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FBCDD" w14:textId="77777777" w:rsidR="00F537AA" w:rsidRDefault="00494A36">
      <w:r w:rsidRPr="00494A36">
        <w:rPr>
          <w:noProof/>
          <w:color w:val="000000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9174C" wp14:editId="3CBB1553">
                <wp:simplePos x="0" y="0"/>
                <wp:positionH relativeFrom="column">
                  <wp:posOffset>4968240</wp:posOffset>
                </wp:positionH>
                <wp:positionV relativeFrom="paragraph">
                  <wp:posOffset>-198120</wp:posOffset>
                </wp:positionV>
                <wp:extent cx="1546860" cy="1798320"/>
                <wp:effectExtent l="0" t="0" r="254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2A2D" w14:textId="22926A67" w:rsidR="00860D3F" w:rsidRDefault="00860D3F">
                            <w:r>
                              <w:rPr>
                                <w:noProof/>
                                <w:color w:val="000000"/>
                                <w:lang w:val="en-GB" w:eastAsia="ja-JP"/>
                              </w:rPr>
                              <w:drawing>
                                <wp:inline distT="0" distB="0" distL="0" distR="0" wp14:anchorId="6608C58F" wp14:editId="218B261C">
                                  <wp:extent cx="1271270" cy="1708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(135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1270" cy="170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91.2pt;margin-top:-15.55pt;width:121.8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" stroked="f">
                <v:textbox>
                  <w:txbxContent>
                    <w:p w14:paraId="02032A2D" w14:textId="22926A67" w:rsidR="00860D3F" w:rsidRDefault="00860D3F">
                      <w:r>
                        <w:rPr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6608C58F" wp14:editId="218B261C">
                            <wp:extent cx="1271270" cy="1708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(135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1270" cy="170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5"/>
        <w:gridCol w:w="270"/>
      </w:tblGrid>
      <w:tr w:rsidR="006F416E" w:rsidRPr="00481305" w14:paraId="1AB583A3" w14:textId="77777777" w:rsidTr="003D5FE6">
        <w:trPr>
          <w:cantSplit/>
          <w:trHeight w:val="441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</w:tcPr>
          <w:p w14:paraId="3FAD3969" w14:textId="77777777" w:rsidR="00AE0C0A" w:rsidRPr="00481305" w:rsidRDefault="00F537AA" w:rsidP="003D5FE6">
            <w:pPr>
              <w:spacing w:after="120"/>
              <w:jc w:val="center"/>
              <w:rPr>
                <w:rFonts w:asciiTheme="minorHAnsi" w:hAnsiTheme="minorHAnsi" w:cs="Arial"/>
                <w:b/>
              </w:rPr>
            </w:pPr>
            <w:r w:rsidRPr="00481305">
              <w:rPr>
                <w:rFonts w:asciiTheme="minorHAnsi" w:hAnsiTheme="minorHAnsi" w:cs="Arial"/>
                <w:b/>
              </w:rPr>
              <w:t>AAMER</w:t>
            </w:r>
            <w:r w:rsidR="0024062A" w:rsidRPr="00481305">
              <w:rPr>
                <w:rFonts w:asciiTheme="minorHAnsi" w:hAnsiTheme="minorHAnsi" w:cs="Arial"/>
                <w:b/>
              </w:rPr>
              <w:t xml:space="preserve"> ALI SHAH</w:t>
            </w:r>
            <w:r w:rsidRPr="00481305">
              <w:rPr>
                <w:rFonts w:asciiTheme="minorHAnsi" w:hAnsiTheme="minorHAnsi" w:cs="Arial"/>
                <w:b/>
              </w:rPr>
              <w:t>, PH.D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8043CA" w14:textId="77777777" w:rsidR="006F416E" w:rsidRPr="00481305" w:rsidRDefault="006F416E">
            <w:pPr>
              <w:spacing w:after="120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F416E" w:rsidRPr="00481305" w14:paraId="39EDE0A0" w14:textId="77777777" w:rsidTr="003D5FE6">
        <w:trPr>
          <w:trHeight w:val="708"/>
          <w:jc w:val="center"/>
        </w:trPr>
        <w:tc>
          <w:tcPr>
            <w:tcW w:w="10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7C361" w14:textId="77777777" w:rsidR="00F537AA" w:rsidRPr="00481305" w:rsidRDefault="00F537AA" w:rsidP="00481305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481305">
              <w:rPr>
                <w:rFonts w:asciiTheme="minorHAnsi" w:hAnsiTheme="minorHAnsi" w:cs="Arial"/>
              </w:rPr>
              <w:t>Assistant Professor</w:t>
            </w:r>
          </w:p>
          <w:p w14:paraId="335F3ECD" w14:textId="77777777" w:rsidR="00F537AA" w:rsidRPr="00481305" w:rsidRDefault="00F537AA" w:rsidP="00481305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481305">
              <w:rPr>
                <w:rFonts w:asciiTheme="minorHAnsi" w:hAnsiTheme="minorHAnsi" w:cs="Arial"/>
                <w:color w:val="000000"/>
              </w:rPr>
              <w:t>Department of Microbiology, Faculty of Biological Sciences,</w:t>
            </w:r>
          </w:p>
          <w:p w14:paraId="55B9F9B0" w14:textId="2E294605" w:rsidR="00F537AA" w:rsidRPr="00481305" w:rsidRDefault="00F537AA" w:rsidP="00481305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481305">
              <w:rPr>
                <w:rFonts w:asciiTheme="minorHAnsi" w:hAnsiTheme="minorHAnsi" w:cs="Arial"/>
                <w:color w:val="000000"/>
              </w:rPr>
              <w:t>Quaid-</w:t>
            </w:r>
            <w:proofErr w:type="spellStart"/>
            <w:r w:rsidRPr="00481305">
              <w:rPr>
                <w:rFonts w:asciiTheme="minorHAnsi" w:hAnsiTheme="minorHAnsi" w:cs="Arial"/>
                <w:color w:val="000000"/>
              </w:rPr>
              <w:t>i</w:t>
            </w:r>
            <w:proofErr w:type="spellEnd"/>
            <w:r w:rsidRPr="00481305">
              <w:rPr>
                <w:rFonts w:asciiTheme="minorHAnsi" w:hAnsiTheme="minorHAnsi" w:cs="Arial"/>
                <w:color w:val="000000"/>
              </w:rPr>
              <w:t>-</w:t>
            </w:r>
            <w:proofErr w:type="spellStart"/>
            <w:r w:rsidRPr="00481305">
              <w:rPr>
                <w:rFonts w:asciiTheme="minorHAnsi" w:hAnsiTheme="minorHAnsi" w:cs="Arial"/>
                <w:color w:val="000000"/>
              </w:rPr>
              <w:t>Azam</w:t>
            </w:r>
            <w:proofErr w:type="spellEnd"/>
            <w:r w:rsidRPr="00481305">
              <w:rPr>
                <w:rFonts w:asciiTheme="minorHAnsi" w:hAnsiTheme="minorHAnsi" w:cs="Arial"/>
                <w:color w:val="000000"/>
              </w:rPr>
              <w:t xml:space="preserve"> University, Islamabad 45320</w:t>
            </w:r>
            <w:r w:rsidR="00481305">
              <w:rPr>
                <w:rFonts w:asciiTheme="minorHAnsi" w:hAnsiTheme="minorHAnsi" w:cs="Arial"/>
                <w:color w:val="000000"/>
              </w:rPr>
              <w:t xml:space="preserve">, </w:t>
            </w:r>
            <w:r w:rsidRPr="00481305">
              <w:rPr>
                <w:rFonts w:asciiTheme="minorHAnsi" w:hAnsiTheme="minorHAnsi" w:cs="Arial"/>
                <w:color w:val="000000"/>
              </w:rPr>
              <w:t>Pakistan</w:t>
            </w:r>
          </w:p>
          <w:p w14:paraId="5AACBAC4" w14:textId="307912CD" w:rsidR="00F537AA" w:rsidRPr="00481305" w:rsidRDefault="00F537AA" w:rsidP="00481305">
            <w:pPr>
              <w:tabs>
                <w:tab w:val="left" w:pos="-2880"/>
                <w:tab w:val="left" w:pos="-2160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481305">
              <w:rPr>
                <w:rFonts w:asciiTheme="minorHAnsi" w:hAnsiTheme="minorHAnsi" w:cs="Arial"/>
                <w:color w:val="000000"/>
              </w:rPr>
              <w:t>Tel. No. +92-51-9</w:t>
            </w:r>
            <w:r w:rsidR="005B5165">
              <w:rPr>
                <w:rFonts w:asciiTheme="minorHAnsi" w:hAnsiTheme="minorHAnsi" w:cs="Arial"/>
                <w:color w:val="000000"/>
              </w:rPr>
              <w:t xml:space="preserve">0643116 </w:t>
            </w:r>
            <w:r w:rsidR="005B5165">
              <w:rPr>
                <w:rFonts w:asciiTheme="minorHAnsi" w:hAnsiTheme="minorHAnsi" w:cs="Arial"/>
                <w:color w:val="000000"/>
              </w:rPr>
              <w:tab/>
              <w:t>Mobile: +92-333-5708906</w:t>
            </w:r>
          </w:p>
          <w:p w14:paraId="2F85C546" w14:textId="0E825016" w:rsidR="006F416E" w:rsidRPr="00481305" w:rsidRDefault="00F537AA" w:rsidP="00481305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 w:rsidRPr="00481305">
              <w:rPr>
                <w:rFonts w:asciiTheme="minorHAnsi" w:hAnsiTheme="minorHAnsi" w:cs="Arial"/>
                <w:color w:val="000000"/>
              </w:rPr>
              <w:t>E.mail</w:t>
            </w:r>
            <w:proofErr w:type="spellEnd"/>
            <w:r w:rsidRPr="00481305">
              <w:rPr>
                <w:rFonts w:asciiTheme="minorHAnsi" w:hAnsiTheme="minorHAnsi" w:cs="Arial"/>
                <w:color w:val="000000"/>
              </w:rPr>
              <w:t xml:space="preserve">: </w:t>
            </w:r>
            <w:hyperlink r:id="rId11" w:history="1">
              <w:r w:rsidRPr="00481305">
                <w:rPr>
                  <w:rStyle w:val="Hyperlink"/>
                  <w:rFonts w:asciiTheme="minorHAnsi" w:hAnsiTheme="minorHAnsi" w:cs="Arial"/>
                </w:rPr>
                <w:t>alishah@qau.edu.pk</w:t>
              </w:r>
            </w:hyperlink>
            <w:r w:rsidRPr="00481305">
              <w:rPr>
                <w:rFonts w:asciiTheme="minorHAnsi" w:hAnsiTheme="minorHAnsi" w:cs="Arial"/>
                <w:color w:val="000000"/>
              </w:rPr>
              <w:t>;</w:t>
            </w:r>
            <w:r w:rsidRPr="00481305">
              <w:rPr>
                <w:rFonts w:asciiTheme="minorHAnsi" w:hAnsiTheme="minorHAnsi" w:cs="Arial"/>
                <w:color w:val="000000"/>
              </w:rPr>
              <w:tab/>
            </w:r>
            <w:hyperlink r:id="rId12" w:history="1">
              <w:r w:rsidR="006E195D" w:rsidRPr="00481305">
                <w:rPr>
                  <w:rStyle w:val="Hyperlink"/>
                  <w:rFonts w:asciiTheme="minorHAnsi" w:hAnsiTheme="minorHAnsi" w:cs="Arial"/>
                </w:rPr>
                <w:t>aamerali.shah@gmail.com</w:t>
              </w:r>
            </w:hyperlink>
            <w:r w:rsidR="006E195D" w:rsidRPr="00481305">
              <w:rPr>
                <w:rFonts w:asciiTheme="minorHAnsi" w:hAnsiTheme="minorHAnsi" w:cs="Arial"/>
              </w:rPr>
              <w:t xml:space="preserve"> </w:t>
            </w:r>
          </w:p>
        </w:tc>
      </w:tr>
    </w:tbl>
    <w:p w14:paraId="5D8D8671" w14:textId="77777777" w:rsidR="0098352C" w:rsidRPr="00481305" w:rsidRDefault="00FD7146" w:rsidP="00481305">
      <w:pPr>
        <w:spacing w:line="360" w:lineRule="auto"/>
        <w:jc w:val="center"/>
        <w:rPr>
          <w:rFonts w:asciiTheme="minorHAnsi" w:hAnsiTheme="minorHAnsi" w:cs="Arial"/>
        </w:rPr>
      </w:pPr>
      <w:r w:rsidRPr="00481305">
        <w:rPr>
          <w:rFonts w:asciiTheme="minorHAnsi" w:hAnsiTheme="minorHAnsi" w:cs="Arial"/>
        </w:rPr>
        <w:t xml:space="preserve">Website: </w:t>
      </w:r>
      <w:hyperlink r:id="rId13" w:history="1">
        <w:r w:rsidR="0098352C" w:rsidRPr="00481305">
          <w:rPr>
            <w:rStyle w:val="Hyperlink"/>
            <w:rFonts w:asciiTheme="minorHAnsi" w:hAnsiTheme="minorHAnsi" w:cs="Arial"/>
          </w:rPr>
          <w:t>http://www.qau.edu.pk/profile.php?id=805007</w:t>
        </w:r>
      </w:hyperlink>
      <w:r w:rsidR="0098352C" w:rsidRPr="00481305">
        <w:rPr>
          <w:rFonts w:asciiTheme="minorHAnsi" w:hAnsiTheme="minorHAnsi" w:cs="Arial"/>
        </w:rPr>
        <w:t xml:space="preserve"> </w:t>
      </w:r>
    </w:p>
    <w:p w14:paraId="52C517DA" w14:textId="1D3D5A2B" w:rsidR="0089717B" w:rsidRPr="00481305" w:rsidRDefault="0089717B" w:rsidP="00481305">
      <w:pPr>
        <w:spacing w:line="360" w:lineRule="auto"/>
        <w:jc w:val="center"/>
        <w:rPr>
          <w:rFonts w:asciiTheme="minorHAnsi" w:hAnsiTheme="minorHAnsi" w:cs="Arial"/>
        </w:rPr>
      </w:pPr>
      <w:r w:rsidRPr="00481305">
        <w:rPr>
          <w:rFonts w:asciiTheme="minorHAnsi" w:hAnsiTheme="minorHAnsi" w:cs="Arial"/>
        </w:rPr>
        <w:t xml:space="preserve">Citations: </w:t>
      </w:r>
      <w:hyperlink r:id="rId14" w:history="1">
        <w:r w:rsidRPr="00481305">
          <w:rPr>
            <w:rStyle w:val="Hyperlink"/>
            <w:rFonts w:asciiTheme="minorHAnsi" w:hAnsiTheme="minorHAnsi" w:cs="Arial"/>
          </w:rPr>
          <w:t>http://scholar.google.ca/citations?hl=en&amp;user=iLlGORIAAAAJ</w:t>
        </w:r>
      </w:hyperlink>
    </w:p>
    <w:p w14:paraId="2A87AB34" w14:textId="196B76BE" w:rsidR="006F416E" w:rsidRPr="00481305" w:rsidRDefault="00FD7146" w:rsidP="00481305">
      <w:pPr>
        <w:spacing w:line="360" w:lineRule="auto"/>
        <w:jc w:val="center"/>
        <w:rPr>
          <w:rFonts w:asciiTheme="majorHAnsi" w:hAnsiTheme="majorHAnsi" w:cs="Arial"/>
        </w:rPr>
      </w:pPr>
      <w:r w:rsidRPr="00481305">
        <w:rPr>
          <w:rFonts w:asciiTheme="majorHAnsi" w:hAnsiTheme="majorHAnsi" w:cs="Arial"/>
        </w:rPr>
        <w:t xml:space="preserve"> </w:t>
      </w:r>
    </w:p>
    <w:p w14:paraId="6168E286" w14:textId="77777777" w:rsidR="00FD7146" w:rsidRPr="00FD7146" w:rsidRDefault="00FD7146">
      <w:pPr>
        <w:jc w:val="center"/>
      </w:pPr>
    </w:p>
    <w:p w14:paraId="31BFB857" w14:textId="77777777" w:rsidR="006F416E" w:rsidRDefault="00245F6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 ACHIEVMENTS </w:t>
      </w:r>
    </w:p>
    <w:p w14:paraId="230FC244" w14:textId="77777777" w:rsidR="006F416E" w:rsidRDefault="006F416E">
      <w:pPr>
        <w:tabs>
          <w:tab w:val="left" w:pos="360"/>
        </w:tabs>
        <w:jc w:val="both"/>
        <w:rPr>
          <w:rFonts w:ascii="Arial" w:hAnsi="Arial" w:cs="Arial"/>
          <w:b/>
        </w:rPr>
      </w:pPr>
    </w:p>
    <w:tbl>
      <w:tblPr>
        <w:tblW w:w="1089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495"/>
        <w:gridCol w:w="4680"/>
        <w:gridCol w:w="3420"/>
      </w:tblGrid>
      <w:tr w:rsidR="006F416E" w:rsidRPr="00F537AA" w14:paraId="7669FE07" w14:textId="77777777" w:rsidTr="00B95CD2">
        <w:trPr>
          <w:trHeight w:val="285"/>
        </w:trPr>
        <w:tc>
          <w:tcPr>
            <w:tcW w:w="1295" w:type="dxa"/>
            <w:tcBorders>
              <w:bottom w:val="nil"/>
            </w:tcBorders>
          </w:tcPr>
          <w:p w14:paraId="2E9C6A52" w14:textId="77777777" w:rsidR="006F416E" w:rsidRPr="00F537AA" w:rsidRDefault="00972EA5">
            <w:pPr>
              <w:spacing w:after="240"/>
              <w:rPr>
                <w:rFonts w:ascii="Arial" w:hAnsi="Arial" w:cs="Arial"/>
                <w:b/>
              </w:rPr>
            </w:pPr>
            <w:r w:rsidRPr="00F537AA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1495" w:type="dxa"/>
            <w:tcBorders>
              <w:bottom w:val="nil"/>
            </w:tcBorders>
          </w:tcPr>
          <w:p w14:paraId="41A7876F" w14:textId="77777777" w:rsidR="006F416E" w:rsidRPr="00F537AA" w:rsidRDefault="00972EA5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F537AA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4680" w:type="dxa"/>
            <w:tcBorders>
              <w:bottom w:val="nil"/>
            </w:tcBorders>
          </w:tcPr>
          <w:p w14:paraId="53037747" w14:textId="77777777" w:rsidR="006F416E" w:rsidRPr="00F537AA" w:rsidRDefault="00972EA5" w:rsidP="00B95CD2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F537AA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3420" w:type="dxa"/>
            <w:tcBorders>
              <w:bottom w:val="nil"/>
            </w:tcBorders>
          </w:tcPr>
          <w:p w14:paraId="4703C359" w14:textId="77777777" w:rsidR="006F416E" w:rsidRPr="00F537AA" w:rsidRDefault="00972EA5">
            <w:pPr>
              <w:spacing w:after="240"/>
              <w:rPr>
                <w:rFonts w:ascii="Arial" w:hAnsi="Arial" w:cs="Arial"/>
                <w:b/>
              </w:rPr>
            </w:pPr>
            <w:r w:rsidRPr="00F537AA">
              <w:rPr>
                <w:rFonts w:ascii="Arial" w:hAnsi="Arial" w:cs="Arial"/>
                <w:b/>
              </w:rPr>
              <w:t xml:space="preserve">         Field</w:t>
            </w:r>
          </w:p>
        </w:tc>
      </w:tr>
      <w:tr w:rsidR="006F416E" w:rsidRPr="00F537AA" w14:paraId="65F50627" w14:textId="77777777" w:rsidTr="00B95CD2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B43446F" w14:textId="77777777" w:rsidR="006F416E" w:rsidRPr="00F537AA" w:rsidRDefault="007C313A" w:rsidP="00F537A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Postdoc-</w:t>
            </w:r>
            <w:r w:rsidR="00F537AA" w:rsidRPr="00F537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EA533C3" w14:textId="77777777" w:rsidR="006F416E" w:rsidRPr="00F537AA" w:rsidRDefault="007C313A" w:rsidP="00F537A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20</w:t>
            </w:r>
            <w:r w:rsidR="00AC78F1" w:rsidRPr="00F537AA">
              <w:rPr>
                <w:rFonts w:ascii="Arial" w:hAnsi="Arial" w:cs="Arial"/>
                <w:sz w:val="20"/>
                <w:szCs w:val="20"/>
              </w:rPr>
              <w:t>1</w:t>
            </w:r>
            <w:r w:rsidR="00F537AA" w:rsidRPr="00F537AA">
              <w:rPr>
                <w:rFonts w:ascii="Arial" w:hAnsi="Arial" w:cs="Arial"/>
                <w:sz w:val="20"/>
                <w:szCs w:val="20"/>
              </w:rPr>
              <w:t>0-12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2BF86B8" w14:textId="77777777" w:rsidR="006F416E" w:rsidRPr="00F537AA" w:rsidRDefault="00285E79" w:rsidP="00F537A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 xml:space="preserve">University of </w:t>
            </w:r>
            <w:r w:rsidR="00F537AA" w:rsidRPr="00F537AA">
              <w:rPr>
                <w:rFonts w:ascii="Arial" w:hAnsi="Arial" w:cs="Arial"/>
                <w:sz w:val="20"/>
                <w:szCs w:val="20"/>
              </w:rPr>
              <w:t>Tsukuba</w:t>
            </w:r>
            <w:r w:rsidR="00AC78F1" w:rsidRPr="00F537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37AA" w:rsidRPr="00F537AA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8A03A9A" w14:textId="77777777" w:rsidR="006F416E" w:rsidRPr="00F537AA" w:rsidRDefault="00F537AA" w:rsidP="00F537A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Environmental Microbiology</w:t>
            </w:r>
          </w:p>
        </w:tc>
      </w:tr>
      <w:tr w:rsidR="00AC78F1" w:rsidRPr="00F537AA" w14:paraId="1A969523" w14:textId="77777777" w:rsidTr="00B95CD2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3F9E8B4" w14:textId="77777777" w:rsidR="00AC78F1" w:rsidRPr="00F537AA" w:rsidRDefault="00F537AA" w:rsidP="000B4A0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Postdoc-1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560EF66" w14:textId="77777777" w:rsidR="00AC78F1" w:rsidRPr="00F537AA" w:rsidRDefault="00AC78F1" w:rsidP="000B4A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200</w:t>
            </w:r>
            <w:r w:rsidR="00F537AA" w:rsidRPr="00F537AA">
              <w:rPr>
                <w:rFonts w:ascii="Arial" w:hAnsi="Arial" w:cs="Arial"/>
                <w:sz w:val="20"/>
                <w:szCs w:val="20"/>
              </w:rPr>
              <w:t>8-0</w:t>
            </w:r>
            <w:r w:rsidRPr="00F537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2CCE3C4" w14:textId="77777777" w:rsidR="00AC78F1" w:rsidRPr="00F537AA" w:rsidRDefault="00F537AA" w:rsidP="000B4A0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University of Tsukuba, Japan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94A8329" w14:textId="77777777" w:rsidR="00AC78F1" w:rsidRPr="00F537AA" w:rsidRDefault="00F537AA" w:rsidP="000B4A0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 xml:space="preserve">Applied </w:t>
            </w:r>
            <w:r>
              <w:rPr>
                <w:rFonts w:ascii="Arial" w:hAnsi="Arial" w:cs="Arial"/>
                <w:sz w:val="20"/>
                <w:szCs w:val="20"/>
              </w:rPr>
              <w:t>Microbiology</w:t>
            </w:r>
          </w:p>
        </w:tc>
      </w:tr>
      <w:tr w:rsidR="00AC78F1" w:rsidRPr="00F537AA" w14:paraId="4F508CCD" w14:textId="77777777" w:rsidTr="00B95CD2">
        <w:trPr>
          <w:trHeight w:val="7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DE42001" w14:textId="77777777" w:rsidR="00AC78F1" w:rsidRPr="00F537AA" w:rsidRDefault="00AC78F1" w:rsidP="0096436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Ph.D.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53AC9A5B" w14:textId="298E22D0" w:rsidR="00AC78F1" w:rsidRPr="00F537AA" w:rsidRDefault="00AC78F1" w:rsidP="00F537A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200</w:t>
            </w:r>
            <w:r w:rsidR="00B65D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FAA86A7" w14:textId="77777777" w:rsidR="00AC78F1" w:rsidRPr="00F537AA" w:rsidRDefault="00F537AA" w:rsidP="0096436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BFC763A" w14:textId="77777777" w:rsidR="00AC78F1" w:rsidRPr="00F537AA" w:rsidRDefault="00F537AA" w:rsidP="0096436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Microbiology</w:t>
            </w:r>
          </w:p>
        </w:tc>
      </w:tr>
      <w:tr w:rsidR="00AC78F1" w:rsidRPr="00F537AA" w14:paraId="53CF0FA2" w14:textId="77777777" w:rsidTr="00B95CD2">
        <w:trPr>
          <w:trHeight w:val="33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0366684" w14:textId="77777777" w:rsidR="00AC78F1" w:rsidRPr="00F537AA" w:rsidRDefault="00AC78F1" w:rsidP="00310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M.</w:t>
            </w:r>
            <w:r w:rsidR="00310B4E">
              <w:rPr>
                <w:rFonts w:ascii="Arial" w:hAnsi="Arial" w:cs="Arial"/>
                <w:sz w:val="20"/>
                <w:szCs w:val="20"/>
              </w:rPr>
              <w:t>Phil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207D230" w14:textId="77777777" w:rsidR="00AC78F1" w:rsidRPr="00F537AA" w:rsidRDefault="00AC78F1" w:rsidP="00310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200</w:t>
            </w:r>
            <w:r w:rsidR="00310B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117350F" w14:textId="77777777" w:rsidR="00AC78F1" w:rsidRPr="00F537AA" w:rsidRDefault="00310B4E" w:rsidP="009643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25B4E14" w14:textId="77777777" w:rsidR="00AC78F1" w:rsidRPr="00F537AA" w:rsidRDefault="00310B4E" w:rsidP="009643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Microbiology</w:t>
            </w:r>
          </w:p>
        </w:tc>
      </w:tr>
      <w:tr w:rsidR="00AC78F1" w:rsidRPr="00F537AA" w14:paraId="3256A04C" w14:textId="77777777" w:rsidTr="00B95CD2">
        <w:trPr>
          <w:trHeight w:val="7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997A6CC" w14:textId="3F5FE1B1" w:rsidR="00AC78F1" w:rsidRPr="00F537AA" w:rsidRDefault="00B638B2" w:rsidP="0096436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59E6BDFE" w14:textId="77777777" w:rsidR="00AC78F1" w:rsidRPr="00F537AA" w:rsidRDefault="00AC78F1" w:rsidP="0096436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13A9F8" w14:textId="77777777" w:rsidR="00AC78F1" w:rsidRPr="00F537AA" w:rsidRDefault="00310B4E" w:rsidP="00D56AE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Agriculture, Faisalabad, Pakistan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16C49C4" w14:textId="32513429" w:rsidR="00AC78F1" w:rsidRPr="00F537AA" w:rsidRDefault="00B638B2" w:rsidP="0096436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Veterinary Sciences</w:t>
            </w:r>
          </w:p>
        </w:tc>
      </w:tr>
    </w:tbl>
    <w:p w14:paraId="40505103" w14:textId="77777777" w:rsidR="006F416E" w:rsidRDefault="006F416E">
      <w:pPr>
        <w:tabs>
          <w:tab w:val="left" w:pos="360"/>
        </w:tabs>
        <w:jc w:val="both"/>
        <w:rPr>
          <w:rFonts w:ascii="Arial" w:hAnsi="Arial" w:cs="Arial"/>
          <w:b/>
          <w:sz w:val="10"/>
          <w:szCs w:val="10"/>
        </w:rPr>
      </w:pPr>
    </w:p>
    <w:p w14:paraId="6440B76B" w14:textId="77777777" w:rsidR="006F416E" w:rsidRDefault="00972EA5">
      <w:p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1C9656E" w14:textId="77777777" w:rsidR="006F416E" w:rsidRDefault="00972EA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HISTORY</w:t>
      </w:r>
    </w:p>
    <w:p w14:paraId="4644F378" w14:textId="77777777" w:rsidR="006F416E" w:rsidRDefault="006F416E">
      <w:pPr>
        <w:tabs>
          <w:tab w:val="left" w:pos="360"/>
        </w:tabs>
        <w:jc w:val="both"/>
        <w:rPr>
          <w:rFonts w:ascii="Arial" w:hAnsi="Arial" w:cs="Arial"/>
          <w:b/>
        </w:rPr>
      </w:pPr>
    </w:p>
    <w:tbl>
      <w:tblPr>
        <w:tblW w:w="1008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652"/>
        <w:gridCol w:w="1800"/>
      </w:tblGrid>
      <w:tr w:rsidR="006F416E" w14:paraId="51885EED" w14:textId="77777777" w:rsidTr="00F1785D">
        <w:trPr>
          <w:trHeight w:val="394"/>
        </w:trPr>
        <w:tc>
          <w:tcPr>
            <w:tcW w:w="2628" w:type="dxa"/>
            <w:tcBorders>
              <w:bottom w:val="nil"/>
            </w:tcBorders>
          </w:tcPr>
          <w:p w14:paraId="5E3D1982" w14:textId="77777777" w:rsidR="006F416E" w:rsidRDefault="00972EA5" w:rsidP="00B9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5652" w:type="dxa"/>
            <w:tcBorders>
              <w:bottom w:val="nil"/>
            </w:tcBorders>
          </w:tcPr>
          <w:p w14:paraId="6908850A" w14:textId="77777777" w:rsidR="006F416E" w:rsidRDefault="00972EA5" w:rsidP="00B95C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1800" w:type="dxa"/>
            <w:tcBorders>
              <w:bottom w:val="nil"/>
            </w:tcBorders>
          </w:tcPr>
          <w:p w14:paraId="06E4B14B" w14:textId="77777777" w:rsidR="006F416E" w:rsidRDefault="00972EA5" w:rsidP="00B95C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Years</w:t>
            </w:r>
          </w:p>
          <w:p w14:paraId="0E7249DD" w14:textId="77777777" w:rsidR="00B95CD2" w:rsidRDefault="00B95CD2" w:rsidP="00B95CD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F416E" w14:paraId="5FED0BDC" w14:textId="77777777" w:rsidTr="00B95CD2">
        <w:trPr>
          <w:trHeight w:val="306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7AE9A69" w14:textId="77777777" w:rsidR="006F416E" w:rsidRDefault="00310B4E" w:rsidP="00B9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0066B911" w14:textId="77777777" w:rsidR="006F416E" w:rsidRDefault="00310B4E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D66BA8" w14:textId="77777777" w:rsidR="006F416E" w:rsidRDefault="00A14770" w:rsidP="00B95CD2">
            <w:pPr>
              <w:tabs>
                <w:tab w:val="left" w:pos="417"/>
                <w:tab w:val="left" w:pos="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10B4E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-present</w:t>
            </w:r>
          </w:p>
        </w:tc>
      </w:tr>
      <w:tr w:rsidR="00A14770" w14:paraId="6E5F61C4" w14:textId="77777777" w:rsidTr="00B95CD2">
        <w:trPr>
          <w:trHeight w:val="35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3ECDA81" w14:textId="77777777" w:rsidR="00A14770" w:rsidRDefault="00310B4E" w:rsidP="00B9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508749B3" w14:textId="77777777" w:rsidR="00A14770" w:rsidRDefault="00310B4E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2332C3" w14:textId="77777777" w:rsidR="00A14770" w:rsidRDefault="00A14770" w:rsidP="00B95CD2">
            <w:pPr>
              <w:tabs>
                <w:tab w:val="left" w:pos="417"/>
                <w:tab w:val="left" w:pos="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310B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310B4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A14770" w14:paraId="101E54B4" w14:textId="77777777" w:rsidTr="00B95CD2">
        <w:trPr>
          <w:trHeight w:val="333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C369104" w14:textId="77777777" w:rsidR="00A14770" w:rsidRDefault="00310B4E" w:rsidP="00B9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Director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34662730" w14:textId="77777777" w:rsidR="00A14770" w:rsidRDefault="00310B4E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Property Organization, Pakistan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FA2305" w14:textId="77777777" w:rsidR="00A14770" w:rsidRDefault="00310B4E" w:rsidP="00B95CD2">
            <w:pPr>
              <w:tabs>
                <w:tab w:val="left" w:pos="417"/>
                <w:tab w:val="left" w:pos="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2006-2007</w:t>
            </w:r>
          </w:p>
        </w:tc>
      </w:tr>
      <w:tr w:rsidR="00A14770" w14:paraId="0A780DA7" w14:textId="77777777" w:rsidTr="00B95CD2">
        <w:trPr>
          <w:trHeight w:val="33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6A447B7" w14:textId="77777777" w:rsidR="00A14770" w:rsidRDefault="00310B4E" w:rsidP="00B9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Associate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17603EE1" w14:textId="77777777" w:rsidR="00A14770" w:rsidRDefault="00B95CD2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58F9E7" w14:textId="77777777" w:rsidR="00A14770" w:rsidRDefault="00A14770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B95CD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-2006</w:t>
            </w:r>
          </w:p>
        </w:tc>
      </w:tr>
      <w:tr w:rsidR="00A14770" w14:paraId="738FFA11" w14:textId="77777777" w:rsidTr="00B95CD2">
        <w:trPr>
          <w:trHeight w:val="11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AB08760" w14:textId="77777777" w:rsidR="00A14770" w:rsidRDefault="00A14770" w:rsidP="00B9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B95CD2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21464133" w14:textId="77777777" w:rsidR="00A14770" w:rsidRDefault="00B95CD2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AA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537AA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F537AA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3FF468" w14:textId="77777777" w:rsidR="00A14770" w:rsidRDefault="00B95CD2" w:rsidP="00B95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1999-2001</w:t>
            </w:r>
          </w:p>
        </w:tc>
      </w:tr>
    </w:tbl>
    <w:p w14:paraId="75795888" w14:textId="77777777" w:rsidR="006F416E" w:rsidRDefault="006F416E" w:rsidP="00B95CD2">
      <w:pPr>
        <w:tabs>
          <w:tab w:val="left" w:pos="360"/>
        </w:tabs>
        <w:jc w:val="both"/>
        <w:rPr>
          <w:rFonts w:ascii="Arial" w:hAnsi="Arial" w:cs="Arial"/>
          <w:b/>
          <w:sz w:val="10"/>
          <w:szCs w:val="10"/>
        </w:rPr>
      </w:pPr>
    </w:p>
    <w:p w14:paraId="4B464B12" w14:textId="77777777" w:rsidR="006F416E" w:rsidRDefault="006F416E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62BAE082" w14:textId="77777777" w:rsidR="006F416E" w:rsidRDefault="00972EA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INTERESTS</w:t>
      </w:r>
    </w:p>
    <w:p w14:paraId="5BF5925C" w14:textId="124ABF9F" w:rsidR="003777FB" w:rsidRDefault="003777FB" w:rsidP="00071916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F691C2" w14:textId="72487E9C" w:rsidR="00071916" w:rsidRPr="00071916" w:rsidRDefault="000E7DAF" w:rsidP="00071916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3777FB">
        <w:rPr>
          <w:rFonts w:ascii="Arial" w:hAnsi="Arial" w:cs="Arial"/>
          <w:b/>
          <w:sz w:val="20"/>
          <w:szCs w:val="20"/>
        </w:rPr>
        <w:t xml:space="preserve">. </w:t>
      </w:r>
      <w:r w:rsidR="00071916" w:rsidRPr="00071916">
        <w:rPr>
          <w:rFonts w:ascii="Arial" w:hAnsi="Arial" w:cs="Arial"/>
          <w:b/>
          <w:sz w:val="20"/>
          <w:szCs w:val="20"/>
        </w:rPr>
        <w:t>Biodegradation of plastics</w:t>
      </w:r>
    </w:p>
    <w:p w14:paraId="4C42B44A" w14:textId="77777777" w:rsidR="00071916" w:rsidRPr="00071916" w:rsidRDefault="00071916" w:rsidP="00071916">
      <w:pPr>
        <w:adjustRightInd w:val="0"/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1916">
        <w:rPr>
          <w:rFonts w:ascii="Arial" w:hAnsi="Arial" w:cs="Arial"/>
          <w:sz w:val="20"/>
          <w:szCs w:val="20"/>
        </w:rPr>
        <w:t xml:space="preserve">Most of biodegradable plastics are polyesters; their degradation may be </w:t>
      </w:r>
      <w:proofErr w:type="spellStart"/>
      <w:r w:rsidRPr="00071916">
        <w:rPr>
          <w:rFonts w:ascii="Arial" w:hAnsi="Arial" w:cs="Arial"/>
          <w:sz w:val="20"/>
          <w:szCs w:val="20"/>
        </w:rPr>
        <w:t>catalysed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71916">
        <w:rPr>
          <w:rFonts w:ascii="Arial" w:hAnsi="Arial" w:cs="Arial"/>
          <w:sz w:val="20"/>
          <w:szCs w:val="20"/>
        </w:rPr>
        <w:t>esterolytic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 enzymes such as </w:t>
      </w:r>
      <w:proofErr w:type="spellStart"/>
      <w:r w:rsidRPr="00071916">
        <w:rPr>
          <w:rFonts w:ascii="Arial" w:hAnsi="Arial" w:cs="Arial"/>
          <w:sz w:val="20"/>
          <w:szCs w:val="20"/>
        </w:rPr>
        <w:t>esterases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, lipases or </w:t>
      </w:r>
      <w:proofErr w:type="spellStart"/>
      <w:r w:rsidRPr="00071916">
        <w:rPr>
          <w:rFonts w:ascii="Arial" w:hAnsi="Arial" w:cs="Arial"/>
          <w:sz w:val="20"/>
          <w:szCs w:val="20"/>
        </w:rPr>
        <w:t>cutinases</w:t>
      </w:r>
      <w:proofErr w:type="spellEnd"/>
      <w:r w:rsidRPr="00071916">
        <w:rPr>
          <w:rFonts w:ascii="Arial" w:hAnsi="Arial" w:cs="Arial"/>
          <w:sz w:val="20"/>
          <w:szCs w:val="20"/>
        </w:rPr>
        <w:t>. Therefore, I am working on degradation of different aliphatic, aromatic and aliphatic-aromatic polyesters type biodegradable plastics such as PHB, PHBV, PBS, PCL, PES, PU etc.</w:t>
      </w:r>
    </w:p>
    <w:p w14:paraId="2D480BA5" w14:textId="77777777" w:rsidR="00B638B2" w:rsidRDefault="00B638B2" w:rsidP="00071916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F395C7" w14:textId="77777777" w:rsidR="00B638B2" w:rsidRDefault="00B638B2" w:rsidP="00071916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0B5B8B" w14:textId="1FD28E55" w:rsidR="00071916" w:rsidRPr="00071916" w:rsidRDefault="000E7DAF" w:rsidP="00071916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071916" w:rsidRPr="00071916">
        <w:rPr>
          <w:rFonts w:ascii="Arial" w:hAnsi="Arial" w:cs="Arial"/>
          <w:b/>
          <w:sz w:val="20"/>
          <w:szCs w:val="20"/>
        </w:rPr>
        <w:t>. Phosphate solubilizing microorganisms from soil</w:t>
      </w:r>
    </w:p>
    <w:p w14:paraId="6CC3A31C" w14:textId="77777777" w:rsidR="00071916" w:rsidRPr="00071916" w:rsidRDefault="00071916" w:rsidP="000719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1916">
        <w:rPr>
          <w:rFonts w:ascii="Arial" w:hAnsi="Arial" w:cs="Arial"/>
          <w:sz w:val="20"/>
          <w:szCs w:val="20"/>
        </w:rPr>
        <w:t xml:space="preserve">Phosphorus (P) is one of the major essential macronutrients for plants and is applied to soil in the form of </w:t>
      </w:r>
      <w:proofErr w:type="spellStart"/>
      <w:r w:rsidRPr="00071916">
        <w:rPr>
          <w:rFonts w:ascii="Arial" w:hAnsi="Arial" w:cs="Arial"/>
          <w:sz w:val="20"/>
          <w:szCs w:val="20"/>
        </w:rPr>
        <w:t>phosphatic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 fertilizers. However, a large portion of soluble inorganic phosphate applied to the soil as chemical fertilizer is immobilized rapidly and becomes unavailable to plants. The ability of a few soil microorganisms to convert insoluble forms of phosphorus to an accessible form is an important trait in plant growth-promoting bacteria for increasing plant yields. The use of phosphate solubilizing bacteria as inoculants increases the P uptake by plants. I am working on isolation, screening and characterization of phosphate solubilizing microorganisms from soil. </w:t>
      </w:r>
    </w:p>
    <w:p w14:paraId="09387382" w14:textId="77777777" w:rsidR="00B638B2" w:rsidRDefault="00B638B2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554B2E" w14:textId="1F55923C" w:rsidR="00071916" w:rsidRPr="00071916" w:rsidRDefault="000E7DAF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71916" w:rsidRPr="00071916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071916" w:rsidRPr="00071916">
        <w:rPr>
          <w:rFonts w:ascii="Arial" w:hAnsi="Arial" w:cs="Arial"/>
          <w:b/>
          <w:sz w:val="20"/>
          <w:szCs w:val="20"/>
        </w:rPr>
        <w:t>Extremolytes</w:t>
      </w:r>
      <w:proofErr w:type="spellEnd"/>
      <w:r w:rsidR="00071916" w:rsidRPr="00071916">
        <w:rPr>
          <w:rFonts w:ascii="Arial" w:hAnsi="Arial" w:cs="Arial"/>
          <w:b/>
          <w:sz w:val="20"/>
          <w:szCs w:val="20"/>
        </w:rPr>
        <w:t xml:space="preserve"> from </w:t>
      </w:r>
      <w:proofErr w:type="spellStart"/>
      <w:r w:rsidR="00071916" w:rsidRPr="00071916">
        <w:rPr>
          <w:rFonts w:ascii="Arial" w:hAnsi="Arial" w:cs="Arial"/>
          <w:b/>
          <w:sz w:val="20"/>
          <w:szCs w:val="20"/>
        </w:rPr>
        <w:t>Radioresistant</w:t>
      </w:r>
      <w:proofErr w:type="spellEnd"/>
      <w:r w:rsidR="00071916" w:rsidRPr="00071916">
        <w:rPr>
          <w:rFonts w:ascii="Arial" w:hAnsi="Arial" w:cs="Arial"/>
          <w:b/>
          <w:sz w:val="20"/>
          <w:szCs w:val="20"/>
        </w:rPr>
        <w:t xml:space="preserve"> Microorganisms</w:t>
      </w:r>
    </w:p>
    <w:p w14:paraId="6B31EDAA" w14:textId="77777777" w:rsidR="00071916" w:rsidRPr="00071916" w:rsidRDefault="00071916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color w:val="131413"/>
          <w:sz w:val="20"/>
          <w:szCs w:val="20"/>
        </w:rPr>
      </w:pPr>
      <w:r w:rsidRPr="00071916">
        <w:rPr>
          <w:rFonts w:ascii="Arial" w:hAnsi="Arial" w:cs="Arial"/>
          <w:color w:val="131413"/>
          <w:sz w:val="20"/>
          <w:szCs w:val="20"/>
        </w:rPr>
        <w:t xml:space="preserve">Microorganisms with the ability to survive high doses of radiation are known as </w:t>
      </w:r>
      <w:proofErr w:type="spellStart"/>
      <w:r w:rsidRPr="00071916">
        <w:rPr>
          <w:rFonts w:ascii="Arial" w:hAnsi="Arial" w:cs="Arial"/>
          <w:color w:val="131413"/>
          <w:sz w:val="20"/>
          <w:szCs w:val="20"/>
        </w:rPr>
        <w:t>radioresistant</w:t>
      </w:r>
      <w:proofErr w:type="spellEnd"/>
      <w:r w:rsidRPr="00071916">
        <w:rPr>
          <w:rFonts w:ascii="Arial" w:hAnsi="Arial" w:cs="Arial"/>
          <w:color w:val="131413"/>
          <w:sz w:val="20"/>
          <w:szCs w:val="20"/>
        </w:rPr>
        <w:t xml:space="preserve"> or radiation-resistant extremophiles. </w:t>
      </w:r>
      <w:r w:rsidRPr="00071916">
        <w:rPr>
          <w:rFonts w:ascii="Arial" w:hAnsi="Arial" w:cs="Arial"/>
          <w:color w:val="141314"/>
          <w:sz w:val="20"/>
          <w:szCs w:val="20"/>
        </w:rPr>
        <w:t>A novel application area for extremophiles is the use of “</w:t>
      </w:r>
      <w:proofErr w:type="spellStart"/>
      <w:r w:rsidRPr="00071916">
        <w:rPr>
          <w:rFonts w:ascii="Arial" w:hAnsi="Arial" w:cs="Arial"/>
          <w:color w:val="141314"/>
          <w:sz w:val="20"/>
          <w:szCs w:val="20"/>
        </w:rPr>
        <w:t>extremolytes</w:t>
      </w:r>
      <w:proofErr w:type="spellEnd"/>
      <w:r w:rsidRPr="00071916">
        <w:rPr>
          <w:rFonts w:ascii="Arial" w:hAnsi="Arial" w:cs="Arial"/>
          <w:color w:val="141314"/>
          <w:sz w:val="20"/>
          <w:szCs w:val="20"/>
        </w:rPr>
        <w:t xml:space="preserve">,” from </w:t>
      </w:r>
      <w:proofErr w:type="spellStart"/>
      <w:r w:rsidRPr="00071916">
        <w:rPr>
          <w:rFonts w:ascii="Arial" w:hAnsi="Arial" w:cs="Arial"/>
          <w:color w:val="141314"/>
          <w:sz w:val="20"/>
          <w:szCs w:val="20"/>
        </w:rPr>
        <w:t>extremophilic</w:t>
      </w:r>
      <w:proofErr w:type="spellEnd"/>
      <w:r w:rsidRPr="00071916">
        <w:rPr>
          <w:rFonts w:ascii="Arial" w:hAnsi="Arial" w:cs="Arial"/>
          <w:color w:val="141314"/>
          <w:sz w:val="20"/>
          <w:szCs w:val="20"/>
        </w:rPr>
        <w:t xml:space="preserve"> microorganisms, to protect biological macromolecules and cells from damage by external stresses. </w:t>
      </w:r>
      <w:r w:rsidRPr="00071916">
        <w:rPr>
          <w:rFonts w:ascii="Arial" w:hAnsi="Arial" w:cs="Arial"/>
          <w:color w:val="131413"/>
          <w:sz w:val="20"/>
          <w:szCs w:val="20"/>
        </w:rPr>
        <w:t xml:space="preserve">One of my </w:t>
      </w:r>
      <w:proofErr w:type="spellStart"/>
      <w:r w:rsidRPr="00071916">
        <w:rPr>
          <w:rFonts w:ascii="Arial" w:hAnsi="Arial" w:cs="Arial"/>
          <w:color w:val="131413"/>
          <w:sz w:val="20"/>
          <w:szCs w:val="20"/>
        </w:rPr>
        <w:t>Ph.D</w:t>
      </w:r>
      <w:proofErr w:type="spellEnd"/>
      <w:r w:rsidRPr="00071916">
        <w:rPr>
          <w:rFonts w:ascii="Arial" w:hAnsi="Arial" w:cs="Arial"/>
          <w:color w:val="131413"/>
          <w:sz w:val="20"/>
          <w:szCs w:val="20"/>
        </w:rPr>
        <w:t xml:space="preserve"> students has recently started a project on screening of environmental samples like soil and water collected from desert and hilly areas, respectively, for the purpose of isolation of radio-resistant microorganisms.</w:t>
      </w:r>
    </w:p>
    <w:p w14:paraId="0084FF08" w14:textId="77777777" w:rsidR="00B638B2" w:rsidRDefault="00B638B2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77774F" w14:textId="6348CF49" w:rsidR="00071916" w:rsidRPr="00071916" w:rsidRDefault="000E7DAF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71916" w:rsidRPr="00071916">
        <w:rPr>
          <w:rFonts w:ascii="Arial" w:hAnsi="Arial" w:cs="Arial"/>
          <w:b/>
          <w:sz w:val="20"/>
          <w:szCs w:val="20"/>
        </w:rPr>
        <w:t>. Microbial Enzymes:</w:t>
      </w:r>
    </w:p>
    <w:p w14:paraId="032908EA" w14:textId="42C26C39" w:rsidR="00071916" w:rsidRDefault="00071916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071916">
        <w:rPr>
          <w:rFonts w:ascii="Arial" w:hAnsi="Arial" w:cs="Arial"/>
          <w:sz w:val="20"/>
          <w:szCs w:val="20"/>
        </w:rPr>
        <w:t xml:space="preserve">Purification and characterization of novel enzymes with desirable properties such as </w:t>
      </w:r>
      <w:proofErr w:type="spellStart"/>
      <w:r w:rsidRPr="00071916">
        <w:rPr>
          <w:rFonts w:ascii="Arial" w:hAnsi="Arial" w:cs="Arial"/>
          <w:sz w:val="20"/>
          <w:szCs w:val="20"/>
        </w:rPr>
        <w:t>thermostability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, alkaline stability, </w:t>
      </w:r>
      <w:proofErr w:type="spellStart"/>
      <w:r w:rsidRPr="00071916">
        <w:rPr>
          <w:rFonts w:ascii="Arial" w:hAnsi="Arial" w:cs="Arial"/>
          <w:sz w:val="20"/>
          <w:szCs w:val="20"/>
        </w:rPr>
        <w:t>halophilicity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 and organic solvents tolerance are important to meet the industrial demands. One of my </w:t>
      </w:r>
      <w:proofErr w:type="spellStart"/>
      <w:r w:rsidRPr="00071916">
        <w:rPr>
          <w:rFonts w:ascii="Arial" w:hAnsi="Arial" w:cs="Arial"/>
          <w:sz w:val="20"/>
          <w:szCs w:val="20"/>
        </w:rPr>
        <w:t>Ph.D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 students is working on production of </w:t>
      </w:r>
      <w:proofErr w:type="spellStart"/>
      <w:r w:rsidRPr="00071916">
        <w:rPr>
          <w:rFonts w:ascii="Arial" w:hAnsi="Arial" w:cs="Arial"/>
          <w:sz w:val="20"/>
          <w:szCs w:val="20"/>
        </w:rPr>
        <w:t>xylanases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 from bacteria isolated from hot water springs. Besides this, I am working on other enzymes such as </w:t>
      </w:r>
      <w:proofErr w:type="spellStart"/>
      <w:r w:rsidRPr="00071916">
        <w:rPr>
          <w:rFonts w:ascii="Arial" w:hAnsi="Arial" w:cs="Arial"/>
          <w:sz w:val="20"/>
          <w:szCs w:val="20"/>
        </w:rPr>
        <w:t>cellulases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1916">
        <w:rPr>
          <w:rFonts w:ascii="Arial" w:hAnsi="Arial" w:cs="Arial"/>
          <w:sz w:val="20"/>
          <w:szCs w:val="20"/>
        </w:rPr>
        <w:t>esterases</w:t>
      </w:r>
      <w:proofErr w:type="spellEnd"/>
      <w:r w:rsidRPr="00071916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071916">
        <w:rPr>
          <w:rFonts w:ascii="Arial" w:hAnsi="Arial" w:cs="Arial"/>
          <w:sz w:val="20"/>
          <w:szCs w:val="20"/>
        </w:rPr>
        <w:t>asparginases</w:t>
      </w:r>
      <w:proofErr w:type="spellEnd"/>
      <w:proofErr w:type="gramEnd"/>
      <w:r w:rsidRPr="00071916">
        <w:rPr>
          <w:rFonts w:ascii="Arial" w:hAnsi="Arial" w:cs="Arial"/>
          <w:sz w:val="20"/>
          <w:szCs w:val="20"/>
        </w:rPr>
        <w:t xml:space="preserve"> from </w:t>
      </w:r>
      <w:r w:rsidR="00D423CE">
        <w:rPr>
          <w:rFonts w:ascii="Arial" w:hAnsi="Arial" w:cs="Arial"/>
          <w:sz w:val="20"/>
          <w:szCs w:val="20"/>
        </w:rPr>
        <w:t>different microorganisms.</w:t>
      </w:r>
    </w:p>
    <w:p w14:paraId="704ACC1A" w14:textId="77777777" w:rsidR="00B638B2" w:rsidRDefault="00B638B2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FEDF1E" w14:textId="214DFD5F" w:rsidR="00D423CE" w:rsidRDefault="000E7DAF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3D6A4D" w:rsidRPr="003D6A4D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3D6A4D" w:rsidRPr="003D6A4D">
        <w:rPr>
          <w:rFonts w:ascii="Arial" w:hAnsi="Arial" w:cs="Arial"/>
          <w:b/>
          <w:sz w:val="20"/>
          <w:szCs w:val="20"/>
        </w:rPr>
        <w:t>Antimbiotic</w:t>
      </w:r>
      <w:proofErr w:type="spellEnd"/>
      <w:r w:rsidR="003D6A4D" w:rsidRPr="003D6A4D">
        <w:rPr>
          <w:rFonts w:ascii="Arial" w:hAnsi="Arial" w:cs="Arial"/>
          <w:b/>
          <w:sz w:val="20"/>
          <w:szCs w:val="20"/>
        </w:rPr>
        <w:t xml:space="preserve"> Resistance: </w:t>
      </w:r>
    </w:p>
    <w:p w14:paraId="1785865A" w14:textId="1968966E" w:rsidR="003D6A4D" w:rsidRPr="003D6A4D" w:rsidRDefault="004C48CD" w:rsidP="00071916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1916">
        <w:rPr>
          <w:rFonts w:ascii="Arial" w:hAnsi="Arial" w:cs="Arial"/>
          <w:color w:val="000000"/>
          <w:sz w:val="20"/>
          <w:szCs w:val="20"/>
        </w:rPr>
        <w:t xml:space="preserve">The emergence of multi-drug resistant human pathogens since a few decades, are a continuing challenge to the clinicians, due to an increased rate of treatment failure. My students are working on checking the prevalence of multi-drug resistant human pathogens like </w:t>
      </w:r>
      <w:r w:rsidRPr="00071916">
        <w:rPr>
          <w:rFonts w:ascii="Arial" w:hAnsi="Arial" w:cs="Arial"/>
          <w:i/>
          <w:color w:val="000000"/>
          <w:sz w:val="20"/>
          <w:szCs w:val="20"/>
        </w:rPr>
        <w:t>Enterococci</w:t>
      </w:r>
      <w:r w:rsidRPr="0007191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71916">
        <w:rPr>
          <w:rFonts w:ascii="Arial" w:hAnsi="Arial" w:cs="Arial"/>
          <w:i/>
          <w:color w:val="000000"/>
          <w:sz w:val="20"/>
          <w:szCs w:val="20"/>
        </w:rPr>
        <w:t>Streptococci</w:t>
      </w:r>
      <w:r w:rsidRPr="0007191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71916">
        <w:rPr>
          <w:rFonts w:ascii="Arial" w:hAnsi="Arial" w:cs="Arial"/>
          <w:color w:val="000000"/>
          <w:sz w:val="20"/>
          <w:szCs w:val="20"/>
        </w:rPr>
        <w:t>enterobactericeae</w:t>
      </w:r>
      <w:proofErr w:type="spellEnd"/>
      <w:r w:rsidRPr="00071916">
        <w:rPr>
          <w:rFonts w:ascii="Arial" w:hAnsi="Arial" w:cs="Arial"/>
          <w:color w:val="000000"/>
          <w:sz w:val="20"/>
          <w:szCs w:val="20"/>
        </w:rPr>
        <w:t>, Candida species etc. in different hospitals in Rawalpindi and Islamabad.</w:t>
      </w:r>
    </w:p>
    <w:p w14:paraId="27057EBB" w14:textId="77777777" w:rsidR="003777FB" w:rsidRDefault="003777FB" w:rsidP="003463C8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6B77D0" w14:textId="77777777" w:rsidR="000E3EEF" w:rsidRDefault="000E3EEF" w:rsidP="003463C8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 w:rsidRPr="000E3EEF">
        <w:rPr>
          <w:rFonts w:ascii="Arial" w:hAnsi="Arial" w:cs="Arial"/>
          <w:b/>
        </w:rPr>
        <w:t>COURSES TAUGHT</w:t>
      </w:r>
    </w:p>
    <w:p w14:paraId="0DE03F35" w14:textId="77777777" w:rsidR="00A30E6D" w:rsidRPr="00A30E6D" w:rsidRDefault="000E3EEF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Industrial Microbiology</w:t>
      </w:r>
    </w:p>
    <w:p w14:paraId="6EE58328" w14:textId="77777777" w:rsidR="00A30E6D" w:rsidRPr="00A30E6D" w:rsidRDefault="000E3EEF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Medical Microbiology</w:t>
      </w:r>
    </w:p>
    <w:p w14:paraId="75E58A7E" w14:textId="77777777" w:rsidR="00A30E6D" w:rsidRPr="00A30E6D" w:rsidRDefault="000E3EEF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Environmental Microbiology</w:t>
      </w:r>
    </w:p>
    <w:p w14:paraId="2CA7BDD5" w14:textId="77777777" w:rsidR="00A30E6D" w:rsidRPr="00A30E6D" w:rsidRDefault="000E3EEF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Applications of Biotechnology</w:t>
      </w:r>
    </w:p>
    <w:p w14:paraId="3A2A539F" w14:textId="77777777" w:rsidR="000E3EEF" w:rsidRDefault="000E3EEF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Advances in Microbiology</w:t>
      </w:r>
    </w:p>
    <w:p w14:paraId="2FE5A233" w14:textId="7E6BDCB7" w:rsidR="00A35E6C" w:rsidRDefault="00A35E6C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Extremophiles</w:t>
      </w:r>
    </w:p>
    <w:p w14:paraId="178C5A2B" w14:textId="7D95EA60" w:rsidR="00A35E6C" w:rsidRDefault="00A35E6C" w:rsidP="00A30E6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Biosafety and Biosecurity</w:t>
      </w:r>
    </w:p>
    <w:p w14:paraId="401A0FF4" w14:textId="77777777" w:rsidR="00460311" w:rsidRPr="00987A6E" w:rsidRDefault="00460311" w:rsidP="00952FA6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987A6E">
        <w:rPr>
          <w:rFonts w:ascii="Arial" w:hAnsi="Arial" w:cs="Arial"/>
          <w:b/>
        </w:rPr>
        <w:lastRenderedPageBreak/>
        <w:t>PH.D/M.PHIL STUDENTS SUPERVISED</w:t>
      </w:r>
    </w:p>
    <w:p w14:paraId="42E2E725" w14:textId="77777777" w:rsidR="00460311" w:rsidRDefault="00460311" w:rsidP="00460311">
      <w:pPr>
        <w:tabs>
          <w:tab w:val="left" w:pos="360"/>
        </w:tabs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2022"/>
        <w:gridCol w:w="2583"/>
      </w:tblGrid>
      <w:tr w:rsidR="00460311" w:rsidRPr="00987A6E" w14:paraId="4E9423B7" w14:textId="77777777" w:rsidTr="000B4A0F">
        <w:trPr>
          <w:jc w:val="center"/>
        </w:trPr>
        <w:tc>
          <w:tcPr>
            <w:tcW w:w="1380" w:type="dxa"/>
            <w:shd w:val="clear" w:color="auto" w:fill="auto"/>
          </w:tcPr>
          <w:p w14:paraId="15CA58AD" w14:textId="77777777" w:rsidR="00460311" w:rsidRPr="00987A6E" w:rsidRDefault="00460311" w:rsidP="000B4A0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14:paraId="0EB89D59" w14:textId="77777777" w:rsidR="00460311" w:rsidRPr="00987A6E" w:rsidRDefault="00460311" w:rsidP="000B4A0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A6E">
              <w:rPr>
                <w:rFonts w:ascii="Arial" w:hAnsi="Arial" w:cs="Arial"/>
                <w:b/>
                <w:sz w:val="20"/>
                <w:szCs w:val="20"/>
              </w:rPr>
              <w:t>Produced</w:t>
            </w:r>
          </w:p>
        </w:tc>
        <w:tc>
          <w:tcPr>
            <w:tcW w:w="2583" w:type="dxa"/>
            <w:shd w:val="clear" w:color="auto" w:fill="auto"/>
          </w:tcPr>
          <w:p w14:paraId="5B791128" w14:textId="77777777" w:rsidR="00460311" w:rsidRPr="00987A6E" w:rsidRDefault="00460311" w:rsidP="000B4A0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A6E">
              <w:rPr>
                <w:rFonts w:ascii="Arial" w:hAnsi="Arial" w:cs="Arial"/>
                <w:b/>
                <w:sz w:val="20"/>
                <w:szCs w:val="20"/>
              </w:rPr>
              <w:t>Under Supervision</w:t>
            </w:r>
          </w:p>
        </w:tc>
      </w:tr>
      <w:tr w:rsidR="00460311" w:rsidRPr="00987A6E" w14:paraId="152AA2B4" w14:textId="77777777" w:rsidTr="000B4A0F">
        <w:trPr>
          <w:jc w:val="center"/>
        </w:trPr>
        <w:tc>
          <w:tcPr>
            <w:tcW w:w="1380" w:type="dxa"/>
            <w:shd w:val="clear" w:color="auto" w:fill="auto"/>
          </w:tcPr>
          <w:p w14:paraId="242B0ACF" w14:textId="77777777" w:rsidR="00460311" w:rsidRPr="00987A6E" w:rsidRDefault="00460311" w:rsidP="000B4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A6E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224A6D2F" w14:textId="77777777" w:rsidR="00460311" w:rsidRPr="00987A6E" w:rsidRDefault="00460311" w:rsidP="000B4A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6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83" w:type="dxa"/>
            <w:shd w:val="clear" w:color="auto" w:fill="auto"/>
          </w:tcPr>
          <w:p w14:paraId="1C4B7094" w14:textId="23831128" w:rsidR="00460311" w:rsidRPr="00987A6E" w:rsidRDefault="002704A9" w:rsidP="000B4A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60311" w:rsidRPr="00987A6E" w14:paraId="27A8D94B" w14:textId="77777777" w:rsidTr="000B4A0F">
        <w:trPr>
          <w:jc w:val="center"/>
        </w:trPr>
        <w:tc>
          <w:tcPr>
            <w:tcW w:w="1380" w:type="dxa"/>
            <w:shd w:val="clear" w:color="auto" w:fill="auto"/>
          </w:tcPr>
          <w:p w14:paraId="1FB08B11" w14:textId="77777777" w:rsidR="00460311" w:rsidRPr="00987A6E" w:rsidRDefault="00460311" w:rsidP="000B4A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A6E">
              <w:rPr>
                <w:rFonts w:ascii="Arial" w:hAnsi="Arial" w:cs="Arial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52D3BD14" w14:textId="118BDD88" w:rsidR="00460311" w:rsidRPr="00987A6E" w:rsidRDefault="00322DDE" w:rsidP="002704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83" w:type="dxa"/>
            <w:shd w:val="clear" w:color="auto" w:fill="auto"/>
          </w:tcPr>
          <w:p w14:paraId="2009810F" w14:textId="77777777" w:rsidR="00460311" w:rsidRPr="00987A6E" w:rsidRDefault="00460311" w:rsidP="000B4A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6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</w:tbl>
    <w:p w14:paraId="13A4D89B" w14:textId="77777777" w:rsidR="00952FA6" w:rsidRPr="00952FA6" w:rsidRDefault="00952FA6" w:rsidP="00952FA6">
      <w:pPr>
        <w:spacing w:line="360" w:lineRule="auto"/>
        <w:jc w:val="both"/>
        <w:rPr>
          <w:rFonts w:ascii="Arial" w:hAnsi="Arial" w:cs="Arial"/>
          <w:b/>
        </w:rPr>
      </w:pPr>
    </w:p>
    <w:p w14:paraId="49EE050B" w14:textId="5D68CF39" w:rsidR="00347AD8" w:rsidRPr="00347AD8" w:rsidRDefault="00F1785D" w:rsidP="00347AD8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PUBLICATIONS IN PEER REVIEW </w:t>
      </w:r>
      <w:r w:rsidR="00460311">
        <w:rPr>
          <w:rFonts w:ascii="Arial" w:hAnsi="Arial" w:cs="Arial"/>
          <w:b/>
        </w:rPr>
        <w:t>JOURNAL</w:t>
      </w:r>
      <w:r>
        <w:rPr>
          <w:rFonts w:ascii="Arial" w:hAnsi="Arial" w:cs="Arial"/>
          <w:b/>
        </w:rPr>
        <w:t>S</w:t>
      </w:r>
      <w:r w:rsidR="00460311">
        <w:rPr>
          <w:rFonts w:ascii="Arial" w:hAnsi="Arial" w:cs="Arial"/>
          <w:b/>
        </w:rPr>
        <w:t xml:space="preserve"> </w:t>
      </w:r>
    </w:p>
    <w:p w14:paraId="16AA57DE" w14:textId="48025FDA" w:rsidR="00485F34" w:rsidRPr="00485F34" w:rsidRDefault="00485F34" w:rsidP="003904B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EastAsia" w:hAnsi="Arial" w:cs="Arial"/>
          <w:color w:val="1A1A1A"/>
          <w:sz w:val="20"/>
          <w:szCs w:val="20"/>
        </w:rPr>
        <w:t xml:space="preserve">Muhammad Irfan,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Halil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 Ibrahim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Guler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, Ali Osman BELDUZ, </w:t>
      </w:r>
      <w:proofErr w:type="spellStart"/>
      <w:r w:rsidRPr="008C6353">
        <w:rPr>
          <w:rFonts w:ascii="Arial" w:eastAsiaTheme="minorEastAsia" w:hAnsi="Arial" w:cs="Arial"/>
          <w:b/>
          <w:color w:val="1A1A1A"/>
          <w:sz w:val="20"/>
          <w:szCs w:val="20"/>
        </w:rPr>
        <w:t>Aamer</w:t>
      </w:r>
      <w:proofErr w:type="spellEnd"/>
      <w:r w:rsidRPr="008C6353">
        <w:rPr>
          <w:rFonts w:ascii="Arial" w:eastAsiaTheme="minorEastAsia" w:hAnsi="Arial" w:cs="Arial"/>
          <w:b/>
          <w:color w:val="1A1A1A"/>
          <w:sz w:val="20"/>
          <w:szCs w:val="20"/>
        </w:rPr>
        <w:t xml:space="preserve"> Ali Shah</w:t>
      </w:r>
      <w:r>
        <w:rPr>
          <w:rFonts w:ascii="Arial" w:eastAsiaTheme="minorEastAsia" w:hAnsi="Arial" w:cs="Arial"/>
          <w:color w:val="1A1A1A"/>
          <w:sz w:val="20"/>
          <w:szCs w:val="20"/>
        </w:rPr>
        <w:t xml:space="preserve">,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Sabriye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Canakci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. Cloning, Purification and Characterization of a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Cellulase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 free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Xylanase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 from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Geobacillus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Theme="minorEastAsia" w:hAnsi="Arial" w:cs="Arial"/>
          <w:color w:val="1A1A1A"/>
          <w:sz w:val="20"/>
          <w:szCs w:val="20"/>
        </w:rPr>
        <w:t>thermodenitrificans</w:t>
      </w:r>
      <w:proofErr w:type="spellEnd"/>
      <w:r>
        <w:rPr>
          <w:rFonts w:ascii="Arial" w:eastAsiaTheme="minorEastAsia" w:hAnsi="Arial" w:cs="Arial"/>
          <w:color w:val="1A1A1A"/>
          <w:sz w:val="20"/>
          <w:szCs w:val="20"/>
        </w:rPr>
        <w:t xml:space="preserve"> AK53. Applied Biochemistry and Microbiology 2015 (In press).</w:t>
      </w:r>
    </w:p>
    <w:p w14:paraId="4A5AA6F5" w14:textId="36BC2DE5" w:rsidR="001356B4" w:rsidRPr="001356B4" w:rsidRDefault="001356B4" w:rsidP="003904B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532">
        <w:rPr>
          <w:rFonts w:ascii="Arial" w:hAnsi="Arial" w:cs="Arial"/>
          <w:iCs/>
          <w:sz w:val="20"/>
          <w:szCs w:val="20"/>
        </w:rPr>
        <w:t xml:space="preserve">Akhtar </w:t>
      </w:r>
      <w:proofErr w:type="spellStart"/>
      <w:r w:rsidRPr="00B47532">
        <w:rPr>
          <w:rFonts w:ascii="Arial" w:hAnsi="Arial" w:cs="Arial"/>
          <w:iCs/>
          <w:sz w:val="20"/>
          <w:szCs w:val="20"/>
        </w:rPr>
        <w:t>Nadhman</w:t>
      </w:r>
      <w:proofErr w:type="spellEnd"/>
      <w:r w:rsidRPr="00B47532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B47532">
        <w:rPr>
          <w:rFonts w:ascii="Arial" w:hAnsi="Arial" w:cs="Arial"/>
          <w:iCs/>
          <w:sz w:val="20"/>
          <w:szCs w:val="20"/>
        </w:rPr>
        <w:t>Fariha</w:t>
      </w:r>
      <w:proofErr w:type="spellEnd"/>
      <w:r w:rsidRPr="00B47532">
        <w:rPr>
          <w:rFonts w:ascii="Arial" w:hAnsi="Arial" w:cs="Arial"/>
          <w:iCs/>
          <w:sz w:val="20"/>
          <w:szCs w:val="20"/>
        </w:rPr>
        <w:t xml:space="preserve"> Hasan</w:t>
      </w:r>
      <w:r w:rsidRPr="008C6353">
        <w:rPr>
          <w:rFonts w:ascii="Arial" w:hAnsi="Arial" w:cs="Arial"/>
          <w:b/>
          <w:iCs/>
          <w:sz w:val="20"/>
          <w:szCs w:val="20"/>
        </w:rPr>
        <w:t xml:space="preserve">, </w:t>
      </w:r>
      <w:proofErr w:type="spellStart"/>
      <w:r w:rsidRPr="008C6353">
        <w:rPr>
          <w:rFonts w:ascii="Arial" w:hAnsi="Arial" w:cs="Arial"/>
          <w:b/>
          <w:iCs/>
          <w:sz w:val="20"/>
          <w:szCs w:val="20"/>
        </w:rPr>
        <w:t>Aamer</w:t>
      </w:r>
      <w:proofErr w:type="spellEnd"/>
      <w:r w:rsidRPr="008C6353">
        <w:rPr>
          <w:rFonts w:ascii="Arial" w:hAnsi="Arial" w:cs="Arial"/>
          <w:b/>
          <w:iCs/>
          <w:sz w:val="20"/>
          <w:szCs w:val="20"/>
        </w:rPr>
        <w:t xml:space="preserve"> Ali Shah.</w:t>
      </w:r>
      <w:r w:rsidRPr="00B47532">
        <w:rPr>
          <w:rFonts w:ascii="Arial" w:hAnsi="Arial" w:cs="Arial"/>
          <w:color w:val="000000"/>
          <w:sz w:val="20"/>
          <w:szCs w:val="20"/>
        </w:rPr>
        <w:t xml:space="preserve"> Production and characterization of </w:t>
      </w:r>
      <w:proofErr w:type="gramStart"/>
      <w:r w:rsidRPr="00B47532">
        <w:rPr>
          <w:rFonts w:ascii="Arial" w:hAnsi="Arial" w:cs="Arial"/>
          <w:color w:val="000000"/>
          <w:sz w:val="20"/>
          <w:szCs w:val="20"/>
        </w:rPr>
        <w:t>poly(</w:t>
      </w:r>
      <w:proofErr w:type="gramEnd"/>
      <w:r w:rsidRPr="00B47532">
        <w:rPr>
          <w:rFonts w:ascii="Arial" w:hAnsi="Arial" w:cs="Arial"/>
          <w:color w:val="000000"/>
          <w:sz w:val="20"/>
          <w:szCs w:val="20"/>
        </w:rPr>
        <w:t xml:space="preserve">3-hyroxybutyrate) </w:t>
      </w:r>
      <w:proofErr w:type="spellStart"/>
      <w:r w:rsidRPr="00B47532">
        <w:rPr>
          <w:rFonts w:ascii="Arial" w:hAnsi="Arial" w:cs="Arial"/>
          <w:color w:val="000000"/>
          <w:sz w:val="20"/>
          <w:szCs w:val="20"/>
        </w:rPr>
        <w:t>depolymerases</w:t>
      </w:r>
      <w:proofErr w:type="spellEnd"/>
      <w:r w:rsidRPr="00B47532">
        <w:rPr>
          <w:rFonts w:ascii="Arial" w:hAnsi="Arial" w:cs="Arial"/>
          <w:color w:val="000000"/>
          <w:sz w:val="20"/>
          <w:szCs w:val="20"/>
        </w:rPr>
        <w:t xml:space="preserve"> from </w:t>
      </w:r>
      <w:r w:rsidRPr="00B47532">
        <w:rPr>
          <w:rFonts w:ascii="Arial" w:hAnsi="Arial" w:cs="Arial"/>
          <w:i/>
          <w:color w:val="000000"/>
          <w:sz w:val="20"/>
          <w:szCs w:val="20"/>
        </w:rPr>
        <w:t>Aspergillus</w:t>
      </w:r>
      <w:r w:rsidRPr="00B47532">
        <w:rPr>
          <w:rFonts w:ascii="Arial" w:hAnsi="Arial" w:cs="Arial"/>
          <w:color w:val="000000"/>
          <w:sz w:val="20"/>
          <w:szCs w:val="20"/>
        </w:rPr>
        <w:t xml:space="preserve"> sp. isolated from soil that could degrade poly(3-hydroxybutyrate)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 Biosciences 2015 (In press)</w:t>
      </w:r>
    </w:p>
    <w:p w14:paraId="72293704" w14:textId="1F34FB59" w:rsidR="00810E7F" w:rsidRPr="00810E7F" w:rsidRDefault="00810E7F" w:rsidP="003904B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789D">
        <w:rPr>
          <w:rFonts w:ascii="Arial" w:eastAsiaTheme="minorEastAsia" w:hAnsi="Arial" w:cs="Arial"/>
          <w:sz w:val="20"/>
          <w:szCs w:val="20"/>
        </w:rPr>
        <w:t xml:space="preserve">Sahib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Zada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, Abbas Ali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Naseem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,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Seong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 Jo Lee, Mohammad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Rafiq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,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Aamer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 Ali Shah,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Fariha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 Hasan. Geochemical and mineralogical analysis of Kashmir cave (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smast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 xml:space="preserve">), </w:t>
      </w:r>
      <w:proofErr w:type="spellStart"/>
      <w:r w:rsidRPr="006B789D">
        <w:rPr>
          <w:rFonts w:ascii="Arial" w:eastAsiaTheme="minorEastAsia" w:hAnsi="Arial" w:cs="Arial"/>
          <w:sz w:val="20"/>
          <w:szCs w:val="20"/>
        </w:rPr>
        <w:t>Buner</w:t>
      </w:r>
      <w:proofErr w:type="spellEnd"/>
      <w:r w:rsidRPr="006B789D">
        <w:rPr>
          <w:rFonts w:ascii="Arial" w:eastAsiaTheme="minorEastAsia" w:hAnsi="Arial" w:cs="Arial"/>
          <w:sz w:val="20"/>
          <w:szCs w:val="20"/>
        </w:rPr>
        <w:t>, Pakistan, and isolation of bacteria</w:t>
      </w:r>
      <w:r w:rsidR="001356B4">
        <w:rPr>
          <w:rFonts w:ascii="Arial" w:eastAsiaTheme="minorEastAsia" w:hAnsi="Arial" w:cs="Arial"/>
          <w:sz w:val="20"/>
          <w:szCs w:val="20"/>
        </w:rPr>
        <w:t xml:space="preserve"> having antibacterial activity. Journal of Cave and Karst </w:t>
      </w:r>
      <w:r w:rsidR="001356B4" w:rsidRPr="006B1FC1">
        <w:rPr>
          <w:rFonts w:ascii="Arial" w:eastAsiaTheme="minorEastAsia" w:hAnsi="Arial" w:cs="Arial"/>
          <w:sz w:val="20"/>
          <w:szCs w:val="20"/>
        </w:rPr>
        <w:t>Studies</w:t>
      </w:r>
      <w:r w:rsidRPr="006B1FC1">
        <w:rPr>
          <w:rFonts w:ascii="Arial" w:eastAsiaTheme="minorEastAsia" w:hAnsi="Arial" w:cs="Arial"/>
          <w:sz w:val="20"/>
          <w:szCs w:val="20"/>
        </w:rPr>
        <w:t xml:space="preserve"> 2015 (In press).</w:t>
      </w:r>
    </w:p>
    <w:p w14:paraId="451F4D57" w14:textId="423F67BC" w:rsidR="003904BB" w:rsidRPr="003904BB" w:rsidRDefault="003904BB" w:rsidP="003904B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C20D7">
        <w:rPr>
          <w:rFonts w:ascii="Arial" w:hAnsi="Arial"/>
          <w:sz w:val="20"/>
          <w:szCs w:val="20"/>
        </w:rPr>
        <w:t>Nida</w:t>
      </w:r>
      <w:proofErr w:type="spellEnd"/>
      <w:r w:rsidRPr="001C20D7">
        <w:rPr>
          <w:rFonts w:ascii="Arial" w:hAnsi="Arial"/>
          <w:sz w:val="20"/>
          <w:szCs w:val="20"/>
        </w:rPr>
        <w:t xml:space="preserve"> </w:t>
      </w:r>
      <w:proofErr w:type="spellStart"/>
      <w:r w:rsidRPr="001C20D7">
        <w:rPr>
          <w:rFonts w:ascii="Arial" w:hAnsi="Arial"/>
          <w:sz w:val="20"/>
          <w:szCs w:val="20"/>
        </w:rPr>
        <w:t>Kanwal</w:t>
      </w:r>
      <w:proofErr w:type="spellEnd"/>
      <w:r w:rsidRPr="001C20D7">
        <w:rPr>
          <w:rFonts w:ascii="Arial" w:hAnsi="Arial"/>
          <w:sz w:val="20"/>
          <w:szCs w:val="20"/>
        </w:rPr>
        <w:t xml:space="preserve">, </w:t>
      </w:r>
      <w:proofErr w:type="spellStart"/>
      <w:r w:rsidRPr="009B6303">
        <w:rPr>
          <w:rFonts w:ascii="Arial" w:hAnsi="Arial"/>
          <w:b/>
          <w:sz w:val="20"/>
          <w:szCs w:val="20"/>
        </w:rPr>
        <w:t>Aamer</w:t>
      </w:r>
      <w:proofErr w:type="spellEnd"/>
      <w:r w:rsidRPr="009B6303">
        <w:rPr>
          <w:rFonts w:ascii="Arial" w:hAnsi="Arial"/>
          <w:b/>
          <w:sz w:val="20"/>
          <w:szCs w:val="20"/>
        </w:rPr>
        <w:t xml:space="preserve"> Ali Shah,</w:t>
      </w:r>
      <w:r w:rsidRPr="001C20D7">
        <w:rPr>
          <w:rFonts w:ascii="Arial" w:hAnsi="Arial"/>
          <w:sz w:val="20"/>
          <w:szCs w:val="20"/>
        </w:rPr>
        <w:t xml:space="preserve"> Sadia </w:t>
      </w:r>
      <w:proofErr w:type="spellStart"/>
      <w:r w:rsidRPr="001C20D7">
        <w:rPr>
          <w:rFonts w:ascii="Arial" w:hAnsi="Arial"/>
          <w:sz w:val="20"/>
          <w:szCs w:val="20"/>
        </w:rPr>
        <w:t>Qayyum</w:t>
      </w:r>
      <w:proofErr w:type="spellEnd"/>
      <w:r w:rsidRPr="001C20D7">
        <w:rPr>
          <w:rFonts w:ascii="Arial" w:hAnsi="Arial"/>
          <w:sz w:val="20"/>
          <w:szCs w:val="20"/>
        </w:rPr>
        <w:t xml:space="preserve">, </w:t>
      </w:r>
      <w:proofErr w:type="spellStart"/>
      <w:r w:rsidRPr="001C20D7">
        <w:rPr>
          <w:rFonts w:ascii="Arial" w:hAnsi="Arial"/>
          <w:sz w:val="20"/>
          <w:szCs w:val="20"/>
        </w:rPr>
        <w:t>Fariha</w:t>
      </w:r>
      <w:proofErr w:type="spellEnd"/>
      <w:r w:rsidRPr="001C20D7">
        <w:rPr>
          <w:rFonts w:ascii="Arial" w:hAnsi="Arial"/>
          <w:sz w:val="20"/>
          <w:szCs w:val="20"/>
        </w:rPr>
        <w:t xml:space="preserve"> Hasan. Optimization of pH and temperature for degradation of </w:t>
      </w:r>
      <w:proofErr w:type="spellStart"/>
      <w:r w:rsidRPr="001C20D7">
        <w:rPr>
          <w:rFonts w:ascii="Arial" w:hAnsi="Arial"/>
          <w:sz w:val="20"/>
          <w:szCs w:val="20"/>
        </w:rPr>
        <w:t>tyre</w:t>
      </w:r>
      <w:proofErr w:type="spellEnd"/>
      <w:r w:rsidRPr="001C20D7">
        <w:rPr>
          <w:rFonts w:ascii="Arial" w:hAnsi="Arial"/>
          <w:sz w:val="20"/>
          <w:szCs w:val="20"/>
        </w:rPr>
        <w:t xml:space="preserve"> rubber by </w:t>
      </w:r>
      <w:r w:rsidRPr="001C20D7">
        <w:rPr>
          <w:rFonts w:ascii="Arial" w:hAnsi="Arial"/>
          <w:i/>
          <w:sz w:val="20"/>
          <w:szCs w:val="20"/>
        </w:rPr>
        <w:t>Bacillus</w:t>
      </w:r>
      <w:r w:rsidRPr="001C20D7">
        <w:rPr>
          <w:rFonts w:ascii="Arial" w:hAnsi="Arial"/>
          <w:sz w:val="20"/>
          <w:szCs w:val="20"/>
        </w:rPr>
        <w:t xml:space="preserve"> sp. strain S10 isolated from sewage sludge. Int. </w:t>
      </w:r>
      <w:proofErr w:type="spellStart"/>
      <w:r w:rsidRPr="001C20D7">
        <w:rPr>
          <w:rFonts w:ascii="Arial" w:hAnsi="Arial"/>
          <w:sz w:val="20"/>
          <w:szCs w:val="20"/>
        </w:rPr>
        <w:t>Biodeterior</w:t>
      </w:r>
      <w:proofErr w:type="spellEnd"/>
      <w:r w:rsidRPr="001C20D7">
        <w:rPr>
          <w:rFonts w:ascii="Arial" w:hAnsi="Arial"/>
          <w:sz w:val="20"/>
          <w:szCs w:val="20"/>
        </w:rPr>
        <w:t xml:space="preserve"> </w:t>
      </w:r>
      <w:proofErr w:type="spellStart"/>
      <w:r w:rsidRPr="001C20D7">
        <w:rPr>
          <w:rFonts w:ascii="Arial" w:hAnsi="Arial"/>
          <w:sz w:val="20"/>
          <w:szCs w:val="20"/>
        </w:rPr>
        <w:t>Biodegrad</w:t>
      </w:r>
      <w:proofErr w:type="spellEnd"/>
      <w:r w:rsidRPr="001C20D7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2015; 103: 154-160.</w:t>
      </w:r>
    </w:p>
    <w:p w14:paraId="059CC0BA" w14:textId="1A22FD90" w:rsidR="00322DDE" w:rsidRPr="00322DDE" w:rsidRDefault="00322DDE" w:rsidP="00ED125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Wasim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Sajjad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, Tariq Bhatti, </w:t>
      </w: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Fariha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 Hasan, </w:t>
      </w: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Aamer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 Ali Shah. Characterization of heterotrophic and </w:t>
      </w: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mixotrophic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 acidophilic bacteria isolated from black shale and acid mine drainage, </w:t>
      </w: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Khala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Pr="00EC2DE1">
        <w:rPr>
          <w:rFonts w:ascii="Arial" w:hAnsi="Arial" w:cs="Arial"/>
          <w:color w:val="1A1A1A"/>
          <w:sz w:val="20"/>
          <w:szCs w:val="20"/>
        </w:rPr>
        <w:t>Chatta</w:t>
      </w:r>
      <w:proofErr w:type="spellEnd"/>
      <w:r w:rsidRPr="00EC2DE1">
        <w:rPr>
          <w:rFonts w:ascii="Arial" w:hAnsi="Arial" w:cs="Arial"/>
          <w:color w:val="1A1A1A"/>
          <w:sz w:val="20"/>
          <w:szCs w:val="20"/>
        </w:rPr>
        <w:t xml:space="preserve">, Haripur Pakistan. </w:t>
      </w:r>
      <w:r>
        <w:rPr>
          <w:rFonts w:ascii="Arial" w:hAnsi="Arial" w:cs="Arial"/>
          <w:color w:val="1A1A1A"/>
          <w:sz w:val="20"/>
          <w:szCs w:val="20"/>
        </w:rPr>
        <w:t>Int. J. Biosciences 2015;</w:t>
      </w:r>
      <w:r w:rsidR="00E330A6">
        <w:rPr>
          <w:rFonts w:ascii="Arial" w:hAnsi="Arial" w:cs="Arial"/>
          <w:color w:val="1A1A1A"/>
          <w:sz w:val="20"/>
          <w:szCs w:val="20"/>
        </w:rPr>
        <w:t xml:space="preserve"> 6(8): 62-70.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40320DD6" w14:textId="2C3C491C" w:rsidR="003777FB" w:rsidRDefault="003777FB" w:rsidP="00ED125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560D">
        <w:rPr>
          <w:rFonts w:ascii="Arial" w:hAnsi="Arial" w:cs="Arial"/>
          <w:sz w:val="20"/>
          <w:szCs w:val="20"/>
        </w:rPr>
        <w:t xml:space="preserve">Ayesha Aslam, </w:t>
      </w:r>
      <w:proofErr w:type="spellStart"/>
      <w:r w:rsidRPr="0049560D">
        <w:rPr>
          <w:rFonts w:ascii="Arial" w:hAnsi="Arial" w:cs="Arial"/>
          <w:sz w:val="20"/>
          <w:szCs w:val="20"/>
        </w:rPr>
        <w:t>Naeem</w:t>
      </w:r>
      <w:proofErr w:type="spellEnd"/>
      <w:r w:rsidRPr="0049560D">
        <w:rPr>
          <w:rFonts w:ascii="Arial" w:hAnsi="Arial" w:cs="Arial"/>
          <w:sz w:val="20"/>
          <w:szCs w:val="20"/>
        </w:rPr>
        <w:t xml:space="preserve"> Akhtar, </w:t>
      </w:r>
      <w:proofErr w:type="spellStart"/>
      <w:r w:rsidRPr="0049560D">
        <w:rPr>
          <w:rFonts w:ascii="Arial" w:hAnsi="Arial" w:cs="Arial"/>
          <w:sz w:val="20"/>
          <w:szCs w:val="20"/>
        </w:rPr>
        <w:t>Fariha</w:t>
      </w:r>
      <w:proofErr w:type="spellEnd"/>
      <w:r w:rsidRPr="0049560D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3777FB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3777FB">
        <w:rPr>
          <w:rFonts w:ascii="Arial" w:hAnsi="Arial" w:cs="Arial"/>
          <w:b/>
          <w:sz w:val="20"/>
          <w:szCs w:val="20"/>
        </w:rPr>
        <w:t xml:space="preserve"> Ali Shah</w:t>
      </w:r>
      <w:r w:rsidRPr="0049560D">
        <w:rPr>
          <w:rFonts w:ascii="Arial" w:hAnsi="Arial" w:cs="Arial"/>
          <w:sz w:val="20"/>
          <w:szCs w:val="20"/>
        </w:rPr>
        <w:t xml:space="preserve">. Prevalence and in vitro antifungal susceptibility pattern of </w:t>
      </w:r>
      <w:r w:rsidRPr="0049560D">
        <w:rPr>
          <w:rFonts w:ascii="Arial" w:hAnsi="Arial" w:cs="Arial"/>
          <w:i/>
          <w:sz w:val="20"/>
          <w:szCs w:val="20"/>
        </w:rPr>
        <w:t xml:space="preserve">Candida </w:t>
      </w:r>
      <w:r w:rsidRPr="0049560D">
        <w:rPr>
          <w:rFonts w:ascii="Arial" w:hAnsi="Arial" w:cs="Arial"/>
          <w:sz w:val="20"/>
          <w:szCs w:val="20"/>
        </w:rPr>
        <w:t>species in a tertiary care hospital, Rawalpindi, Pakistan. Pakistan Journal of Zoolo</w:t>
      </w:r>
      <w:r w:rsidR="00546DBA">
        <w:rPr>
          <w:rFonts w:ascii="Arial" w:hAnsi="Arial" w:cs="Arial"/>
          <w:sz w:val="20"/>
          <w:szCs w:val="20"/>
        </w:rPr>
        <w:t>gy 2015</w:t>
      </w:r>
      <w:r w:rsidR="00E330A6">
        <w:rPr>
          <w:rFonts w:ascii="Arial" w:hAnsi="Arial" w:cs="Arial"/>
          <w:sz w:val="20"/>
          <w:szCs w:val="20"/>
        </w:rPr>
        <w:t>; 47(2): 335-342.</w:t>
      </w:r>
    </w:p>
    <w:p w14:paraId="0CE4296E" w14:textId="4ACA683A" w:rsidR="00ED125B" w:rsidRPr="00ED125B" w:rsidRDefault="00ED125B" w:rsidP="00ED125B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Mir </w:t>
      </w:r>
      <w:proofErr w:type="spellStart"/>
      <w:r>
        <w:rPr>
          <w:rFonts w:ascii="Arial" w:eastAsia="Times New Roman" w:hAnsi="Arial" w:cs="Arial"/>
          <w:sz w:val="20"/>
          <w:szCs w:val="20"/>
        </w:rPr>
        <w:t>Sadiq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Shah, Mark </w:t>
      </w:r>
      <w:proofErr w:type="spellStart"/>
      <w:r>
        <w:rPr>
          <w:rFonts w:ascii="Arial" w:eastAsia="Times New Roman" w:hAnsi="Arial" w:cs="Arial"/>
          <w:sz w:val="20"/>
          <w:szCs w:val="20"/>
        </w:rPr>
        <w:t>Eppinger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Safia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Ahmed, </w:t>
      </w:r>
      <w:proofErr w:type="spellStart"/>
      <w:r w:rsidRPr="00024DDA">
        <w:rPr>
          <w:rFonts w:ascii="Arial" w:eastAsia="Times New Roman" w:hAnsi="Arial" w:cs="Arial"/>
          <w:b/>
          <w:sz w:val="20"/>
          <w:szCs w:val="20"/>
        </w:rPr>
        <w:t>Aamer</w:t>
      </w:r>
      <w:proofErr w:type="spellEnd"/>
      <w:r w:rsidRPr="00024DDA">
        <w:rPr>
          <w:rFonts w:ascii="Arial" w:eastAsia="Times New Roman" w:hAnsi="Arial" w:cs="Arial"/>
          <w:b/>
          <w:sz w:val="20"/>
          <w:szCs w:val="20"/>
        </w:rPr>
        <w:t xml:space="preserve"> Ali Shah</w:t>
      </w:r>
      <w:r>
        <w:rPr>
          <w:rFonts w:ascii="Arial" w:eastAsia="Times New Roman" w:hAnsi="Arial" w:cs="Arial"/>
          <w:sz w:val="20"/>
          <w:szCs w:val="20"/>
        </w:rPr>
        <w:t xml:space="preserve">, Abdul Hameed, </w:t>
      </w:r>
      <w:proofErr w:type="spellStart"/>
      <w:r>
        <w:rPr>
          <w:rFonts w:ascii="Arial" w:eastAsia="Times New Roman" w:hAnsi="Arial" w:cs="Arial"/>
          <w:sz w:val="20"/>
          <w:szCs w:val="20"/>
        </w:rPr>
        <w:t>Fariha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Hasan. </w:t>
      </w:r>
      <w:r w:rsidRPr="00ED125B">
        <w:rPr>
          <w:rFonts w:ascii="Arial" w:eastAsiaTheme="minorEastAsia" w:hAnsi="Arial" w:cs="Arial"/>
          <w:sz w:val="20"/>
          <w:szCs w:val="20"/>
        </w:rPr>
        <w:t xml:space="preserve">Multi drug resistant </w:t>
      </w:r>
      <w:proofErr w:type="spellStart"/>
      <w:r w:rsidRPr="00ED125B">
        <w:rPr>
          <w:rFonts w:ascii="Arial" w:eastAsiaTheme="minorEastAsia" w:hAnsi="Arial" w:cs="Arial"/>
          <w:sz w:val="20"/>
          <w:szCs w:val="20"/>
        </w:rPr>
        <w:t>diarrheogenic</w:t>
      </w:r>
      <w:proofErr w:type="spellEnd"/>
      <w:r w:rsidRPr="00ED125B">
        <w:rPr>
          <w:rFonts w:ascii="Arial" w:eastAsiaTheme="minorEastAsia" w:hAnsi="Arial" w:cs="Arial"/>
          <w:sz w:val="20"/>
          <w:szCs w:val="20"/>
        </w:rPr>
        <w:t xml:space="preserve"> E. coli </w:t>
      </w:r>
      <w:proofErr w:type="spellStart"/>
      <w:r w:rsidRPr="00ED125B">
        <w:rPr>
          <w:rFonts w:ascii="Arial" w:eastAsiaTheme="minorEastAsia" w:hAnsi="Arial" w:cs="Arial"/>
          <w:sz w:val="20"/>
          <w:szCs w:val="20"/>
        </w:rPr>
        <w:t>pathotypes</w:t>
      </w:r>
      <w:proofErr w:type="spellEnd"/>
      <w:r w:rsidRPr="00ED125B">
        <w:rPr>
          <w:rFonts w:ascii="Arial" w:eastAsiaTheme="minorEastAsia" w:hAnsi="Arial" w:cs="Arial"/>
          <w:sz w:val="20"/>
          <w:szCs w:val="20"/>
        </w:rPr>
        <w:t xml:space="preserve"> are associated with ready to eat salad and vegetables in Pakistan. Journal of Korean Society for Biolo</w:t>
      </w:r>
      <w:r w:rsidR="00546DBA">
        <w:rPr>
          <w:rFonts w:ascii="Arial" w:eastAsiaTheme="minorEastAsia" w:hAnsi="Arial" w:cs="Arial"/>
          <w:sz w:val="20"/>
          <w:szCs w:val="20"/>
        </w:rPr>
        <w:t>gical Chemistry 2015; 58(2): 267-273</w:t>
      </w:r>
    </w:p>
    <w:p w14:paraId="700D6AF1" w14:textId="68AB3900" w:rsidR="00E43C0F" w:rsidRDefault="00E43C0F" w:rsidP="00460311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43C0F">
        <w:rPr>
          <w:rFonts w:ascii="Arial" w:hAnsi="Arial" w:cs="Arial"/>
          <w:b/>
          <w:color w:val="000000"/>
          <w:sz w:val="20"/>
          <w:szCs w:val="20"/>
        </w:rPr>
        <w:t>Aamer</w:t>
      </w:r>
      <w:proofErr w:type="spellEnd"/>
      <w:r w:rsidRPr="00E43C0F">
        <w:rPr>
          <w:rFonts w:ascii="Arial" w:hAnsi="Arial" w:cs="Arial"/>
          <w:b/>
          <w:color w:val="000000"/>
          <w:sz w:val="20"/>
          <w:szCs w:val="20"/>
        </w:rPr>
        <w:t xml:space="preserve"> Ali Shah,</w:t>
      </w:r>
      <w:r w:rsidRPr="00DF480A">
        <w:rPr>
          <w:rFonts w:ascii="Arial" w:hAnsi="Arial" w:cs="Arial"/>
          <w:color w:val="000000"/>
          <w:sz w:val="20"/>
          <w:szCs w:val="20"/>
        </w:rPr>
        <w:t xml:space="preserve"> Ahmed Nawaz, </w:t>
      </w:r>
      <w:proofErr w:type="spellStart"/>
      <w:r w:rsidRPr="00DF480A">
        <w:rPr>
          <w:rFonts w:ascii="Arial" w:hAnsi="Arial" w:cs="Arial"/>
          <w:color w:val="000000"/>
          <w:sz w:val="20"/>
          <w:szCs w:val="20"/>
        </w:rPr>
        <w:t>Lubna</w:t>
      </w:r>
      <w:proofErr w:type="spellEnd"/>
      <w:r w:rsidRPr="00DF48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480A">
        <w:rPr>
          <w:rFonts w:ascii="Arial" w:hAnsi="Arial" w:cs="Arial"/>
          <w:color w:val="000000"/>
          <w:sz w:val="20"/>
          <w:szCs w:val="20"/>
        </w:rPr>
        <w:t>Kanwal</w:t>
      </w:r>
      <w:proofErr w:type="spellEnd"/>
      <w:r w:rsidRPr="00DF480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F480A">
        <w:rPr>
          <w:rFonts w:ascii="Arial" w:hAnsi="Arial" w:cs="Arial"/>
          <w:color w:val="000000"/>
          <w:sz w:val="20"/>
          <w:szCs w:val="20"/>
        </w:rPr>
        <w:t>Fariha</w:t>
      </w:r>
      <w:proofErr w:type="spellEnd"/>
      <w:r w:rsidRPr="00DF480A">
        <w:rPr>
          <w:rFonts w:ascii="Arial" w:hAnsi="Arial" w:cs="Arial"/>
          <w:color w:val="000000"/>
          <w:sz w:val="20"/>
          <w:szCs w:val="20"/>
        </w:rPr>
        <w:t xml:space="preserve"> Hasan, </w:t>
      </w:r>
      <w:proofErr w:type="spellStart"/>
      <w:r w:rsidRPr="00DF480A">
        <w:rPr>
          <w:rFonts w:ascii="Arial" w:hAnsi="Arial" w:cs="Arial"/>
          <w:color w:val="000000"/>
          <w:sz w:val="20"/>
          <w:szCs w:val="20"/>
        </w:rPr>
        <w:t>Samiullah</w:t>
      </w:r>
      <w:proofErr w:type="spellEnd"/>
      <w:r w:rsidRPr="00DF480A">
        <w:rPr>
          <w:rFonts w:ascii="Arial" w:hAnsi="Arial" w:cs="Arial"/>
          <w:color w:val="000000"/>
          <w:sz w:val="20"/>
          <w:szCs w:val="20"/>
        </w:rPr>
        <w:t xml:space="preserve"> Khan, Malik </w:t>
      </w:r>
      <w:proofErr w:type="spellStart"/>
      <w:r w:rsidRPr="00DF480A">
        <w:rPr>
          <w:rFonts w:ascii="Arial" w:hAnsi="Arial" w:cs="Arial"/>
          <w:color w:val="000000"/>
          <w:sz w:val="20"/>
          <w:szCs w:val="20"/>
        </w:rPr>
        <w:t>Badshah</w:t>
      </w:r>
      <w:proofErr w:type="spellEnd"/>
      <w:r w:rsidRPr="00DF480A">
        <w:rPr>
          <w:rFonts w:ascii="Arial" w:hAnsi="Arial" w:cs="Arial"/>
          <w:color w:val="000000"/>
          <w:sz w:val="20"/>
          <w:szCs w:val="20"/>
        </w:rPr>
        <w:t xml:space="preserve">. Degradation of </w:t>
      </w:r>
      <w:proofErr w:type="gramStart"/>
      <w:r w:rsidRPr="00DF480A">
        <w:rPr>
          <w:rFonts w:ascii="Arial" w:hAnsi="Arial" w:cs="Arial"/>
          <w:color w:val="000000"/>
          <w:sz w:val="20"/>
          <w:szCs w:val="20"/>
        </w:rPr>
        <w:t>poly(</w:t>
      </w:r>
      <w:proofErr w:type="gramEnd"/>
      <w:r w:rsidRPr="00DF480A">
        <w:rPr>
          <w:rFonts w:ascii="Arial" w:hAnsi="Arial" w:cs="Arial"/>
          <w:color w:val="000000"/>
          <w:sz w:val="20"/>
          <w:szCs w:val="20"/>
        </w:rPr>
        <w:sym w:font="Symbol" w:char="F065"/>
      </w:r>
      <w:r w:rsidRPr="00DF480A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DF480A">
        <w:rPr>
          <w:rFonts w:ascii="Arial" w:hAnsi="Arial" w:cs="Arial"/>
          <w:color w:val="000000"/>
          <w:sz w:val="20"/>
          <w:szCs w:val="20"/>
        </w:rPr>
        <w:t>caprolactone</w:t>
      </w:r>
      <w:proofErr w:type="spellEnd"/>
      <w:r w:rsidRPr="00DF480A">
        <w:rPr>
          <w:rFonts w:ascii="Arial" w:hAnsi="Arial" w:cs="Arial"/>
          <w:color w:val="000000"/>
          <w:sz w:val="20"/>
          <w:szCs w:val="20"/>
        </w:rPr>
        <w:t xml:space="preserve">) by a thermophilic bacterium </w:t>
      </w:r>
      <w:proofErr w:type="spellStart"/>
      <w:r w:rsidRPr="00DF480A">
        <w:rPr>
          <w:rFonts w:ascii="Arial" w:hAnsi="Arial" w:cs="Arial"/>
          <w:i/>
          <w:color w:val="000000"/>
          <w:sz w:val="20"/>
          <w:szCs w:val="20"/>
        </w:rPr>
        <w:t>Ralstonia</w:t>
      </w:r>
      <w:proofErr w:type="spellEnd"/>
      <w:r w:rsidRPr="00DF480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DF480A">
        <w:rPr>
          <w:rFonts w:ascii="Arial" w:hAnsi="Arial" w:cs="Arial"/>
          <w:color w:val="000000"/>
          <w:sz w:val="20"/>
          <w:szCs w:val="20"/>
        </w:rPr>
        <w:t xml:space="preserve">sp. strain MRL-TL from hot water spring. </w:t>
      </w:r>
      <w:r>
        <w:rPr>
          <w:rFonts w:ascii="Arial" w:hAnsi="Arial" w:cs="Arial"/>
          <w:color w:val="000000"/>
          <w:sz w:val="20"/>
          <w:szCs w:val="20"/>
        </w:rPr>
        <w:t xml:space="preserve">International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Biodeterioration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Biod</w:t>
      </w:r>
      <w:r w:rsidR="00ED125B">
        <w:rPr>
          <w:rFonts w:ascii="Arial" w:hAnsi="Arial" w:cs="Arial"/>
          <w:color w:val="000000"/>
          <w:sz w:val="20"/>
          <w:szCs w:val="20"/>
        </w:rPr>
        <w:t xml:space="preserve">egradation 2015; </w:t>
      </w:r>
      <w:r w:rsidR="00ED125B" w:rsidRPr="00ED125B">
        <w:rPr>
          <w:rFonts w:ascii="Arial" w:hAnsi="Arial" w:cs="Arial"/>
          <w:color w:val="000000"/>
          <w:sz w:val="20"/>
          <w:szCs w:val="20"/>
        </w:rPr>
        <w:t xml:space="preserve">98: 35-42. </w:t>
      </w:r>
      <w:r w:rsidR="00ED125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EB7470" w14:textId="4E75D790" w:rsidR="00ED125B" w:rsidRPr="00ED125B" w:rsidRDefault="00ED125B" w:rsidP="00460311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125B">
        <w:rPr>
          <w:rFonts w:ascii="Arial" w:hAnsi="Arial" w:cs="Arial"/>
          <w:iCs/>
          <w:sz w:val="20"/>
          <w:szCs w:val="20"/>
        </w:rPr>
        <w:t xml:space="preserve">Irfan </w:t>
      </w:r>
      <w:proofErr w:type="spellStart"/>
      <w:r w:rsidRPr="00ED125B">
        <w:rPr>
          <w:rFonts w:ascii="Arial" w:hAnsi="Arial" w:cs="Arial"/>
          <w:iCs/>
          <w:sz w:val="20"/>
          <w:szCs w:val="20"/>
        </w:rPr>
        <w:t>Ullah</w:t>
      </w:r>
      <w:proofErr w:type="spellEnd"/>
      <w:r w:rsidRPr="00ED125B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024DDA">
        <w:rPr>
          <w:rFonts w:ascii="Arial" w:hAnsi="Arial" w:cs="Arial"/>
          <w:b/>
          <w:iCs/>
          <w:sz w:val="20"/>
          <w:szCs w:val="20"/>
        </w:rPr>
        <w:t>Aamer</w:t>
      </w:r>
      <w:proofErr w:type="spellEnd"/>
      <w:r w:rsidRPr="00024DDA">
        <w:rPr>
          <w:rFonts w:ascii="Arial" w:hAnsi="Arial" w:cs="Arial"/>
          <w:b/>
          <w:iCs/>
          <w:sz w:val="20"/>
          <w:szCs w:val="20"/>
        </w:rPr>
        <w:t xml:space="preserve"> Ali Shah,</w:t>
      </w:r>
      <w:r w:rsidRPr="00ED125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D125B">
        <w:rPr>
          <w:rFonts w:ascii="Arial" w:hAnsi="Arial" w:cs="Arial"/>
          <w:iCs/>
          <w:sz w:val="20"/>
          <w:szCs w:val="20"/>
        </w:rPr>
        <w:t>Zarfishan</w:t>
      </w:r>
      <w:proofErr w:type="spellEnd"/>
      <w:r w:rsidRPr="00ED125B">
        <w:rPr>
          <w:rFonts w:ascii="Arial" w:hAnsi="Arial" w:cs="Arial"/>
          <w:iCs/>
          <w:sz w:val="20"/>
          <w:szCs w:val="20"/>
        </w:rPr>
        <w:t xml:space="preserve"> Tahir, </w:t>
      </w:r>
      <w:proofErr w:type="spellStart"/>
      <w:r w:rsidRPr="00ED125B">
        <w:rPr>
          <w:rFonts w:ascii="Arial" w:hAnsi="Arial" w:cs="Arial"/>
          <w:iCs/>
          <w:sz w:val="20"/>
          <w:szCs w:val="20"/>
        </w:rPr>
        <w:t>Obaidullah</w:t>
      </w:r>
      <w:proofErr w:type="spellEnd"/>
      <w:r w:rsidRPr="00ED125B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D125B">
        <w:rPr>
          <w:rFonts w:ascii="Arial" w:hAnsi="Arial" w:cs="Arial"/>
          <w:iCs/>
          <w:sz w:val="20"/>
          <w:szCs w:val="20"/>
        </w:rPr>
        <w:t>Fariha</w:t>
      </w:r>
      <w:proofErr w:type="spellEnd"/>
      <w:r w:rsidRPr="00ED125B">
        <w:rPr>
          <w:rFonts w:ascii="Arial" w:hAnsi="Arial" w:cs="Arial"/>
          <w:iCs/>
          <w:sz w:val="20"/>
          <w:szCs w:val="20"/>
        </w:rPr>
        <w:t xml:space="preserve"> Hasan, Najma </w:t>
      </w:r>
      <w:proofErr w:type="spellStart"/>
      <w:r w:rsidRPr="00ED125B">
        <w:rPr>
          <w:rFonts w:ascii="Arial" w:hAnsi="Arial" w:cs="Arial"/>
          <w:iCs/>
          <w:sz w:val="20"/>
          <w:szCs w:val="20"/>
        </w:rPr>
        <w:t>Ayub</w:t>
      </w:r>
      <w:proofErr w:type="spellEnd"/>
      <w:r w:rsidRPr="00ED125B">
        <w:rPr>
          <w:rFonts w:ascii="Arial" w:hAnsi="Arial" w:cs="Arial"/>
          <w:iCs/>
          <w:sz w:val="20"/>
          <w:szCs w:val="20"/>
        </w:rPr>
        <w:t xml:space="preserve">. </w:t>
      </w:r>
      <w:r w:rsidRPr="00ED125B">
        <w:rPr>
          <w:rFonts w:ascii="Arial" w:hAnsi="Arial" w:cs="Arial"/>
          <w:bCs/>
          <w:sz w:val="20"/>
          <w:szCs w:val="20"/>
        </w:rPr>
        <w:t xml:space="preserve">Detection of </w:t>
      </w:r>
      <w:r w:rsidRPr="00ED125B">
        <w:rPr>
          <w:rFonts w:ascii="Arial" w:hAnsi="Arial" w:cs="Arial"/>
          <w:bCs/>
          <w:i/>
          <w:iCs/>
          <w:sz w:val="20"/>
          <w:szCs w:val="20"/>
        </w:rPr>
        <w:t xml:space="preserve">Mycobacterium tuberculosis </w:t>
      </w:r>
      <w:r w:rsidRPr="00ED125B">
        <w:rPr>
          <w:rFonts w:ascii="Arial" w:hAnsi="Arial" w:cs="Arial"/>
          <w:bCs/>
          <w:sz w:val="20"/>
          <w:szCs w:val="20"/>
        </w:rPr>
        <w:t xml:space="preserve">from Clinical Specimens by Conventional and Molecular Technique in Punjab, Pakistan. </w:t>
      </w:r>
      <w:r>
        <w:rPr>
          <w:rFonts w:ascii="Arial" w:hAnsi="Arial" w:cs="Arial"/>
          <w:sz w:val="20"/>
          <w:szCs w:val="20"/>
        </w:rPr>
        <w:t xml:space="preserve">Global </w:t>
      </w:r>
      <w:proofErr w:type="spellStart"/>
      <w:r>
        <w:rPr>
          <w:rFonts w:ascii="Arial" w:hAnsi="Arial" w:cs="Arial"/>
          <w:sz w:val="20"/>
          <w:szCs w:val="20"/>
        </w:rPr>
        <w:t>Veterinaria</w:t>
      </w:r>
      <w:proofErr w:type="spellEnd"/>
      <w:r>
        <w:rPr>
          <w:rFonts w:ascii="Arial" w:hAnsi="Arial" w:cs="Arial"/>
          <w:sz w:val="20"/>
          <w:szCs w:val="20"/>
        </w:rPr>
        <w:t xml:space="preserve"> 2014; </w:t>
      </w:r>
      <w:r w:rsidRPr="00ED125B">
        <w:rPr>
          <w:rFonts w:ascii="Arial" w:hAnsi="Arial" w:cs="Arial"/>
          <w:sz w:val="20"/>
          <w:szCs w:val="20"/>
        </w:rPr>
        <w:t>13 (6): 1002-1009.</w:t>
      </w:r>
    </w:p>
    <w:p w14:paraId="6C8D9FFB" w14:textId="509114EE" w:rsidR="00443679" w:rsidRPr="00443679" w:rsidRDefault="00443679" w:rsidP="00460311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Ahmed Nawaz, </w:t>
      </w:r>
      <w:proofErr w:type="spellStart"/>
      <w:r>
        <w:rPr>
          <w:rFonts w:ascii="Arial" w:eastAsia="Times New Roman" w:hAnsi="Arial" w:cs="Arial"/>
          <w:sz w:val="20"/>
          <w:szCs w:val="20"/>
        </w:rPr>
        <w:t>Fariha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Hasan, </w:t>
      </w:r>
      <w:proofErr w:type="spellStart"/>
      <w:r w:rsidRPr="00E43C0F">
        <w:rPr>
          <w:rFonts w:ascii="Arial" w:eastAsia="Times New Roman" w:hAnsi="Arial" w:cs="Arial"/>
          <w:b/>
          <w:sz w:val="20"/>
          <w:szCs w:val="20"/>
        </w:rPr>
        <w:t>Aamer</w:t>
      </w:r>
      <w:proofErr w:type="spellEnd"/>
      <w:r w:rsidRPr="00E43C0F">
        <w:rPr>
          <w:rFonts w:ascii="Arial" w:eastAsia="Times New Roman" w:hAnsi="Arial" w:cs="Arial"/>
          <w:b/>
          <w:sz w:val="20"/>
          <w:szCs w:val="20"/>
        </w:rPr>
        <w:t xml:space="preserve"> Ali Shah.</w:t>
      </w:r>
      <w:r>
        <w:rPr>
          <w:rFonts w:ascii="Arial" w:eastAsia="Times New Roman" w:hAnsi="Arial" w:cs="Arial"/>
          <w:sz w:val="20"/>
          <w:szCs w:val="20"/>
        </w:rPr>
        <w:t xml:space="preserve"> Degradation of </w:t>
      </w:r>
      <w:proofErr w:type="gramStart"/>
      <w:r>
        <w:rPr>
          <w:rFonts w:ascii="Arial" w:eastAsia="Times New Roman" w:hAnsi="Arial" w:cs="Arial"/>
          <w:sz w:val="20"/>
          <w:szCs w:val="20"/>
        </w:rPr>
        <w:t>poly(</w:t>
      </w:r>
      <w:proofErr w:type="gramEnd"/>
      <w:r>
        <w:rPr>
          <w:rFonts w:ascii="Arial" w:eastAsia="Times New Roman" w:hAnsi="Arial" w:cs="Arial"/>
          <w:sz w:val="20"/>
          <w:szCs w:val="20"/>
        </w:rPr>
        <w:sym w:font="Symbol" w:char="F065"/>
      </w:r>
      <w:r>
        <w:rPr>
          <w:rFonts w:ascii="Arial" w:eastAsia="Times New Roman" w:hAnsi="Arial" w:cs="Arial"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sz w:val="20"/>
          <w:szCs w:val="20"/>
        </w:rPr>
        <w:t>caprolactone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by a </w:t>
      </w:r>
      <w:r w:rsidR="00DE2818">
        <w:rPr>
          <w:rFonts w:ascii="Arial" w:eastAsia="Times New Roman" w:hAnsi="Arial" w:cs="Arial"/>
          <w:sz w:val="20"/>
          <w:szCs w:val="20"/>
        </w:rPr>
        <w:t xml:space="preserve">newly isolated </w:t>
      </w:r>
      <w:proofErr w:type="spellStart"/>
      <w:r w:rsidR="00DE2818">
        <w:rPr>
          <w:rFonts w:ascii="Arial" w:eastAsia="Times New Roman" w:hAnsi="Arial" w:cs="Arial"/>
          <w:sz w:val="20"/>
          <w:szCs w:val="20"/>
        </w:rPr>
        <w:t>Brevundimonas</w:t>
      </w:r>
      <w:proofErr w:type="spellEnd"/>
      <w:r w:rsidR="00DE2818">
        <w:rPr>
          <w:rFonts w:ascii="Arial" w:eastAsia="Times New Roman" w:hAnsi="Arial" w:cs="Arial"/>
          <w:sz w:val="20"/>
          <w:szCs w:val="20"/>
        </w:rPr>
        <w:t xml:space="preserve"> sp. strain MRL-AN1 from soil. </w:t>
      </w:r>
      <w:r w:rsidR="00ED125B">
        <w:rPr>
          <w:rFonts w:ascii="Arial" w:eastAsia="Times New Roman" w:hAnsi="Arial" w:cs="Arial"/>
          <w:sz w:val="20"/>
          <w:szCs w:val="20"/>
        </w:rPr>
        <w:t xml:space="preserve">FEMS Microbiology Letter 2014; </w:t>
      </w:r>
      <w:r w:rsidR="00ED125B" w:rsidRPr="00ED125B">
        <w:rPr>
          <w:rFonts w:ascii="Arial" w:eastAsia="Times New Roman" w:hAnsi="Arial" w:cs="Arial"/>
          <w:sz w:val="20"/>
          <w:szCs w:val="20"/>
        </w:rPr>
        <w:t>363: 1-7.</w:t>
      </w:r>
    </w:p>
    <w:p w14:paraId="750A5F84" w14:textId="4A756AA6" w:rsidR="00347AD8" w:rsidRPr="00347AD8" w:rsidRDefault="00347AD8" w:rsidP="00460311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47AD8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347AD8">
        <w:rPr>
          <w:rFonts w:ascii="Arial" w:hAnsi="Arial" w:cs="Arial"/>
          <w:b/>
          <w:sz w:val="20"/>
          <w:szCs w:val="20"/>
        </w:rPr>
        <w:t xml:space="preserve"> Ali Shah</w:t>
      </w:r>
      <w:r w:rsidRPr="00347AD8">
        <w:rPr>
          <w:rFonts w:ascii="Arial" w:hAnsi="Arial" w:cs="Arial"/>
          <w:sz w:val="20"/>
          <w:szCs w:val="20"/>
        </w:rPr>
        <w:t xml:space="preserve">, Satoshi Kato, Noboru </w:t>
      </w:r>
      <w:proofErr w:type="spellStart"/>
      <w:r w:rsidRPr="00347AD8">
        <w:rPr>
          <w:rFonts w:ascii="Arial" w:hAnsi="Arial" w:cs="Arial"/>
          <w:sz w:val="20"/>
          <w:szCs w:val="20"/>
        </w:rPr>
        <w:t>Shintani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7AD8">
        <w:rPr>
          <w:rFonts w:ascii="Arial" w:hAnsi="Arial" w:cs="Arial"/>
          <w:sz w:val="20"/>
          <w:szCs w:val="20"/>
        </w:rPr>
        <w:t>Numbi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sz w:val="20"/>
          <w:szCs w:val="20"/>
        </w:rPr>
        <w:t>Ramudu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sz w:val="20"/>
          <w:szCs w:val="20"/>
        </w:rPr>
        <w:t>Kamini</w:t>
      </w:r>
      <w:proofErr w:type="spellEnd"/>
      <w:r w:rsidRPr="00347AD8">
        <w:rPr>
          <w:rFonts w:ascii="Arial" w:hAnsi="Arial" w:cs="Arial"/>
          <w:sz w:val="20"/>
          <w:szCs w:val="20"/>
        </w:rPr>
        <w:t>, Toshiaki Nakajima-</w:t>
      </w:r>
      <w:proofErr w:type="spellStart"/>
      <w:r w:rsidRPr="00347AD8">
        <w:rPr>
          <w:rFonts w:ascii="Arial" w:hAnsi="Arial" w:cs="Arial"/>
          <w:sz w:val="20"/>
          <w:szCs w:val="20"/>
        </w:rPr>
        <w:t>Kambe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. Microbial degradation of aliphatic and aliphatic-aromatic co-polyesters. </w:t>
      </w:r>
      <w:proofErr w:type="spellStart"/>
      <w:r w:rsidR="00CB61A3">
        <w:rPr>
          <w:rFonts w:ascii="Arial" w:hAnsi="Arial" w:cs="Arial"/>
          <w:sz w:val="20"/>
          <w:szCs w:val="20"/>
        </w:rPr>
        <w:t>Appl</w:t>
      </w:r>
      <w:proofErr w:type="spellEnd"/>
      <w:r w:rsidR="00C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A3">
        <w:rPr>
          <w:rFonts w:ascii="Arial" w:hAnsi="Arial" w:cs="Arial"/>
          <w:sz w:val="20"/>
          <w:szCs w:val="20"/>
        </w:rPr>
        <w:t>Microbiol</w:t>
      </w:r>
      <w:proofErr w:type="spellEnd"/>
      <w:r w:rsidR="00C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A3">
        <w:rPr>
          <w:rFonts w:ascii="Arial" w:hAnsi="Arial" w:cs="Arial"/>
          <w:sz w:val="20"/>
          <w:szCs w:val="20"/>
        </w:rPr>
        <w:t>Biotechnol</w:t>
      </w:r>
      <w:proofErr w:type="spellEnd"/>
      <w:r w:rsidR="00CB61A3">
        <w:rPr>
          <w:rFonts w:ascii="Arial" w:hAnsi="Arial" w:cs="Arial"/>
          <w:sz w:val="20"/>
          <w:szCs w:val="20"/>
        </w:rPr>
        <w:t xml:space="preserve"> 2014</w:t>
      </w:r>
      <w:r w:rsidR="00CB61A3" w:rsidRPr="00CB61A3">
        <w:rPr>
          <w:rFonts w:ascii="Arial" w:hAnsi="Arial" w:cs="Arial"/>
          <w:sz w:val="20"/>
          <w:szCs w:val="20"/>
        </w:rPr>
        <w:t>; 98: 3437-3447</w:t>
      </w:r>
      <w:r w:rsidR="00CB61A3">
        <w:rPr>
          <w:rFonts w:ascii="Arial" w:hAnsi="Arial" w:cs="Arial"/>
          <w:sz w:val="20"/>
          <w:szCs w:val="20"/>
        </w:rPr>
        <w:t>.</w:t>
      </w:r>
    </w:p>
    <w:p w14:paraId="5577934F" w14:textId="55E25CD2" w:rsidR="00460311" w:rsidRPr="00FC7BC0" w:rsidRDefault="00057C0B" w:rsidP="00FC7BC0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47AD8">
        <w:rPr>
          <w:rFonts w:ascii="Arial" w:hAnsi="Arial" w:cs="Arial"/>
          <w:b/>
          <w:sz w:val="20"/>
          <w:szCs w:val="20"/>
        </w:rPr>
        <w:lastRenderedPageBreak/>
        <w:t>Aamer</w:t>
      </w:r>
      <w:proofErr w:type="spellEnd"/>
      <w:r w:rsidRPr="00347AD8">
        <w:rPr>
          <w:rFonts w:ascii="Arial" w:hAnsi="Arial" w:cs="Arial"/>
          <w:b/>
          <w:sz w:val="20"/>
          <w:szCs w:val="20"/>
        </w:rPr>
        <w:t xml:space="preserve"> Ali Shah</w:t>
      </w:r>
      <w:r w:rsidRPr="00347A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7AD8">
        <w:rPr>
          <w:rFonts w:ascii="Arial" w:hAnsi="Arial" w:cs="Arial"/>
          <w:sz w:val="20"/>
          <w:szCs w:val="20"/>
        </w:rPr>
        <w:t>Tomoaki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sz w:val="20"/>
          <w:szCs w:val="20"/>
        </w:rPr>
        <w:t>Eguchi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, Daisuke Mayumi, Satoshi Kato, Noboru </w:t>
      </w:r>
      <w:proofErr w:type="spellStart"/>
      <w:r w:rsidRPr="00347AD8">
        <w:rPr>
          <w:rFonts w:ascii="Arial" w:hAnsi="Arial" w:cs="Arial"/>
          <w:sz w:val="20"/>
          <w:szCs w:val="20"/>
        </w:rPr>
        <w:t>Shintani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7AD8">
        <w:rPr>
          <w:rFonts w:ascii="Arial" w:hAnsi="Arial" w:cs="Arial"/>
          <w:sz w:val="20"/>
          <w:szCs w:val="20"/>
        </w:rPr>
        <w:t>Numbi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sz w:val="20"/>
          <w:szCs w:val="20"/>
        </w:rPr>
        <w:t>Ramudu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sz w:val="20"/>
          <w:szCs w:val="20"/>
        </w:rPr>
        <w:t>Kamini</w:t>
      </w:r>
      <w:proofErr w:type="spellEnd"/>
      <w:r w:rsidRPr="00347AD8">
        <w:rPr>
          <w:rFonts w:ascii="Arial" w:hAnsi="Arial" w:cs="Arial"/>
          <w:sz w:val="20"/>
          <w:szCs w:val="20"/>
        </w:rPr>
        <w:t>, Toshiaki Nakajima-</w:t>
      </w:r>
      <w:proofErr w:type="spellStart"/>
      <w:r w:rsidRPr="00347AD8">
        <w:rPr>
          <w:rFonts w:ascii="Arial" w:hAnsi="Arial" w:cs="Arial"/>
          <w:sz w:val="20"/>
          <w:szCs w:val="20"/>
        </w:rPr>
        <w:t>Kambe</w:t>
      </w:r>
      <w:proofErr w:type="spellEnd"/>
      <w:r w:rsidRPr="00347AD8">
        <w:rPr>
          <w:rFonts w:ascii="Arial" w:hAnsi="Arial" w:cs="Arial"/>
          <w:sz w:val="20"/>
          <w:szCs w:val="20"/>
        </w:rPr>
        <w:t>.</w:t>
      </w:r>
      <w:r w:rsidRPr="00347AD8">
        <w:rPr>
          <w:b/>
        </w:rPr>
        <w:t xml:space="preserve"> </w:t>
      </w:r>
      <w:r w:rsidRPr="00347AD8">
        <w:rPr>
          <w:rFonts w:ascii="Arial" w:hAnsi="Arial" w:cs="Arial"/>
          <w:sz w:val="20"/>
          <w:szCs w:val="20"/>
        </w:rPr>
        <w:t xml:space="preserve">Degradation of aliphatic and aliphatic-aromatic co-polyesters by </w:t>
      </w:r>
      <w:proofErr w:type="spellStart"/>
      <w:r w:rsidRPr="00347AD8">
        <w:rPr>
          <w:rFonts w:ascii="Arial" w:hAnsi="Arial" w:cs="Arial"/>
          <w:sz w:val="20"/>
          <w:szCs w:val="20"/>
        </w:rPr>
        <w:t>depolymerases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from </w:t>
      </w:r>
      <w:proofErr w:type="spellStart"/>
      <w:r w:rsidRPr="00347AD8">
        <w:rPr>
          <w:rFonts w:ascii="Arial" w:hAnsi="Arial" w:cs="Arial"/>
          <w:i/>
          <w:sz w:val="20"/>
          <w:szCs w:val="20"/>
        </w:rPr>
        <w:t>Roseateles</w:t>
      </w:r>
      <w:proofErr w:type="spellEnd"/>
      <w:r w:rsidRPr="00347AD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i/>
          <w:sz w:val="20"/>
          <w:szCs w:val="20"/>
        </w:rPr>
        <w:t>depolymerans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strain TB-87 and analysis of degradation products by LC-MS. </w:t>
      </w:r>
      <w:proofErr w:type="spellStart"/>
      <w:r w:rsidRPr="00347AD8">
        <w:rPr>
          <w:rFonts w:ascii="Arial" w:hAnsi="Arial" w:cs="Arial"/>
          <w:sz w:val="20"/>
          <w:szCs w:val="20"/>
        </w:rPr>
        <w:t>Polym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AD8">
        <w:rPr>
          <w:rFonts w:ascii="Arial" w:hAnsi="Arial" w:cs="Arial"/>
          <w:sz w:val="20"/>
          <w:szCs w:val="20"/>
        </w:rPr>
        <w:t>Degrad</w:t>
      </w:r>
      <w:proofErr w:type="spellEnd"/>
      <w:r w:rsidRPr="00347AD8">
        <w:rPr>
          <w:rFonts w:ascii="Arial" w:hAnsi="Arial" w:cs="Arial"/>
          <w:sz w:val="20"/>
          <w:szCs w:val="20"/>
        </w:rPr>
        <w:t xml:space="preserve"> Stab </w:t>
      </w:r>
      <w:r w:rsidR="00FC7BC0" w:rsidRPr="00FC7BC0">
        <w:rPr>
          <w:rFonts w:ascii="Arial" w:hAnsi="Arial" w:cs="Arial"/>
          <w:sz w:val="20"/>
          <w:szCs w:val="20"/>
        </w:rPr>
        <w:t>2013; 98: 2722-2729</w:t>
      </w:r>
      <w:r w:rsidRPr="00FC7BC0">
        <w:rPr>
          <w:rFonts w:ascii="Arial" w:hAnsi="Arial" w:cs="Arial"/>
          <w:sz w:val="20"/>
          <w:szCs w:val="20"/>
        </w:rPr>
        <w:t>.</w:t>
      </w:r>
    </w:p>
    <w:p w14:paraId="675B2AB8" w14:textId="14997CA8" w:rsidR="00460311" w:rsidRPr="00460311" w:rsidRDefault="00460311" w:rsidP="00460311">
      <w:pPr>
        <w:pStyle w:val="ListParagraph"/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Siddiq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Akbar,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Akhtar </w:t>
      </w:r>
      <w:proofErr w:type="spellStart"/>
      <w:r w:rsidRPr="00460311">
        <w:rPr>
          <w:rFonts w:ascii="Arial" w:hAnsi="Arial" w:cs="Arial"/>
          <w:sz w:val="20"/>
          <w:szCs w:val="20"/>
        </w:rPr>
        <w:t>Nadhman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Samiullah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Khan,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Shah.</w:t>
      </w:r>
      <w:r w:rsidRPr="00460311">
        <w:rPr>
          <w:rFonts w:ascii="Arial" w:hAnsi="Arial" w:cs="Arial"/>
          <w:sz w:val="20"/>
          <w:szCs w:val="20"/>
        </w:rPr>
        <w:t xml:space="preserve"> Purification and characterization of </w:t>
      </w:r>
      <w:r w:rsidRPr="00460311">
        <w:rPr>
          <w:rFonts w:ascii="Arial" w:hAnsi="Arial" w:cs="Arial"/>
          <w:color w:val="000000"/>
          <w:sz w:val="20"/>
          <w:szCs w:val="20"/>
        </w:rPr>
        <w:t>poly (3-hydroxy butyrate-</w:t>
      </w:r>
      <w:r w:rsidRPr="00460311">
        <w:rPr>
          <w:rFonts w:ascii="Arial" w:hAnsi="Arial" w:cs="Arial"/>
          <w:i/>
          <w:color w:val="000000"/>
          <w:sz w:val="20"/>
          <w:szCs w:val="20"/>
        </w:rPr>
        <w:t>co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-3-hydroxyvalerate) degrading enzyme from </w:t>
      </w:r>
      <w:r w:rsidRPr="00460311">
        <w:rPr>
          <w:rFonts w:ascii="Arial" w:hAnsi="Arial" w:cs="Arial"/>
          <w:i/>
          <w:color w:val="000000"/>
          <w:sz w:val="20"/>
          <w:szCs w:val="20"/>
        </w:rPr>
        <w:t>Streptomyces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sp. AF-111. J. Poly</w:t>
      </w:r>
      <w:r w:rsidR="00FC7BC0">
        <w:rPr>
          <w:rFonts w:ascii="Arial" w:hAnsi="Arial" w:cs="Arial"/>
          <w:color w:val="000000"/>
          <w:sz w:val="20"/>
          <w:szCs w:val="20"/>
        </w:rPr>
        <w:t>.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Environ. </w:t>
      </w:r>
      <w:r w:rsidR="00FC7BC0" w:rsidRPr="00FC7BC0">
        <w:rPr>
          <w:rFonts w:ascii="Arial" w:hAnsi="Arial" w:cs="Arial"/>
          <w:color w:val="000000"/>
          <w:sz w:val="20"/>
          <w:szCs w:val="20"/>
        </w:rPr>
        <w:t xml:space="preserve">2013; </w:t>
      </w:r>
      <w:r w:rsidR="00FC7BC0" w:rsidRPr="00FC7BC0">
        <w:rPr>
          <w:rFonts w:ascii="Arial" w:hAnsi="Arial" w:cs="Arial"/>
          <w:sz w:val="20"/>
          <w:szCs w:val="20"/>
        </w:rPr>
        <w:t>21: 1109-1116.</w:t>
      </w:r>
    </w:p>
    <w:p w14:paraId="2F82B9B3" w14:textId="77777777" w:rsidR="00460311" w:rsidRPr="00460311" w:rsidRDefault="00460311" w:rsidP="00460311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</w:t>
      </w:r>
      <w:r w:rsidRPr="00460311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sz w:val="20"/>
          <w:szCs w:val="20"/>
        </w:rPr>
        <w:t>Ziaullah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Shah, </w:t>
      </w:r>
      <w:proofErr w:type="spellStart"/>
      <w:r w:rsidRPr="00460311">
        <w:rPr>
          <w:rFonts w:ascii="Arial" w:hAnsi="Arial" w:cs="Arial"/>
          <w:sz w:val="20"/>
          <w:szCs w:val="20"/>
        </w:rPr>
        <w:t>Nida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Kanwal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Samia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Zeb.</w:t>
      </w:r>
      <w:r w:rsidRPr="00460311">
        <w:rPr>
          <w:rFonts w:ascii="Arial" w:hAnsi="Arial" w:cs="Arial"/>
          <w:b/>
          <w:sz w:val="20"/>
          <w:szCs w:val="20"/>
        </w:rPr>
        <w:t xml:space="preserve"> </w:t>
      </w:r>
      <w:r w:rsidRPr="00460311">
        <w:rPr>
          <w:rFonts w:ascii="Arial" w:hAnsi="Arial" w:cs="Arial"/>
          <w:sz w:val="20"/>
          <w:szCs w:val="20"/>
        </w:rPr>
        <w:t xml:space="preserve">A review on biodegradation of natural and synthetic rubbers. Int. </w:t>
      </w:r>
      <w:proofErr w:type="spellStart"/>
      <w:r w:rsidRPr="00460311">
        <w:rPr>
          <w:rFonts w:ascii="Arial" w:hAnsi="Arial" w:cs="Arial"/>
          <w:sz w:val="20"/>
          <w:szCs w:val="20"/>
        </w:rPr>
        <w:t>Biodeterior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60311">
        <w:rPr>
          <w:rFonts w:ascii="Arial" w:hAnsi="Arial" w:cs="Arial"/>
          <w:sz w:val="20"/>
          <w:szCs w:val="20"/>
        </w:rPr>
        <w:t>Biodegrad</w:t>
      </w:r>
      <w:proofErr w:type="spellEnd"/>
      <w:r w:rsidRPr="00460311">
        <w:rPr>
          <w:rFonts w:ascii="Arial" w:hAnsi="Arial" w:cs="Arial"/>
          <w:sz w:val="20"/>
          <w:szCs w:val="20"/>
        </w:rPr>
        <w:t>. 2013; 83: 145-157.</w:t>
      </w:r>
    </w:p>
    <w:p w14:paraId="36A67A19" w14:textId="462B3B71" w:rsidR="00FC7BC0" w:rsidRPr="00FC7BC0" w:rsidRDefault="00460311" w:rsidP="00FC7BC0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Ziaullah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Shah,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Lee </w:t>
      </w:r>
      <w:proofErr w:type="spellStart"/>
      <w:r w:rsidRPr="00460311">
        <w:rPr>
          <w:rFonts w:ascii="Arial" w:hAnsi="Arial" w:cs="Arial"/>
          <w:sz w:val="20"/>
          <w:szCs w:val="20"/>
        </w:rPr>
        <w:t>Krumholz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Deniz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Fulya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Aktas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Mutiullah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Khattak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</w:t>
      </w:r>
      <w:r w:rsidRPr="00460311">
        <w:rPr>
          <w:rFonts w:ascii="Arial" w:hAnsi="Arial" w:cs="Arial"/>
          <w:sz w:val="20"/>
          <w:szCs w:val="20"/>
        </w:rPr>
        <w:t>. Degradation of polyester polyurethane by newly isolated soil bacterium, Bacillus subtilis MZA-75. Biodegradation 20</w:t>
      </w:r>
      <w:r w:rsidR="00EF30A1">
        <w:rPr>
          <w:rFonts w:ascii="Arial" w:hAnsi="Arial" w:cs="Arial"/>
          <w:sz w:val="20"/>
          <w:szCs w:val="20"/>
        </w:rPr>
        <w:t>13; 24: 865-877.</w:t>
      </w:r>
    </w:p>
    <w:p w14:paraId="3066B534" w14:textId="77777777" w:rsidR="00460311" w:rsidRPr="00460311" w:rsidRDefault="00460311" w:rsidP="00460311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</w:t>
      </w:r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Tomoaki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Eguchi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Daisuke Mayumi, Satoshi Kato, Noboru </w:t>
      </w:r>
      <w:proofErr w:type="spellStart"/>
      <w:r w:rsidRPr="00460311">
        <w:rPr>
          <w:rFonts w:ascii="Arial" w:hAnsi="Arial" w:cs="Arial"/>
          <w:sz w:val="20"/>
          <w:szCs w:val="20"/>
        </w:rPr>
        <w:t>Shintani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Numbi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Ramudu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Kamini</w:t>
      </w:r>
      <w:proofErr w:type="spellEnd"/>
      <w:r w:rsidRPr="00460311">
        <w:rPr>
          <w:rFonts w:ascii="Arial" w:hAnsi="Arial" w:cs="Arial"/>
          <w:sz w:val="20"/>
          <w:szCs w:val="20"/>
        </w:rPr>
        <w:t>, Toshiaki Nakajima-</w:t>
      </w:r>
      <w:proofErr w:type="spellStart"/>
      <w:r w:rsidRPr="00460311">
        <w:rPr>
          <w:rFonts w:ascii="Arial" w:hAnsi="Arial" w:cs="Arial"/>
          <w:sz w:val="20"/>
          <w:szCs w:val="20"/>
        </w:rPr>
        <w:t>Kambe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Purification and properties of novel aliphatic-aromatic co-polyesters degrading enzymes from newly isolated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Roseateles</w:t>
      </w:r>
      <w:proofErr w:type="spellEnd"/>
      <w:r w:rsidRPr="0046031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depolymerans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strain TB-87. </w:t>
      </w:r>
      <w:proofErr w:type="spellStart"/>
      <w:r w:rsidRPr="00460311">
        <w:rPr>
          <w:rFonts w:ascii="Arial" w:hAnsi="Arial" w:cs="Arial"/>
          <w:sz w:val="20"/>
          <w:szCs w:val="20"/>
        </w:rPr>
        <w:t>Polym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Degrad</w:t>
      </w:r>
      <w:proofErr w:type="spellEnd"/>
      <w:r w:rsidRPr="00460311">
        <w:rPr>
          <w:rFonts w:ascii="Arial" w:hAnsi="Arial" w:cs="Arial"/>
          <w:sz w:val="20"/>
          <w:szCs w:val="20"/>
        </w:rPr>
        <w:t>. Stab. 2013, 98: 609-618.</w:t>
      </w:r>
    </w:p>
    <w:p w14:paraId="6F426AD2" w14:textId="77777777" w:rsidR="00460311" w:rsidRPr="00FC7BC0" w:rsidRDefault="00460311" w:rsidP="00460311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Ziaullah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Shah,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Lee </w:t>
      </w:r>
      <w:proofErr w:type="spellStart"/>
      <w:r w:rsidRPr="00460311">
        <w:rPr>
          <w:rFonts w:ascii="Arial" w:hAnsi="Arial" w:cs="Arial"/>
          <w:sz w:val="20"/>
          <w:szCs w:val="20"/>
        </w:rPr>
        <w:t>Krumholz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Deniz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Atkas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</w:t>
      </w:r>
      <w:r w:rsidRPr="00460311">
        <w:rPr>
          <w:rFonts w:ascii="Arial" w:hAnsi="Arial" w:cs="Arial"/>
          <w:sz w:val="20"/>
          <w:szCs w:val="20"/>
        </w:rPr>
        <w:t xml:space="preserve">. Degradation of polyester polyurethane by newly isolated </w:t>
      </w:r>
      <w:r w:rsidRPr="00460311">
        <w:rPr>
          <w:rFonts w:ascii="Arial" w:hAnsi="Arial" w:cs="Arial"/>
          <w:i/>
          <w:sz w:val="20"/>
          <w:szCs w:val="20"/>
        </w:rPr>
        <w:t>Pseudomonas aeruginosa</w:t>
      </w:r>
      <w:r w:rsidRPr="00460311">
        <w:rPr>
          <w:rFonts w:ascii="Arial" w:hAnsi="Arial" w:cs="Arial"/>
          <w:sz w:val="20"/>
          <w:szCs w:val="20"/>
        </w:rPr>
        <w:t xml:space="preserve"> strain MZA-85 and analysis of degradation products by GC-MS. Int. </w:t>
      </w:r>
      <w:proofErr w:type="spellStart"/>
      <w:r w:rsidRPr="00460311">
        <w:rPr>
          <w:rFonts w:ascii="Arial" w:hAnsi="Arial" w:cs="Arial"/>
          <w:sz w:val="20"/>
          <w:szCs w:val="20"/>
        </w:rPr>
        <w:t>Biodeterior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60311">
        <w:rPr>
          <w:rFonts w:ascii="Arial" w:hAnsi="Arial" w:cs="Arial"/>
          <w:sz w:val="20"/>
          <w:szCs w:val="20"/>
        </w:rPr>
        <w:t>Biodegrad</w:t>
      </w:r>
      <w:proofErr w:type="spellEnd"/>
      <w:r w:rsidRPr="00460311">
        <w:rPr>
          <w:rFonts w:ascii="Arial" w:hAnsi="Arial" w:cs="Arial"/>
          <w:sz w:val="20"/>
          <w:szCs w:val="20"/>
        </w:rPr>
        <w:t>. 2013, 77: 114-122.</w:t>
      </w:r>
    </w:p>
    <w:p w14:paraId="03944694" w14:textId="6A645E26" w:rsidR="00FC7BC0" w:rsidRPr="00460311" w:rsidRDefault="00FC7BC0" w:rsidP="00460311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Shahzeera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Begum,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Shagufta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Hussain, </w:t>
      </w:r>
      <w:proofErr w:type="spellStart"/>
      <w:r w:rsidRPr="00460311">
        <w:rPr>
          <w:rFonts w:ascii="Arial" w:hAnsi="Arial" w:cs="Arial"/>
          <w:b/>
          <w:color w:val="000000"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color w:val="000000"/>
          <w:sz w:val="20"/>
          <w:szCs w:val="20"/>
        </w:rPr>
        <w:t xml:space="preserve"> Ali Shah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60311">
        <w:rPr>
          <w:rFonts w:ascii="Arial" w:hAnsi="Arial" w:cs="Arial"/>
          <w:sz w:val="20"/>
          <w:szCs w:val="20"/>
        </w:rPr>
        <w:t xml:space="preserve">Prevalence of multi drug resistant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Acinetobacter</w:t>
      </w:r>
      <w:proofErr w:type="spellEnd"/>
      <w:r w:rsidRPr="0046031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baumannii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in the clinical samples from Tertiary Care Hospital in Islamabad, Pakistan. Pak. J. Med. Sci. </w:t>
      </w:r>
      <w:r w:rsidRPr="004F023B">
        <w:rPr>
          <w:rFonts w:ascii="Arial" w:hAnsi="Arial" w:cs="Arial"/>
          <w:sz w:val="20"/>
          <w:szCs w:val="20"/>
        </w:rPr>
        <w:t>2013; 29: 1253-1258.</w:t>
      </w:r>
    </w:p>
    <w:p w14:paraId="6208FFCF" w14:textId="77777777" w:rsidR="00460311" w:rsidRPr="00460311" w:rsidRDefault="00460311" w:rsidP="00460311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311">
        <w:rPr>
          <w:rFonts w:ascii="Arial" w:hAnsi="Arial" w:cs="Arial"/>
          <w:b/>
          <w:sz w:val="20"/>
          <w:szCs w:val="20"/>
        </w:rPr>
        <w:t>A. A. Shah</w:t>
      </w:r>
      <w:r w:rsidRPr="00460311">
        <w:rPr>
          <w:rFonts w:ascii="Arial" w:hAnsi="Arial" w:cs="Arial"/>
          <w:sz w:val="20"/>
          <w:szCs w:val="20"/>
        </w:rPr>
        <w:t>, F. Hasan, Z. Shah</w:t>
      </w:r>
      <w:r w:rsidRPr="00460311">
        <w:rPr>
          <w:rFonts w:ascii="Arial" w:hAnsi="Arial" w:cs="Arial"/>
          <w:sz w:val="20"/>
          <w:szCs w:val="20"/>
          <w:vertAlign w:val="subscript"/>
        </w:rPr>
        <w:t>,</w:t>
      </w:r>
      <w:r w:rsidRPr="00460311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Mutiullah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A. Hameed. Degradation of </w:t>
      </w:r>
      <w:proofErr w:type="spellStart"/>
      <w:r w:rsidRPr="00460311">
        <w:rPr>
          <w:rFonts w:ascii="Arial" w:hAnsi="Arial" w:cs="Arial"/>
          <w:sz w:val="20"/>
          <w:szCs w:val="20"/>
        </w:rPr>
        <w:t>polyisoprene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rubber by newly isolated </w:t>
      </w:r>
      <w:r w:rsidRPr="00460311">
        <w:rPr>
          <w:rFonts w:ascii="Arial" w:hAnsi="Arial" w:cs="Arial"/>
          <w:i/>
          <w:sz w:val="20"/>
          <w:szCs w:val="20"/>
        </w:rPr>
        <w:t>Bacillus</w:t>
      </w:r>
      <w:r w:rsidRPr="00460311">
        <w:rPr>
          <w:rFonts w:ascii="Arial" w:hAnsi="Arial" w:cs="Arial"/>
          <w:sz w:val="20"/>
          <w:szCs w:val="20"/>
        </w:rPr>
        <w:t xml:space="preserve"> sp. AF-666 from soil. Appl. </w:t>
      </w:r>
      <w:proofErr w:type="spellStart"/>
      <w:r w:rsidRPr="00460311">
        <w:rPr>
          <w:rFonts w:ascii="Arial" w:hAnsi="Arial" w:cs="Arial"/>
          <w:sz w:val="20"/>
          <w:szCs w:val="20"/>
        </w:rPr>
        <w:t>Biochem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60311">
        <w:rPr>
          <w:rFonts w:ascii="Arial" w:hAnsi="Arial" w:cs="Arial"/>
          <w:sz w:val="20"/>
          <w:szCs w:val="20"/>
        </w:rPr>
        <w:t>Microbiol</w:t>
      </w:r>
      <w:proofErr w:type="spellEnd"/>
      <w:r w:rsidRPr="00460311">
        <w:rPr>
          <w:rFonts w:ascii="Arial" w:hAnsi="Arial" w:cs="Arial"/>
          <w:sz w:val="20"/>
          <w:szCs w:val="20"/>
        </w:rPr>
        <w:t>. 2012; 48(1); 37-42.</w:t>
      </w:r>
    </w:p>
    <w:p w14:paraId="0E4A9C6B" w14:textId="77777777" w:rsidR="00460311" w:rsidRPr="00460311" w:rsidRDefault="00460311" w:rsidP="00460311">
      <w:pPr>
        <w:widowControl w:val="0"/>
        <w:numPr>
          <w:ilvl w:val="0"/>
          <w:numId w:val="44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311">
        <w:rPr>
          <w:rFonts w:ascii="Arial" w:eastAsia="NewtonA-Bold" w:hAnsi="Arial" w:cs="Arial"/>
          <w:bCs/>
          <w:sz w:val="20"/>
          <w:szCs w:val="20"/>
        </w:rPr>
        <w:t xml:space="preserve">A. </w:t>
      </w:r>
      <w:proofErr w:type="spellStart"/>
      <w:r w:rsidRPr="00460311">
        <w:rPr>
          <w:rFonts w:ascii="Arial" w:eastAsia="NewtonA-Bold" w:hAnsi="Arial" w:cs="Arial"/>
          <w:bCs/>
          <w:sz w:val="20"/>
          <w:szCs w:val="20"/>
        </w:rPr>
        <w:t>Nadhman</w:t>
      </w:r>
      <w:proofErr w:type="spellEnd"/>
      <w:r w:rsidRPr="00460311">
        <w:rPr>
          <w:rFonts w:ascii="Arial" w:eastAsia="NewtonA-Bold" w:hAnsi="Arial" w:cs="Arial"/>
          <w:bCs/>
          <w:sz w:val="20"/>
          <w:szCs w:val="20"/>
        </w:rPr>
        <w:t xml:space="preserve">, F. Hasan, Z. Shah, A. Hameed, and </w:t>
      </w:r>
      <w:r w:rsidRPr="00460311">
        <w:rPr>
          <w:rFonts w:ascii="Arial" w:eastAsia="NewtonA-Bold" w:hAnsi="Arial" w:cs="Arial"/>
          <w:b/>
          <w:bCs/>
          <w:sz w:val="20"/>
          <w:szCs w:val="20"/>
        </w:rPr>
        <w:t>A. A. Shah.</w:t>
      </w:r>
      <w:r w:rsidRPr="0046031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Production of </w:t>
      </w:r>
      <w:proofErr w:type="gramStart"/>
      <w:r w:rsidRPr="00460311">
        <w:rPr>
          <w:rFonts w:ascii="Arial" w:hAnsi="Arial" w:cs="Arial"/>
          <w:color w:val="000000"/>
          <w:sz w:val="20"/>
          <w:szCs w:val="20"/>
        </w:rPr>
        <w:t>poly(</w:t>
      </w:r>
      <w:proofErr w:type="gramEnd"/>
      <w:r w:rsidRPr="00460311">
        <w:rPr>
          <w:rFonts w:ascii="Arial" w:hAnsi="Arial" w:cs="Arial"/>
          <w:color w:val="000000"/>
          <w:sz w:val="20"/>
          <w:szCs w:val="20"/>
        </w:rPr>
        <w:t>3-hydroxybutyrate-</w:t>
      </w:r>
      <w:r w:rsidRPr="00460311">
        <w:rPr>
          <w:rFonts w:ascii="Arial" w:hAnsi="Arial" w:cs="Arial"/>
          <w:i/>
          <w:color w:val="000000"/>
          <w:sz w:val="20"/>
          <w:szCs w:val="20"/>
        </w:rPr>
        <w:t>co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-3-hydroxyvalerate)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depolymerase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from </w:t>
      </w:r>
      <w:r w:rsidRPr="00460311">
        <w:rPr>
          <w:rFonts w:ascii="Arial" w:hAnsi="Arial" w:cs="Arial"/>
          <w:i/>
          <w:color w:val="000000"/>
          <w:sz w:val="20"/>
          <w:szCs w:val="20"/>
        </w:rPr>
        <w:t>Aspergillus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sp. NA-25. Appl.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Biochem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Microbiol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. 2012; 48(5): 482-487. </w:t>
      </w:r>
    </w:p>
    <w:p w14:paraId="5F5F5DC8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311">
        <w:rPr>
          <w:rFonts w:ascii="Arial" w:hAnsi="Arial" w:cs="Arial"/>
          <w:sz w:val="20"/>
          <w:szCs w:val="20"/>
        </w:rPr>
        <w:t xml:space="preserve">Afzal I., </w:t>
      </w:r>
      <w:r w:rsidRPr="00460311">
        <w:rPr>
          <w:rFonts w:ascii="Arial" w:hAnsi="Arial" w:cs="Arial"/>
          <w:b/>
          <w:sz w:val="20"/>
          <w:szCs w:val="20"/>
        </w:rPr>
        <w:t>Shah A. A.,</w:t>
      </w:r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Makhdum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Z., Hameed A., Hasan F. Isolation and characterization of </w:t>
      </w:r>
      <w:proofErr w:type="spellStart"/>
      <w:r w:rsidRPr="00460311">
        <w:rPr>
          <w:rFonts w:ascii="Arial" w:hAnsi="Arial" w:cs="Arial"/>
          <w:sz w:val="20"/>
          <w:szCs w:val="20"/>
        </w:rPr>
        <w:t>cellulase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producing Bacillus cereus MRLB1 from soil. Minerva </w:t>
      </w:r>
      <w:proofErr w:type="spellStart"/>
      <w:r w:rsidRPr="00460311">
        <w:rPr>
          <w:rFonts w:ascii="Arial" w:hAnsi="Arial" w:cs="Arial"/>
          <w:sz w:val="20"/>
          <w:szCs w:val="20"/>
        </w:rPr>
        <w:t>Biotecnologica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r w:rsidRPr="00460311">
        <w:rPr>
          <w:rFonts w:ascii="Arial" w:hAnsi="Arial" w:cs="Arial"/>
          <w:sz w:val="20"/>
          <w:szCs w:val="20"/>
          <w:lang w:val="es-ES"/>
        </w:rPr>
        <w:t>2012; 24(3): 101-109.</w:t>
      </w:r>
    </w:p>
    <w:p w14:paraId="689DA23D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Khalid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Mehmood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Saleeta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Shoukat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Zobia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 Hameed,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Masroor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 Hussain,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Safia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 Ahmed, </w:t>
      </w:r>
      <w:proofErr w:type="spellStart"/>
      <w:r w:rsidRPr="00460311">
        <w:rPr>
          <w:rFonts w:ascii="Arial" w:hAnsi="Arial" w:cs="Arial"/>
          <w:b/>
          <w:bCs/>
          <w:color w:val="000000"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bCs/>
          <w:color w:val="000000"/>
          <w:sz w:val="20"/>
          <w:szCs w:val="20"/>
        </w:rPr>
        <w:t xml:space="preserve"> Ali Shah,</w:t>
      </w:r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 Abdul Hameed, </w:t>
      </w:r>
      <w:proofErr w:type="spellStart"/>
      <w:r w:rsidRPr="00460311">
        <w:rPr>
          <w:rFonts w:ascii="Arial" w:hAnsi="Arial" w:cs="Arial"/>
          <w:bCs/>
          <w:color w:val="000000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 Hasan. </w:t>
      </w:r>
      <w:r w:rsidRPr="00460311">
        <w:rPr>
          <w:rFonts w:ascii="Arial" w:hAnsi="Arial" w:cs="Arial"/>
          <w:sz w:val="20"/>
          <w:szCs w:val="20"/>
        </w:rPr>
        <w:t xml:space="preserve">Evaluation of various strategies for isolation and culturing of </w:t>
      </w:r>
      <w:r w:rsidRPr="00460311">
        <w:rPr>
          <w:rFonts w:ascii="Arial" w:hAnsi="Arial" w:cs="Arial"/>
          <w:i/>
          <w:sz w:val="20"/>
          <w:szCs w:val="20"/>
        </w:rPr>
        <w:t>Helicobacter pylori</w:t>
      </w:r>
      <w:r w:rsidRPr="00460311">
        <w:rPr>
          <w:rFonts w:ascii="Arial" w:hAnsi="Arial" w:cs="Arial"/>
          <w:sz w:val="20"/>
          <w:szCs w:val="20"/>
        </w:rPr>
        <w:t xml:space="preserve">. </w:t>
      </w:r>
      <w:r w:rsidRPr="00460311">
        <w:rPr>
          <w:rFonts w:ascii="Arial" w:hAnsi="Arial" w:cs="Arial"/>
          <w:iCs/>
          <w:sz w:val="20"/>
          <w:szCs w:val="20"/>
        </w:rPr>
        <w:t xml:space="preserve">Pakistan J. Zool., </w:t>
      </w:r>
      <w:r w:rsidRPr="00460311">
        <w:rPr>
          <w:rFonts w:ascii="Arial" w:hAnsi="Arial" w:cs="Arial"/>
          <w:bCs/>
          <w:color w:val="000000"/>
          <w:sz w:val="20"/>
          <w:szCs w:val="20"/>
        </w:rPr>
        <w:t xml:space="preserve">2011; </w:t>
      </w:r>
      <w:r w:rsidRPr="00460311">
        <w:rPr>
          <w:rFonts w:ascii="Arial" w:hAnsi="Arial" w:cs="Arial"/>
          <w:iCs/>
          <w:sz w:val="20"/>
          <w:szCs w:val="20"/>
        </w:rPr>
        <w:t>43(3), 427-435</w:t>
      </w:r>
      <w:r w:rsidRPr="00460311">
        <w:rPr>
          <w:rFonts w:ascii="Arial" w:hAnsi="Arial" w:cs="Arial"/>
          <w:sz w:val="20"/>
          <w:szCs w:val="20"/>
        </w:rPr>
        <w:t>.</w:t>
      </w:r>
    </w:p>
    <w:p w14:paraId="0265DD2C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Adil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Farooq </w:t>
      </w:r>
      <w:proofErr w:type="spellStart"/>
      <w:r w:rsidRPr="00460311">
        <w:rPr>
          <w:rFonts w:ascii="Arial" w:hAnsi="Arial" w:cs="Arial"/>
          <w:sz w:val="20"/>
          <w:szCs w:val="20"/>
        </w:rPr>
        <w:t>Lodhi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sz w:val="20"/>
          <w:szCs w:val="20"/>
        </w:rPr>
        <w:t>Ziaullah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Shah, Abdul Hameed, Shah Faisal,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Shah.</w:t>
      </w:r>
      <w:r w:rsidRPr="00460311">
        <w:rPr>
          <w:rFonts w:ascii="Arial" w:hAnsi="Arial" w:cs="Arial"/>
          <w:sz w:val="20"/>
          <w:szCs w:val="20"/>
        </w:rPr>
        <w:t xml:space="preserve"> Optimization of culture conditions for the production of Poly (3-hydroxybutyrate) </w:t>
      </w:r>
      <w:proofErr w:type="spellStart"/>
      <w:r w:rsidRPr="00460311">
        <w:rPr>
          <w:rFonts w:ascii="Arial" w:hAnsi="Arial" w:cs="Arial"/>
          <w:sz w:val="20"/>
          <w:szCs w:val="20"/>
        </w:rPr>
        <w:t>Depolymerase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from newly isolated </w:t>
      </w:r>
      <w:r w:rsidRPr="00460311">
        <w:rPr>
          <w:rFonts w:ascii="Arial" w:hAnsi="Arial" w:cs="Arial"/>
          <w:i/>
          <w:sz w:val="20"/>
          <w:szCs w:val="20"/>
        </w:rPr>
        <w:t>Aspergillus</w:t>
      </w:r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fumigatus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from soil. Pak. J. Bot. 2011; 43(2): 1361-1372.</w:t>
      </w:r>
    </w:p>
    <w:p w14:paraId="18E2A0C0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bCs/>
          <w:sz w:val="20"/>
          <w:szCs w:val="20"/>
        </w:rPr>
        <w:t>Masroor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Hussain,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b/>
          <w:bCs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bCs/>
          <w:sz w:val="20"/>
          <w:szCs w:val="20"/>
        </w:rPr>
        <w:t xml:space="preserve"> Ali Shah,</w:t>
      </w:r>
      <w:r w:rsidRPr="00460311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460311">
        <w:rPr>
          <w:rFonts w:ascii="Arial" w:hAnsi="Arial" w:cs="Arial"/>
          <w:bCs/>
          <w:sz w:val="20"/>
          <w:szCs w:val="20"/>
        </w:rPr>
        <w:t xml:space="preserve">Abdul Hameed,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Myunghwan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Jung,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Nabin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Rayamajhi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and Han Sang </w:t>
      </w:r>
      <w:proofErr w:type="spellStart"/>
      <w:r w:rsidRPr="00460311">
        <w:rPr>
          <w:rFonts w:ascii="Arial" w:hAnsi="Arial" w:cs="Arial"/>
          <w:sz w:val="20"/>
          <w:szCs w:val="20"/>
        </w:rPr>
        <w:t>Yoo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Prevalence of class A and </w:t>
      </w:r>
      <w:proofErr w:type="spellStart"/>
      <w:r w:rsidRPr="00460311">
        <w:rPr>
          <w:rFonts w:ascii="Arial" w:hAnsi="Arial" w:cs="Arial"/>
          <w:sz w:val="20"/>
          <w:szCs w:val="20"/>
        </w:rPr>
        <w:t>AmpC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beta-lactamases in clinical </w:t>
      </w:r>
      <w:r w:rsidRPr="00460311">
        <w:rPr>
          <w:rFonts w:ascii="Arial" w:hAnsi="Arial" w:cs="Arial"/>
          <w:i/>
          <w:sz w:val="20"/>
          <w:szCs w:val="20"/>
        </w:rPr>
        <w:t>Escherichia coli</w:t>
      </w:r>
      <w:r w:rsidRPr="00460311">
        <w:rPr>
          <w:rFonts w:ascii="Arial" w:hAnsi="Arial" w:cs="Arial"/>
          <w:sz w:val="20"/>
          <w:szCs w:val="20"/>
        </w:rPr>
        <w:t xml:space="preserve"> isolates from Pakistan Institute of Medical Science (PIMS), Islamabad, Pakistan. </w:t>
      </w:r>
      <w:proofErr w:type="spellStart"/>
      <w:r w:rsidRPr="00460311">
        <w:rPr>
          <w:rFonts w:ascii="Arial" w:eastAsia="ＭＳ 明朝" w:hAnsi="Arial" w:cs="Arial"/>
          <w:sz w:val="20"/>
          <w:szCs w:val="20"/>
          <w:lang w:eastAsia="ja-JP"/>
        </w:rPr>
        <w:t>Jpn</w:t>
      </w:r>
      <w:proofErr w:type="spellEnd"/>
      <w:r w:rsidRPr="00460311">
        <w:rPr>
          <w:rFonts w:ascii="Arial" w:eastAsia="ＭＳ 明朝" w:hAnsi="Arial" w:cs="Arial"/>
          <w:sz w:val="20"/>
          <w:szCs w:val="20"/>
          <w:lang w:eastAsia="ja-JP"/>
        </w:rPr>
        <w:t xml:space="preserve">. J. Infect. Dis., </w:t>
      </w:r>
      <w:r w:rsidRPr="00460311">
        <w:rPr>
          <w:rFonts w:ascii="Arial" w:hAnsi="Arial" w:cs="Arial"/>
          <w:sz w:val="20"/>
          <w:szCs w:val="20"/>
        </w:rPr>
        <w:t xml:space="preserve">2011; </w:t>
      </w:r>
      <w:r w:rsidRPr="00460311">
        <w:rPr>
          <w:rFonts w:ascii="Arial" w:eastAsia="ＭＳ 明朝" w:hAnsi="Arial" w:cs="Arial"/>
          <w:sz w:val="20"/>
          <w:szCs w:val="20"/>
          <w:lang w:eastAsia="ja-JP"/>
        </w:rPr>
        <w:t>64, 249-252</w:t>
      </w:r>
      <w:r w:rsidRPr="00460311">
        <w:rPr>
          <w:rFonts w:ascii="Arial" w:hAnsi="Arial" w:cs="Arial"/>
          <w:sz w:val="20"/>
          <w:szCs w:val="20"/>
        </w:rPr>
        <w:t>.</w:t>
      </w:r>
    </w:p>
    <w:p w14:paraId="493DAF55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311">
        <w:rPr>
          <w:rFonts w:ascii="Arial" w:hAnsi="Arial" w:cs="Arial"/>
          <w:sz w:val="20"/>
          <w:szCs w:val="20"/>
        </w:rPr>
        <w:lastRenderedPageBreak/>
        <w:t xml:space="preserve">Hafiz </w:t>
      </w:r>
      <w:proofErr w:type="spellStart"/>
      <w:r w:rsidRPr="00460311">
        <w:rPr>
          <w:rFonts w:ascii="Arial" w:hAnsi="Arial" w:cs="Arial"/>
          <w:sz w:val="20"/>
          <w:szCs w:val="20"/>
        </w:rPr>
        <w:t>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Shah,</w:t>
      </w:r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Abdul Hameed Biodegradation of Trinitrotoluene by Immobilized </w:t>
      </w:r>
      <w:r w:rsidRPr="00460311">
        <w:rPr>
          <w:rFonts w:ascii="Arial" w:hAnsi="Arial" w:cs="Arial"/>
          <w:i/>
          <w:sz w:val="20"/>
          <w:szCs w:val="20"/>
        </w:rPr>
        <w:t>Bacillus</w:t>
      </w:r>
      <w:r w:rsidRPr="00460311">
        <w:rPr>
          <w:rFonts w:ascii="Arial" w:hAnsi="Arial" w:cs="Arial"/>
          <w:sz w:val="20"/>
          <w:szCs w:val="20"/>
        </w:rPr>
        <w:t xml:space="preserve"> sp. YRE1, </w:t>
      </w:r>
      <w:r w:rsidRPr="00460311">
        <w:rPr>
          <w:rFonts w:ascii="Arial" w:hAnsi="Arial" w:cs="Arial"/>
          <w:bCs/>
          <w:iCs/>
          <w:sz w:val="20"/>
          <w:szCs w:val="20"/>
        </w:rPr>
        <w:t>Pak. J. Bot</w:t>
      </w:r>
      <w:r w:rsidRPr="00460311">
        <w:rPr>
          <w:rFonts w:ascii="Arial" w:hAnsi="Arial" w:cs="Arial"/>
          <w:bCs/>
          <w:sz w:val="20"/>
          <w:szCs w:val="20"/>
        </w:rPr>
        <w:t xml:space="preserve">., </w:t>
      </w:r>
      <w:r w:rsidRPr="00460311">
        <w:rPr>
          <w:rFonts w:ascii="Arial" w:hAnsi="Arial" w:cs="Arial"/>
          <w:sz w:val="20"/>
          <w:szCs w:val="20"/>
        </w:rPr>
        <w:t xml:space="preserve">2010; </w:t>
      </w:r>
      <w:r w:rsidRPr="00460311">
        <w:rPr>
          <w:rFonts w:ascii="Arial" w:hAnsi="Arial" w:cs="Arial"/>
          <w:bCs/>
          <w:sz w:val="20"/>
          <w:szCs w:val="20"/>
        </w:rPr>
        <w:t>42(5): 3357-3367</w:t>
      </w:r>
      <w:r w:rsidRPr="00460311">
        <w:rPr>
          <w:rFonts w:ascii="Arial" w:hAnsi="Arial" w:cs="Arial"/>
          <w:sz w:val="20"/>
          <w:szCs w:val="20"/>
        </w:rPr>
        <w:t>.</w:t>
      </w:r>
    </w:p>
    <w:p w14:paraId="5E7C2898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bCs/>
          <w:sz w:val="20"/>
          <w:szCs w:val="20"/>
        </w:rPr>
        <w:t>Atieyeh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Taherian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Fard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Mojgan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Bandehpour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Nariman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Mosaffa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Mashhadi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Abbas, Abdul Hameed, </w:t>
      </w:r>
      <w:proofErr w:type="spellStart"/>
      <w:r w:rsidRPr="00460311">
        <w:rPr>
          <w:rFonts w:ascii="Arial" w:hAnsi="Arial" w:cs="Arial"/>
          <w:b/>
          <w:bCs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bCs/>
          <w:sz w:val="20"/>
          <w:szCs w:val="20"/>
        </w:rPr>
        <w:t xml:space="preserve"> Ali Shah</w:t>
      </w:r>
      <w:r w:rsidRPr="00460311">
        <w:rPr>
          <w:rFonts w:ascii="Arial" w:hAnsi="Arial" w:cs="Arial"/>
          <w:bCs/>
          <w:sz w:val="20"/>
          <w:szCs w:val="20"/>
        </w:rPr>
        <w:t xml:space="preserve">, Bahram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Kazemi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. Cloning and Expression of </w:t>
      </w:r>
      <w:r w:rsidRPr="00460311">
        <w:rPr>
          <w:rFonts w:ascii="Arial" w:hAnsi="Arial" w:cs="Arial"/>
          <w:bCs/>
          <w:i/>
          <w:sz w:val="20"/>
          <w:szCs w:val="20"/>
        </w:rPr>
        <w:t xml:space="preserve">C-terminal of Clostridium </w:t>
      </w:r>
      <w:proofErr w:type="spellStart"/>
      <w:r w:rsidRPr="00460311">
        <w:rPr>
          <w:rFonts w:ascii="Arial" w:hAnsi="Arial" w:cs="Arial"/>
          <w:bCs/>
          <w:i/>
          <w:sz w:val="20"/>
          <w:szCs w:val="20"/>
        </w:rPr>
        <w:t>perfringens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type </w:t>
      </w:r>
      <w:proofErr w:type="gramStart"/>
      <w:r w:rsidRPr="00460311">
        <w:rPr>
          <w:rFonts w:ascii="Arial" w:hAnsi="Arial" w:cs="Arial"/>
          <w:bCs/>
          <w:sz w:val="20"/>
          <w:szCs w:val="20"/>
        </w:rPr>
        <w:t>A</w:t>
      </w:r>
      <w:proofErr w:type="gramEnd"/>
      <w:r w:rsidRPr="00460311">
        <w:rPr>
          <w:rFonts w:ascii="Arial" w:hAnsi="Arial" w:cs="Arial"/>
          <w:bCs/>
          <w:sz w:val="20"/>
          <w:szCs w:val="20"/>
        </w:rPr>
        <w:t xml:space="preserve"> enterotoxin and its biological activity. AJMR 2010; 4(14): 1469-1474.</w:t>
      </w:r>
    </w:p>
    <w:p w14:paraId="5C2E2B74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Shah,</w:t>
      </w:r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Sundas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Javed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Abdul Hameed. Enzymes in detergents: Lipases. </w:t>
      </w:r>
      <w:proofErr w:type="spellStart"/>
      <w:r w:rsidRPr="00460311">
        <w:rPr>
          <w:rFonts w:ascii="Arial" w:hAnsi="Arial" w:cs="Arial"/>
          <w:sz w:val="20"/>
          <w:szCs w:val="20"/>
        </w:rPr>
        <w:t>Afri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J. </w:t>
      </w:r>
      <w:proofErr w:type="spellStart"/>
      <w:r w:rsidRPr="00460311">
        <w:rPr>
          <w:rFonts w:ascii="Arial" w:hAnsi="Arial" w:cs="Arial"/>
          <w:sz w:val="20"/>
          <w:szCs w:val="20"/>
        </w:rPr>
        <w:t>Biotechnol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., 2010; 9(31), 4836-4844. </w:t>
      </w:r>
    </w:p>
    <w:p w14:paraId="7245F1FB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311">
        <w:rPr>
          <w:rFonts w:ascii="Arial" w:hAnsi="Arial" w:cs="Arial"/>
          <w:sz w:val="20"/>
          <w:szCs w:val="20"/>
        </w:rPr>
        <w:t xml:space="preserve">Bashir Ahmad, Imran </w:t>
      </w:r>
      <w:proofErr w:type="spellStart"/>
      <w:r w:rsidRPr="00460311">
        <w:rPr>
          <w:rFonts w:ascii="Arial" w:hAnsi="Arial" w:cs="Arial"/>
          <w:sz w:val="20"/>
          <w:szCs w:val="20"/>
        </w:rPr>
        <w:t>Javed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</w:t>
      </w:r>
      <w:r w:rsidRPr="00460311">
        <w:rPr>
          <w:rFonts w:ascii="Arial" w:hAnsi="Arial" w:cs="Arial"/>
          <w:sz w:val="20"/>
          <w:szCs w:val="20"/>
        </w:rPr>
        <w:t xml:space="preserve">, Abdul Hameed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Hasan. Growth characteristics of </w:t>
      </w:r>
      <w:proofErr w:type="spellStart"/>
      <w:r w:rsidRPr="00460311">
        <w:rPr>
          <w:rFonts w:ascii="Arial" w:hAnsi="Arial" w:cs="Arial"/>
          <w:sz w:val="20"/>
          <w:szCs w:val="20"/>
        </w:rPr>
        <w:t>psychrotrophic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bacteria isolated from -20°C freezer. </w:t>
      </w:r>
      <w:proofErr w:type="spellStart"/>
      <w:r w:rsidRPr="00460311">
        <w:rPr>
          <w:rFonts w:ascii="Arial" w:hAnsi="Arial" w:cs="Arial"/>
          <w:sz w:val="20"/>
          <w:szCs w:val="20"/>
        </w:rPr>
        <w:t>Afri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J. </w:t>
      </w:r>
      <w:proofErr w:type="spellStart"/>
      <w:r w:rsidRPr="00460311">
        <w:rPr>
          <w:rFonts w:ascii="Arial" w:hAnsi="Arial" w:cs="Arial"/>
          <w:sz w:val="20"/>
          <w:szCs w:val="20"/>
        </w:rPr>
        <w:t>Biotechnol</w:t>
      </w:r>
      <w:proofErr w:type="spellEnd"/>
      <w:r w:rsidRPr="00460311">
        <w:rPr>
          <w:rFonts w:ascii="Arial" w:hAnsi="Arial" w:cs="Arial"/>
          <w:sz w:val="20"/>
          <w:szCs w:val="20"/>
        </w:rPr>
        <w:t>., 2010; 9(5): 718-724.</w:t>
      </w:r>
    </w:p>
    <w:p w14:paraId="00611928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  <w:lang w:val="en-IE"/>
        </w:rPr>
        <w:t>Mehwish</w:t>
      </w:r>
      <w:proofErr w:type="spellEnd"/>
      <w:r w:rsidRPr="00460311">
        <w:rPr>
          <w:rFonts w:ascii="Arial" w:hAnsi="Arial" w:cs="Arial"/>
          <w:sz w:val="20"/>
          <w:szCs w:val="20"/>
          <w:lang w:val="en-IE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  <w:lang w:val="en-IE"/>
        </w:rPr>
        <w:t>Riaz</w:t>
      </w:r>
      <w:proofErr w:type="spellEnd"/>
      <w:r w:rsidRPr="00460311">
        <w:rPr>
          <w:rFonts w:ascii="Arial" w:hAnsi="Arial" w:cs="Arial"/>
          <w:sz w:val="20"/>
          <w:szCs w:val="20"/>
          <w:lang w:val="en-IE"/>
        </w:rPr>
        <w:t xml:space="preserve">, </w:t>
      </w:r>
      <w:proofErr w:type="spellStart"/>
      <w:r w:rsidRPr="00460311">
        <w:rPr>
          <w:rFonts w:ascii="Arial" w:hAnsi="Arial" w:cs="Arial"/>
          <w:b/>
          <w:sz w:val="20"/>
          <w:szCs w:val="20"/>
          <w:lang w:val="en-IE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  <w:lang w:val="en-IE"/>
        </w:rPr>
        <w:t xml:space="preserve"> Ali Shah</w:t>
      </w:r>
      <w:r w:rsidRPr="00460311">
        <w:rPr>
          <w:rFonts w:ascii="Arial" w:hAnsi="Arial" w:cs="Arial"/>
          <w:sz w:val="20"/>
          <w:szCs w:val="20"/>
          <w:lang w:val="en-IE"/>
        </w:rPr>
        <w:t xml:space="preserve">, Abdul Hameed, </w:t>
      </w:r>
      <w:proofErr w:type="spellStart"/>
      <w:r w:rsidRPr="00460311">
        <w:rPr>
          <w:rFonts w:ascii="Arial" w:hAnsi="Arial" w:cs="Arial"/>
          <w:sz w:val="20"/>
          <w:szCs w:val="20"/>
          <w:lang w:val="en-IE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  <w:lang w:val="en-IE"/>
        </w:rPr>
        <w:t xml:space="preserve"> Hasan. Characterization of lipase produced by </w:t>
      </w:r>
      <w:r w:rsidRPr="00460311">
        <w:rPr>
          <w:rFonts w:ascii="Arial" w:hAnsi="Arial" w:cs="Arial"/>
          <w:i/>
          <w:sz w:val="20"/>
          <w:szCs w:val="20"/>
          <w:lang w:val="en-IE"/>
        </w:rPr>
        <w:t>Bacillus</w:t>
      </w:r>
      <w:r w:rsidRPr="00460311">
        <w:rPr>
          <w:rFonts w:ascii="Arial" w:hAnsi="Arial" w:cs="Arial"/>
          <w:sz w:val="20"/>
          <w:szCs w:val="20"/>
          <w:lang w:val="en-IE"/>
        </w:rPr>
        <w:t xml:space="preserve"> sp. FH5 in immobilized and free state. </w:t>
      </w:r>
      <w:proofErr w:type="spellStart"/>
      <w:r w:rsidRPr="00460311">
        <w:rPr>
          <w:rFonts w:ascii="Arial" w:hAnsi="Arial" w:cs="Arial"/>
          <w:sz w:val="20"/>
          <w:szCs w:val="20"/>
        </w:rPr>
        <w:t>Annal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60311">
        <w:rPr>
          <w:rFonts w:ascii="Arial" w:hAnsi="Arial" w:cs="Arial"/>
          <w:sz w:val="20"/>
          <w:szCs w:val="20"/>
        </w:rPr>
        <w:t>Microbiol</w:t>
      </w:r>
      <w:proofErr w:type="spellEnd"/>
      <w:r w:rsidRPr="00460311">
        <w:rPr>
          <w:rFonts w:ascii="Arial" w:hAnsi="Arial" w:cs="Arial"/>
          <w:sz w:val="20"/>
          <w:szCs w:val="20"/>
        </w:rPr>
        <w:t>.,</w:t>
      </w:r>
      <w:proofErr w:type="gramEnd"/>
      <w:r w:rsidRPr="00460311">
        <w:rPr>
          <w:rFonts w:ascii="Arial" w:hAnsi="Arial" w:cs="Arial"/>
          <w:sz w:val="20"/>
          <w:szCs w:val="20"/>
        </w:rPr>
        <w:t xml:space="preserve"> </w:t>
      </w:r>
      <w:r w:rsidRPr="00460311">
        <w:rPr>
          <w:rFonts w:ascii="Arial" w:hAnsi="Arial" w:cs="Arial"/>
          <w:sz w:val="20"/>
          <w:szCs w:val="20"/>
          <w:lang w:val="en-IE"/>
        </w:rPr>
        <w:t xml:space="preserve">2010; </w:t>
      </w:r>
      <w:r w:rsidRPr="00460311">
        <w:rPr>
          <w:rFonts w:ascii="Arial" w:hAnsi="Arial" w:cs="Arial"/>
          <w:sz w:val="20"/>
          <w:szCs w:val="20"/>
        </w:rPr>
        <w:t>60(1): 169-175.</w:t>
      </w:r>
    </w:p>
    <w:p w14:paraId="280EC775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Shah,</w:t>
      </w:r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Abdul Hameed.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Degradation of </w:t>
      </w:r>
      <w:proofErr w:type="gramStart"/>
      <w:r w:rsidRPr="00460311">
        <w:rPr>
          <w:rFonts w:ascii="Arial" w:hAnsi="Arial" w:cs="Arial"/>
          <w:color w:val="000000"/>
          <w:sz w:val="20"/>
          <w:szCs w:val="20"/>
        </w:rPr>
        <w:t>Poly(</w:t>
      </w:r>
      <w:proofErr w:type="gramEnd"/>
      <w:r w:rsidRPr="00460311">
        <w:rPr>
          <w:rFonts w:ascii="Arial" w:hAnsi="Arial" w:cs="Arial"/>
          <w:color w:val="000000"/>
          <w:sz w:val="20"/>
          <w:szCs w:val="20"/>
        </w:rPr>
        <w:t xml:space="preserve">3-hydroxybutyrate-co-3-hydroxyvalerate) by a newly isolated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Actinomadura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sp. AF-555 from soil. Int.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Biodeterior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0311">
        <w:rPr>
          <w:rFonts w:ascii="Arial" w:hAnsi="Arial" w:cs="Arial"/>
          <w:color w:val="000000"/>
          <w:sz w:val="20"/>
          <w:szCs w:val="20"/>
        </w:rPr>
        <w:t>Biodegrad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>.,</w:t>
      </w:r>
      <w:proofErr w:type="gramEnd"/>
      <w:r w:rsidRPr="004603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0311">
        <w:rPr>
          <w:rFonts w:ascii="Arial" w:hAnsi="Arial" w:cs="Arial"/>
          <w:sz w:val="20"/>
          <w:szCs w:val="20"/>
        </w:rPr>
        <w:t xml:space="preserve">2010; </w:t>
      </w:r>
      <w:r w:rsidRPr="00460311">
        <w:rPr>
          <w:rFonts w:ascii="Arial" w:hAnsi="Arial" w:cs="Arial"/>
          <w:color w:val="000000"/>
          <w:sz w:val="20"/>
          <w:szCs w:val="20"/>
        </w:rPr>
        <w:t>64: 281-285.</w:t>
      </w:r>
    </w:p>
    <w:p w14:paraId="5A06A89F" w14:textId="77777777" w:rsidR="00460311" w:rsidRPr="00460311" w:rsidRDefault="00460311" w:rsidP="00460311">
      <w:pPr>
        <w:widowControl w:val="0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60311">
        <w:rPr>
          <w:rFonts w:ascii="Arial" w:hAnsi="Arial" w:cs="Arial"/>
          <w:bCs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b/>
          <w:bCs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bCs/>
          <w:sz w:val="20"/>
          <w:szCs w:val="20"/>
        </w:rPr>
        <w:t xml:space="preserve"> Ali Shah</w:t>
      </w:r>
      <w:r w:rsidRPr="00460311">
        <w:rPr>
          <w:rFonts w:ascii="Arial" w:hAnsi="Arial" w:cs="Arial"/>
          <w:bCs/>
          <w:sz w:val="20"/>
          <w:szCs w:val="20"/>
        </w:rPr>
        <w:t xml:space="preserve">, Abdul Hameed. Methods for detection and characterization of lipases: A comprehensive review.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Biotechnol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>. Adv., 2009; 27: 782-798.</w:t>
      </w:r>
    </w:p>
    <w:p w14:paraId="4C7FD12D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60311">
        <w:rPr>
          <w:rFonts w:ascii="Arial" w:hAnsi="Arial" w:cs="Arial"/>
          <w:bCs/>
          <w:sz w:val="20"/>
          <w:szCs w:val="20"/>
          <w:lang w:eastAsia="ko-KR"/>
        </w:rPr>
        <w:t>Hamayun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 M, SA Khan, AL Khan, </w:t>
      </w:r>
      <w:r w:rsidRPr="00460311">
        <w:rPr>
          <w:rFonts w:ascii="Arial" w:hAnsi="Arial" w:cs="Arial"/>
          <w:b/>
          <w:bCs/>
          <w:sz w:val="20"/>
          <w:szCs w:val="20"/>
          <w:lang w:eastAsia="ko-KR"/>
        </w:rPr>
        <w:t>AA Shah</w:t>
      </w:r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, G </w:t>
      </w:r>
      <w:proofErr w:type="spellStart"/>
      <w:r w:rsidRPr="00460311">
        <w:rPr>
          <w:rFonts w:ascii="Arial" w:hAnsi="Arial" w:cs="Arial"/>
          <w:bCs/>
          <w:sz w:val="20"/>
          <w:szCs w:val="20"/>
          <w:lang w:eastAsia="ko-KR"/>
        </w:rPr>
        <w:t>Rehman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, EY </w:t>
      </w:r>
      <w:proofErr w:type="spellStart"/>
      <w:r w:rsidRPr="00460311">
        <w:rPr>
          <w:rFonts w:ascii="Arial" w:hAnsi="Arial" w:cs="Arial"/>
          <w:bCs/>
          <w:sz w:val="20"/>
          <w:szCs w:val="20"/>
          <w:lang w:eastAsia="ko-KR"/>
        </w:rPr>
        <w:t>Sohn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, SK Kim, GJ </w:t>
      </w:r>
      <w:proofErr w:type="spellStart"/>
      <w:r w:rsidRPr="00460311">
        <w:rPr>
          <w:rFonts w:ascii="Arial" w:hAnsi="Arial" w:cs="Arial"/>
          <w:bCs/>
          <w:sz w:val="20"/>
          <w:szCs w:val="20"/>
          <w:lang w:eastAsia="ko-KR"/>
        </w:rPr>
        <w:t>Joo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 and IJ Lee. </w:t>
      </w:r>
      <w:proofErr w:type="spellStart"/>
      <w:r w:rsidRPr="00460311">
        <w:rPr>
          <w:rFonts w:ascii="Arial" w:hAnsi="Arial" w:cs="Arial"/>
          <w:bCs/>
          <w:i/>
          <w:sz w:val="20"/>
          <w:szCs w:val="20"/>
          <w:lang w:eastAsia="ko-KR"/>
        </w:rPr>
        <w:t>Phoma</w:t>
      </w:r>
      <w:proofErr w:type="spellEnd"/>
      <w:r w:rsidRPr="00460311">
        <w:rPr>
          <w:rFonts w:ascii="Arial" w:hAnsi="Arial" w:cs="Arial"/>
          <w:bCs/>
          <w:i/>
          <w:sz w:val="20"/>
          <w:szCs w:val="20"/>
          <w:lang w:eastAsia="ko-KR"/>
        </w:rPr>
        <w:t xml:space="preserve"> </w:t>
      </w:r>
      <w:proofErr w:type="spellStart"/>
      <w:r w:rsidRPr="00460311">
        <w:rPr>
          <w:rFonts w:ascii="Arial" w:hAnsi="Arial" w:cs="Arial"/>
          <w:bCs/>
          <w:i/>
          <w:sz w:val="20"/>
          <w:szCs w:val="20"/>
          <w:lang w:eastAsia="ko-KR"/>
        </w:rPr>
        <w:t>herbarum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 as a New Gibberellin-Producing and Plant Growth-Promoting Fungus. J. </w:t>
      </w:r>
      <w:proofErr w:type="spellStart"/>
      <w:r w:rsidRPr="00460311">
        <w:rPr>
          <w:rFonts w:ascii="Arial" w:hAnsi="Arial" w:cs="Arial"/>
          <w:bCs/>
          <w:sz w:val="20"/>
          <w:szCs w:val="20"/>
          <w:lang w:eastAsia="ko-KR"/>
        </w:rPr>
        <w:t>Microbiol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. </w:t>
      </w:r>
      <w:proofErr w:type="spellStart"/>
      <w:proofErr w:type="gramStart"/>
      <w:r w:rsidRPr="00460311">
        <w:rPr>
          <w:rFonts w:ascii="Arial" w:hAnsi="Arial" w:cs="Arial"/>
          <w:bCs/>
          <w:sz w:val="20"/>
          <w:szCs w:val="20"/>
          <w:lang w:eastAsia="ko-KR"/>
        </w:rPr>
        <w:t>Biotechnol</w:t>
      </w:r>
      <w:proofErr w:type="spellEnd"/>
      <w:r w:rsidRPr="00460311">
        <w:rPr>
          <w:rFonts w:ascii="Arial" w:hAnsi="Arial" w:cs="Arial"/>
          <w:bCs/>
          <w:sz w:val="20"/>
          <w:szCs w:val="20"/>
          <w:lang w:eastAsia="ko-KR"/>
        </w:rPr>
        <w:t>.,</w:t>
      </w:r>
      <w:proofErr w:type="gramEnd"/>
      <w:r w:rsidRPr="00460311">
        <w:rPr>
          <w:rFonts w:ascii="Arial" w:hAnsi="Arial" w:cs="Arial"/>
          <w:bCs/>
          <w:sz w:val="20"/>
          <w:szCs w:val="20"/>
          <w:lang w:eastAsia="ko-KR"/>
        </w:rPr>
        <w:t xml:space="preserve"> 2009; 19(10): 1244-1249.</w:t>
      </w:r>
    </w:p>
    <w:p w14:paraId="5E887706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60311">
        <w:rPr>
          <w:rFonts w:ascii="Arial" w:hAnsi="Arial" w:cs="Arial"/>
          <w:b/>
          <w:color w:val="000000"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color w:val="000000"/>
          <w:sz w:val="20"/>
          <w:szCs w:val="20"/>
        </w:rPr>
        <w:t xml:space="preserve"> Ali Shah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Hasan, Abdul Hameed,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Javed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Iqbal Akhter. Isolation of </w:t>
      </w:r>
      <w:proofErr w:type="spellStart"/>
      <w:r w:rsidRPr="00460311">
        <w:rPr>
          <w:rFonts w:ascii="Arial" w:hAnsi="Arial" w:cs="Arial"/>
          <w:i/>
          <w:color w:val="000000"/>
          <w:sz w:val="20"/>
          <w:szCs w:val="20"/>
        </w:rPr>
        <w:t>Fusarium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sp. AF-4 with the ability to adhere the surface of polyethylene.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Afri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. J. </w:t>
      </w: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Microbiol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>. Res., 2009; 10(3): 658-663.</w:t>
      </w:r>
    </w:p>
    <w:p w14:paraId="344B0C8E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Ziaullah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Shah,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Shah,</w:t>
      </w:r>
      <w:r w:rsidRPr="00460311">
        <w:rPr>
          <w:rFonts w:ascii="Arial" w:hAnsi="Arial" w:cs="Arial"/>
          <w:sz w:val="20"/>
          <w:szCs w:val="20"/>
        </w:rPr>
        <w:t xml:space="preserve"> Abdul Hameed, </w:t>
      </w: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Hasan. Effect of pretreatments on enhanced degradation of </w:t>
      </w:r>
      <w:proofErr w:type="spellStart"/>
      <w:r w:rsidRPr="00460311">
        <w:rPr>
          <w:rFonts w:ascii="Arial" w:hAnsi="Arial" w:cs="Arial"/>
          <w:sz w:val="20"/>
          <w:szCs w:val="20"/>
        </w:rPr>
        <w:t>polyisoprene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rubber by new isolated </w:t>
      </w:r>
      <w:r w:rsidRPr="00460311">
        <w:rPr>
          <w:rFonts w:ascii="Arial" w:hAnsi="Arial" w:cs="Arial"/>
          <w:i/>
          <w:sz w:val="20"/>
          <w:szCs w:val="20"/>
        </w:rPr>
        <w:t>Bacillus</w:t>
      </w:r>
      <w:r w:rsidRPr="00460311">
        <w:rPr>
          <w:rFonts w:ascii="Arial" w:hAnsi="Arial" w:cs="Arial"/>
          <w:sz w:val="20"/>
          <w:szCs w:val="20"/>
        </w:rPr>
        <w:t xml:space="preserve"> sp. S10. J. Chem. Soc. Pak., 2009; 31(4): 638-646.</w:t>
      </w:r>
    </w:p>
    <w:p w14:paraId="3E2D623A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Fariha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460311">
        <w:rPr>
          <w:rFonts w:ascii="Arial" w:hAnsi="Arial" w:cs="Arial"/>
          <w:sz w:val="20"/>
          <w:szCs w:val="20"/>
        </w:rPr>
        <w:t>Samiullah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Khan, </w:t>
      </w:r>
      <w:proofErr w:type="spellStart"/>
      <w:r w:rsidRPr="00460311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460311">
        <w:rPr>
          <w:rFonts w:ascii="Arial" w:hAnsi="Arial" w:cs="Arial"/>
          <w:b/>
          <w:sz w:val="20"/>
          <w:szCs w:val="20"/>
        </w:rPr>
        <w:t xml:space="preserve"> Ali Shah</w:t>
      </w:r>
      <w:r w:rsidRPr="00460311">
        <w:rPr>
          <w:rFonts w:ascii="Arial" w:hAnsi="Arial" w:cs="Arial"/>
          <w:sz w:val="20"/>
          <w:szCs w:val="20"/>
        </w:rPr>
        <w:t xml:space="preserve">, Abdul Hameed. Study on the production of antibacterial compounds by free and immobilized </w:t>
      </w:r>
      <w:r w:rsidRPr="00460311">
        <w:rPr>
          <w:rFonts w:ascii="Arial" w:hAnsi="Arial" w:cs="Arial"/>
          <w:i/>
          <w:sz w:val="20"/>
          <w:szCs w:val="20"/>
        </w:rPr>
        <w:t xml:space="preserve">Bacillus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pumilus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SAF1. </w:t>
      </w:r>
      <w:r w:rsidRPr="00460311">
        <w:rPr>
          <w:rFonts w:ascii="Arial" w:hAnsi="Arial" w:cs="Arial"/>
          <w:bCs/>
          <w:iCs/>
          <w:sz w:val="20"/>
          <w:szCs w:val="20"/>
        </w:rPr>
        <w:t>Pak. J. Bot</w:t>
      </w:r>
      <w:r w:rsidRPr="00460311">
        <w:rPr>
          <w:rFonts w:ascii="Arial" w:hAnsi="Arial" w:cs="Arial"/>
          <w:bCs/>
          <w:sz w:val="20"/>
          <w:szCs w:val="20"/>
        </w:rPr>
        <w:t xml:space="preserve">., </w:t>
      </w:r>
      <w:r w:rsidRPr="00460311">
        <w:rPr>
          <w:rFonts w:ascii="Arial" w:hAnsi="Arial" w:cs="Arial"/>
          <w:sz w:val="20"/>
          <w:szCs w:val="20"/>
        </w:rPr>
        <w:t xml:space="preserve">2009; </w:t>
      </w:r>
      <w:r w:rsidRPr="00460311">
        <w:rPr>
          <w:rFonts w:ascii="Arial" w:hAnsi="Arial" w:cs="Arial"/>
          <w:bCs/>
          <w:sz w:val="20"/>
          <w:szCs w:val="20"/>
        </w:rPr>
        <w:t>41(3): 1499-1510.</w:t>
      </w:r>
    </w:p>
    <w:p w14:paraId="6E1E1F36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60311">
        <w:rPr>
          <w:rFonts w:ascii="Arial" w:hAnsi="Arial" w:cs="Arial"/>
          <w:b/>
          <w:sz w:val="20"/>
          <w:szCs w:val="20"/>
        </w:rPr>
        <w:t>Shah, A. A.</w:t>
      </w:r>
      <w:r w:rsidRPr="00460311">
        <w:rPr>
          <w:rFonts w:ascii="Arial" w:hAnsi="Arial" w:cs="Arial"/>
          <w:sz w:val="20"/>
          <w:szCs w:val="20"/>
        </w:rPr>
        <w:t xml:space="preserve">, Hasan, F., Hameed, A., Ahmed, S.  Biological degradation of plastics: a comprehensive review. </w:t>
      </w:r>
      <w:proofErr w:type="spellStart"/>
      <w:r w:rsidRPr="00460311">
        <w:rPr>
          <w:rFonts w:ascii="Arial" w:hAnsi="Arial" w:cs="Arial"/>
          <w:sz w:val="20"/>
          <w:szCs w:val="20"/>
        </w:rPr>
        <w:t>Biotechnol</w:t>
      </w:r>
      <w:proofErr w:type="spellEnd"/>
      <w:r w:rsidRPr="00460311">
        <w:rPr>
          <w:rFonts w:ascii="Arial" w:hAnsi="Arial" w:cs="Arial"/>
          <w:sz w:val="20"/>
          <w:szCs w:val="20"/>
        </w:rPr>
        <w:t>. Adv., 2008; 26: 246-265.</w:t>
      </w:r>
    </w:p>
    <w:p w14:paraId="14A05A26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311">
        <w:rPr>
          <w:rFonts w:ascii="Arial" w:hAnsi="Arial" w:cs="Arial"/>
          <w:b/>
          <w:color w:val="000000"/>
          <w:sz w:val="20"/>
          <w:szCs w:val="20"/>
        </w:rPr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Hasan, F., Hameed, A., Ahmed, S. </w:t>
      </w:r>
      <w:r w:rsidRPr="00460311">
        <w:rPr>
          <w:rFonts w:ascii="Arial" w:hAnsi="Arial" w:cs="Arial"/>
          <w:sz w:val="20"/>
          <w:szCs w:val="20"/>
        </w:rPr>
        <w:t xml:space="preserve">A novel </w:t>
      </w:r>
      <w:proofErr w:type="gramStart"/>
      <w:r w:rsidRPr="00460311">
        <w:rPr>
          <w:rFonts w:ascii="Arial" w:hAnsi="Arial" w:cs="Arial"/>
          <w:sz w:val="20"/>
          <w:szCs w:val="20"/>
        </w:rPr>
        <w:t>poly(</w:t>
      </w:r>
      <w:proofErr w:type="gramEnd"/>
      <w:r w:rsidRPr="00460311">
        <w:rPr>
          <w:rFonts w:ascii="Arial" w:hAnsi="Arial" w:cs="Arial"/>
          <w:sz w:val="20"/>
          <w:szCs w:val="20"/>
        </w:rPr>
        <w:t xml:space="preserve">3-hydroxybutyrate)-degrading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Streptoverticillium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kashmirense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AF1 isolated from sewage sludge and purification of PHB-</w:t>
      </w:r>
      <w:proofErr w:type="spellStart"/>
      <w:r w:rsidRPr="00460311">
        <w:rPr>
          <w:rFonts w:ascii="Arial" w:hAnsi="Arial" w:cs="Arial"/>
          <w:sz w:val="20"/>
          <w:szCs w:val="20"/>
        </w:rPr>
        <w:t>depolymerase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60311">
        <w:rPr>
          <w:rFonts w:ascii="Arial" w:hAnsi="Arial" w:cs="Arial"/>
          <w:sz w:val="20"/>
          <w:szCs w:val="20"/>
        </w:rPr>
        <w:t>Acta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Biologica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Hungarica</w:t>
      </w:r>
      <w:proofErr w:type="spellEnd"/>
      <w:r w:rsidRPr="00460311">
        <w:rPr>
          <w:rFonts w:ascii="Arial" w:hAnsi="Arial" w:cs="Arial"/>
          <w:sz w:val="20"/>
          <w:szCs w:val="20"/>
        </w:rPr>
        <w:t>., 2008; 59(4): 489-499.</w:t>
      </w:r>
    </w:p>
    <w:p w14:paraId="66AF1D46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Yasin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 xml:space="preserve"> M., </w:t>
      </w:r>
      <w:r w:rsidRPr="00460311">
        <w:rPr>
          <w:rFonts w:ascii="Arial" w:hAnsi="Arial" w:cs="Arial"/>
          <w:b/>
          <w:color w:val="000000"/>
          <w:sz w:val="20"/>
          <w:szCs w:val="20"/>
        </w:rPr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Hameed, A., Ahmed, S., Hasan, F. () </w:t>
      </w:r>
      <w:r w:rsidRPr="00460311">
        <w:rPr>
          <w:rFonts w:ascii="Arial" w:hAnsi="Arial" w:cs="Arial"/>
          <w:sz w:val="20"/>
          <w:szCs w:val="20"/>
        </w:rPr>
        <w:t xml:space="preserve">Use of Microorganisms for the Treatment of Trinitrotoluene (TNT) Containing Effluents. J. Chem. Soc. Pak.,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2008; </w:t>
      </w:r>
      <w:r w:rsidRPr="00460311">
        <w:rPr>
          <w:rFonts w:ascii="Arial" w:hAnsi="Arial" w:cs="Arial"/>
          <w:sz w:val="20"/>
          <w:szCs w:val="20"/>
        </w:rPr>
        <w:t>30(3): 442-448.</w:t>
      </w:r>
    </w:p>
    <w:p w14:paraId="6702EC7B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311">
        <w:rPr>
          <w:rFonts w:ascii="Arial" w:hAnsi="Arial" w:cs="Arial"/>
          <w:b/>
          <w:color w:val="000000"/>
          <w:sz w:val="20"/>
          <w:szCs w:val="20"/>
        </w:rPr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Hasan, F., Hameed, A. Ahmed, S. Degradation</w:t>
      </w:r>
      <w:r w:rsidRPr="00460311">
        <w:rPr>
          <w:rFonts w:ascii="Arial" w:hAnsi="Arial" w:cs="Arial"/>
          <w:bCs/>
          <w:sz w:val="20"/>
          <w:szCs w:val="20"/>
        </w:rPr>
        <w:t xml:space="preserve"> of Polyurethane by novel bacterial consortium isolated from soil. </w:t>
      </w:r>
      <w:proofErr w:type="spellStart"/>
      <w:r w:rsidRPr="00460311">
        <w:rPr>
          <w:rFonts w:ascii="Arial" w:hAnsi="Arial" w:cs="Arial"/>
          <w:bCs/>
          <w:sz w:val="20"/>
          <w:szCs w:val="20"/>
        </w:rPr>
        <w:t>Annal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460311">
        <w:rPr>
          <w:rFonts w:ascii="Arial" w:hAnsi="Arial" w:cs="Arial"/>
          <w:bCs/>
          <w:sz w:val="20"/>
          <w:szCs w:val="20"/>
        </w:rPr>
        <w:t>Microbiol</w:t>
      </w:r>
      <w:proofErr w:type="spellEnd"/>
      <w:r w:rsidRPr="00460311">
        <w:rPr>
          <w:rFonts w:ascii="Arial" w:hAnsi="Arial" w:cs="Arial"/>
          <w:bCs/>
          <w:sz w:val="20"/>
          <w:szCs w:val="20"/>
        </w:rPr>
        <w:t>.,</w:t>
      </w:r>
      <w:proofErr w:type="gramEnd"/>
      <w:r w:rsidRPr="00460311">
        <w:rPr>
          <w:rFonts w:ascii="Arial" w:hAnsi="Arial" w:cs="Arial"/>
          <w:bCs/>
          <w:sz w:val="20"/>
          <w:szCs w:val="20"/>
        </w:rPr>
        <w:t xml:space="preserve">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2008; </w:t>
      </w:r>
      <w:r w:rsidRPr="00460311">
        <w:rPr>
          <w:rFonts w:ascii="Arial" w:hAnsi="Arial" w:cs="Arial"/>
          <w:bCs/>
          <w:sz w:val="20"/>
          <w:szCs w:val="20"/>
        </w:rPr>
        <w:t>58(3): 381-386.</w:t>
      </w:r>
    </w:p>
    <w:p w14:paraId="763713A8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0311">
        <w:rPr>
          <w:rFonts w:ascii="Arial" w:hAnsi="Arial" w:cs="Arial"/>
          <w:color w:val="000000"/>
          <w:sz w:val="20"/>
          <w:szCs w:val="20"/>
        </w:rPr>
        <w:t>Shaheen</w:t>
      </w:r>
      <w:proofErr w:type="spellEnd"/>
      <w:r w:rsidRPr="00460311">
        <w:rPr>
          <w:rFonts w:ascii="Arial" w:hAnsi="Arial" w:cs="Arial"/>
          <w:color w:val="000000"/>
          <w:sz w:val="20"/>
          <w:szCs w:val="20"/>
        </w:rPr>
        <w:t>, M.,</w:t>
      </w:r>
      <w:r w:rsidRPr="00460311">
        <w:rPr>
          <w:rFonts w:ascii="Arial" w:hAnsi="Arial" w:cs="Arial"/>
          <w:b/>
          <w:color w:val="000000"/>
          <w:sz w:val="20"/>
          <w:szCs w:val="20"/>
        </w:rPr>
        <w:t xml:space="preserve"> Shah, A. A.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, Hameed, A., Hasan, F. </w:t>
      </w:r>
      <w:r w:rsidRPr="00460311">
        <w:rPr>
          <w:rFonts w:ascii="Arial" w:hAnsi="Arial" w:cs="Arial"/>
          <w:sz w:val="20"/>
          <w:szCs w:val="20"/>
        </w:rPr>
        <w:t xml:space="preserve">Influence of culture conditions on production and activity of protease from </w:t>
      </w:r>
      <w:r w:rsidRPr="00460311">
        <w:rPr>
          <w:rFonts w:ascii="Arial" w:hAnsi="Arial" w:cs="Arial"/>
          <w:i/>
          <w:sz w:val="20"/>
          <w:szCs w:val="20"/>
        </w:rPr>
        <w:t>Bacillus subtilis</w:t>
      </w:r>
      <w:r w:rsidRPr="00460311">
        <w:rPr>
          <w:rFonts w:ascii="Arial" w:hAnsi="Arial" w:cs="Arial"/>
          <w:sz w:val="20"/>
          <w:szCs w:val="20"/>
        </w:rPr>
        <w:t xml:space="preserve"> BS1. Pak. J. Bot.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2008; </w:t>
      </w:r>
      <w:r w:rsidRPr="00460311">
        <w:rPr>
          <w:rFonts w:ascii="Arial" w:hAnsi="Arial" w:cs="Arial"/>
          <w:sz w:val="20"/>
          <w:szCs w:val="20"/>
        </w:rPr>
        <w:t xml:space="preserve">40(3): 2161-2169. </w:t>
      </w:r>
    </w:p>
    <w:p w14:paraId="39FA003A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311">
        <w:rPr>
          <w:rFonts w:ascii="Arial" w:hAnsi="Arial" w:cs="Arial"/>
          <w:b/>
          <w:color w:val="000000"/>
          <w:sz w:val="20"/>
          <w:szCs w:val="20"/>
        </w:rPr>
        <w:lastRenderedPageBreak/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Hasan, F., Hameed, A. Ahmed, S. </w:t>
      </w:r>
      <w:r w:rsidRPr="00460311">
        <w:rPr>
          <w:rFonts w:ascii="Arial" w:hAnsi="Arial" w:cs="Arial"/>
          <w:sz w:val="20"/>
          <w:szCs w:val="20"/>
        </w:rPr>
        <w:t xml:space="preserve">Isolation and characterization of </w:t>
      </w:r>
      <w:proofErr w:type="gramStart"/>
      <w:r w:rsidRPr="00460311">
        <w:rPr>
          <w:rFonts w:ascii="Arial" w:hAnsi="Arial" w:cs="Arial"/>
          <w:sz w:val="20"/>
          <w:szCs w:val="20"/>
        </w:rPr>
        <w:t>poly(</w:t>
      </w:r>
      <w:proofErr w:type="gramEnd"/>
      <w:r w:rsidRPr="00460311">
        <w:rPr>
          <w:rFonts w:ascii="Arial" w:hAnsi="Arial" w:cs="Arial"/>
          <w:sz w:val="20"/>
          <w:szCs w:val="20"/>
        </w:rPr>
        <w:t xml:space="preserve">3-hydroxybutyrate-co-3-hydroxyvalerate) degrading </w:t>
      </w:r>
      <w:proofErr w:type="spellStart"/>
      <w:r w:rsidRPr="00460311">
        <w:rPr>
          <w:rFonts w:ascii="Arial" w:hAnsi="Arial" w:cs="Arial"/>
          <w:sz w:val="20"/>
          <w:szCs w:val="20"/>
        </w:rPr>
        <w:t>actinomycetes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and purification of PHBV </w:t>
      </w:r>
      <w:proofErr w:type="spellStart"/>
      <w:r w:rsidRPr="00460311">
        <w:rPr>
          <w:rFonts w:ascii="Arial" w:hAnsi="Arial" w:cs="Arial"/>
          <w:sz w:val="20"/>
          <w:szCs w:val="20"/>
        </w:rPr>
        <w:t>depolymerase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from newly isolated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Streptoverticillium</w:t>
      </w:r>
      <w:proofErr w:type="spellEnd"/>
      <w:r w:rsidRPr="0046031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kashmirense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AF1. </w:t>
      </w:r>
      <w:proofErr w:type="spellStart"/>
      <w:r w:rsidRPr="00460311">
        <w:rPr>
          <w:rFonts w:ascii="Arial" w:hAnsi="Arial" w:cs="Arial"/>
          <w:sz w:val="20"/>
          <w:szCs w:val="20"/>
        </w:rPr>
        <w:t>Annal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0311">
        <w:rPr>
          <w:rFonts w:ascii="Arial" w:hAnsi="Arial" w:cs="Arial"/>
          <w:sz w:val="20"/>
          <w:szCs w:val="20"/>
        </w:rPr>
        <w:t>Microbiol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2007; </w:t>
      </w:r>
      <w:r w:rsidRPr="00460311">
        <w:rPr>
          <w:rFonts w:ascii="Arial" w:hAnsi="Arial" w:cs="Arial"/>
          <w:sz w:val="20"/>
          <w:szCs w:val="20"/>
        </w:rPr>
        <w:t>57(4): 583-588.</w:t>
      </w:r>
    </w:p>
    <w:p w14:paraId="46E79600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311">
        <w:rPr>
          <w:rFonts w:ascii="Arial" w:hAnsi="Arial" w:cs="Arial"/>
          <w:color w:val="000000"/>
          <w:sz w:val="20"/>
          <w:szCs w:val="20"/>
        </w:rPr>
        <w:t xml:space="preserve">Murad, S., Hasan, F., </w:t>
      </w:r>
      <w:r w:rsidRPr="00460311">
        <w:rPr>
          <w:rFonts w:ascii="Arial" w:hAnsi="Arial" w:cs="Arial"/>
          <w:b/>
          <w:color w:val="000000"/>
          <w:sz w:val="20"/>
          <w:szCs w:val="20"/>
        </w:rPr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Hameed, A., Ahmed, S. </w:t>
      </w:r>
      <w:r w:rsidRPr="00460311">
        <w:rPr>
          <w:rFonts w:ascii="Arial" w:hAnsi="Arial" w:cs="Arial"/>
          <w:sz w:val="20"/>
          <w:szCs w:val="20"/>
        </w:rPr>
        <w:t xml:space="preserve">Isolation of phthalic acid degrading </w:t>
      </w:r>
      <w:r w:rsidRPr="00460311">
        <w:rPr>
          <w:rFonts w:ascii="Arial" w:hAnsi="Arial" w:cs="Arial"/>
          <w:i/>
          <w:sz w:val="20"/>
          <w:szCs w:val="20"/>
        </w:rPr>
        <w:t>Pseudomonas</w:t>
      </w:r>
      <w:r w:rsidRPr="00460311">
        <w:rPr>
          <w:rFonts w:ascii="Arial" w:hAnsi="Arial" w:cs="Arial"/>
          <w:sz w:val="20"/>
          <w:szCs w:val="20"/>
        </w:rPr>
        <w:t xml:space="preserve"> sp. P1 from soil. Pak. J. Bot.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2007; </w:t>
      </w:r>
      <w:r w:rsidRPr="00460311">
        <w:rPr>
          <w:rFonts w:ascii="Arial" w:hAnsi="Arial" w:cs="Arial"/>
          <w:sz w:val="20"/>
          <w:szCs w:val="20"/>
        </w:rPr>
        <w:t>39(5): 1833-1841.</w:t>
      </w:r>
    </w:p>
    <w:p w14:paraId="3D724B2D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0311">
        <w:rPr>
          <w:rFonts w:ascii="Arial" w:hAnsi="Arial" w:cs="Arial"/>
          <w:sz w:val="20"/>
          <w:szCs w:val="20"/>
        </w:rPr>
        <w:t>Awais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M., </w:t>
      </w:r>
      <w:r w:rsidRPr="00460311">
        <w:rPr>
          <w:rFonts w:ascii="Arial" w:hAnsi="Arial" w:cs="Arial"/>
          <w:b/>
          <w:sz w:val="20"/>
          <w:szCs w:val="20"/>
        </w:rPr>
        <w:t>Shah A. A.,</w:t>
      </w:r>
      <w:r w:rsidRPr="00460311">
        <w:rPr>
          <w:rFonts w:ascii="Arial" w:hAnsi="Arial" w:cs="Arial"/>
          <w:sz w:val="20"/>
          <w:szCs w:val="20"/>
        </w:rPr>
        <w:t xml:space="preserve"> Hameed A., Hasan F. Isolation, identification and optimization of Bacitracin Producing </w:t>
      </w:r>
      <w:r w:rsidRPr="00460311">
        <w:rPr>
          <w:rFonts w:ascii="Arial" w:hAnsi="Arial" w:cs="Arial"/>
          <w:i/>
          <w:sz w:val="20"/>
          <w:szCs w:val="20"/>
        </w:rPr>
        <w:t xml:space="preserve">Bacillus </w:t>
      </w:r>
      <w:r w:rsidRPr="00460311">
        <w:rPr>
          <w:rFonts w:ascii="Arial" w:hAnsi="Arial" w:cs="Arial"/>
          <w:sz w:val="20"/>
          <w:szCs w:val="20"/>
        </w:rPr>
        <w:t>sp. Pak. J. Bot. 2007; 39(4): 1303-1312.</w:t>
      </w:r>
    </w:p>
    <w:p w14:paraId="64BADAA2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311">
        <w:rPr>
          <w:rFonts w:ascii="Arial" w:hAnsi="Arial" w:cs="Arial"/>
          <w:color w:val="000000"/>
          <w:sz w:val="20"/>
          <w:szCs w:val="20"/>
        </w:rPr>
        <w:t xml:space="preserve">Hasan, F., </w:t>
      </w:r>
      <w:r w:rsidRPr="00460311">
        <w:rPr>
          <w:rFonts w:ascii="Arial" w:hAnsi="Arial" w:cs="Arial"/>
          <w:b/>
          <w:color w:val="000000"/>
          <w:sz w:val="20"/>
          <w:szCs w:val="20"/>
        </w:rPr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Hameed, A. Ahmed, S. </w:t>
      </w:r>
      <w:r w:rsidRPr="00460311">
        <w:rPr>
          <w:rFonts w:ascii="Arial" w:hAnsi="Arial" w:cs="Arial"/>
          <w:sz w:val="20"/>
          <w:szCs w:val="20"/>
        </w:rPr>
        <w:t xml:space="preserve">Synergistic effect of photo and chemical treatment on the rate of biodegradation of low density polyethylene by </w:t>
      </w:r>
      <w:proofErr w:type="spellStart"/>
      <w:r w:rsidRPr="00460311">
        <w:rPr>
          <w:rFonts w:ascii="Arial" w:hAnsi="Arial" w:cs="Arial"/>
          <w:i/>
          <w:sz w:val="20"/>
          <w:szCs w:val="20"/>
        </w:rPr>
        <w:t>Fusarium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sp. AF4. J. Appl. </w:t>
      </w:r>
      <w:proofErr w:type="spellStart"/>
      <w:r w:rsidRPr="00460311">
        <w:rPr>
          <w:rFonts w:ascii="Arial" w:hAnsi="Arial" w:cs="Arial"/>
          <w:sz w:val="20"/>
          <w:szCs w:val="20"/>
        </w:rPr>
        <w:t>Polym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Sci., </w:t>
      </w:r>
      <w:r w:rsidRPr="00460311">
        <w:rPr>
          <w:rFonts w:ascii="Arial" w:hAnsi="Arial" w:cs="Arial"/>
          <w:color w:val="000000"/>
          <w:sz w:val="20"/>
          <w:szCs w:val="20"/>
        </w:rPr>
        <w:t>2007; 105(3): 1466-1470</w:t>
      </w:r>
      <w:r w:rsidRPr="00460311">
        <w:rPr>
          <w:rFonts w:ascii="Arial" w:hAnsi="Arial" w:cs="Arial"/>
          <w:sz w:val="20"/>
          <w:szCs w:val="20"/>
        </w:rPr>
        <w:t>.</w:t>
      </w:r>
    </w:p>
    <w:p w14:paraId="6F625828" w14:textId="77777777" w:rsidR="00460311" w:rsidRPr="00460311" w:rsidRDefault="00460311" w:rsidP="0046031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311">
        <w:rPr>
          <w:rFonts w:ascii="Arial" w:hAnsi="Arial" w:cs="Arial"/>
          <w:b/>
          <w:color w:val="000000"/>
          <w:sz w:val="20"/>
          <w:szCs w:val="20"/>
        </w:rPr>
        <w:t>Shah, A. A.,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 Hasan, F., Hameed, A. Ahmed, S. </w:t>
      </w:r>
      <w:r w:rsidRPr="00460311">
        <w:rPr>
          <w:rFonts w:ascii="Arial" w:hAnsi="Arial" w:cs="Arial"/>
          <w:sz w:val="20"/>
          <w:szCs w:val="20"/>
        </w:rPr>
        <w:t xml:space="preserve">Isolation and characterization of </w:t>
      </w:r>
      <w:proofErr w:type="gramStart"/>
      <w:r w:rsidRPr="00460311">
        <w:rPr>
          <w:rFonts w:ascii="Arial" w:hAnsi="Arial" w:cs="Arial"/>
          <w:sz w:val="20"/>
          <w:szCs w:val="20"/>
        </w:rPr>
        <w:t>poly(</w:t>
      </w:r>
      <w:proofErr w:type="gramEnd"/>
      <w:r w:rsidRPr="00460311">
        <w:rPr>
          <w:rFonts w:ascii="Arial" w:hAnsi="Arial" w:cs="Arial"/>
          <w:sz w:val="20"/>
          <w:szCs w:val="20"/>
        </w:rPr>
        <w:t xml:space="preserve">3-hydroxybutyrate-co-3-hydroxyvalerate) degrading bacteria and purification of PHBV </w:t>
      </w:r>
      <w:proofErr w:type="spellStart"/>
      <w:r w:rsidRPr="00460311">
        <w:rPr>
          <w:rFonts w:ascii="Arial" w:hAnsi="Arial" w:cs="Arial"/>
          <w:sz w:val="20"/>
          <w:szCs w:val="20"/>
        </w:rPr>
        <w:t>depolymerase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 from newly isolated </w:t>
      </w:r>
      <w:r w:rsidRPr="00460311">
        <w:rPr>
          <w:rFonts w:ascii="Arial" w:hAnsi="Arial" w:cs="Arial"/>
          <w:i/>
          <w:sz w:val="20"/>
          <w:szCs w:val="20"/>
        </w:rPr>
        <w:t xml:space="preserve">Bacillus </w:t>
      </w:r>
      <w:r w:rsidRPr="00460311">
        <w:rPr>
          <w:rFonts w:ascii="Arial" w:hAnsi="Arial" w:cs="Arial"/>
          <w:sz w:val="20"/>
          <w:szCs w:val="20"/>
        </w:rPr>
        <w:t xml:space="preserve">sp. AF3. Int. </w:t>
      </w:r>
      <w:proofErr w:type="spellStart"/>
      <w:r w:rsidRPr="00460311">
        <w:rPr>
          <w:rFonts w:ascii="Arial" w:hAnsi="Arial" w:cs="Arial"/>
          <w:sz w:val="20"/>
          <w:szCs w:val="20"/>
        </w:rPr>
        <w:t>Biodeterior</w:t>
      </w:r>
      <w:proofErr w:type="spellEnd"/>
      <w:r w:rsidRPr="00460311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460311">
        <w:rPr>
          <w:rFonts w:ascii="Arial" w:hAnsi="Arial" w:cs="Arial"/>
          <w:sz w:val="20"/>
          <w:szCs w:val="20"/>
        </w:rPr>
        <w:t>Biodegrad</w:t>
      </w:r>
      <w:proofErr w:type="spellEnd"/>
      <w:r w:rsidRPr="00460311">
        <w:rPr>
          <w:rFonts w:ascii="Arial" w:hAnsi="Arial" w:cs="Arial"/>
          <w:sz w:val="20"/>
          <w:szCs w:val="20"/>
        </w:rPr>
        <w:t>.,</w:t>
      </w:r>
      <w:proofErr w:type="gramEnd"/>
      <w:r w:rsidRPr="00460311">
        <w:rPr>
          <w:rFonts w:ascii="Arial" w:hAnsi="Arial" w:cs="Arial"/>
          <w:sz w:val="20"/>
          <w:szCs w:val="20"/>
        </w:rPr>
        <w:t xml:space="preserve"> </w:t>
      </w:r>
      <w:r w:rsidRPr="00460311">
        <w:rPr>
          <w:rFonts w:ascii="Arial" w:hAnsi="Arial" w:cs="Arial"/>
          <w:color w:val="000000"/>
          <w:sz w:val="20"/>
          <w:szCs w:val="20"/>
        </w:rPr>
        <w:t xml:space="preserve">2007; </w:t>
      </w:r>
      <w:r w:rsidRPr="00460311">
        <w:rPr>
          <w:rFonts w:ascii="Arial" w:hAnsi="Arial" w:cs="Arial"/>
          <w:sz w:val="20"/>
          <w:szCs w:val="20"/>
        </w:rPr>
        <w:t>60: 109-115.</w:t>
      </w:r>
    </w:p>
    <w:p w14:paraId="2ADCF889" w14:textId="77777777" w:rsidR="00460311" w:rsidRPr="00460311" w:rsidRDefault="00460311" w:rsidP="00460311">
      <w:pPr>
        <w:pStyle w:val="BodyTex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460311">
        <w:rPr>
          <w:rFonts w:ascii="Arial" w:hAnsi="Arial" w:cs="Arial"/>
          <w:color w:val="000000"/>
        </w:rPr>
        <w:t xml:space="preserve">Hasan F., </w:t>
      </w:r>
      <w:r w:rsidRPr="00460311">
        <w:rPr>
          <w:rFonts w:ascii="Arial" w:hAnsi="Arial" w:cs="Arial"/>
          <w:b/>
          <w:color w:val="000000"/>
        </w:rPr>
        <w:t>Shah A. A.,</w:t>
      </w:r>
      <w:r w:rsidRPr="00460311">
        <w:rPr>
          <w:rFonts w:ascii="Arial" w:hAnsi="Arial" w:cs="Arial"/>
          <w:color w:val="000000"/>
        </w:rPr>
        <w:t xml:space="preserve"> Hameed A. Purification and characterization of a mesophilic lipase from </w:t>
      </w:r>
      <w:r w:rsidRPr="00460311">
        <w:rPr>
          <w:rFonts w:ascii="Arial" w:hAnsi="Arial" w:cs="Arial"/>
          <w:i/>
          <w:color w:val="000000"/>
        </w:rPr>
        <w:t>Bacillus subtilis</w:t>
      </w:r>
      <w:r w:rsidRPr="00460311">
        <w:rPr>
          <w:rFonts w:ascii="Arial" w:hAnsi="Arial" w:cs="Arial"/>
          <w:color w:val="000000"/>
        </w:rPr>
        <w:t xml:space="preserve"> FH5 stable at high temperature and </w:t>
      </w:r>
      <w:proofErr w:type="spellStart"/>
      <w:r w:rsidRPr="00460311">
        <w:rPr>
          <w:rFonts w:ascii="Arial" w:hAnsi="Arial" w:cs="Arial"/>
          <w:color w:val="000000"/>
        </w:rPr>
        <w:t>pH.</w:t>
      </w:r>
      <w:proofErr w:type="spellEnd"/>
      <w:r w:rsidRPr="00460311">
        <w:rPr>
          <w:rFonts w:ascii="Arial" w:hAnsi="Arial" w:cs="Arial"/>
          <w:color w:val="000000"/>
        </w:rPr>
        <w:t xml:space="preserve"> </w:t>
      </w:r>
      <w:proofErr w:type="spellStart"/>
      <w:r w:rsidRPr="00460311">
        <w:rPr>
          <w:rFonts w:ascii="Arial" w:hAnsi="Arial" w:cs="Arial"/>
          <w:color w:val="000000"/>
        </w:rPr>
        <w:t>Acta</w:t>
      </w:r>
      <w:proofErr w:type="spellEnd"/>
      <w:r w:rsidRPr="00460311">
        <w:rPr>
          <w:rFonts w:ascii="Arial" w:hAnsi="Arial" w:cs="Arial"/>
          <w:color w:val="000000"/>
        </w:rPr>
        <w:t xml:space="preserve"> </w:t>
      </w:r>
      <w:proofErr w:type="spellStart"/>
      <w:r w:rsidRPr="00460311">
        <w:rPr>
          <w:rFonts w:ascii="Arial" w:hAnsi="Arial" w:cs="Arial"/>
          <w:color w:val="000000"/>
        </w:rPr>
        <w:t>Biologica</w:t>
      </w:r>
      <w:proofErr w:type="spellEnd"/>
      <w:r w:rsidRPr="00460311">
        <w:rPr>
          <w:rFonts w:ascii="Arial" w:hAnsi="Arial" w:cs="Arial"/>
          <w:color w:val="000000"/>
        </w:rPr>
        <w:t xml:space="preserve"> </w:t>
      </w:r>
      <w:proofErr w:type="spellStart"/>
      <w:r w:rsidRPr="00460311">
        <w:rPr>
          <w:rFonts w:ascii="Arial" w:hAnsi="Arial" w:cs="Arial"/>
          <w:color w:val="000000"/>
        </w:rPr>
        <w:t>Hungarica</w:t>
      </w:r>
      <w:proofErr w:type="spellEnd"/>
      <w:r w:rsidRPr="00460311">
        <w:rPr>
          <w:rFonts w:ascii="Arial" w:hAnsi="Arial" w:cs="Arial"/>
          <w:color w:val="000000"/>
        </w:rPr>
        <w:t xml:space="preserve"> 2007; 58: 115-132</w:t>
      </w:r>
      <w:proofErr w:type="gramStart"/>
      <w:r w:rsidRPr="00460311">
        <w:rPr>
          <w:rFonts w:ascii="Arial" w:hAnsi="Arial" w:cs="Arial"/>
          <w:color w:val="000000"/>
        </w:rPr>
        <w:t>..</w:t>
      </w:r>
      <w:proofErr w:type="gramEnd"/>
    </w:p>
    <w:p w14:paraId="7A3758F0" w14:textId="77777777" w:rsidR="00460311" w:rsidRPr="00460311" w:rsidRDefault="00460311" w:rsidP="00460311">
      <w:pPr>
        <w:pStyle w:val="BodyTex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460311">
        <w:rPr>
          <w:rFonts w:ascii="Arial" w:hAnsi="Arial" w:cs="Arial"/>
          <w:color w:val="000000"/>
        </w:rPr>
        <w:t xml:space="preserve">Hasan F., </w:t>
      </w:r>
      <w:r w:rsidRPr="00460311">
        <w:rPr>
          <w:rFonts w:ascii="Arial" w:hAnsi="Arial" w:cs="Arial"/>
          <w:b/>
          <w:color w:val="000000"/>
        </w:rPr>
        <w:t>Shah A. A.,</w:t>
      </w:r>
      <w:r w:rsidRPr="00460311">
        <w:rPr>
          <w:rFonts w:ascii="Arial" w:hAnsi="Arial" w:cs="Arial"/>
          <w:color w:val="000000"/>
        </w:rPr>
        <w:t xml:space="preserve"> Hameed A. Influence of culture conditions on lipase production by </w:t>
      </w:r>
      <w:r w:rsidRPr="00460311">
        <w:rPr>
          <w:rFonts w:ascii="Arial" w:hAnsi="Arial" w:cs="Arial"/>
          <w:i/>
          <w:color w:val="000000"/>
        </w:rPr>
        <w:t>Bacillus</w:t>
      </w:r>
      <w:r w:rsidRPr="00460311">
        <w:rPr>
          <w:rFonts w:ascii="Arial" w:hAnsi="Arial" w:cs="Arial"/>
          <w:color w:val="000000"/>
        </w:rPr>
        <w:t xml:space="preserve"> sp. FH5. </w:t>
      </w:r>
      <w:proofErr w:type="spellStart"/>
      <w:r w:rsidRPr="00460311">
        <w:rPr>
          <w:rFonts w:ascii="Arial" w:hAnsi="Arial" w:cs="Arial"/>
          <w:color w:val="000000"/>
        </w:rPr>
        <w:t>Annal</w:t>
      </w:r>
      <w:proofErr w:type="spellEnd"/>
      <w:r w:rsidRPr="00460311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460311">
        <w:rPr>
          <w:rFonts w:ascii="Arial" w:hAnsi="Arial" w:cs="Arial"/>
          <w:color w:val="000000"/>
        </w:rPr>
        <w:t>Microbiol</w:t>
      </w:r>
      <w:proofErr w:type="spellEnd"/>
      <w:r w:rsidRPr="00460311">
        <w:rPr>
          <w:rFonts w:ascii="Arial" w:hAnsi="Arial" w:cs="Arial"/>
          <w:color w:val="000000"/>
        </w:rPr>
        <w:t>.,</w:t>
      </w:r>
      <w:proofErr w:type="gramEnd"/>
      <w:r w:rsidRPr="00460311">
        <w:rPr>
          <w:rFonts w:ascii="Arial" w:hAnsi="Arial" w:cs="Arial"/>
          <w:color w:val="000000"/>
        </w:rPr>
        <w:t xml:space="preserve"> 2006; 56(3): 247-252.</w:t>
      </w:r>
    </w:p>
    <w:p w14:paraId="385BDFBB" w14:textId="77777777" w:rsidR="00460311" w:rsidRPr="00460311" w:rsidRDefault="00460311" w:rsidP="00460311">
      <w:pPr>
        <w:pStyle w:val="BodyTex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460311">
        <w:rPr>
          <w:rFonts w:ascii="Arial" w:hAnsi="Arial" w:cs="Arial"/>
          <w:color w:val="000000"/>
        </w:rPr>
        <w:t xml:space="preserve">Hasan F., </w:t>
      </w:r>
      <w:r w:rsidRPr="00460311">
        <w:rPr>
          <w:rFonts w:ascii="Arial" w:hAnsi="Arial" w:cs="Arial"/>
          <w:b/>
          <w:color w:val="000000"/>
        </w:rPr>
        <w:t>Shah A. A.,</w:t>
      </w:r>
      <w:r w:rsidRPr="00460311">
        <w:rPr>
          <w:rFonts w:ascii="Arial" w:hAnsi="Arial" w:cs="Arial"/>
          <w:color w:val="000000"/>
        </w:rPr>
        <w:t xml:space="preserve"> Hameed A. Industrial applications of microbial lipases. </w:t>
      </w:r>
      <w:proofErr w:type="spellStart"/>
      <w:r w:rsidRPr="00460311">
        <w:rPr>
          <w:rFonts w:ascii="Arial" w:hAnsi="Arial" w:cs="Arial"/>
          <w:color w:val="000000"/>
        </w:rPr>
        <w:t>Enzy</w:t>
      </w:r>
      <w:proofErr w:type="spellEnd"/>
      <w:r w:rsidRPr="00460311">
        <w:rPr>
          <w:rFonts w:ascii="Arial" w:hAnsi="Arial" w:cs="Arial"/>
          <w:color w:val="000000"/>
        </w:rPr>
        <w:t>. Microbial Tech., 2006; 39: 235-251.</w:t>
      </w:r>
    </w:p>
    <w:p w14:paraId="37A2DC2E" w14:textId="77777777" w:rsidR="00460311" w:rsidRPr="00460311" w:rsidRDefault="00460311" w:rsidP="00460311">
      <w:pPr>
        <w:pStyle w:val="BodyTex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460311">
        <w:rPr>
          <w:rFonts w:ascii="Arial" w:hAnsi="Arial" w:cs="Arial"/>
          <w:b/>
          <w:color w:val="000000"/>
        </w:rPr>
        <w:t>Shah. A. A.,</w:t>
      </w:r>
      <w:r w:rsidRPr="00460311">
        <w:rPr>
          <w:rFonts w:ascii="Arial" w:hAnsi="Arial" w:cs="Arial"/>
          <w:color w:val="000000"/>
        </w:rPr>
        <w:t xml:space="preserve"> F. Hasan, S. Ahmed and A. Hameed. Extended Spectrum Beta-lactamases Epidemiology, characterization and detection. Critic. Rev. </w:t>
      </w:r>
      <w:proofErr w:type="spellStart"/>
      <w:r w:rsidRPr="00460311">
        <w:rPr>
          <w:rFonts w:ascii="Arial" w:hAnsi="Arial" w:cs="Arial"/>
          <w:color w:val="000000"/>
        </w:rPr>
        <w:t>Microbiol</w:t>
      </w:r>
      <w:proofErr w:type="spellEnd"/>
      <w:r w:rsidRPr="00460311">
        <w:rPr>
          <w:rFonts w:ascii="Arial" w:hAnsi="Arial" w:cs="Arial"/>
          <w:color w:val="000000"/>
        </w:rPr>
        <w:t>., 2004; 30: 25-32.</w:t>
      </w:r>
    </w:p>
    <w:p w14:paraId="7D5DFCE5" w14:textId="1AC30010" w:rsidR="0008736C" w:rsidRPr="00F1785D" w:rsidRDefault="00460311" w:rsidP="00F1785D">
      <w:pPr>
        <w:pStyle w:val="BodyTex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460311">
        <w:rPr>
          <w:rFonts w:ascii="Arial" w:hAnsi="Arial" w:cs="Arial"/>
          <w:b/>
          <w:color w:val="000000"/>
        </w:rPr>
        <w:t>Shah, A. A.,</w:t>
      </w:r>
      <w:r w:rsidRPr="00460311">
        <w:rPr>
          <w:rFonts w:ascii="Arial" w:hAnsi="Arial" w:cs="Arial"/>
          <w:color w:val="000000"/>
        </w:rPr>
        <w:t xml:space="preserve"> F. Hasan, S. Ahmed and A. Hameed. Characteristics, epidemiology and clinical importance of emerging strains of Gram-negative bacilli producing extended- spectrum beta-lactamases. Res. </w:t>
      </w:r>
      <w:proofErr w:type="spellStart"/>
      <w:r w:rsidRPr="00460311">
        <w:rPr>
          <w:rFonts w:ascii="Arial" w:hAnsi="Arial" w:cs="Arial"/>
          <w:color w:val="000000"/>
        </w:rPr>
        <w:t>Microbiol</w:t>
      </w:r>
      <w:proofErr w:type="spellEnd"/>
      <w:r w:rsidRPr="00460311">
        <w:rPr>
          <w:rFonts w:ascii="Arial" w:hAnsi="Arial" w:cs="Arial"/>
          <w:color w:val="000000"/>
        </w:rPr>
        <w:t>. 2004; 155: 409-421.</w:t>
      </w:r>
    </w:p>
    <w:p w14:paraId="6DAA61F4" w14:textId="77777777" w:rsidR="00460311" w:rsidRPr="00460311" w:rsidRDefault="00460311" w:rsidP="00460311">
      <w:pPr>
        <w:pStyle w:val="BodyTex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460311">
        <w:rPr>
          <w:rFonts w:ascii="Arial" w:hAnsi="Arial" w:cs="Arial"/>
          <w:b/>
          <w:color w:val="000000"/>
        </w:rPr>
        <w:t>Shah, A. A.,</w:t>
      </w:r>
      <w:r w:rsidRPr="00460311">
        <w:rPr>
          <w:rFonts w:ascii="Arial" w:hAnsi="Arial" w:cs="Arial"/>
          <w:color w:val="000000"/>
        </w:rPr>
        <w:t xml:space="preserve"> Hasan, F., Ahmed, S., Hameed, A. Prevalence of extended-spectrum β-lactamases in nosocomial and out-door patients. Pak. J. Med. Sci. 2003; 19(3): 187-191.</w:t>
      </w:r>
    </w:p>
    <w:p w14:paraId="3C7CC7B3" w14:textId="77777777" w:rsidR="00460311" w:rsidRPr="00460311" w:rsidRDefault="00460311" w:rsidP="00460311">
      <w:pPr>
        <w:pStyle w:val="Subtitle"/>
        <w:numPr>
          <w:ilvl w:val="0"/>
          <w:numId w:val="44"/>
        </w:numPr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460311">
        <w:rPr>
          <w:rFonts w:ascii="Arial" w:hAnsi="Arial" w:cs="Arial"/>
          <w:color w:val="000000"/>
          <w:spacing w:val="0"/>
          <w:sz w:val="20"/>
          <w:szCs w:val="20"/>
        </w:rPr>
        <w:t>Shah, A. A.,</w:t>
      </w:r>
      <w:r w:rsidRPr="00460311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 Hasan, F., Ahmed, S., Hameed, A. Extended-spectrum β-lactamases in </w:t>
      </w:r>
      <w:proofErr w:type="spellStart"/>
      <w:r w:rsidRPr="00460311">
        <w:rPr>
          <w:rFonts w:ascii="Arial" w:hAnsi="Arial" w:cs="Arial"/>
          <w:b w:val="0"/>
          <w:color w:val="000000"/>
          <w:spacing w:val="0"/>
          <w:sz w:val="20"/>
          <w:szCs w:val="20"/>
        </w:rPr>
        <w:t>Enterobacteriaceae</w:t>
      </w:r>
      <w:proofErr w:type="spellEnd"/>
      <w:r w:rsidRPr="00460311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: Related to age and gender. The New </w:t>
      </w:r>
      <w:proofErr w:type="spellStart"/>
      <w:r w:rsidRPr="00460311">
        <w:rPr>
          <w:rFonts w:ascii="Arial" w:hAnsi="Arial" w:cs="Arial"/>
          <w:b w:val="0"/>
          <w:color w:val="000000"/>
          <w:spacing w:val="0"/>
          <w:sz w:val="20"/>
          <w:szCs w:val="20"/>
        </w:rPr>
        <w:t>Microbiologica</w:t>
      </w:r>
      <w:proofErr w:type="spellEnd"/>
      <w:r w:rsidRPr="00460311">
        <w:rPr>
          <w:rFonts w:ascii="Arial" w:hAnsi="Arial" w:cs="Arial"/>
          <w:b w:val="0"/>
          <w:color w:val="000000"/>
          <w:spacing w:val="0"/>
          <w:sz w:val="20"/>
          <w:szCs w:val="20"/>
        </w:rPr>
        <w:t>, 2002; 25: 363-366.</w:t>
      </w:r>
    </w:p>
    <w:p w14:paraId="1A05F3D3" w14:textId="77777777" w:rsidR="00460311" w:rsidRPr="006F2D53" w:rsidRDefault="00460311" w:rsidP="00460311">
      <w:pPr>
        <w:pStyle w:val="Subtitle"/>
        <w:numPr>
          <w:ilvl w:val="0"/>
          <w:numId w:val="44"/>
        </w:numPr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proofErr w:type="gramStart"/>
      <w:r w:rsidRPr="00460311">
        <w:rPr>
          <w:rFonts w:ascii="Arial" w:hAnsi="Arial" w:cs="Arial"/>
          <w:spacing w:val="0"/>
          <w:sz w:val="20"/>
          <w:szCs w:val="20"/>
        </w:rPr>
        <w:t>Shah, A. A.,</w:t>
      </w:r>
      <w:r w:rsidRPr="00460311">
        <w:rPr>
          <w:rFonts w:ascii="Arial" w:hAnsi="Arial" w:cs="Arial"/>
          <w:b w:val="0"/>
          <w:spacing w:val="0"/>
          <w:sz w:val="20"/>
          <w:szCs w:val="20"/>
        </w:rPr>
        <w:t xml:space="preserve"> Hasan, F., Ahmed, S., Hameed, A. Studies on the incidence of </w:t>
      </w:r>
      <w:proofErr w:type="spellStart"/>
      <w:r w:rsidRPr="00460311">
        <w:rPr>
          <w:rFonts w:ascii="Arial" w:hAnsi="Arial" w:cs="Arial"/>
          <w:b w:val="0"/>
          <w:spacing w:val="0"/>
          <w:sz w:val="20"/>
          <w:szCs w:val="20"/>
        </w:rPr>
        <w:t>enterobacteriacae</w:t>
      </w:r>
      <w:proofErr w:type="spellEnd"/>
      <w:r w:rsidRPr="00460311">
        <w:rPr>
          <w:rFonts w:ascii="Arial" w:hAnsi="Arial" w:cs="Arial"/>
          <w:b w:val="0"/>
          <w:spacing w:val="0"/>
          <w:sz w:val="20"/>
          <w:szCs w:val="20"/>
        </w:rPr>
        <w:t xml:space="preserve"> in nosocomial and </w:t>
      </w:r>
      <w:proofErr w:type="spellStart"/>
      <w:r w:rsidRPr="00460311">
        <w:rPr>
          <w:rFonts w:ascii="Arial" w:hAnsi="Arial" w:cs="Arial"/>
          <w:b w:val="0"/>
          <w:spacing w:val="0"/>
          <w:sz w:val="20"/>
          <w:szCs w:val="20"/>
        </w:rPr>
        <w:t>out patient</w:t>
      </w:r>
      <w:proofErr w:type="spellEnd"/>
      <w:r w:rsidRPr="00460311">
        <w:rPr>
          <w:rFonts w:ascii="Arial" w:hAnsi="Arial" w:cs="Arial"/>
          <w:b w:val="0"/>
          <w:spacing w:val="0"/>
          <w:sz w:val="20"/>
          <w:szCs w:val="20"/>
        </w:rPr>
        <w:t xml:space="preserve"> departments.</w:t>
      </w:r>
      <w:proofErr w:type="gramEnd"/>
      <w:r w:rsidRPr="00460311">
        <w:rPr>
          <w:rFonts w:ascii="Arial" w:hAnsi="Arial" w:cs="Arial"/>
          <w:b w:val="0"/>
          <w:spacing w:val="0"/>
          <w:sz w:val="20"/>
          <w:szCs w:val="20"/>
        </w:rPr>
        <w:t xml:space="preserve"> Pak. J. Med. Res., 2002; 41(1): 4-8.</w:t>
      </w:r>
    </w:p>
    <w:p w14:paraId="03899B0E" w14:textId="77777777" w:rsidR="006F2D53" w:rsidRDefault="006F2D53" w:rsidP="006F2D53">
      <w:pPr>
        <w:pStyle w:val="Subtitle"/>
        <w:jc w:val="both"/>
        <w:rPr>
          <w:rFonts w:ascii="Arial" w:hAnsi="Arial" w:cs="Arial"/>
          <w:spacing w:val="0"/>
          <w:sz w:val="20"/>
          <w:szCs w:val="20"/>
        </w:rPr>
      </w:pPr>
    </w:p>
    <w:p w14:paraId="510E1BF0" w14:textId="61609F41" w:rsidR="006F2D53" w:rsidRPr="00E43C0F" w:rsidRDefault="006F2D53" w:rsidP="00E43C0F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MANUSCRIPTS SUBMITTED</w:t>
      </w:r>
      <w:r w:rsidR="00BD7D93">
        <w:rPr>
          <w:rFonts w:ascii="Arial" w:hAnsi="Arial" w:cs="Arial"/>
          <w:b/>
        </w:rPr>
        <w:t xml:space="preserve"> (Under Review)</w:t>
      </w:r>
    </w:p>
    <w:p w14:paraId="78EA599F" w14:textId="3C68DFEF" w:rsidR="006B789D" w:rsidRPr="006B789D" w:rsidRDefault="006B789D" w:rsidP="006B789D">
      <w:pPr>
        <w:pStyle w:val="Subtitle"/>
        <w:numPr>
          <w:ilvl w:val="2"/>
          <w:numId w:val="3"/>
        </w:numPr>
        <w:tabs>
          <w:tab w:val="clear" w:pos="2340"/>
          <w:tab w:val="num" w:pos="426"/>
        </w:tabs>
        <w:ind w:left="425" w:hanging="425"/>
        <w:jc w:val="both"/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</w:pPr>
      <w:proofErr w:type="spellStart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>Wasim</w:t>
      </w:r>
      <w:proofErr w:type="spellEnd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 xml:space="preserve"> </w:t>
      </w:r>
      <w:proofErr w:type="spellStart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>Sajjad</w:t>
      </w:r>
      <w:proofErr w:type="spellEnd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 xml:space="preserve">, Tariq Bhatti, </w:t>
      </w:r>
      <w:proofErr w:type="spellStart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>Fariha</w:t>
      </w:r>
      <w:proofErr w:type="spellEnd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 xml:space="preserve"> Hasan, </w:t>
      </w:r>
      <w:proofErr w:type="spellStart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>Aamer</w:t>
      </w:r>
      <w:proofErr w:type="spellEnd"/>
      <w:r w:rsidRPr="006B789D"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  <w:t xml:space="preserve"> Ali Shah. </w:t>
      </w:r>
      <w:r w:rsidRPr="006B789D">
        <w:rPr>
          <w:rFonts w:ascii="Arial" w:eastAsiaTheme="minorEastAsia" w:hAnsi="Arial" w:cs="Arial"/>
          <w:b w:val="0"/>
          <w:bCs w:val="0"/>
          <w:color w:val="1A1A1A"/>
          <w:spacing w:val="0"/>
          <w:sz w:val="20"/>
          <w:szCs w:val="20"/>
        </w:rPr>
        <w:t>Characterization of sulfur-oxidizing bacteria isolated from acid mine d</w:t>
      </w:r>
      <w:r w:rsidR="00EC667D">
        <w:rPr>
          <w:rFonts w:ascii="Arial" w:eastAsiaTheme="minorEastAsia" w:hAnsi="Arial" w:cs="Arial"/>
          <w:b w:val="0"/>
          <w:bCs w:val="0"/>
          <w:color w:val="1A1A1A"/>
          <w:spacing w:val="0"/>
          <w:sz w:val="20"/>
          <w:szCs w:val="20"/>
        </w:rPr>
        <w:t xml:space="preserve">rainage and black shale samples </w:t>
      </w:r>
      <w:r w:rsidR="00932A64">
        <w:rPr>
          <w:rFonts w:ascii="Arial" w:eastAsiaTheme="minorEastAsia" w:hAnsi="Arial" w:cs="Arial"/>
          <w:b w:val="0"/>
          <w:bCs w:val="0"/>
          <w:color w:val="1A1A1A"/>
          <w:spacing w:val="0"/>
          <w:sz w:val="20"/>
          <w:szCs w:val="20"/>
        </w:rPr>
        <w:t>Pakistan Journal of Botany</w:t>
      </w:r>
      <w:r w:rsidR="00EC667D">
        <w:rPr>
          <w:rFonts w:ascii="Arial" w:eastAsiaTheme="minorEastAsia" w:hAnsi="Arial" w:cs="Arial"/>
          <w:b w:val="0"/>
          <w:bCs w:val="0"/>
          <w:color w:val="1A1A1A"/>
          <w:spacing w:val="0"/>
          <w:sz w:val="20"/>
          <w:szCs w:val="20"/>
        </w:rPr>
        <w:t xml:space="preserve"> 2015.</w:t>
      </w:r>
    </w:p>
    <w:p w14:paraId="424C4404" w14:textId="24DAE16B" w:rsidR="001C20D7" w:rsidRPr="00322DDE" w:rsidRDefault="0049560D" w:rsidP="00322DDE">
      <w:pPr>
        <w:pStyle w:val="Subtitle"/>
        <w:widowControl w:val="0"/>
        <w:numPr>
          <w:ilvl w:val="2"/>
          <w:numId w:val="3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Mutiullah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Khattak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>,</w:t>
      </w:r>
      <w:r w:rsidRPr="0049560D">
        <w:rPr>
          <w:rFonts w:ascii="Arial" w:hAnsi="Arial" w:cs="Arial"/>
          <w:b w:val="0"/>
          <w:spacing w:val="0"/>
          <w:sz w:val="20"/>
          <w:szCs w:val="20"/>
          <w:vertAlign w:val="superscript"/>
        </w:rPr>
        <w:t xml:space="preserve">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Obaid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Ullah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,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Fariha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Hasan,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Nazrullah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Raja,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Shagufta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Hussain,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Naeem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Akhtar,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Aamer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Ali Shah Vancomycin resistant </w:t>
      </w:r>
      <w:proofErr w:type="spellStart"/>
      <w:r w:rsidRPr="0049560D">
        <w:rPr>
          <w:rFonts w:ascii="Arial" w:hAnsi="Arial" w:cs="Arial"/>
          <w:b w:val="0"/>
          <w:spacing w:val="0"/>
          <w:sz w:val="20"/>
          <w:szCs w:val="20"/>
        </w:rPr>
        <w:t>enterococcal</w:t>
      </w:r>
      <w:proofErr w:type="spellEnd"/>
      <w:r w:rsidRPr="0049560D">
        <w:rPr>
          <w:rFonts w:ascii="Arial" w:hAnsi="Arial" w:cs="Arial"/>
          <w:b w:val="0"/>
          <w:spacing w:val="0"/>
          <w:sz w:val="20"/>
          <w:szCs w:val="20"/>
        </w:rPr>
        <w:t xml:space="preserve"> infections in tertiary care hospitals of Islamabad and Rawalpindi, Pakistan. Pakistan Journal of Zoology (MS ID: PJZ-2001-14)</w:t>
      </w:r>
      <w:r w:rsidR="00EC667D">
        <w:rPr>
          <w:rFonts w:ascii="Arial" w:hAnsi="Arial" w:cs="Arial"/>
          <w:b w:val="0"/>
          <w:spacing w:val="0"/>
          <w:sz w:val="20"/>
          <w:szCs w:val="20"/>
        </w:rPr>
        <w:t>.</w:t>
      </w:r>
    </w:p>
    <w:p w14:paraId="52C2E5CB" w14:textId="692EBAB4" w:rsidR="00EC2DE1" w:rsidRPr="00C45280" w:rsidRDefault="001B742F" w:rsidP="00C45280">
      <w:pPr>
        <w:pStyle w:val="Subtitle"/>
        <w:widowControl w:val="0"/>
        <w:numPr>
          <w:ilvl w:val="2"/>
          <w:numId w:val="3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lastRenderedPageBreak/>
        <w:t xml:space="preserve">Ayesha Aslam, Jyotsna Chandra, </w:t>
      </w:r>
      <w:proofErr w:type="spellStart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Kanwal</w:t>
      </w:r>
      <w:proofErr w:type="spellEnd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 </w:t>
      </w:r>
      <w:proofErr w:type="spellStart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Rafique</w:t>
      </w:r>
      <w:proofErr w:type="spellEnd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, </w:t>
      </w:r>
      <w:proofErr w:type="spellStart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Fariha</w:t>
      </w:r>
      <w:proofErr w:type="spellEnd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 Hasan, </w:t>
      </w:r>
      <w:proofErr w:type="spellStart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Naeem</w:t>
      </w:r>
      <w:proofErr w:type="spellEnd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 Akhtar, </w:t>
      </w:r>
      <w:proofErr w:type="spellStart"/>
      <w:r w:rsidRPr="001B742F">
        <w:rPr>
          <w:rFonts w:ascii="Arial" w:hAnsi="Arial" w:cs="Arial"/>
          <w:b w:val="0"/>
          <w:bCs w:val="0"/>
          <w:spacing w:val="0"/>
          <w:sz w:val="20"/>
          <w:szCs w:val="20"/>
        </w:rPr>
        <w:t>Aamer</w:t>
      </w:r>
      <w:proofErr w:type="spellEnd"/>
      <w:r w:rsidRPr="001B742F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</w:t>
      </w:r>
      <w:proofErr w:type="spellStart"/>
      <w:r w:rsidRPr="001B742F">
        <w:rPr>
          <w:rFonts w:ascii="Arial" w:hAnsi="Arial" w:cs="Arial"/>
          <w:b w:val="0"/>
          <w:bCs w:val="0"/>
          <w:spacing w:val="0"/>
          <w:sz w:val="20"/>
          <w:szCs w:val="20"/>
        </w:rPr>
        <w:t>Ikram</w:t>
      </w:r>
      <w:proofErr w:type="spellEnd"/>
      <w:r w:rsidRPr="001B742F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, </w:t>
      </w:r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Mahmood A. </w:t>
      </w:r>
      <w:proofErr w:type="spellStart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Ghannoum</w:t>
      </w:r>
      <w:proofErr w:type="spellEnd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, </w:t>
      </w:r>
      <w:proofErr w:type="spellStart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Aamer</w:t>
      </w:r>
      <w:proofErr w:type="spellEnd"/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 Ali Shah. Antifungal susceptibility and biofilm characterization in </w:t>
      </w:r>
      <w:r w:rsidRPr="001B742F">
        <w:rPr>
          <w:rFonts w:ascii="Arial" w:hAnsi="Arial" w:cs="Arial"/>
          <w:b w:val="0"/>
          <w:bCs w:val="0"/>
          <w:i/>
          <w:color w:val="000000" w:themeColor="text1"/>
          <w:spacing w:val="0"/>
          <w:sz w:val="20"/>
          <w:szCs w:val="20"/>
        </w:rPr>
        <w:t>Candida</w:t>
      </w:r>
      <w:r w:rsidRPr="001B742F"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 species isolated from tertiary care hospitals, Rawalpindi, Pakistan</w:t>
      </w:r>
      <w:r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Indian J Med </w:t>
      </w:r>
      <w:proofErr w:type="spellStart"/>
      <w:r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>Microbiol</w:t>
      </w:r>
      <w:proofErr w:type="spellEnd"/>
      <w:r>
        <w:rPr>
          <w:rFonts w:ascii="Arial" w:hAnsi="Arial" w:cs="Arial"/>
          <w:b w:val="0"/>
          <w:bCs w:val="0"/>
          <w:color w:val="000000" w:themeColor="text1"/>
          <w:spacing w:val="0"/>
          <w:sz w:val="20"/>
          <w:szCs w:val="20"/>
        </w:rPr>
        <w:t xml:space="preserve"> 2015.</w:t>
      </w:r>
      <w:proofErr w:type="gramEnd"/>
    </w:p>
    <w:p w14:paraId="41F182AB" w14:textId="211389DE" w:rsidR="001B742F" w:rsidRDefault="00322DDE" w:rsidP="00C45280">
      <w:pPr>
        <w:pStyle w:val="ListParagraph"/>
        <w:widowControl w:val="0"/>
        <w:numPr>
          <w:ilvl w:val="2"/>
          <w:numId w:val="3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Muhammad Irfan,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Halil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 Ibrahim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Guler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Aamer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 Ali Shah,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Fulya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 Ay Sal,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Kadriye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Inan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B742F" w:rsidRPr="00C45280">
        <w:rPr>
          <w:rFonts w:ascii="Arial" w:hAnsi="Arial" w:cs="Arial"/>
          <w:sz w:val="20"/>
          <w:szCs w:val="20"/>
          <w:lang w:eastAsia="en-US"/>
        </w:rPr>
        <w:t xml:space="preserve">Ali Osman </w:t>
      </w:r>
      <w:proofErr w:type="spellStart"/>
      <w:r w:rsidR="001B742F" w:rsidRPr="00C45280">
        <w:rPr>
          <w:rFonts w:ascii="Arial" w:hAnsi="Arial" w:cs="Arial"/>
          <w:sz w:val="20"/>
          <w:szCs w:val="20"/>
          <w:lang w:eastAsia="en-US"/>
        </w:rPr>
        <w:t>Belduz</w:t>
      </w:r>
      <w:proofErr w:type="spellEnd"/>
      <w:r w:rsidR="00C45280" w:rsidRPr="00C45280">
        <w:rPr>
          <w:rFonts w:ascii="Arial" w:hAnsi="Arial" w:cs="Arial"/>
          <w:sz w:val="20"/>
          <w:szCs w:val="20"/>
        </w:rPr>
        <w:t xml:space="preserve">. </w:t>
      </w:r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Cloning, purification and characterization of halotolerant </w:t>
      </w:r>
      <w:proofErr w:type="spellStart"/>
      <w:r w:rsidR="00C45280" w:rsidRPr="00C45280">
        <w:rPr>
          <w:rFonts w:ascii="Arial" w:hAnsi="Arial" w:cs="Arial"/>
          <w:sz w:val="20"/>
          <w:szCs w:val="20"/>
          <w:lang w:eastAsia="en-US"/>
        </w:rPr>
        <w:t>xylanase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 from </w:t>
      </w:r>
      <w:proofErr w:type="spellStart"/>
      <w:r w:rsidR="00C45280" w:rsidRPr="00C45280">
        <w:rPr>
          <w:rFonts w:ascii="Arial" w:hAnsi="Arial" w:cs="Arial"/>
          <w:i/>
          <w:sz w:val="20"/>
          <w:szCs w:val="20"/>
          <w:lang w:eastAsia="en-US"/>
        </w:rPr>
        <w:t>Geobacillus</w:t>
      </w:r>
      <w:proofErr w:type="spellEnd"/>
      <w:r w:rsidR="00C45280" w:rsidRPr="00C45280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C45280" w:rsidRPr="00C45280">
        <w:rPr>
          <w:rFonts w:ascii="Arial" w:hAnsi="Arial" w:cs="Arial"/>
          <w:i/>
          <w:sz w:val="20"/>
          <w:szCs w:val="20"/>
          <w:lang w:eastAsia="en-US"/>
        </w:rPr>
        <w:t>thermodenitrificans</w:t>
      </w:r>
      <w:proofErr w:type="spellEnd"/>
      <w:r w:rsidR="00C45280" w:rsidRPr="00C45280">
        <w:rPr>
          <w:rFonts w:ascii="Arial" w:hAnsi="Arial" w:cs="Arial"/>
          <w:sz w:val="20"/>
          <w:szCs w:val="20"/>
          <w:lang w:eastAsia="en-US"/>
        </w:rPr>
        <w:t xml:space="preserve"> C5</w:t>
      </w:r>
      <w:r w:rsidR="00C45280">
        <w:rPr>
          <w:rFonts w:ascii="Arial" w:hAnsi="Arial" w:cs="Arial"/>
          <w:sz w:val="20"/>
          <w:szCs w:val="20"/>
          <w:lang w:eastAsia="en-US"/>
        </w:rPr>
        <w:t xml:space="preserve">. J </w:t>
      </w:r>
      <w:proofErr w:type="spellStart"/>
      <w:r w:rsidR="00C45280">
        <w:rPr>
          <w:rFonts w:ascii="Arial" w:hAnsi="Arial" w:cs="Arial"/>
          <w:sz w:val="20"/>
          <w:szCs w:val="20"/>
          <w:lang w:eastAsia="en-US"/>
        </w:rPr>
        <w:t>Microbiol</w:t>
      </w:r>
      <w:proofErr w:type="spellEnd"/>
      <w:r w:rsidR="00C4528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45280">
        <w:rPr>
          <w:rFonts w:ascii="Arial" w:hAnsi="Arial" w:cs="Arial"/>
          <w:sz w:val="20"/>
          <w:szCs w:val="20"/>
          <w:lang w:eastAsia="en-US"/>
        </w:rPr>
        <w:t>Biotechnol</w:t>
      </w:r>
      <w:proofErr w:type="spellEnd"/>
      <w:r w:rsidR="00C45280">
        <w:rPr>
          <w:rFonts w:ascii="Arial" w:hAnsi="Arial" w:cs="Arial"/>
          <w:sz w:val="20"/>
          <w:szCs w:val="20"/>
          <w:lang w:eastAsia="en-US"/>
        </w:rPr>
        <w:t xml:space="preserve"> Food Sci.</w:t>
      </w:r>
    </w:p>
    <w:p w14:paraId="1E63AB45" w14:textId="6359370E" w:rsidR="00932A64" w:rsidRDefault="00932A64" w:rsidP="00C45280">
      <w:pPr>
        <w:pStyle w:val="ListParagraph"/>
        <w:widowControl w:val="0"/>
        <w:numPr>
          <w:ilvl w:val="2"/>
          <w:numId w:val="3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32A64">
        <w:rPr>
          <w:rFonts w:ascii="Arial" w:hAnsi="Arial" w:cs="Arial"/>
          <w:sz w:val="20"/>
          <w:szCs w:val="20"/>
        </w:rPr>
        <w:t xml:space="preserve">Ghulam </w:t>
      </w:r>
      <w:proofErr w:type="spellStart"/>
      <w:r w:rsidRPr="00932A64">
        <w:rPr>
          <w:rFonts w:ascii="Arial" w:hAnsi="Arial" w:cs="Arial"/>
          <w:sz w:val="20"/>
          <w:szCs w:val="20"/>
        </w:rPr>
        <w:t>Mujtaba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2A64">
        <w:rPr>
          <w:rFonts w:ascii="Arial" w:hAnsi="Arial" w:cs="Arial"/>
          <w:sz w:val="20"/>
          <w:szCs w:val="20"/>
        </w:rPr>
        <w:t>Salmaan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Sharif, </w:t>
      </w:r>
      <w:proofErr w:type="spellStart"/>
      <w:r w:rsidRPr="00932A64">
        <w:rPr>
          <w:rFonts w:ascii="Arial" w:hAnsi="Arial" w:cs="Arial"/>
          <w:sz w:val="20"/>
          <w:szCs w:val="20"/>
        </w:rPr>
        <w:t>Shahzad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A64">
        <w:rPr>
          <w:rFonts w:ascii="Arial" w:hAnsi="Arial" w:cs="Arial"/>
          <w:sz w:val="20"/>
          <w:szCs w:val="20"/>
        </w:rPr>
        <w:t>Shaukat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, Adnan </w:t>
      </w:r>
      <w:proofErr w:type="spellStart"/>
      <w:r w:rsidRPr="00932A64">
        <w:rPr>
          <w:rFonts w:ascii="Arial" w:hAnsi="Arial" w:cs="Arial"/>
          <w:sz w:val="20"/>
          <w:szCs w:val="20"/>
        </w:rPr>
        <w:t>Khurshid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2A64">
        <w:rPr>
          <w:rFonts w:ascii="Arial" w:hAnsi="Arial" w:cs="Arial"/>
          <w:sz w:val="20"/>
          <w:szCs w:val="20"/>
        </w:rPr>
        <w:t>Mehar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A64">
        <w:rPr>
          <w:rFonts w:ascii="Arial" w:hAnsi="Arial" w:cs="Arial"/>
          <w:sz w:val="20"/>
          <w:szCs w:val="20"/>
        </w:rPr>
        <w:t>Angez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, Muhammad </w:t>
      </w:r>
      <w:proofErr w:type="spellStart"/>
      <w:r w:rsidRPr="00932A64">
        <w:rPr>
          <w:rFonts w:ascii="Arial" w:hAnsi="Arial" w:cs="Arial"/>
          <w:sz w:val="20"/>
          <w:szCs w:val="20"/>
        </w:rPr>
        <w:t>Masroor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A64">
        <w:rPr>
          <w:rFonts w:ascii="Arial" w:hAnsi="Arial" w:cs="Arial"/>
          <w:sz w:val="20"/>
          <w:szCs w:val="20"/>
        </w:rPr>
        <w:t>Alam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2A64">
        <w:rPr>
          <w:rFonts w:ascii="Arial" w:hAnsi="Arial" w:cs="Arial"/>
          <w:sz w:val="20"/>
          <w:szCs w:val="20"/>
        </w:rPr>
        <w:t>Fariha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Hasan, Syed </w:t>
      </w:r>
      <w:proofErr w:type="spellStart"/>
      <w:r w:rsidRPr="00932A64">
        <w:rPr>
          <w:rFonts w:ascii="Arial" w:hAnsi="Arial" w:cs="Arial"/>
          <w:sz w:val="20"/>
          <w:szCs w:val="20"/>
        </w:rPr>
        <w:t>Sohail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A64">
        <w:rPr>
          <w:rFonts w:ascii="Arial" w:hAnsi="Arial" w:cs="Arial"/>
          <w:sz w:val="20"/>
          <w:szCs w:val="20"/>
        </w:rPr>
        <w:t>Zahoor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Zaidi, </w:t>
      </w:r>
      <w:proofErr w:type="spellStart"/>
      <w:r w:rsidRPr="00932A64">
        <w:rPr>
          <w:rFonts w:ascii="Arial" w:hAnsi="Arial" w:cs="Arial"/>
          <w:sz w:val="20"/>
          <w:szCs w:val="20"/>
        </w:rPr>
        <w:t>Aamer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Ali Shah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32A64">
        <w:rPr>
          <w:rFonts w:ascii="Arial" w:hAnsi="Arial" w:cs="Arial"/>
          <w:sz w:val="20"/>
          <w:szCs w:val="20"/>
        </w:rPr>
        <w:t>Seroprevalence</w:t>
      </w:r>
      <w:proofErr w:type="spellEnd"/>
      <w:r w:rsidRPr="00932A64">
        <w:rPr>
          <w:rFonts w:ascii="Arial" w:hAnsi="Arial" w:cs="Arial"/>
          <w:sz w:val="20"/>
          <w:szCs w:val="20"/>
        </w:rPr>
        <w:t xml:space="preserve"> of Human Cytomegalovirus (HCMV) infection in pregnant women and outcomes of pregnancies with active infection in Islamabad, Pakistan.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Virologica</w:t>
      </w:r>
      <w:proofErr w:type="spellEnd"/>
      <w:r>
        <w:rPr>
          <w:rFonts w:ascii="Arial" w:hAnsi="Arial" w:cs="Arial"/>
          <w:sz w:val="20"/>
          <w:szCs w:val="20"/>
        </w:rPr>
        <w:t xml:space="preserve"> 2015.</w:t>
      </w:r>
    </w:p>
    <w:p w14:paraId="350B0E83" w14:textId="66C5B917" w:rsidR="00453608" w:rsidRPr="001356B4" w:rsidRDefault="00453608" w:rsidP="001356B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Mati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Ullah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, Muhammad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Masroor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Alam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, Sayed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Sohail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Azher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Zaidi,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Mehboob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Nawaz, Shams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ur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Rehman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Fariha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Hasan,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Aamer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Ali Shah.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Seroprevalence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of HCV Infection in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Kohat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 xml:space="preserve"> Division, Khyber </w:t>
      </w:r>
      <w:proofErr w:type="spellStart"/>
      <w:r w:rsidRPr="00453608">
        <w:rPr>
          <w:rFonts w:ascii="Arial" w:hAnsi="Arial" w:cs="Arial"/>
          <w:bCs/>
          <w:color w:val="000000"/>
          <w:sz w:val="20"/>
          <w:szCs w:val="20"/>
        </w:rPr>
        <w:t>Pakhtoonkhwa</w:t>
      </w:r>
      <w:proofErr w:type="spellEnd"/>
      <w:r w:rsidRPr="00453608">
        <w:rPr>
          <w:rFonts w:ascii="Arial" w:hAnsi="Arial" w:cs="Arial"/>
          <w:bCs/>
          <w:color w:val="000000"/>
          <w:sz w:val="20"/>
          <w:szCs w:val="20"/>
        </w:rPr>
        <w:t>, Pakistan.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Acta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Virologica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2015.</w:t>
      </w:r>
    </w:p>
    <w:p w14:paraId="38C65E6D" w14:textId="2CC4BA14" w:rsidR="00B47532" w:rsidRDefault="005C378D" w:rsidP="005C37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8D">
        <w:rPr>
          <w:rFonts w:ascii="Arial" w:hAnsi="Arial" w:cs="Arial"/>
          <w:sz w:val="20"/>
          <w:szCs w:val="20"/>
        </w:rPr>
        <w:t xml:space="preserve">Umber </w:t>
      </w:r>
      <w:proofErr w:type="spellStart"/>
      <w:r w:rsidRPr="005C378D">
        <w:rPr>
          <w:rFonts w:ascii="Arial" w:hAnsi="Arial" w:cs="Arial"/>
          <w:sz w:val="20"/>
          <w:szCs w:val="20"/>
        </w:rPr>
        <w:t>Tasneem</w:t>
      </w:r>
      <w:proofErr w:type="spellEnd"/>
      <w:r w:rsidRPr="005C378D">
        <w:rPr>
          <w:rFonts w:ascii="Arial" w:hAnsi="Arial" w:cs="Arial"/>
          <w:sz w:val="20"/>
          <w:szCs w:val="20"/>
        </w:rPr>
        <w:t xml:space="preserve">, Maryam Tahir Siddiqui, Rani </w:t>
      </w:r>
      <w:proofErr w:type="spellStart"/>
      <w:r w:rsidRPr="005C378D">
        <w:rPr>
          <w:rFonts w:ascii="Arial" w:hAnsi="Arial" w:cs="Arial"/>
          <w:sz w:val="20"/>
          <w:szCs w:val="20"/>
        </w:rPr>
        <w:t>Faryal</w:t>
      </w:r>
      <w:proofErr w:type="spellEnd"/>
      <w:r w:rsidRPr="005C37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378D">
        <w:rPr>
          <w:rFonts w:ascii="Arial" w:hAnsi="Arial" w:cs="Arial"/>
          <w:sz w:val="20"/>
          <w:szCs w:val="20"/>
        </w:rPr>
        <w:t>Aamer</w:t>
      </w:r>
      <w:proofErr w:type="spellEnd"/>
      <w:r w:rsidRPr="005C378D">
        <w:rPr>
          <w:rFonts w:ascii="Arial" w:hAnsi="Arial" w:cs="Arial"/>
          <w:sz w:val="20"/>
          <w:szCs w:val="20"/>
        </w:rPr>
        <w:t xml:space="preserve"> Ali Shah Prevalence and antifungal susceptibility of </w:t>
      </w:r>
      <w:r w:rsidRPr="005C378D">
        <w:rPr>
          <w:rFonts w:ascii="Arial" w:hAnsi="Arial" w:cs="Arial"/>
          <w:i/>
          <w:sz w:val="20"/>
          <w:szCs w:val="20"/>
        </w:rPr>
        <w:t>Candida</w:t>
      </w:r>
      <w:r w:rsidRPr="005C378D">
        <w:rPr>
          <w:rFonts w:ascii="Arial" w:hAnsi="Arial" w:cs="Arial"/>
          <w:sz w:val="20"/>
          <w:szCs w:val="20"/>
        </w:rPr>
        <w:t xml:space="preserve"> species in a tertiary care hospital in Pakistan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Acta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Microbiologica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Immunologica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Hungarica</w:t>
      </w:r>
      <w:proofErr w:type="spellEnd"/>
      <w:r>
        <w:rPr>
          <w:rFonts w:ascii="Arial" w:hAnsi="Arial" w:cs="Arial"/>
          <w:sz w:val="20"/>
          <w:szCs w:val="20"/>
        </w:rPr>
        <w:t xml:space="preserve"> 2015.</w:t>
      </w:r>
    </w:p>
    <w:p w14:paraId="423CACFA" w14:textId="00F1ECB4" w:rsidR="005C378D" w:rsidRPr="00E658F2" w:rsidRDefault="00E658F2" w:rsidP="00E658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>Muzna</w:t>
      </w:r>
      <w:proofErr w:type="spellEnd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 xml:space="preserve"> Hashmi, </w:t>
      </w:r>
      <w:proofErr w:type="spellStart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>Aftab</w:t>
      </w:r>
      <w:proofErr w:type="spellEnd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 xml:space="preserve"> I </w:t>
      </w:r>
      <w:proofErr w:type="spellStart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>Shafi</w:t>
      </w:r>
      <w:proofErr w:type="spellEnd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 xml:space="preserve">, </w:t>
      </w:r>
      <w:proofErr w:type="spellStart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>Aamer</w:t>
      </w:r>
      <w:proofErr w:type="spellEnd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 xml:space="preserve"> A Shah, </w:t>
      </w:r>
      <w:proofErr w:type="spellStart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>Fariha</w:t>
      </w:r>
      <w:proofErr w:type="spellEnd"/>
      <w:r w:rsidRPr="00E658F2">
        <w:rPr>
          <w:rFonts w:ascii="Arial" w:hAnsi="Arial" w:cs="Arial"/>
          <w:color w:val="1A1A1A"/>
          <w:sz w:val="20"/>
          <w:szCs w:val="20"/>
          <w:lang w:eastAsia="en-US"/>
        </w:rPr>
        <w:t xml:space="preserve"> Hasan, Abdul Hameed. Comparative study of stress tolerance among three industrial strains of Saccharomyces for enhanced production of bioethanol using high gravity molasses</w:t>
      </w:r>
      <w:r>
        <w:rPr>
          <w:rFonts w:ascii="Arial" w:hAnsi="Arial" w:cs="Arial"/>
          <w:color w:val="1A1A1A"/>
          <w:sz w:val="20"/>
          <w:szCs w:val="20"/>
          <w:lang w:eastAsia="en-US"/>
        </w:rPr>
        <w:t>. Industrial Crops and Products 2015.</w:t>
      </w:r>
    </w:p>
    <w:p w14:paraId="4BE5DBA3" w14:textId="7FFB2787" w:rsidR="00E658F2" w:rsidRDefault="00E658F2" w:rsidP="00E658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658F2">
        <w:rPr>
          <w:rFonts w:ascii="Arial" w:hAnsi="Arial" w:cs="Arial"/>
          <w:sz w:val="20"/>
          <w:szCs w:val="20"/>
        </w:rPr>
        <w:t>SanaTamim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8F2">
        <w:rPr>
          <w:rFonts w:ascii="Arial" w:hAnsi="Arial" w:cs="Arial"/>
          <w:sz w:val="20"/>
          <w:szCs w:val="20"/>
        </w:rPr>
        <w:t>Jelle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8F2">
        <w:rPr>
          <w:rFonts w:ascii="Arial" w:hAnsi="Arial" w:cs="Arial"/>
          <w:sz w:val="20"/>
          <w:szCs w:val="20"/>
        </w:rPr>
        <w:t>Matthijnssens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, Elisabeth </w:t>
      </w:r>
      <w:proofErr w:type="spellStart"/>
      <w:r w:rsidRPr="00E658F2">
        <w:rPr>
          <w:rFonts w:ascii="Arial" w:hAnsi="Arial" w:cs="Arial"/>
          <w:sz w:val="20"/>
          <w:szCs w:val="20"/>
        </w:rPr>
        <w:t>Heylen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, Mark Zeller, Marc Van </w:t>
      </w:r>
      <w:proofErr w:type="spellStart"/>
      <w:r w:rsidRPr="00E658F2">
        <w:rPr>
          <w:rFonts w:ascii="Arial" w:hAnsi="Arial" w:cs="Arial"/>
          <w:sz w:val="20"/>
          <w:szCs w:val="20"/>
        </w:rPr>
        <w:t>Ranst</w:t>
      </w:r>
      <w:proofErr w:type="spellEnd"/>
      <w:r w:rsidRPr="00E658F2">
        <w:rPr>
          <w:rFonts w:ascii="Arial" w:hAnsi="Arial" w:cs="Arial"/>
          <w:sz w:val="20"/>
          <w:szCs w:val="20"/>
        </w:rPr>
        <w:t>,</w:t>
      </w:r>
      <w:r w:rsidRPr="00E658F2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658F2">
        <w:rPr>
          <w:rFonts w:ascii="Arial" w:hAnsi="Arial" w:cs="Arial"/>
          <w:sz w:val="20"/>
          <w:szCs w:val="20"/>
        </w:rPr>
        <w:t>Aun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Naqvi, </w:t>
      </w:r>
      <w:proofErr w:type="spellStart"/>
      <w:r w:rsidRPr="00E658F2">
        <w:rPr>
          <w:rFonts w:ascii="Arial" w:hAnsi="Arial" w:cs="Arial"/>
          <w:sz w:val="20"/>
          <w:szCs w:val="20"/>
        </w:rPr>
        <w:t>Safia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Ahmed, </w:t>
      </w:r>
      <w:proofErr w:type="spellStart"/>
      <w:r w:rsidRPr="00E658F2">
        <w:rPr>
          <w:rFonts w:ascii="Arial" w:hAnsi="Arial" w:cs="Arial"/>
          <w:sz w:val="20"/>
          <w:szCs w:val="20"/>
        </w:rPr>
        <w:t>Aamer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Ali Shah, Syed </w:t>
      </w:r>
      <w:proofErr w:type="spellStart"/>
      <w:r w:rsidRPr="00E658F2">
        <w:rPr>
          <w:rFonts w:ascii="Arial" w:hAnsi="Arial" w:cs="Arial"/>
          <w:sz w:val="20"/>
          <w:szCs w:val="20"/>
        </w:rPr>
        <w:t>Sohail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8F2">
        <w:rPr>
          <w:rFonts w:ascii="Arial" w:hAnsi="Arial" w:cs="Arial"/>
          <w:sz w:val="20"/>
          <w:szCs w:val="20"/>
        </w:rPr>
        <w:t>Zahoor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Zaidi, </w:t>
      </w:r>
      <w:proofErr w:type="spellStart"/>
      <w:r w:rsidRPr="00E658F2">
        <w:rPr>
          <w:rFonts w:ascii="Arial" w:hAnsi="Arial" w:cs="Arial"/>
          <w:sz w:val="20"/>
          <w:szCs w:val="20"/>
        </w:rPr>
        <w:t>Fariha</w:t>
      </w:r>
      <w:proofErr w:type="spellEnd"/>
      <w:r w:rsidRPr="00E658F2">
        <w:rPr>
          <w:rFonts w:ascii="Arial" w:hAnsi="Arial" w:cs="Arial"/>
          <w:sz w:val="20"/>
          <w:szCs w:val="20"/>
        </w:rPr>
        <w:t xml:space="preserve"> Hasan. Unexpected animal derived NSP4 and VP6 gene segments present in human rotaviruses from Pakistan</w:t>
      </w:r>
      <w:r w:rsidR="00F3712F">
        <w:rPr>
          <w:rFonts w:ascii="Arial" w:hAnsi="Arial" w:cs="Arial"/>
          <w:sz w:val="20"/>
          <w:szCs w:val="20"/>
        </w:rPr>
        <w:t>. Journal of Virology 2015</w:t>
      </w:r>
      <w:r w:rsidR="007B07FB">
        <w:rPr>
          <w:rFonts w:ascii="Arial" w:hAnsi="Arial" w:cs="Arial"/>
          <w:sz w:val="20"/>
          <w:szCs w:val="20"/>
        </w:rPr>
        <w:t>.</w:t>
      </w:r>
    </w:p>
    <w:p w14:paraId="4E3C7256" w14:textId="053CA1A6" w:rsidR="007B07FB" w:rsidRDefault="007B07FB" w:rsidP="00E658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Muhammad Irfan, </w:t>
      </w:r>
      <w:proofErr w:type="spellStart"/>
      <w:r>
        <w:rPr>
          <w:rFonts w:ascii="Arial" w:hAnsi="Arial" w:cs="Arial"/>
          <w:sz w:val="20"/>
          <w:szCs w:val="20"/>
        </w:rPr>
        <w:t>Ammara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Tayyab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Fariha</w:t>
      </w:r>
      <w:proofErr w:type="spellEnd"/>
      <w:r>
        <w:rPr>
          <w:rFonts w:ascii="Arial" w:hAnsi="Arial" w:cs="Arial"/>
          <w:sz w:val="20"/>
          <w:szCs w:val="20"/>
        </w:rPr>
        <w:t xml:space="preserve"> Hasan, </w:t>
      </w:r>
      <w:proofErr w:type="spellStart"/>
      <w:r>
        <w:rPr>
          <w:rFonts w:ascii="Arial" w:hAnsi="Arial" w:cs="Arial"/>
          <w:sz w:val="20"/>
          <w:szCs w:val="20"/>
        </w:rPr>
        <w:t>Aamer</w:t>
      </w:r>
      <w:proofErr w:type="spellEnd"/>
      <w:r>
        <w:rPr>
          <w:rFonts w:ascii="Arial" w:hAnsi="Arial" w:cs="Arial"/>
          <w:sz w:val="20"/>
          <w:szCs w:val="20"/>
        </w:rPr>
        <w:t xml:space="preserve"> Ali Shah. </w:t>
      </w:r>
      <w:r w:rsidR="00724CC2" w:rsidRPr="00724CC2">
        <w:rPr>
          <w:rFonts w:ascii="Arial" w:hAnsi="Arial" w:cs="Arial"/>
          <w:sz w:val="20"/>
          <w:szCs w:val="20"/>
        </w:rPr>
        <w:t xml:space="preserve">Production and characterization of </w:t>
      </w:r>
      <w:proofErr w:type="spellStart"/>
      <w:r w:rsidR="00724CC2" w:rsidRPr="00724CC2">
        <w:rPr>
          <w:rFonts w:ascii="Arial" w:hAnsi="Arial" w:cs="Arial"/>
          <w:sz w:val="20"/>
          <w:szCs w:val="20"/>
        </w:rPr>
        <w:t>cellulase</w:t>
      </w:r>
      <w:proofErr w:type="spellEnd"/>
      <w:r w:rsidR="00724CC2" w:rsidRPr="00724CC2">
        <w:rPr>
          <w:rFonts w:ascii="Arial" w:hAnsi="Arial" w:cs="Arial"/>
          <w:sz w:val="20"/>
          <w:szCs w:val="20"/>
        </w:rPr>
        <w:t xml:space="preserve"> enzyme from </w:t>
      </w:r>
      <w:r w:rsidR="00724CC2" w:rsidRPr="00724CC2">
        <w:rPr>
          <w:rFonts w:ascii="Arial" w:hAnsi="Arial" w:cs="Arial"/>
          <w:i/>
          <w:sz w:val="20"/>
          <w:szCs w:val="20"/>
        </w:rPr>
        <w:t xml:space="preserve">Bacillus </w:t>
      </w:r>
      <w:proofErr w:type="spellStart"/>
      <w:r w:rsidR="00724CC2" w:rsidRPr="00724CC2">
        <w:rPr>
          <w:rFonts w:ascii="Arial" w:hAnsi="Arial" w:cs="Arial"/>
          <w:i/>
          <w:sz w:val="20"/>
          <w:szCs w:val="20"/>
        </w:rPr>
        <w:t>amyloliquefaciens</w:t>
      </w:r>
      <w:proofErr w:type="spellEnd"/>
      <w:r w:rsidR="00724CC2" w:rsidRPr="00724CC2">
        <w:rPr>
          <w:rFonts w:ascii="Arial" w:hAnsi="Arial" w:cs="Arial"/>
          <w:i/>
          <w:sz w:val="20"/>
          <w:szCs w:val="20"/>
        </w:rPr>
        <w:t xml:space="preserve"> </w:t>
      </w:r>
      <w:r w:rsidR="00724CC2" w:rsidRPr="00724CC2">
        <w:rPr>
          <w:rFonts w:ascii="Arial" w:hAnsi="Arial" w:cs="Arial"/>
          <w:sz w:val="20"/>
          <w:szCs w:val="20"/>
        </w:rPr>
        <w:t>strain AK9 isolated from hot spring</w:t>
      </w:r>
      <w:r w:rsidR="00724CC2">
        <w:rPr>
          <w:rFonts w:ascii="Arial" w:hAnsi="Arial" w:cs="Arial"/>
          <w:sz w:val="20"/>
          <w:szCs w:val="20"/>
        </w:rPr>
        <w:t xml:space="preserve">. FEMS </w:t>
      </w:r>
      <w:proofErr w:type="spellStart"/>
      <w:r w:rsidR="00724CC2">
        <w:rPr>
          <w:rFonts w:ascii="Arial" w:hAnsi="Arial" w:cs="Arial"/>
          <w:sz w:val="20"/>
          <w:szCs w:val="20"/>
        </w:rPr>
        <w:t>Microbiol</w:t>
      </w:r>
      <w:proofErr w:type="spellEnd"/>
      <w:r w:rsidR="00724CC2">
        <w:rPr>
          <w:rFonts w:ascii="Arial" w:hAnsi="Arial" w:cs="Arial"/>
          <w:sz w:val="20"/>
          <w:szCs w:val="20"/>
        </w:rPr>
        <w:t xml:space="preserve"> Lett 2015.</w:t>
      </w:r>
    </w:p>
    <w:p w14:paraId="5B9DD4E2" w14:textId="50FCD544" w:rsidR="009D1B15" w:rsidRPr="00D077B3" w:rsidRDefault="009D1B15" w:rsidP="00E658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7B3">
        <w:rPr>
          <w:rFonts w:ascii="Arial" w:hAnsi="Arial" w:cs="Arial"/>
          <w:sz w:val="20"/>
          <w:szCs w:val="20"/>
          <w:lang w:eastAsia="en-US"/>
        </w:rPr>
        <w:t xml:space="preserve">Noor Hassan, Muhammad </w:t>
      </w:r>
      <w:proofErr w:type="spellStart"/>
      <w:r w:rsidRPr="00D077B3">
        <w:rPr>
          <w:rFonts w:ascii="Arial" w:hAnsi="Arial" w:cs="Arial"/>
          <w:sz w:val="20"/>
          <w:szCs w:val="20"/>
          <w:lang w:eastAsia="en-US"/>
        </w:rPr>
        <w:t>Rafiq</w:t>
      </w:r>
      <w:proofErr w:type="spellEnd"/>
      <w:r w:rsidRPr="00D077B3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D077B3">
        <w:rPr>
          <w:rFonts w:ascii="Arial" w:hAnsi="Arial" w:cs="Arial"/>
          <w:sz w:val="20"/>
          <w:szCs w:val="20"/>
          <w:lang w:eastAsia="en-US"/>
        </w:rPr>
        <w:t>Shaukat</w:t>
      </w:r>
      <w:proofErr w:type="spellEnd"/>
      <w:r w:rsidRPr="00D077B3">
        <w:rPr>
          <w:rFonts w:ascii="Arial" w:hAnsi="Arial" w:cs="Arial"/>
          <w:sz w:val="20"/>
          <w:szCs w:val="20"/>
          <w:lang w:eastAsia="en-US"/>
        </w:rPr>
        <w:t xml:space="preserve"> Nadeem, </w:t>
      </w:r>
      <w:proofErr w:type="spellStart"/>
      <w:r w:rsidRPr="00D077B3">
        <w:rPr>
          <w:rFonts w:ascii="Arial" w:hAnsi="Arial" w:cs="Arial"/>
          <w:sz w:val="20"/>
          <w:szCs w:val="20"/>
          <w:lang w:eastAsia="en-US"/>
        </w:rPr>
        <w:t>Aamer</w:t>
      </w:r>
      <w:proofErr w:type="spellEnd"/>
      <w:r w:rsidRPr="00D077B3">
        <w:rPr>
          <w:rFonts w:ascii="Arial" w:hAnsi="Arial" w:cs="Arial"/>
          <w:sz w:val="20"/>
          <w:szCs w:val="20"/>
          <w:lang w:eastAsia="en-US"/>
        </w:rPr>
        <w:t xml:space="preserve"> Ali Shah, Muhammad Hayat. Culture dependent diversity of salt tolerant </w:t>
      </w:r>
      <w:proofErr w:type="spellStart"/>
      <w:r w:rsidRPr="00D077B3">
        <w:rPr>
          <w:rFonts w:ascii="Arial" w:hAnsi="Arial" w:cs="Arial"/>
          <w:sz w:val="20"/>
          <w:szCs w:val="20"/>
          <w:lang w:eastAsia="en-US"/>
        </w:rPr>
        <w:t>psychrotrophic</w:t>
      </w:r>
      <w:proofErr w:type="spellEnd"/>
      <w:r w:rsidRPr="00D077B3">
        <w:rPr>
          <w:rFonts w:ascii="Arial" w:hAnsi="Arial" w:cs="Arial"/>
          <w:sz w:val="20"/>
          <w:szCs w:val="20"/>
          <w:lang w:eastAsia="en-US"/>
        </w:rPr>
        <w:t xml:space="preserve"> fungi from </w:t>
      </w:r>
      <w:proofErr w:type="spellStart"/>
      <w:r w:rsidRPr="00D077B3">
        <w:rPr>
          <w:rFonts w:ascii="Arial" w:hAnsi="Arial" w:cs="Arial"/>
          <w:sz w:val="20"/>
          <w:szCs w:val="20"/>
          <w:lang w:eastAsia="en-US"/>
        </w:rPr>
        <w:t>Siachen</w:t>
      </w:r>
      <w:proofErr w:type="spellEnd"/>
      <w:r w:rsidRPr="00D077B3">
        <w:rPr>
          <w:rFonts w:ascii="Arial" w:hAnsi="Arial" w:cs="Arial"/>
          <w:sz w:val="20"/>
          <w:szCs w:val="20"/>
          <w:lang w:eastAsia="en-US"/>
        </w:rPr>
        <w:t xml:space="preserve"> glacier, Pakistan. Fungal Biology 2015.</w:t>
      </w:r>
    </w:p>
    <w:p w14:paraId="1B856705" w14:textId="13BEAE8D" w:rsidR="000C6B75" w:rsidRPr="00D077B3" w:rsidRDefault="00D077B3" w:rsidP="000C6B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077B3">
        <w:rPr>
          <w:rFonts w:ascii="Arial" w:hAnsi="Arial" w:cs="Arial"/>
          <w:sz w:val="20"/>
          <w:szCs w:val="20"/>
          <w:lang w:eastAsia="en-US"/>
        </w:rPr>
        <w:t xml:space="preserve">Noor Hassan, Alexandre M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Anesio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Shaukat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Nadeem, Muhammad Hayat,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Mohsin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Khan,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Pervaiz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Ali,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Aamer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Ali Shah, Muhammad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Rafiq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Culturable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diversity and characterization of fungi isolated from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Batura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glacier </w:t>
      </w:r>
      <w:proofErr w:type="spellStart"/>
      <w:r w:rsidR="000C6B75" w:rsidRPr="00D077B3">
        <w:rPr>
          <w:rFonts w:ascii="Arial" w:hAnsi="Arial" w:cs="Arial"/>
          <w:sz w:val="20"/>
          <w:szCs w:val="20"/>
          <w:lang w:eastAsia="en-US"/>
        </w:rPr>
        <w:t>Hunza</w:t>
      </w:r>
      <w:proofErr w:type="spellEnd"/>
      <w:r w:rsidR="000C6B75" w:rsidRPr="00D077B3">
        <w:rPr>
          <w:rFonts w:ascii="Arial" w:hAnsi="Arial" w:cs="Arial"/>
          <w:sz w:val="20"/>
          <w:szCs w:val="20"/>
          <w:lang w:eastAsia="en-US"/>
        </w:rPr>
        <w:t xml:space="preserve"> valley, Pakistan. Fungal Ecology 2015.</w:t>
      </w:r>
    </w:p>
    <w:p w14:paraId="03D19811" w14:textId="0E335555" w:rsidR="00057C0B" w:rsidRDefault="00057C0B" w:rsidP="006B789D">
      <w:pPr>
        <w:widowControl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C36EE3" w14:textId="77777777" w:rsidR="00952FA6" w:rsidRDefault="00952FA6" w:rsidP="00952FA6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IMPACT FACTOR AND CITATION</w:t>
      </w:r>
    </w:p>
    <w:tbl>
      <w:tblPr>
        <w:tblW w:w="7237" w:type="dxa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1980"/>
        <w:gridCol w:w="2700"/>
      </w:tblGrid>
      <w:tr w:rsidR="00952FA6" w:rsidRPr="00952FA6" w14:paraId="07EAC0DE" w14:textId="77777777" w:rsidTr="00FF28AC">
        <w:trPr>
          <w:jc w:val="center"/>
        </w:trPr>
        <w:tc>
          <w:tcPr>
            <w:tcW w:w="2557" w:type="dxa"/>
            <w:shd w:val="clear" w:color="auto" w:fill="auto"/>
          </w:tcPr>
          <w:p w14:paraId="5681C278" w14:textId="77777777" w:rsidR="00952FA6" w:rsidRPr="00952FA6" w:rsidRDefault="00952FA6" w:rsidP="00FF2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FA6">
              <w:rPr>
                <w:rFonts w:ascii="Arial" w:hAnsi="Arial" w:cs="Arial"/>
                <w:b/>
                <w:sz w:val="20"/>
                <w:szCs w:val="20"/>
              </w:rPr>
              <w:t>Number of Publications</w:t>
            </w:r>
          </w:p>
        </w:tc>
        <w:tc>
          <w:tcPr>
            <w:tcW w:w="1980" w:type="dxa"/>
            <w:shd w:val="clear" w:color="auto" w:fill="auto"/>
          </w:tcPr>
          <w:p w14:paraId="4B0E64C9" w14:textId="77777777" w:rsidR="00952FA6" w:rsidRPr="00952FA6" w:rsidRDefault="00952FA6" w:rsidP="00FF2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FA6">
              <w:rPr>
                <w:rFonts w:ascii="Arial" w:hAnsi="Arial" w:cs="Arial"/>
                <w:b/>
                <w:sz w:val="20"/>
                <w:szCs w:val="20"/>
              </w:rPr>
              <w:t>Impact Factor</w:t>
            </w:r>
          </w:p>
        </w:tc>
        <w:tc>
          <w:tcPr>
            <w:tcW w:w="2700" w:type="dxa"/>
            <w:shd w:val="clear" w:color="auto" w:fill="auto"/>
          </w:tcPr>
          <w:p w14:paraId="023D6224" w14:textId="77777777" w:rsidR="00952FA6" w:rsidRPr="00952FA6" w:rsidRDefault="00952FA6" w:rsidP="00FF2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FA6">
              <w:rPr>
                <w:rFonts w:ascii="Arial" w:hAnsi="Arial" w:cs="Arial"/>
                <w:b/>
                <w:sz w:val="20"/>
                <w:szCs w:val="20"/>
              </w:rPr>
              <w:t>Citations</w:t>
            </w:r>
          </w:p>
        </w:tc>
      </w:tr>
      <w:tr w:rsidR="00952FA6" w:rsidRPr="00952FA6" w14:paraId="102F015B" w14:textId="77777777" w:rsidTr="00FF28AC">
        <w:trPr>
          <w:jc w:val="center"/>
        </w:trPr>
        <w:tc>
          <w:tcPr>
            <w:tcW w:w="2557" w:type="dxa"/>
            <w:shd w:val="clear" w:color="auto" w:fill="auto"/>
          </w:tcPr>
          <w:p w14:paraId="53F5CA8F" w14:textId="55F48A4E" w:rsidR="00952FA6" w:rsidRPr="00952FA6" w:rsidRDefault="00485F34" w:rsidP="00057C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14:paraId="1768AC7B" w14:textId="0BCCA6CE" w:rsidR="00952FA6" w:rsidRPr="00057C0B" w:rsidRDefault="0008736C" w:rsidP="00FF2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24C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25AD9B64" w14:textId="4E3E3219" w:rsidR="00952FA6" w:rsidRPr="00952FA6" w:rsidRDefault="00EA3AE0" w:rsidP="002400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 w:rsidR="00B638B2" w:rsidRPr="00952FA6" w14:paraId="3FB8FCB9" w14:textId="77777777" w:rsidTr="00FF28AC">
        <w:trPr>
          <w:jc w:val="center"/>
        </w:trPr>
        <w:tc>
          <w:tcPr>
            <w:tcW w:w="2557" w:type="dxa"/>
            <w:shd w:val="clear" w:color="auto" w:fill="auto"/>
          </w:tcPr>
          <w:p w14:paraId="36C41741" w14:textId="77777777" w:rsidR="00B638B2" w:rsidRDefault="00B638B2" w:rsidP="00057C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72C1D" w14:textId="77777777" w:rsidR="00B638B2" w:rsidRDefault="00B638B2" w:rsidP="00057C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F41820" w14:textId="77777777" w:rsidR="00B638B2" w:rsidRDefault="00B638B2" w:rsidP="00FF2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14E30F5" w14:textId="77777777" w:rsidR="00B638B2" w:rsidRDefault="00B638B2" w:rsidP="002400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4C2E7" w14:textId="77777777" w:rsidR="00952FA6" w:rsidRDefault="00952FA6" w:rsidP="00952FA6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C91681">
        <w:rPr>
          <w:rFonts w:ascii="Arial" w:hAnsi="Arial" w:cs="Arial"/>
          <w:b/>
        </w:rPr>
        <w:t>RESENTATIONS</w:t>
      </w:r>
      <w:r>
        <w:rPr>
          <w:rFonts w:ascii="Arial" w:hAnsi="Arial" w:cs="Arial"/>
          <w:b/>
        </w:rPr>
        <w:t xml:space="preserve"> IN INTERNATIONAL CONFERENCES</w:t>
      </w:r>
      <w:r w:rsidR="00C91681">
        <w:rPr>
          <w:rFonts w:ascii="Arial" w:hAnsi="Arial" w:cs="Arial"/>
          <w:b/>
        </w:rPr>
        <w:t xml:space="preserve"> (ORAL</w:t>
      </w:r>
      <w:r>
        <w:rPr>
          <w:rFonts w:ascii="Arial" w:hAnsi="Arial" w:cs="Arial"/>
          <w:b/>
        </w:rPr>
        <w:t>/POSTERS</w:t>
      </w:r>
      <w:r w:rsidR="00C91681">
        <w:rPr>
          <w:rFonts w:ascii="Arial" w:hAnsi="Arial" w:cs="Arial"/>
          <w:b/>
        </w:rPr>
        <w:t>)</w:t>
      </w:r>
    </w:p>
    <w:p w14:paraId="506DCF44" w14:textId="68B1180B" w:rsidR="003F6355" w:rsidRPr="002300A6" w:rsidRDefault="002300A6" w:rsidP="00ED6CEE">
      <w:pPr>
        <w:numPr>
          <w:ilvl w:val="0"/>
          <w:numId w:val="42"/>
        </w:numPr>
        <w:tabs>
          <w:tab w:val="clear" w:pos="720"/>
          <w:tab w:val="num" w:pos="10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00A6">
        <w:rPr>
          <w:rFonts w:ascii="Arial" w:hAnsi="Arial" w:cs="Arial"/>
          <w:sz w:val="20"/>
          <w:szCs w:val="20"/>
        </w:rPr>
        <w:t xml:space="preserve">Ayesha Aslam, </w:t>
      </w:r>
      <w:proofErr w:type="spellStart"/>
      <w:r w:rsidRPr="002300A6">
        <w:rPr>
          <w:rFonts w:ascii="Arial" w:hAnsi="Arial" w:cs="Arial"/>
          <w:sz w:val="20"/>
          <w:szCs w:val="20"/>
        </w:rPr>
        <w:t>Kanwal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0A6">
        <w:rPr>
          <w:rFonts w:ascii="Arial" w:hAnsi="Arial" w:cs="Arial"/>
          <w:sz w:val="20"/>
          <w:szCs w:val="20"/>
        </w:rPr>
        <w:t>Rafique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00A6">
        <w:rPr>
          <w:rFonts w:ascii="Arial" w:hAnsi="Arial" w:cs="Arial"/>
          <w:sz w:val="20"/>
          <w:szCs w:val="20"/>
        </w:rPr>
        <w:t>Fariha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2300A6">
        <w:rPr>
          <w:rFonts w:ascii="Arial" w:hAnsi="Arial" w:cs="Arial"/>
          <w:sz w:val="20"/>
          <w:szCs w:val="20"/>
        </w:rPr>
        <w:t>Aamer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0A6">
        <w:rPr>
          <w:rFonts w:ascii="Arial" w:hAnsi="Arial" w:cs="Arial"/>
          <w:sz w:val="20"/>
          <w:szCs w:val="20"/>
        </w:rPr>
        <w:t>Ikram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, Irfan Ali Mirza, Mahmoud A. </w:t>
      </w:r>
      <w:proofErr w:type="spellStart"/>
      <w:r w:rsidRPr="002300A6">
        <w:rPr>
          <w:rFonts w:ascii="Arial" w:hAnsi="Arial" w:cs="Arial"/>
          <w:sz w:val="20"/>
          <w:szCs w:val="20"/>
        </w:rPr>
        <w:t>Ghannoum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00A6">
        <w:rPr>
          <w:rFonts w:ascii="Arial" w:hAnsi="Arial" w:cs="Arial"/>
          <w:sz w:val="20"/>
          <w:szCs w:val="20"/>
        </w:rPr>
        <w:t>Aamer</w:t>
      </w:r>
      <w:proofErr w:type="spellEnd"/>
      <w:r w:rsidRPr="002300A6">
        <w:rPr>
          <w:rFonts w:ascii="Arial" w:hAnsi="Arial" w:cs="Arial"/>
          <w:sz w:val="20"/>
          <w:szCs w:val="20"/>
        </w:rPr>
        <w:t xml:space="preserve"> Ali Shah</w:t>
      </w:r>
      <w:r w:rsidR="00971680">
        <w:rPr>
          <w:rFonts w:ascii="Arial" w:hAnsi="Arial" w:cs="Arial"/>
          <w:sz w:val="20"/>
          <w:szCs w:val="20"/>
        </w:rPr>
        <w:t>.</w:t>
      </w:r>
      <w:r w:rsidRPr="002300A6">
        <w:rPr>
          <w:rFonts w:ascii="Arial" w:hAnsi="Arial" w:cs="Arial"/>
          <w:sz w:val="20"/>
          <w:szCs w:val="20"/>
        </w:rPr>
        <w:t xml:space="preserve"> Antifungal susceptibility and biofilm characterization of </w:t>
      </w:r>
      <w:r w:rsidRPr="002300A6">
        <w:rPr>
          <w:rFonts w:ascii="Arial" w:hAnsi="Arial" w:cs="Arial"/>
          <w:i/>
          <w:sz w:val="20"/>
          <w:szCs w:val="20"/>
        </w:rPr>
        <w:t>Candida</w:t>
      </w:r>
      <w:r w:rsidRPr="002300A6">
        <w:rPr>
          <w:rFonts w:ascii="Arial" w:hAnsi="Arial" w:cs="Arial"/>
          <w:sz w:val="20"/>
          <w:szCs w:val="20"/>
        </w:rPr>
        <w:t xml:space="preserve"> species isolated from a Tertiary Care Hospital, Rawalpindi, Pakistan.</w:t>
      </w:r>
      <w:r>
        <w:rPr>
          <w:rFonts w:ascii="Arial" w:hAnsi="Arial" w:cs="Arial"/>
          <w:sz w:val="20"/>
          <w:szCs w:val="20"/>
        </w:rPr>
        <w:t xml:space="preserve"> IUMS 2014 Congresses, July 27-August 01, 2014, Montreal, Canada.</w:t>
      </w:r>
    </w:p>
    <w:p w14:paraId="7A15CC97" w14:textId="0B1CB50C" w:rsidR="002D2FCE" w:rsidRPr="002D2FCE" w:rsidRDefault="002D2FCE" w:rsidP="00ED6CEE">
      <w:pPr>
        <w:numPr>
          <w:ilvl w:val="0"/>
          <w:numId w:val="42"/>
        </w:numPr>
        <w:tabs>
          <w:tab w:val="clear" w:pos="720"/>
          <w:tab w:val="num" w:pos="10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sz w:val="20"/>
          <w:szCs w:val="20"/>
        </w:rPr>
        <w:t xml:space="preserve"> Ali Shah</w:t>
      </w:r>
      <w:r w:rsidRPr="00D342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233">
        <w:rPr>
          <w:rFonts w:ascii="Arial" w:hAnsi="Arial" w:cs="Arial"/>
          <w:sz w:val="20"/>
          <w:szCs w:val="20"/>
        </w:rPr>
        <w:t>Tomoaki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sz w:val="20"/>
          <w:szCs w:val="20"/>
        </w:rPr>
        <w:t>Eguchi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Fumie </w:t>
      </w:r>
      <w:proofErr w:type="spellStart"/>
      <w:r w:rsidRPr="00D34233">
        <w:rPr>
          <w:rFonts w:ascii="Arial" w:hAnsi="Arial" w:cs="Arial"/>
          <w:sz w:val="20"/>
          <w:szCs w:val="20"/>
        </w:rPr>
        <w:t>Ichihashi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Daisuke Mayumi, Satoshi Kato, Noboru </w:t>
      </w:r>
      <w:proofErr w:type="spellStart"/>
      <w:r w:rsidRPr="00D34233">
        <w:rPr>
          <w:rFonts w:ascii="Arial" w:hAnsi="Arial" w:cs="Arial"/>
          <w:sz w:val="20"/>
          <w:szCs w:val="20"/>
        </w:rPr>
        <w:t>Shintani</w:t>
      </w:r>
      <w:proofErr w:type="spellEnd"/>
      <w:r w:rsidRPr="00D34233">
        <w:rPr>
          <w:rFonts w:ascii="Arial" w:hAnsi="Arial" w:cs="Arial"/>
          <w:sz w:val="20"/>
          <w:szCs w:val="20"/>
        </w:rPr>
        <w:t>, Toshiaki Nakajima-</w:t>
      </w:r>
      <w:proofErr w:type="spellStart"/>
      <w:r w:rsidRPr="00D34233">
        <w:rPr>
          <w:rFonts w:ascii="Arial" w:hAnsi="Arial" w:cs="Arial"/>
          <w:sz w:val="20"/>
          <w:szCs w:val="20"/>
        </w:rPr>
        <w:t>Kambe</w:t>
      </w:r>
      <w:proofErr w:type="spellEnd"/>
      <w:r w:rsidRPr="00D34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Degradation of aliphatic and aliphatic aromatic co-polyesters by </w:t>
      </w:r>
      <w:proofErr w:type="spellStart"/>
      <w:r>
        <w:rPr>
          <w:rFonts w:ascii="Arial" w:hAnsi="Arial" w:cs="Arial"/>
          <w:sz w:val="20"/>
          <w:szCs w:val="20"/>
        </w:rPr>
        <w:t>depolymerases</w:t>
      </w:r>
      <w:proofErr w:type="spellEnd"/>
      <w:r>
        <w:rPr>
          <w:rFonts w:ascii="Arial" w:hAnsi="Arial" w:cs="Arial"/>
          <w:sz w:val="20"/>
          <w:szCs w:val="20"/>
        </w:rPr>
        <w:t xml:space="preserve"> from </w:t>
      </w:r>
      <w:proofErr w:type="spellStart"/>
      <w:r>
        <w:rPr>
          <w:rFonts w:ascii="Arial" w:hAnsi="Arial" w:cs="Arial"/>
          <w:sz w:val="20"/>
          <w:szCs w:val="20"/>
        </w:rPr>
        <w:t>Roseateles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depolymerans</w:t>
      </w:r>
      <w:proofErr w:type="spellEnd"/>
      <w:r>
        <w:rPr>
          <w:rFonts w:ascii="Arial" w:hAnsi="Arial" w:cs="Arial"/>
          <w:sz w:val="20"/>
          <w:szCs w:val="20"/>
        </w:rPr>
        <w:t xml:space="preserve"> TB-87. FEMS Congress 2013: 5</w:t>
      </w:r>
      <w:r w:rsidRPr="002D2FC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Congress of European Microbiologists, July 21-25, </w:t>
      </w:r>
      <w:r w:rsidR="00EC667D">
        <w:rPr>
          <w:rFonts w:ascii="Arial" w:hAnsi="Arial" w:cs="Arial"/>
          <w:sz w:val="20"/>
          <w:szCs w:val="20"/>
        </w:rPr>
        <w:t xml:space="preserve">2013, </w:t>
      </w:r>
      <w:r>
        <w:rPr>
          <w:rFonts w:ascii="Arial" w:hAnsi="Arial" w:cs="Arial"/>
          <w:sz w:val="20"/>
          <w:szCs w:val="20"/>
        </w:rPr>
        <w:t>Leipzig, Germany.</w:t>
      </w:r>
    </w:p>
    <w:p w14:paraId="38EB4A79" w14:textId="4C4CCA0E" w:rsidR="0008736C" w:rsidRPr="00F1785D" w:rsidRDefault="00952FA6" w:rsidP="00ED6CEE">
      <w:pPr>
        <w:numPr>
          <w:ilvl w:val="0"/>
          <w:numId w:val="42"/>
        </w:numPr>
        <w:tabs>
          <w:tab w:val="clear" w:pos="720"/>
          <w:tab w:val="num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sz w:val="20"/>
          <w:szCs w:val="20"/>
        </w:rPr>
        <w:t xml:space="preserve"> Ali Shah</w:t>
      </w:r>
      <w:r w:rsidRPr="00D342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233">
        <w:rPr>
          <w:rFonts w:ascii="Arial" w:hAnsi="Arial" w:cs="Arial"/>
          <w:sz w:val="20"/>
          <w:szCs w:val="20"/>
        </w:rPr>
        <w:t>Tomoaki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sz w:val="20"/>
          <w:szCs w:val="20"/>
        </w:rPr>
        <w:t>Eguchi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Fumie </w:t>
      </w:r>
      <w:proofErr w:type="spellStart"/>
      <w:r w:rsidRPr="00D34233">
        <w:rPr>
          <w:rFonts w:ascii="Arial" w:hAnsi="Arial" w:cs="Arial"/>
          <w:sz w:val="20"/>
          <w:szCs w:val="20"/>
        </w:rPr>
        <w:t>Ichihashi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Daisuke Mayumi, Satoshi Kato, Noboru </w:t>
      </w:r>
      <w:proofErr w:type="spellStart"/>
      <w:r w:rsidRPr="00D34233">
        <w:rPr>
          <w:rFonts w:ascii="Arial" w:hAnsi="Arial" w:cs="Arial"/>
          <w:sz w:val="20"/>
          <w:szCs w:val="20"/>
        </w:rPr>
        <w:t>Shintani</w:t>
      </w:r>
      <w:proofErr w:type="spellEnd"/>
      <w:r w:rsidRPr="00D34233">
        <w:rPr>
          <w:rFonts w:ascii="Arial" w:hAnsi="Arial" w:cs="Arial"/>
          <w:sz w:val="20"/>
          <w:szCs w:val="20"/>
        </w:rPr>
        <w:t>, Toshiaki Nakajima-</w:t>
      </w:r>
      <w:proofErr w:type="spellStart"/>
      <w:r w:rsidRPr="00D34233">
        <w:rPr>
          <w:rFonts w:ascii="Arial" w:hAnsi="Arial" w:cs="Arial"/>
          <w:sz w:val="20"/>
          <w:szCs w:val="20"/>
        </w:rPr>
        <w:t>Kambe</w:t>
      </w:r>
      <w:proofErr w:type="spellEnd"/>
      <w:r w:rsidRPr="00D34233">
        <w:rPr>
          <w:rFonts w:ascii="Arial" w:hAnsi="Arial" w:cs="Arial"/>
          <w:sz w:val="20"/>
          <w:szCs w:val="20"/>
        </w:rPr>
        <w:t>.</w:t>
      </w:r>
      <w:r w:rsidRPr="00D34233">
        <w:rPr>
          <w:rFonts w:ascii="Arial" w:hAnsi="Arial" w:cs="Arial"/>
          <w:b/>
          <w:sz w:val="20"/>
          <w:szCs w:val="20"/>
        </w:rPr>
        <w:t xml:space="preserve"> </w:t>
      </w:r>
      <w:r w:rsidRPr="00D34233">
        <w:rPr>
          <w:rFonts w:ascii="Arial" w:hAnsi="Arial" w:cs="Arial"/>
          <w:sz w:val="20"/>
          <w:szCs w:val="20"/>
        </w:rPr>
        <w:t xml:space="preserve">Purification and properties of novel aliphatic-aromatic </w:t>
      </w:r>
      <w:proofErr w:type="spellStart"/>
      <w:r w:rsidRPr="00D34233">
        <w:rPr>
          <w:rFonts w:ascii="Arial" w:hAnsi="Arial" w:cs="Arial"/>
          <w:sz w:val="20"/>
          <w:szCs w:val="20"/>
        </w:rPr>
        <w:t>copolyester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degrading enzymes from newly isolated </w:t>
      </w:r>
      <w:proofErr w:type="spellStart"/>
      <w:r w:rsidRPr="00D34233">
        <w:rPr>
          <w:rFonts w:ascii="Arial" w:hAnsi="Arial" w:cs="Arial"/>
          <w:i/>
          <w:sz w:val="20"/>
          <w:szCs w:val="20"/>
        </w:rPr>
        <w:t>Roseateles</w:t>
      </w:r>
      <w:proofErr w:type="spellEnd"/>
      <w:r w:rsidRPr="00D3423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i/>
          <w:sz w:val="20"/>
          <w:szCs w:val="20"/>
        </w:rPr>
        <w:t>depolymerans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strain TB-87. 1</w:t>
      </w:r>
      <w:r w:rsidRPr="00D34233">
        <w:rPr>
          <w:rFonts w:ascii="Arial" w:hAnsi="Arial" w:cs="Arial"/>
          <w:sz w:val="20"/>
          <w:szCs w:val="20"/>
          <w:vertAlign w:val="superscript"/>
        </w:rPr>
        <w:t>st</w:t>
      </w:r>
      <w:r w:rsidRPr="00D34233">
        <w:rPr>
          <w:rFonts w:ascii="Arial" w:hAnsi="Arial" w:cs="Arial"/>
          <w:sz w:val="20"/>
          <w:szCs w:val="20"/>
        </w:rPr>
        <w:t xml:space="preserve"> Biotechnology Congress, February 12-14, 2012, Dubai, UAE.</w:t>
      </w:r>
    </w:p>
    <w:p w14:paraId="65DC6E93" w14:textId="77777777" w:rsidR="00952FA6" w:rsidRPr="00D34233" w:rsidRDefault="00952FA6" w:rsidP="00ED6CEE">
      <w:pPr>
        <w:numPr>
          <w:ilvl w:val="0"/>
          <w:numId w:val="42"/>
        </w:numPr>
        <w:tabs>
          <w:tab w:val="clear" w:pos="720"/>
          <w:tab w:val="num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sz w:val="20"/>
          <w:szCs w:val="20"/>
        </w:rPr>
        <w:t xml:space="preserve"> Ali Shah</w:t>
      </w:r>
      <w:r w:rsidRPr="00D34233">
        <w:rPr>
          <w:rFonts w:ascii="Arial" w:hAnsi="Arial" w:cs="Arial"/>
          <w:sz w:val="20"/>
          <w:szCs w:val="20"/>
        </w:rPr>
        <w:t xml:space="preserve">, Akhter </w:t>
      </w:r>
      <w:proofErr w:type="spellStart"/>
      <w:r w:rsidRPr="00D34233">
        <w:rPr>
          <w:rFonts w:ascii="Arial" w:hAnsi="Arial" w:cs="Arial"/>
          <w:sz w:val="20"/>
          <w:szCs w:val="20"/>
        </w:rPr>
        <w:t>Nadhman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233">
        <w:rPr>
          <w:rFonts w:ascii="Arial" w:hAnsi="Arial" w:cs="Arial"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Hasan, Z. Shah, A. Hameed. Isolation of </w:t>
      </w:r>
      <w:proofErr w:type="gramStart"/>
      <w:r w:rsidRPr="00D34233">
        <w:rPr>
          <w:rFonts w:ascii="Arial" w:hAnsi="Arial" w:cs="Arial"/>
          <w:sz w:val="20"/>
          <w:szCs w:val="20"/>
        </w:rPr>
        <w:t>poly(</w:t>
      </w:r>
      <w:proofErr w:type="gramEnd"/>
      <w:r w:rsidRPr="00D34233">
        <w:rPr>
          <w:rFonts w:ascii="Arial" w:hAnsi="Arial" w:cs="Arial"/>
          <w:sz w:val="20"/>
          <w:szCs w:val="20"/>
        </w:rPr>
        <w:t>3-hyroxybutyrate-</w:t>
      </w:r>
      <w:r w:rsidRPr="00D34233">
        <w:rPr>
          <w:rFonts w:ascii="Arial" w:hAnsi="Arial" w:cs="Arial"/>
          <w:i/>
          <w:sz w:val="20"/>
          <w:szCs w:val="20"/>
        </w:rPr>
        <w:t>co</w:t>
      </w:r>
      <w:r w:rsidRPr="00D34233">
        <w:rPr>
          <w:rFonts w:ascii="Arial" w:hAnsi="Arial" w:cs="Arial"/>
          <w:sz w:val="20"/>
          <w:szCs w:val="20"/>
        </w:rPr>
        <w:t xml:space="preserve">-3-hydroxyvalerate) </w:t>
      </w:r>
      <w:proofErr w:type="spellStart"/>
      <w:r w:rsidRPr="00D34233">
        <w:rPr>
          <w:rFonts w:ascii="Arial" w:hAnsi="Arial" w:cs="Arial"/>
          <w:sz w:val="20"/>
          <w:szCs w:val="20"/>
        </w:rPr>
        <w:t>depolymerase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producing </w:t>
      </w:r>
      <w:r w:rsidRPr="00D34233">
        <w:rPr>
          <w:rFonts w:ascii="Arial" w:hAnsi="Arial" w:cs="Arial"/>
          <w:i/>
          <w:sz w:val="20"/>
          <w:szCs w:val="20"/>
        </w:rPr>
        <w:t xml:space="preserve">Aspergillus </w:t>
      </w:r>
      <w:proofErr w:type="spellStart"/>
      <w:r w:rsidRPr="00D34233">
        <w:rPr>
          <w:rFonts w:ascii="Arial" w:hAnsi="Arial" w:cs="Arial"/>
          <w:i/>
          <w:sz w:val="20"/>
          <w:szCs w:val="20"/>
        </w:rPr>
        <w:t>fumigatus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from soil. 9</w:t>
      </w:r>
      <w:r w:rsidRPr="00D34233">
        <w:rPr>
          <w:rFonts w:ascii="Arial" w:hAnsi="Arial" w:cs="Arial"/>
          <w:sz w:val="20"/>
          <w:szCs w:val="20"/>
          <w:vertAlign w:val="superscript"/>
        </w:rPr>
        <w:t>th</w:t>
      </w:r>
      <w:r w:rsidRPr="00D34233">
        <w:rPr>
          <w:rFonts w:ascii="Arial" w:hAnsi="Arial" w:cs="Arial"/>
          <w:sz w:val="20"/>
          <w:szCs w:val="20"/>
        </w:rPr>
        <w:t xml:space="preserve"> International Mycological Congress, August 1-6, 2010, </w:t>
      </w:r>
      <w:proofErr w:type="spellStart"/>
      <w:r w:rsidRPr="00D34233">
        <w:rPr>
          <w:rFonts w:ascii="Arial" w:hAnsi="Arial" w:cs="Arial"/>
          <w:sz w:val="20"/>
          <w:szCs w:val="20"/>
        </w:rPr>
        <w:t>Ediburgh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UK. </w:t>
      </w:r>
    </w:p>
    <w:p w14:paraId="548ADF8F" w14:textId="77777777" w:rsidR="00952FA6" w:rsidRPr="00D34233" w:rsidRDefault="00952FA6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sz w:val="20"/>
          <w:szCs w:val="20"/>
        </w:rPr>
        <w:t xml:space="preserve"> Ali Shah,</w:t>
      </w:r>
      <w:r w:rsidRPr="00D34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sz w:val="20"/>
          <w:szCs w:val="20"/>
        </w:rPr>
        <w:t>Sumaira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Shah, Abdul Hameed, </w:t>
      </w:r>
      <w:proofErr w:type="spellStart"/>
      <w:r w:rsidRPr="00D34233">
        <w:rPr>
          <w:rFonts w:ascii="Arial" w:hAnsi="Arial" w:cs="Arial"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Hasan. Factors affecting biodegradation of poly (3-hydroxybutyarte) and poly (3-hydroxybutyrate-co-3-hydroxyvalerate) (reference 0062) </w:t>
      </w:r>
      <w:proofErr w:type="spellStart"/>
      <w:r w:rsidRPr="00D34233">
        <w:rPr>
          <w:rFonts w:ascii="Arial" w:hAnsi="Arial" w:cs="Arial"/>
          <w:sz w:val="20"/>
          <w:szCs w:val="20"/>
        </w:rPr>
        <w:t>BioSysBio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Conference 2009. Synthetic Biology, Systems Biology and Bioinformatics. 23 - 25 March, 2009, University of Cambridge, UK.</w:t>
      </w:r>
    </w:p>
    <w:p w14:paraId="6EAF48D6" w14:textId="77777777" w:rsidR="00952FA6" w:rsidRPr="00D34233" w:rsidRDefault="00952FA6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D34233">
        <w:rPr>
          <w:rFonts w:ascii="Arial" w:hAnsi="Arial" w:cs="Arial"/>
          <w:sz w:val="20"/>
          <w:szCs w:val="20"/>
        </w:rPr>
        <w:t>Abid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sz w:val="20"/>
          <w:szCs w:val="20"/>
        </w:rPr>
        <w:t>Makhdoom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233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sz w:val="20"/>
          <w:szCs w:val="20"/>
        </w:rPr>
        <w:t xml:space="preserve"> Ali Shah</w:t>
      </w:r>
      <w:r w:rsidRPr="00D34233">
        <w:rPr>
          <w:rFonts w:ascii="Arial" w:hAnsi="Arial" w:cs="Arial"/>
          <w:sz w:val="20"/>
          <w:szCs w:val="20"/>
        </w:rPr>
        <w:t xml:space="preserve"> and Abdul Hameed. Biodegradation of 2, 4- </w:t>
      </w:r>
      <w:proofErr w:type="spellStart"/>
      <w:r w:rsidRPr="00D34233">
        <w:rPr>
          <w:rFonts w:ascii="Arial" w:hAnsi="Arial" w:cs="Arial"/>
          <w:sz w:val="20"/>
          <w:szCs w:val="20"/>
        </w:rPr>
        <w:t>dinitrotoluene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by bacteria isolated from TNT containing effluent (reference 0063) Bio Sys Bio Conference 2009. Synthetic Biology, Systems Biology and Bioinformatics. 23 - 25 March, 2009, University of Cambridge, UK.</w:t>
      </w:r>
    </w:p>
    <w:p w14:paraId="558A3C6B" w14:textId="77777777" w:rsidR="00952FA6" w:rsidRPr="00D34233" w:rsidRDefault="00952FA6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/>
          <w:color w:val="000000"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color w:val="000000"/>
          <w:sz w:val="20"/>
          <w:szCs w:val="20"/>
        </w:rPr>
        <w:t xml:space="preserve"> Ali Shah,</w:t>
      </w:r>
      <w:r w:rsidRPr="00D342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color w:val="000000"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color w:val="000000"/>
          <w:sz w:val="20"/>
          <w:szCs w:val="20"/>
        </w:rPr>
        <w:t xml:space="preserve"> Hasan</w:t>
      </w:r>
      <w:r w:rsidRPr="00D34233">
        <w:rPr>
          <w:rFonts w:ascii="Arial" w:hAnsi="Arial" w:cs="Arial"/>
          <w:b/>
          <w:color w:val="000000"/>
          <w:sz w:val="20"/>
          <w:szCs w:val="20"/>
        </w:rPr>
        <w:t>,</w:t>
      </w:r>
      <w:r w:rsidRPr="00D34233">
        <w:rPr>
          <w:rFonts w:ascii="Arial" w:hAnsi="Arial" w:cs="Arial"/>
          <w:color w:val="000000"/>
          <w:sz w:val="20"/>
          <w:szCs w:val="20"/>
        </w:rPr>
        <w:t xml:space="preserve"> Abdul Hameed, </w:t>
      </w:r>
      <w:proofErr w:type="spellStart"/>
      <w:r w:rsidRPr="00D34233">
        <w:rPr>
          <w:rFonts w:ascii="Arial" w:hAnsi="Arial" w:cs="Arial"/>
          <w:color w:val="000000"/>
          <w:sz w:val="20"/>
          <w:szCs w:val="20"/>
        </w:rPr>
        <w:t>Safia</w:t>
      </w:r>
      <w:proofErr w:type="spellEnd"/>
      <w:r w:rsidRPr="00D34233">
        <w:rPr>
          <w:rFonts w:ascii="Arial" w:hAnsi="Arial" w:cs="Arial"/>
          <w:color w:val="000000"/>
          <w:sz w:val="20"/>
          <w:szCs w:val="20"/>
        </w:rPr>
        <w:t xml:space="preserve"> Ahmed. “Scanning Electron Microscopy and Fourier Transform Infra</w:t>
      </w:r>
      <w:r w:rsidR="00D01C82">
        <w:rPr>
          <w:rFonts w:ascii="Arial" w:hAnsi="Arial" w:cs="Arial"/>
          <w:color w:val="000000"/>
          <w:sz w:val="20"/>
          <w:szCs w:val="20"/>
        </w:rPr>
        <w:t>-</w:t>
      </w:r>
      <w:r w:rsidRPr="00D34233">
        <w:rPr>
          <w:rFonts w:ascii="Arial" w:hAnsi="Arial" w:cs="Arial"/>
          <w:color w:val="000000"/>
          <w:sz w:val="20"/>
          <w:szCs w:val="20"/>
        </w:rPr>
        <w:t xml:space="preserve">Red Spectroscopy Analysis of </w:t>
      </w:r>
      <w:proofErr w:type="gramStart"/>
      <w:r w:rsidRPr="00D34233">
        <w:rPr>
          <w:rFonts w:ascii="Arial" w:hAnsi="Arial" w:cs="Arial"/>
          <w:color w:val="000000"/>
          <w:sz w:val="20"/>
          <w:szCs w:val="20"/>
        </w:rPr>
        <w:t>Poly(</w:t>
      </w:r>
      <w:proofErr w:type="gramEnd"/>
      <w:r w:rsidRPr="00D34233">
        <w:rPr>
          <w:rFonts w:ascii="Arial" w:hAnsi="Arial" w:cs="Arial"/>
          <w:color w:val="000000"/>
          <w:sz w:val="20"/>
          <w:szCs w:val="20"/>
        </w:rPr>
        <w:t>3-hydroxybutyrate-</w:t>
      </w:r>
      <w:r w:rsidRPr="00D34233">
        <w:rPr>
          <w:rFonts w:ascii="Arial" w:hAnsi="Arial" w:cs="Arial"/>
          <w:i/>
          <w:color w:val="000000"/>
          <w:sz w:val="20"/>
          <w:szCs w:val="20"/>
        </w:rPr>
        <w:t>co</w:t>
      </w:r>
      <w:r w:rsidRPr="00D34233">
        <w:rPr>
          <w:rFonts w:ascii="Arial" w:hAnsi="Arial" w:cs="Arial"/>
          <w:color w:val="000000"/>
          <w:sz w:val="20"/>
          <w:szCs w:val="20"/>
        </w:rPr>
        <w:t>-3-hydroxyvalerate) degradation after soil burial”.</w:t>
      </w:r>
      <w:r w:rsidRPr="00D34233">
        <w:rPr>
          <w:rStyle w:val="HTMLTypewriter"/>
          <w:rFonts w:ascii="Arial" w:eastAsia="SimSun" w:hAnsi="Arial" w:cs="Arial"/>
          <w:color w:val="000000"/>
        </w:rPr>
        <w:t xml:space="preserve"> II International Conference on </w:t>
      </w:r>
      <w:r w:rsidRPr="00D34233">
        <w:rPr>
          <w:rFonts w:ascii="Arial" w:hAnsi="Arial" w:cs="Arial"/>
          <w:sz w:val="20"/>
          <w:szCs w:val="20"/>
        </w:rPr>
        <w:t xml:space="preserve">Environmental, Industrial and Applied Microbiology (BioMicroWorld2007), </w:t>
      </w:r>
      <w:r w:rsidR="002101CA">
        <w:rPr>
          <w:rFonts w:ascii="Arial" w:hAnsi="Arial" w:cs="Arial"/>
          <w:sz w:val="20"/>
          <w:szCs w:val="20"/>
        </w:rPr>
        <w:t xml:space="preserve">Nov. </w:t>
      </w:r>
      <w:r w:rsidR="002101CA" w:rsidRPr="00D34233">
        <w:rPr>
          <w:rFonts w:ascii="Arial" w:hAnsi="Arial" w:cs="Arial"/>
          <w:sz w:val="20"/>
          <w:szCs w:val="20"/>
        </w:rPr>
        <w:t>2</w:t>
      </w:r>
      <w:r w:rsidR="002101CA">
        <w:rPr>
          <w:rFonts w:ascii="Arial" w:hAnsi="Arial" w:cs="Arial"/>
          <w:sz w:val="20"/>
          <w:szCs w:val="20"/>
        </w:rPr>
        <w:t xml:space="preserve">8 - </w:t>
      </w:r>
      <w:r w:rsidR="002101CA" w:rsidRPr="00D34233">
        <w:rPr>
          <w:rFonts w:ascii="Arial" w:hAnsi="Arial" w:cs="Arial"/>
          <w:sz w:val="20"/>
          <w:szCs w:val="20"/>
        </w:rPr>
        <w:t>Dec</w:t>
      </w:r>
      <w:r w:rsidR="002101CA">
        <w:rPr>
          <w:rFonts w:ascii="Arial" w:hAnsi="Arial" w:cs="Arial"/>
          <w:sz w:val="20"/>
          <w:szCs w:val="20"/>
        </w:rPr>
        <w:t>. 01,</w:t>
      </w:r>
      <w:r w:rsidR="002101CA" w:rsidRPr="00D34233">
        <w:rPr>
          <w:rFonts w:ascii="Arial" w:hAnsi="Arial" w:cs="Arial"/>
          <w:sz w:val="20"/>
          <w:szCs w:val="20"/>
        </w:rPr>
        <w:t xml:space="preserve"> 2007</w:t>
      </w:r>
      <w:r w:rsidRPr="00D34233">
        <w:rPr>
          <w:rFonts w:ascii="Arial" w:hAnsi="Arial" w:cs="Arial"/>
          <w:sz w:val="20"/>
          <w:szCs w:val="20"/>
        </w:rPr>
        <w:t>, Seville, Spain.</w:t>
      </w:r>
    </w:p>
    <w:p w14:paraId="333CA652" w14:textId="77777777" w:rsidR="00952FA6" w:rsidRPr="00D34233" w:rsidRDefault="00952FA6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Hasan, </w:t>
      </w:r>
      <w:proofErr w:type="spellStart"/>
      <w:r w:rsidRPr="00D34233">
        <w:rPr>
          <w:rFonts w:ascii="Arial" w:hAnsi="Arial" w:cs="Arial"/>
          <w:sz w:val="20"/>
          <w:szCs w:val="20"/>
        </w:rPr>
        <w:t>Ziaullah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Shah, </w:t>
      </w:r>
      <w:proofErr w:type="spellStart"/>
      <w:r w:rsidRPr="00D34233">
        <w:rPr>
          <w:rFonts w:ascii="Arial" w:hAnsi="Arial" w:cs="Arial"/>
          <w:b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sz w:val="20"/>
          <w:szCs w:val="20"/>
        </w:rPr>
        <w:t xml:space="preserve"> Ali Shah,</w:t>
      </w:r>
      <w:r w:rsidRPr="00D34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sz w:val="20"/>
          <w:szCs w:val="20"/>
        </w:rPr>
        <w:t>Safia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Ahmed, Abdul Hameed. “Isolation of </w:t>
      </w:r>
      <w:proofErr w:type="spellStart"/>
      <w:r w:rsidRPr="00D34233">
        <w:rPr>
          <w:rFonts w:ascii="Arial" w:hAnsi="Arial" w:cs="Arial"/>
          <w:sz w:val="20"/>
          <w:szCs w:val="20"/>
        </w:rPr>
        <w:t>Polyisoprene</w:t>
      </w:r>
      <w:proofErr w:type="spellEnd"/>
      <w:r w:rsidRPr="00D34233">
        <w:rPr>
          <w:rFonts w:ascii="Arial" w:hAnsi="Arial" w:cs="Arial"/>
          <w:sz w:val="20"/>
          <w:szCs w:val="20"/>
        </w:rPr>
        <w:t xml:space="preserve"> rubber degrading </w:t>
      </w:r>
      <w:r w:rsidRPr="00D34233">
        <w:rPr>
          <w:rFonts w:ascii="Arial" w:hAnsi="Arial" w:cs="Arial"/>
          <w:i/>
          <w:sz w:val="20"/>
          <w:szCs w:val="20"/>
        </w:rPr>
        <w:t>Bacillus</w:t>
      </w:r>
      <w:r w:rsidRPr="00D34233">
        <w:rPr>
          <w:rFonts w:ascii="Arial" w:hAnsi="Arial" w:cs="Arial"/>
          <w:sz w:val="20"/>
          <w:szCs w:val="20"/>
        </w:rPr>
        <w:t xml:space="preserve"> sp. S10 from sewage sludge”.</w:t>
      </w:r>
      <w:r w:rsidRPr="00D34233">
        <w:rPr>
          <w:rStyle w:val="HTMLTypewriter"/>
          <w:rFonts w:ascii="Arial" w:eastAsia="SimSun" w:hAnsi="Arial" w:cs="Arial"/>
          <w:color w:val="000000"/>
        </w:rPr>
        <w:t xml:space="preserve"> II International Conference on </w:t>
      </w:r>
      <w:r w:rsidRPr="00D34233">
        <w:rPr>
          <w:rFonts w:ascii="Arial" w:hAnsi="Arial" w:cs="Arial"/>
          <w:sz w:val="20"/>
          <w:szCs w:val="20"/>
        </w:rPr>
        <w:t>Environmental, Industrial and Applied Mi</w:t>
      </w:r>
      <w:r w:rsidR="003F3AF3">
        <w:rPr>
          <w:rFonts w:ascii="Arial" w:hAnsi="Arial" w:cs="Arial"/>
          <w:sz w:val="20"/>
          <w:szCs w:val="20"/>
        </w:rPr>
        <w:t>crobiology (BioMicroWorld2007),</w:t>
      </w:r>
      <w:r w:rsidR="002101CA">
        <w:rPr>
          <w:rFonts w:ascii="Arial" w:hAnsi="Arial" w:cs="Arial"/>
          <w:sz w:val="20"/>
          <w:szCs w:val="20"/>
        </w:rPr>
        <w:t xml:space="preserve"> Nov. </w:t>
      </w:r>
      <w:r w:rsidR="002101CA" w:rsidRPr="00D34233">
        <w:rPr>
          <w:rFonts w:ascii="Arial" w:hAnsi="Arial" w:cs="Arial"/>
          <w:sz w:val="20"/>
          <w:szCs w:val="20"/>
        </w:rPr>
        <w:t>2</w:t>
      </w:r>
      <w:r w:rsidR="002101CA">
        <w:rPr>
          <w:rFonts w:ascii="Arial" w:hAnsi="Arial" w:cs="Arial"/>
          <w:sz w:val="20"/>
          <w:szCs w:val="20"/>
        </w:rPr>
        <w:t xml:space="preserve">8 - </w:t>
      </w:r>
      <w:r w:rsidR="002101CA" w:rsidRPr="00D34233">
        <w:rPr>
          <w:rFonts w:ascii="Arial" w:hAnsi="Arial" w:cs="Arial"/>
          <w:sz w:val="20"/>
          <w:szCs w:val="20"/>
        </w:rPr>
        <w:t>Dec</w:t>
      </w:r>
      <w:r w:rsidR="002101CA">
        <w:rPr>
          <w:rFonts w:ascii="Arial" w:hAnsi="Arial" w:cs="Arial"/>
          <w:sz w:val="20"/>
          <w:szCs w:val="20"/>
        </w:rPr>
        <w:t>. 01,</w:t>
      </w:r>
      <w:r w:rsidR="002101CA" w:rsidRPr="00D34233">
        <w:rPr>
          <w:rFonts w:ascii="Arial" w:hAnsi="Arial" w:cs="Arial"/>
          <w:sz w:val="20"/>
          <w:szCs w:val="20"/>
        </w:rPr>
        <w:t xml:space="preserve"> 2007</w:t>
      </w:r>
      <w:r w:rsidRPr="00D34233">
        <w:rPr>
          <w:rFonts w:ascii="Arial" w:hAnsi="Arial" w:cs="Arial"/>
          <w:sz w:val="20"/>
          <w:szCs w:val="20"/>
        </w:rPr>
        <w:t>, Seville, Spain.</w:t>
      </w:r>
    </w:p>
    <w:p w14:paraId="38C55C46" w14:textId="77777777" w:rsidR="00952FA6" w:rsidRPr="00D34233" w:rsidRDefault="00952FA6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4233">
        <w:rPr>
          <w:rFonts w:ascii="Arial" w:hAnsi="Arial" w:cs="Arial"/>
          <w:iCs/>
          <w:sz w:val="20"/>
          <w:szCs w:val="20"/>
        </w:rPr>
        <w:t xml:space="preserve">Abdul Hameed, Hafiz </w:t>
      </w:r>
      <w:proofErr w:type="spellStart"/>
      <w:r w:rsidRPr="00D34233">
        <w:rPr>
          <w:rFonts w:ascii="Arial" w:hAnsi="Arial" w:cs="Arial"/>
          <w:iCs/>
          <w:sz w:val="20"/>
          <w:szCs w:val="20"/>
        </w:rPr>
        <w:t>Ullah</w:t>
      </w:r>
      <w:proofErr w:type="spellEnd"/>
      <w:r w:rsidRPr="00D34233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D34233">
        <w:rPr>
          <w:rFonts w:ascii="Arial" w:hAnsi="Arial" w:cs="Arial"/>
          <w:b/>
          <w:iCs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iCs/>
          <w:sz w:val="20"/>
          <w:szCs w:val="20"/>
        </w:rPr>
        <w:t xml:space="preserve"> Ali Shah,</w:t>
      </w:r>
      <w:r w:rsidRPr="00D3423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iCs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iCs/>
          <w:sz w:val="20"/>
          <w:szCs w:val="20"/>
        </w:rPr>
        <w:t xml:space="preserve"> Hasan. Biodegradation of Trinitrotoluene by Immobilized </w:t>
      </w:r>
      <w:r w:rsidRPr="00D34233">
        <w:rPr>
          <w:rFonts w:ascii="Arial" w:hAnsi="Arial" w:cs="Arial"/>
          <w:i/>
          <w:iCs/>
          <w:sz w:val="20"/>
          <w:szCs w:val="20"/>
        </w:rPr>
        <w:t>Bacillus</w:t>
      </w:r>
      <w:r w:rsidRPr="00D34233">
        <w:rPr>
          <w:rFonts w:ascii="Arial" w:hAnsi="Arial" w:cs="Arial"/>
          <w:iCs/>
          <w:sz w:val="20"/>
          <w:szCs w:val="20"/>
        </w:rPr>
        <w:t xml:space="preserve"> sp. YRE1.</w:t>
      </w:r>
      <w:r w:rsidRPr="00D34233">
        <w:rPr>
          <w:rStyle w:val="HTMLTypewriter"/>
          <w:rFonts w:ascii="Arial" w:eastAsia="SimSun" w:hAnsi="Arial" w:cs="Arial"/>
          <w:color w:val="000000"/>
        </w:rPr>
        <w:t xml:space="preserve"> II International Conference on </w:t>
      </w:r>
      <w:r w:rsidRPr="00D34233">
        <w:rPr>
          <w:rFonts w:ascii="Arial" w:hAnsi="Arial" w:cs="Arial"/>
          <w:sz w:val="20"/>
          <w:szCs w:val="20"/>
        </w:rPr>
        <w:t xml:space="preserve">Environmental, Industrial and Applied Microbiology (BioMicroWorld2007), </w:t>
      </w:r>
      <w:r w:rsidR="002101CA">
        <w:rPr>
          <w:rFonts w:ascii="Arial" w:hAnsi="Arial" w:cs="Arial"/>
          <w:sz w:val="20"/>
          <w:szCs w:val="20"/>
        </w:rPr>
        <w:t xml:space="preserve">Nov. </w:t>
      </w:r>
      <w:r w:rsidR="002101CA" w:rsidRPr="00D34233">
        <w:rPr>
          <w:rFonts w:ascii="Arial" w:hAnsi="Arial" w:cs="Arial"/>
          <w:sz w:val="20"/>
          <w:szCs w:val="20"/>
        </w:rPr>
        <w:t>2</w:t>
      </w:r>
      <w:r w:rsidR="002101CA">
        <w:rPr>
          <w:rFonts w:ascii="Arial" w:hAnsi="Arial" w:cs="Arial"/>
          <w:sz w:val="20"/>
          <w:szCs w:val="20"/>
        </w:rPr>
        <w:t xml:space="preserve">8 - </w:t>
      </w:r>
      <w:r w:rsidR="002101CA" w:rsidRPr="00D34233">
        <w:rPr>
          <w:rFonts w:ascii="Arial" w:hAnsi="Arial" w:cs="Arial"/>
          <w:sz w:val="20"/>
          <w:szCs w:val="20"/>
        </w:rPr>
        <w:t>Dec</w:t>
      </w:r>
      <w:r w:rsidR="002101CA">
        <w:rPr>
          <w:rFonts w:ascii="Arial" w:hAnsi="Arial" w:cs="Arial"/>
          <w:sz w:val="20"/>
          <w:szCs w:val="20"/>
        </w:rPr>
        <w:t>. 01,</w:t>
      </w:r>
      <w:r w:rsidR="002101CA" w:rsidRPr="00D34233">
        <w:rPr>
          <w:rFonts w:ascii="Arial" w:hAnsi="Arial" w:cs="Arial"/>
          <w:sz w:val="20"/>
          <w:szCs w:val="20"/>
        </w:rPr>
        <w:t xml:space="preserve"> 2007</w:t>
      </w:r>
      <w:r w:rsidRPr="00D34233">
        <w:rPr>
          <w:rFonts w:ascii="Arial" w:hAnsi="Arial" w:cs="Arial"/>
          <w:sz w:val="20"/>
          <w:szCs w:val="20"/>
        </w:rPr>
        <w:t>, Seville, Spain.</w:t>
      </w:r>
    </w:p>
    <w:p w14:paraId="0671C406" w14:textId="77777777" w:rsidR="00952FA6" w:rsidRDefault="00952FA6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Cs/>
          <w:sz w:val="20"/>
          <w:szCs w:val="20"/>
        </w:rPr>
        <w:t>Safia</w:t>
      </w:r>
      <w:proofErr w:type="spellEnd"/>
      <w:r w:rsidRPr="00D34233">
        <w:rPr>
          <w:rFonts w:ascii="Arial" w:hAnsi="Arial" w:cs="Arial"/>
          <w:bCs/>
          <w:sz w:val="20"/>
          <w:szCs w:val="20"/>
        </w:rPr>
        <w:t xml:space="preserve"> Ahmed, Mariam Asif, </w:t>
      </w:r>
      <w:proofErr w:type="spellStart"/>
      <w:r w:rsidRPr="00D34233">
        <w:rPr>
          <w:rFonts w:ascii="Arial" w:hAnsi="Arial" w:cs="Arial"/>
          <w:bCs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bCs/>
          <w:sz w:val="20"/>
          <w:szCs w:val="20"/>
        </w:rPr>
        <w:t xml:space="preserve"> Hasan, Naima </w:t>
      </w:r>
      <w:proofErr w:type="spellStart"/>
      <w:r w:rsidRPr="00D34233">
        <w:rPr>
          <w:rFonts w:ascii="Arial" w:hAnsi="Arial" w:cs="Arial"/>
          <w:bCs/>
          <w:sz w:val="20"/>
          <w:szCs w:val="20"/>
        </w:rPr>
        <w:t>Atiq</w:t>
      </w:r>
      <w:proofErr w:type="spellEnd"/>
      <w:r w:rsidRPr="00D3423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233">
        <w:rPr>
          <w:rFonts w:ascii="Arial" w:hAnsi="Arial" w:cs="Arial"/>
          <w:b/>
          <w:bCs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bCs/>
          <w:sz w:val="20"/>
          <w:szCs w:val="20"/>
        </w:rPr>
        <w:t xml:space="preserve"> Ali Shah, </w:t>
      </w:r>
      <w:r w:rsidRPr="00D34233">
        <w:rPr>
          <w:rFonts w:ascii="Arial" w:hAnsi="Arial" w:cs="Arial"/>
          <w:bCs/>
          <w:sz w:val="20"/>
          <w:szCs w:val="20"/>
        </w:rPr>
        <w:t>Abdul Hameed. Fungal Degradation of Polystyrene.</w:t>
      </w:r>
      <w:r w:rsidRPr="00D34233">
        <w:rPr>
          <w:rStyle w:val="HTMLTypewriter"/>
          <w:rFonts w:ascii="Arial" w:eastAsia="SimSun" w:hAnsi="Arial" w:cs="Arial"/>
          <w:color w:val="000000"/>
        </w:rPr>
        <w:t xml:space="preserve"> II International Conference on </w:t>
      </w:r>
      <w:r w:rsidRPr="00D34233">
        <w:rPr>
          <w:rFonts w:ascii="Arial" w:hAnsi="Arial" w:cs="Arial"/>
          <w:sz w:val="20"/>
          <w:szCs w:val="20"/>
        </w:rPr>
        <w:t xml:space="preserve">Environmental, Industrial and Applied Microbiology (BioMicroWorld2007), </w:t>
      </w:r>
      <w:r w:rsidR="002101CA">
        <w:rPr>
          <w:rFonts w:ascii="Arial" w:hAnsi="Arial" w:cs="Arial"/>
          <w:sz w:val="20"/>
          <w:szCs w:val="20"/>
        </w:rPr>
        <w:t xml:space="preserve">Nov. </w:t>
      </w:r>
      <w:r w:rsidR="002101CA" w:rsidRPr="00D34233">
        <w:rPr>
          <w:rFonts w:ascii="Arial" w:hAnsi="Arial" w:cs="Arial"/>
          <w:sz w:val="20"/>
          <w:szCs w:val="20"/>
        </w:rPr>
        <w:t>2</w:t>
      </w:r>
      <w:r w:rsidR="002101CA">
        <w:rPr>
          <w:rFonts w:ascii="Arial" w:hAnsi="Arial" w:cs="Arial"/>
          <w:sz w:val="20"/>
          <w:szCs w:val="20"/>
        </w:rPr>
        <w:t xml:space="preserve">8 - </w:t>
      </w:r>
      <w:r w:rsidR="002101CA" w:rsidRPr="00D34233">
        <w:rPr>
          <w:rFonts w:ascii="Arial" w:hAnsi="Arial" w:cs="Arial"/>
          <w:sz w:val="20"/>
          <w:szCs w:val="20"/>
        </w:rPr>
        <w:t>Dec</w:t>
      </w:r>
      <w:r w:rsidR="002101CA">
        <w:rPr>
          <w:rFonts w:ascii="Arial" w:hAnsi="Arial" w:cs="Arial"/>
          <w:sz w:val="20"/>
          <w:szCs w:val="20"/>
        </w:rPr>
        <w:t>. 01,</w:t>
      </w:r>
      <w:r w:rsidR="002101CA" w:rsidRPr="00D34233">
        <w:rPr>
          <w:rFonts w:ascii="Arial" w:hAnsi="Arial" w:cs="Arial"/>
          <w:sz w:val="20"/>
          <w:szCs w:val="20"/>
        </w:rPr>
        <w:t xml:space="preserve"> 2007</w:t>
      </w:r>
      <w:r w:rsidRPr="00D34233">
        <w:rPr>
          <w:rFonts w:ascii="Arial" w:hAnsi="Arial" w:cs="Arial"/>
          <w:sz w:val="20"/>
          <w:szCs w:val="20"/>
        </w:rPr>
        <w:t>, Seville, Spain.</w:t>
      </w:r>
    </w:p>
    <w:p w14:paraId="5579BE72" w14:textId="77777777" w:rsidR="002101CA" w:rsidRDefault="002101CA" w:rsidP="00ED6CEE">
      <w:pPr>
        <w:numPr>
          <w:ilvl w:val="0"/>
          <w:numId w:val="42"/>
        </w:numPr>
        <w:tabs>
          <w:tab w:val="clear" w:pos="720"/>
          <w:tab w:val="num" w:pos="216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Fariha</w:t>
      </w:r>
      <w:proofErr w:type="spellEnd"/>
      <w:r>
        <w:rPr>
          <w:rFonts w:ascii="Arial" w:hAnsi="Arial" w:cs="Arial"/>
          <w:sz w:val="20"/>
          <w:szCs w:val="20"/>
        </w:rPr>
        <w:t xml:space="preserve"> Hasan, </w:t>
      </w:r>
      <w:proofErr w:type="spellStart"/>
      <w:r>
        <w:rPr>
          <w:rFonts w:ascii="Arial" w:hAnsi="Arial" w:cs="Arial"/>
          <w:sz w:val="20"/>
          <w:szCs w:val="20"/>
        </w:rPr>
        <w:t>Sheeba</w:t>
      </w:r>
      <w:proofErr w:type="spellEnd"/>
      <w:r>
        <w:rPr>
          <w:rFonts w:ascii="Arial" w:hAnsi="Arial" w:cs="Arial"/>
          <w:sz w:val="20"/>
          <w:szCs w:val="20"/>
        </w:rPr>
        <w:t xml:space="preserve"> Murad, </w:t>
      </w:r>
      <w:proofErr w:type="spellStart"/>
      <w:r>
        <w:rPr>
          <w:rFonts w:ascii="Arial" w:hAnsi="Arial" w:cs="Arial"/>
          <w:sz w:val="20"/>
          <w:szCs w:val="20"/>
        </w:rPr>
        <w:t>Aamer</w:t>
      </w:r>
      <w:proofErr w:type="spellEnd"/>
      <w:r>
        <w:rPr>
          <w:rFonts w:ascii="Arial" w:hAnsi="Arial" w:cs="Arial"/>
          <w:sz w:val="20"/>
          <w:szCs w:val="20"/>
        </w:rPr>
        <w:t xml:space="preserve"> Ali Shah, Abdul Hameed, </w:t>
      </w:r>
      <w:proofErr w:type="spellStart"/>
      <w:r>
        <w:rPr>
          <w:rFonts w:ascii="Arial" w:hAnsi="Arial" w:cs="Arial"/>
          <w:sz w:val="20"/>
          <w:szCs w:val="20"/>
        </w:rPr>
        <w:t>Safia</w:t>
      </w:r>
      <w:proofErr w:type="spellEnd"/>
      <w:r>
        <w:rPr>
          <w:rFonts w:ascii="Arial" w:hAnsi="Arial" w:cs="Arial"/>
          <w:sz w:val="20"/>
          <w:szCs w:val="20"/>
        </w:rPr>
        <w:t xml:space="preserve"> Ahmed. Microbial degradation of plasticizers. Fifth International Biennial Conference of Pakistan Society for </w:t>
      </w:r>
      <w:proofErr w:type="gramStart"/>
      <w:r>
        <w:rPr>
          <w:rFonts w:ascii="Arial" w:hAnsi="Arial" w:cs="Arial"/>
          <w:sz w:val="20"/>
          <w:szCs w:val="20"/>
        </w:rPr>
        <w:t>Microbiology,</w:t>
      </w:r>
      <w:proofErr w:type="gramEnd"/>
      <w:r>
        <w:rPr>
          <w:rFonts w:ascii="Arial" w:hAnsi="Arial" w:cs="Arial"/>
          <w:sz w:val="20"/>
          <w:szCs w:val="20"/>
        </w:rPr>
        <w:t xml:space="preserve"> held on Jan 10-15, 2005 in Karachi, Pakistan.</w:t>
      </w:r>
    </w:p>
    <w:p w14:paraId="3A8BF1F5" w14:textId="77777777" w:rsidR="002101CA" w:rsidRDefault="002101CA" w:rsidP="00ED6CEE">
      <w:pPr>
        <w:numPr>
          <w:ilvl w:val="0"/>
          <w:numId w:val="42"/>
        </w:numPr>
        <w:tabs>
          <w:tab w:val="clear" w:pos="720"/>
          <w:tab w:val="num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Sheeba</w:t>
      </w:r>
      <w:proofErr w:type="spellEnd"/>
      <w:r>
        <w:rPr>
          <w:rFonts w:ascii="Arial" w:hAnsi="Arial" w:cs="Arial"/>
          <w:sz w:val="20"/>
          <w:szCs w:val="20"/>
        </w:rPr>
        <w:t xml:space="preserve"> Murad, </w:t>
      </w:r>
      <w:proofErr w:type="spellStart"/>
      <w:r>
        <w:rPr>
          <w:rFonts w:ascii="Arial" w:hAnsi="Arial" w:cs="Arial"/>
          <w:sz w:val="20"/>
          <w:szCs w:val="20"/>
        </w:rPr>
        <w:t>Fariha</w:t>
      </w:r>
      <w:proofErr w:type="spellEnd"/>
      <w:r>
        <w:rPr>
          <w:rFonts w:ascii="Arial" w:hAnsi="Arial" w:cs="Arial"/>
          <w:sz w:val="20"/>
          <w:szCs w:val="20"/>
        </w:rPr>
        <w:t xml:space="preserve"> Hasan, </w:t>
      </w:r>
      <w:proofErr w:type="spellStart"/>
      <w:r>
        <w:rPr>
          <w:rFonts w:ascii="Arial" w:hAnsi="Arial" w:cs="Arial"/>
          <w:sz w:val="20"/>
          <w:szCs w:val="20"/>
        </w:rPr>
        <w:t>Aamer</w:t>
      </w:r>
      <w:proofErr w:type="spellEnd"/>
      <w:r>
        <w:rPr>
          <w:rFonts w:ascii="Arial" w:hAnsi="Arial" w:cs="Arial"/>
          <w:sz w:val="20"/>
          <w:szCs w:val="20"/>
        </w:rPr>
        <w:t xml:space="preserve"> Ali Shah, </w:t>
      </w:r>
      <w:proofErr w:type="spellStart"/>
      <w:r>
        <w:rPr>
          <w:rFonts w:ascii="Arial" w:hAnsi="Arial" w:cs="Arial"/>
          <w:sz w:val="20"/>
          <w:szCs w:val="20"/>
        </w:rPr>
        <w:t>Safia</w:t>
      </w:r>
      <w:proofErr w:type="spellEnd"/>
      <w:r>
        <w:rPr>
          <w:rFonts w:ascii="Arial" w:hAnsi="Arial" w:cs="Arial"/>
          <w:sz w:val="20"/>
          <w:szCs w:val="20"/>
        </w:rPr>
        <w:t xml:space="preserve"> Ahmed. Isolation of Phthalic acid degrading bacteria. Second National Conference on “Biotechnology and Emerging Sciences”, organized by BUITMS, </w:t>
      </w:r>
      <w:proofErr w:type="gramStart"/>
      <w:r>
        <w:rPr>
          <w:rFonts w:ascii="Arial" w:hAnsi="Arial" w:cs="Arial"/>
          <w:sz w:val="20"/>
          <w:szCs w:val="20"/>
        </w:rPr>
        <w:t>held</w:t>
      </w:r>
      <w:proofErr w:type="gramEnd"/>
      <w:r>
        <w:rPr>
          <w:rFonts w:ascii="Arial" w:hAnsi="Arial" w:cs="Arial"/>
          <w:sz w:val="20"/>
          <w:szCs w:val="20"/>
        </w:rPr>
        <w:t xml:space="preserve"> on March 15-17, 2005, in Quetta, Pakistan.</w:t>
      </w:r>
    </w:p>
    <w:p w14:paraId="25CE15FA" w14:textId="77777777" w:rsidR="002101CA" w:rsidRPr="00447731" w:rsidRDefault="002101CA" w:rsidP="00ED6CEE">
      <w:pPr>
        <w:numPr>
          <w:ilvl w:val="0"/>
          <w:numId w:val="42"/>
        </w:numPr>
        <w:tabs>
          <w:tab w:val="clear" w:pos="720"/>
          <w:tab w:val="num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34233">
        <w:rPr>
          <w:rFonts w:ascii="Arial" w:hAnsi="Arial" w:cs="Arial"/>
          <w:b/>
          <w:color w:val="000000"/>
          <w:sz w:val="20"/>
          <w:szCs w:val="20"/>
        </w:rPr>
        <w:t>Aamer</w:t>
      </w:r>
      <w:proofErr w:type="spellEnd"/>
      <w:r w:rsidRPr="00D34233">
        <w:rPr>
          <w:rFonts w:ascii="Arial" w:hAnsi="Arial" w:cs="Arial"/>
          <w:b/>
          <w:color w:val="000000"/>
          <w:sz w:val="20"/>
          <w:szCs w:val="20"/>
        </w:rPr>
        <w:t xml:space="preserve"> Ali Shah,</w:t>
      </w:r>
      <w:r w:rsidRPr="00D342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34233">
        <w:rPr>
          <w:rFonts w:ascii="Arial" w:hAnsi="Arial" w:cs="Arial"/>
          <w:color w:val="000000"/>
          <w:sz w:val="20"/>
          <w:szCs w:val="20"/>
        </w:rPr>
        <w:t>Fariha</w:t>
      </w:r>
      <w:proofErr w:type="spellEnd"/>
      <w:r w:rsidRPr="00D34233">
        <w:rPr>
          <w:rFonts w:ascii="Arial" w:hAnsi="Arial" w:cs="Arial"/>
          <w:color w:val="000000"/>
          <w:sz w:val="20"/>
          <w:szCs w:val="20"/>
        </w:rPr>
        <w:t xml:space="preserve"> Hasan</w:t>
      </w:r>
      <w:r w:rsidRPr="00D34233">
        <w:rPr>
          <w:rFonts w:ascii="Arial" w:hAnsi="Arial" w:cs="Arial"/>
          <w:b/>
          <w:color w:val="000000"/>
          <w:sz w:val="20"/>
          <w:szCs w:val="20"/>
        </w:rPr>
        <w:t>,</w:t>
      </w:r>
      <w:r w:rsidRPr="00D34233">
        <w:rPr>
          <w:rFonts w:ascii="Arial" w:hAnsi="Arial" w:cs="Arial"/>
          <w:color w:val="000000"/>
          <w:sz w:val="20"/>
          <w:szCs w:val="20"/>
        </w:rPr>
        <w:t xml:space="preserve"> Abdul Hameed, </w:t>
      </w:r>
      <w:proofErr w:type="spellStart"/>
      <w:r w:rsidRPr="00D34233">
        <w:rPr>
          <w:rFonts w:ascii="Arial" w:hAnsi="Arial" w:cs="Arial"/>
          <w:color w:val="000000"/>
          <w:sz w:val="20"/>
          <w:szCs w:val="20"/>
        </w:rPr>
        <w:t>Safia</w:t>
      </w:r>
      <w:proofErr w:type="spellEnd"/>
      <w:r w:rsidRPr="00D34233">
        <w:rPr>
          <w:rFonts w:ascii="Arial" w:hAnsi="Arial" w:cs="Arial"/>
          <w:color w:val="000000"/>
          <w:sz w:val="20"/>
          <w:szCs w:val="20"/>
        </w:rPr>
        <w:t xml:space="preserve"> Ahmed</w:t>
      </w:r>
      <w:r>
        <w:rPr>
          <w:rFonts w:ascii="Arial" w:hAnsi="Arial" w:cs="Arial"/>
          <w:color w:val="000000"/>
          <w:sz w:val="20"/>
          <w:szCs w:val="20"/>
        </w:rPr>
        <w:t>. A study on the isolation of fungi with the ability to adhere to polyethylene films. 4</w:t>
      </w:r>
      <w:r w:rsidRPr="00407EB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International Symposium on Genetic Engineering and Biotechnology, organized by Center for Molecular Genetics, University of Karachi, Pakistan.</w:t>
      </w:r>
    </w:p>
    <w:p w14:paraId="520F5BDE" w14:textId="77777777" w:rsidR="0008736C" w:rsidRPr="009B1BE1" w:rsidRDefault="0008736C" w:rsidP="00F1785D">
      <w:pPr>
        <w:widowControl w:val="0"/>
        <w:tabs>
          <w:tab w:val="num" w:pos="174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3FAB86" w14:textId="77777777" w:rsidR="006F416E" w:rsidRDefault="000E3EE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AWARDS/SCHOLARSHIPS</w:t>
      </w:r>
    </w:p>
    <w:p w14:paraId="1AA43E60" w14:textId="77777777" w:rsidR="006F416E" w:rsidRDefault="006F416E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9F9A4BF" w14:textId="77777777" w:rsidR="000E3EEF" w:rsidRPr="000E3EEF" w:rsidRDefault="000E3EEF" w:rsidP="000E3EEF">
      <w:pPr>
        <w:pStyle w:val="Default"/>
        <w:widowControl w:val="0"/>
        <w:numPr>
          <w:ilvl w:val="0"/>
          <w:numId w:val="36"/>
        </w:numPr>
        <w:spacing w:line="360" w:lineRule="auto"/>
        <w:ind w:right="270"/>
        <w:jc w:val="both"/>
        <w:rPr>
          <w:rFonts w:ascii="Arial" w:hAnsi="Arial" w:cs="Arial"/>
          <w:sz w:val="20"/>
          <w:szCs w:val="20"/>
        </w:rPr>
      </w:pPr>
      <w:r w:rsidRPr="000E3EEF">
        <w:rPr>
          <w:rFonts w:ascii="Arial" w:hAnsi="Arial" w:cs="Arial"/>
          <w:bCs/>
          <w:sz w:val="20"/>
          <w:szCs w:val="20"/>
        </w:rPr>
        <w:t>Fellowship for the Post</w:t>
      </w:r>
      <w:r w:rsidRPr="000E3EEF">
        <w:rPr>
          <w:rFonts w:ascii="Arial" w:hAnsi="Arial" w:cs="Arial"/>
          <w:sz w:val="20"/>
          <w:szCs w:val="20"/>
        </w:rPr>
        <w:t xml:space="preserve"> Doctorate awarded by Japan Society for Promotion of Science (JSPS). Working at Graduate School of Life and Environmental Sciences, University of Tsukuba, Ibaraki, Japan (Nov. 2010-Oct 2012). </w:t>
      </w:r>
    </w:p>
    <w:p w14:paraId="6931EBE1" w14:textId="77777777" w:rsidR="000E3EEF" w:rsidRPr="000E3EEF" w:rsidRDefault="000E3EEF" w:rsidP="000E3EEF">
      <w:pPr>
        <w:pStyle w:val="Default"/>
        <w:widowControl w:val="0"/>
        <w:numPr>
          <w:ilvl w:val="0"/>
          <w:numId w:val="36"/>
        </w:numPr>
        <w:spacing w:line="360" w:lineRule="auto"/>
        <w:ind w:right="270"/>
        <w:jc w:val="both"/>
        <w:rPr>
          <w:rFonts w:ascii="Arial" w:hAnsi="Arial" w:cs="Arial"/>
          <w:sz w:val="20"/>
          <w:szCs w:val="20"/>
        </w:rPr>
      </w:pPr>
      <w:r w:rsidRPr="000E3EEF">
        <w:rPr>
          <w:rFonts w:ascii="Arial" w:hAnsi="Arial" w:cs="Arial"/>
          <w:bCs/>
          <w:sz w:val="20"/>
          <w:szCs w:val="20"/>
        </w:rPr>
        <w:t>Fellowship for the Post</w:t>
      </w:r>
      <w:r w:rsidRPr="000E3EEF">
        <w:rPr>
          <w:rFonts w:ascii="Arial" w:hAnsi="Arial" w:cs="Arial"/>
          <w:sz w:val="20"/>
          <w:szCs w:val="20"/>
        </w:rPr>
        <w:t xml:space="preserve"> Doctorate awarded by </w:t>
      </w:r>
      <w:proofErr w:type="spellStart"/>
      <w:r w:rsidRPr="000E3EEF">
        <w:rPr>
          <w:rFonts w:ascii="Arial" w:hAnsi="Arial" w:cs="Arial"/>
          <w:sz w:val="20"/>
          <w:szCs w:val="20"/>
        </w:rPr>
        <w:t>Matsumae</w:t>
      </w:r>
      <w:proofErr w:type="spellEnd"/>
      <w:r w:rsidRPr="000E3EEF">
        <w:rPr>
          <w:rFonts w:ascii="Arial" w:hAnsi="Arial" w:cs="Arial"/>
          <w:sz w:val="20"/>
          <w:szCs w:val="20"/>
        </w:rPr>
        <w:t xml:space="preserve"> International Foundation, Japan. Worked at Graduate School of Life and Environmental Sciences, University of Tsukuba, Ibaraki, Japan (Aug. 2008-Jan. 2009).</w:t>
      </w:r>
    </w:p>
    <w:p w14:paraId="3B33154B" w14:textId="77777777" w:rsidR="00D60F52" w:rsidRPr="00D60F52" w:rsidRDefault="00D60F52" w:rsidP="00D60F52">
      <w:pPr>
        <w:pStyle w:val="Default"/>
        <w:widowControl w:val="0"/>
        <w:numPr>
          <w:ilvl w:val="0"/>
          <w:numId w:val="36"/>
        </w:numPr>
        <w:spacing w:line="360" w:lineRule="auto"/>
        <w:ind w:right="270"/>
        <w:jc w:val="both"/>
        <w:rPr>
          <w:rFonts w:ascii="Arial" w:hAnsi="Arial" w:cs="Arial"/>
          <w:sz w:val="20"/>
          <w:szCs w:val="20"/>
        </w:rPr>
      </w:pPr>
      <w:r w:rsidRPr="00D60F52">
        <w:rPr>
          <w:rFonts w:ascii="Arial" w:hAnsi="Arial" w:cs="Arial"/>
          <w:sz w:val="20"/>
          <w:szCs w:val="20"/>
        </w:rPr>
        <w:t>Pakistan Council for Science &amp; Technology (PCST) Research Productivity Allowance (RPA) Award 201</w:t>
      </w:r>
      <w:r w:rsidR="00D01C82">
        <w:rPr>
          <w:rFonts w:ascii="Arial" w:hAnsi="Arial" w:cs="Arial"/>
          <w:sz w:val="20"/>
          <w:szCs w:val="20"/>
        </w:rPr>
        <w:t>1</w:t>
      </w:r>
      <w:r w:rsidRPr="00D60F52">
        <w:rPr>
          <w:rFonts w:ascii="Arial" w:hAnsi="Arial" w:cs="Arial"/>
          <w:sz w:val="20"/>
          <w:szCs w:val="20"/>
        </w:rPr>
        <w:t xml:space="preserve">, in </w:t>
      </w:r>
      <w:r w:rsidRPr="00D60F52">
        <w:rPr>
          <w:rFonts w:ascii="Arial" w:hAnsi="Arial" w:cs="Arial"/>
          <w:b/>
          <w:sz w:val="20"/>
          <w:szCs w:val="20"/>
        </w:rPr>
        <w:t>Category A</w:t>
      </w:r>
    </w:p>
    <w:p w14:paraId="31C4B012" w14:textId="77777777" w:rsidR="000E3EEF" w:rsidRPr="000E3EEF" w:rsidRDefault="000E3EEF" w:rsidP="000E3EEF">
      <w:pPr>
        <w:pStyle w:val="Default"/>
        <w:widowControl w:val="0"/>
        <w:numPr>
          <w:ilvl w:val="0"/>
          <w:numId w:val="36"/>
        </w:numPr>
        <w:spacing w:line="360" w:lineRule="auto"/>
        <w:ind w:right="270"/>
        <w:jc w:val="both"/>
        <w:rPr>
          <w:rFonts w:ascii="Arial" w:hAnsi="Arial" w:cs="Arial"/>
          <w:sz w:val="20"/>
          <w:szCs w:val="20"/>
        </w:rPr>
      </w:pPr>
      <w:r w:rsidRPr="000E3EEF">
        <w:rPr>
          <w:rFonts w:ascii="Arial" w:hAnsi="Arial" w:cs="Arial"/>
          <w:sz w:val="20"/>
          <w:szCs w:val="20"/>
        </w:rPr>
        <w:t>Pakistan Council for Science &amp; Technology (PCST), Research Productivity Allowance (</w:t>
      </w:r>
      <w:proofErr w:type="spellStart"/>
      <w:r w:rsidRPr="000E3EEF">
        <w:rPr>
          <w:rFonts w:ascii="Arial" w:hAnsi="Arial" w:cs="Arial"/>
          <w:sz w:val="20"/>
          <w:szCs w:val="20"/>
        </w:rPr>
        <w:t>Rs</w:t>
      </w:r>
      <w:proofErr w:type="spellEnd"/>
      <w:r w:rsidRPr="000E3EEF">
        <w:rPr>
          <w:rFonts w:ascii="Arial" w:hAnsi="Arial" w:cs="Arial"/>
          <w:sz w:val="20"/>
          <w:szCs w:val="20"/>
        </w:rPr>
        <w:t>. 150,000/-) for publishing research papers in International Journals, for the year 2010-11.</w:t>
      </w:r>
    </w:p>
    <w:p w14:paraId="61A36380" w14:textId="77777777" w:rsidR="00AA6418" w:rsidRDefault="000E3EEF" w:rsidP="000E3EEF">
      <w:pPr>
        <w:pStyle w:val="ListParagraph"/>
        <w:numPr>
          <w:ilvl w:val="0"/>
          <w:numId w:val="3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3EEF">
        <w:rPr>
          <w:rFonts w:ascii="Arial" w:hAnsi="Arial" w:cs="Arial"/>
          <w:sz w:val="20"/>
          <w:szCs w:val="20"/>
        </w:rPr>
        <w:t>Pakistan Council for Science &amp; Technology (PCST), Research Productivity Allowance (</w:t>
      </w:r>
      <w:proofErr w:type="spellStart"/>
      <w:r w:rsidRPr="000E3EEF">
        <w:rPr>
          <w:rFonts w:ascii="Arial" w:hAnsi="Arial" w:cs="Arial"/>
          <w:sz w:val="20"/>
          <w:szCs w:val="20"/>
        </w:rPr>
        <w:t>Rs</w:t>
      </w:r>
      <w:proofErr w:type="spellEnd"/>
      <w:r w:rsidRPr="000E3EEF">
        <w:rPr>
          <w:rFonts w:ascii="Arial" w:hAnsi="Arial" w:cs="Arial"/>
          <w:sz w:val="20"/>
          <w:szCs w:val="20"/>
        </w:rPr>
        <w:t>. 60,000/-) for publishing research papers in International Journals, for th</w:t>
      </w:r>
      <w:r>
        <w:rPr>
          <w:rFonts w:ascii="Arial" w:hAnsi="Arial" w:cs="Arial"/>
          <w:sz w:val="20"/>
          <w:szCs w:val="20"/>
        </w:rPr>
        <w:t>e year 2006-07,  2007-</w:t>
      </w:r>
      <w:r w:rsidRPr="000E3EEF">
        <w:rPr>
          <w:rFonts w:ascii="Arial" w:hAnsi="Arial" w:cs="Arial"/>
          <w:sz w:val="20"/>
          <w:szCs w:val="20"/>
        </w:rPr>
        <w:t>08, 2008-09 and 2009-10.</w:t>
      </w:r>
    </w:p>
    <w:p w14:paraId="25A97A34" w14:textId="77777777" w:rsidR="00987A6E" w:rsidRPr="006B06A1" w:rsidRDefault="00987A6E" w:rsidP="006B06A1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14:paraId="71C1F394" w14:textId="77777777" w:rsidR="006F416E" w:rsidRPr="00A30E6D" w:rsidRDefault="00972EA5" w:rsidP="005744DE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 w:rsidRPr="00A30E6D">
        <w:rPr>
          <w:rFonts w:ascii="Arial" w:hAnsi="Arial" w:cs="Arial"/>
          <w:b/>
        </w:rPr>
        <w:t>BOOK</w:t>
      </w:r>
      <w:r w:rsidR="00A30E6D" w:rsidRPr="00A30E6D">
        <w:rPr>
          <w:rFonts w:ascii="Arial" w:hAnsi="Arial" w:cs="Arial"/>
          <w:b/>
        </w:rPr>
        <w:t xml:space="preserve"> PUBLISHED</w:t>
      </w:r>
    </w:p>
    <w:p w14:paraId="19573A77" w14:textId="76355F3B" w:rsidR="00A35E6C" w:rsidRDefault="00A30E6D" w:rsidP="006B06A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 xml:space="preserve">“Role of microorganisms in biodegradation of plastics” (2009) with ISBN No. 978-3-639-11808-7, has been published by </w:t>
      </w:r>
      <w:r w:rsidRPr="00A30E6D">
        <w:rPr>
          <w:rStyle w:val="yshortcuts"/>
          <w:rFonts w:ascii="Arial" w:hAnsi="Arial" w:cs="Arial"/>
          <w:sz w:val="20"/>
          <w:szCs w:val="20"/>
        </w:rPr>
        <w:t xml:space="preserve">VDM </w:t>
      </w:r>
      <w:proofErr w:type="spellStart"/>
      <w:r w:rsidRPr="00A30E6D">
        <w:rPr>
          <w:rStyle w:val="yshortcuts"/>
          <w:rFonts w:ascii="Arial" w:hAnsi="Arial" w:cs="Arial"/>
          <w:sz w:val="20"/>
          <w:szCs w:val="20"/>
        </w:rPr>
        <w:t>Verlag</w:t>
      </w:r>
      <w:proofErr w:type="spellEnd"/>
      <w:r w:rsidRPr="00A30E6D">
        <w:rPr>
          <w:rFonts w:ascii="Arial" w:hAnsi="Arial" w:cs="Arial"/>
          <w:sz w:val="20"/>
          <w:szCs w:val="20"/>
        </w:rPr>
        <w:t xml:space="preserve"> Dr. Müller AG &amp; Co. KG (</w:t>
      </w:r>
      <w:hyperlink r:id="rId15" w:history="1">
        <w:r w:rsidRPr="00A30E6D">
          <w:rPr>
            <w:rStyle w:val="Hyperlink"/>
            <w:rFonts w:ascii="Arial" w:hAnsi="Arial" w:cs="Arial"/>
            <w:sz w:val="20"/>
            <w:szCs w:val="20"/>
          </w:rPr>
          <w:t>www.vdm-verlag.de</w:t>
        </w:r>
      </w:hyperlink>
      <w:r w:rsidRPr="00A30E6D">
        <w:rPr>
          <w:rFonts w:ascii="Arial" w:hAnsi="Arial" w:cs="Arial"/>
          <w:sz w:val="20"/>
          <w:szCs w:val="20"/>
        </w:rPr>
        <w:t>).</w:t>
      </w:r>
    </w:p>
    <w:p w14:paraId="690A69A8" w14:textId="77777777" w:rsidR="000E7DAF" w:rsidRDefault="000E7DAF" w:rsidP="00A30E6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463E7F" w14:textId="77777777" w:rsidR="006B06A1" w:rsidRDefault="006B06A1" w:rsidP="006B06A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</w:t>
      </w:r>
      <w:r w:rsidRPr="00A30E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OF PROFESSIONAL ORGANIZATIONS/BODIES</w:t>
      </w:r>
    </w:p>
    <w:p w14:paraId="46D885DF" w14:textId="77777777" w:rsidR="006B06A1" w:rsidRDefault="006B06A1" w:rsidP="006B06A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American Society of Microbiology (Global Outreach Program)</w:t>
      </w:r>
    </w:p>
    <w:p w14:paraId="7B949FE3" w14:textId="77777777" w:rsidR="006B06A1" w:rsidRPr="00A30E6D" w:rsidRDefault="006B06A1" w:rsidP="006B06A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Asia-Pacific Chemical, Biological &amp; Environmental Engineering Society (APCBEES), Singapore.</w:t>
      </w:r>
    </w:p>
    <w:p w14:paraId="0FC6CC8A" w14:textId="77777777" w:rsidR="006B06A1" w:rsidRPr="00987A6E" w:rsidRDefault="006B06A1" w:rsidP="006B06A1">
      <w:pPr>
        <w:pStyle w:val="ListParagraph"/>
        <w:numPr>
          <w:ilvl w:val="0"/>
          <w:numId w:val="3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30E6D">
        <w:rPr>
          <w:rFonts w:ascii="Arial" w:hAnsi="Arial" w:cs="Arial"/>
          <w:sz w:val="20"/>
          <w:szCs w:val="20"/>
        </w:rPr>
        <w:t>Member Pakistan Society for Microbiology (PSM), Karachi.</w:t>
      </w:r>
    </w:p>
    <w:p w14:paraId="58A19463" w14:textId="77777777" w:rsidR="006B06A1" w:rsidRPr="00987A6E" w:rsidRDefault="006B06A1" w:rsidP="006B06A1">
      <w:pPr>
        <w:pStyle w:val="Default"/>
        <w:widowControl w:val="0"/>
        <w:numPr>
          <w:ilvl w:val="0"/>
          <w:numId w:val="3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87A6E">
        <w:rPr>
          <w:rFonts w:ascii="Arial" w:hAnsi="Arial" w:cs="Arial"/>
          <w:color w:val="auto"/>
          <w:sz w:val="20"/>
          <w:szCs w:val="20"/>
        </w:rPr>
        <w:t>Member Board of Faculty</w:t>
      </w:r>
    </w:p>
    <w:p w14:paraId="49C67407" w14:textId="77777777" w:rsidR="006B06A1" w:rsidRPr="00987A6E" w:rsidRDefault="006B06A1" w:rsidP="006B06A1">
      <w:pPr>
        <w:pStyle w:val="Default"/>
        <w:widowControl w:val="0"/>
        <w:numPr>
          <w:ilvl w:val="0"/>
          <w:numId w:val="3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87A6E">
        <w:rPr>
          <w:rFonts w:ascii="Arial" w:hAnsi="Arial" w:cs="Arial"/>
          <w:color w:val="auto"/>
          <w:sz w:val="20"/>
          <w:szCs w:val="20"/>
        </w:rPr>
        <w:t>Member Board of Studies</w:t>
      </w:r>
      <w:bookmarkStart w:id="0" w:name="_GoBack"/>
      <w:bookmarkEnd w:id="0"/>
    </w:p>
    <w:p w14:paraId="5D5E171E" w14:textId="77777777" w:rsidR="006B06A1" w:rsidRPr="00987A6E" w:rsidRDefault="006B06A1" w:rsidP="006B06A1">
      <w:pPr>
        <w:pStyle w:val="Default"/>
        <w:widowControl w:val="0"/>
        <w:numPr>
          <w:ilvl w:val="0"/>
          <w:numId w:val="3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87A6E">
        <w:rPr>
          <w:rFonts w:ascii="Arial" w:hAnsi="Arial" w:cs="Arial"/>
          <w:color w:val="auto"/>
          <w:sz w:val="20"/>
          <w:szCs w:val="20"/>
        </w:rPr>
        <w:t>Member M.Sc./MPhil/</w:t>
      </w:r>
      <w:proofErr w:type="spellStart"/>
      <w:r w:rsidRPr="00987A6E">
        <w:rPr>
          <w:rFonts w:ascii="Arial" w:hAnsi="Arial" w:cs="Arial"/>
          <w:color w:val="auto"/>
          <w:sz w:val="20"/>
          <w:szCs w:val="20"/>
        </w:rPr>
        <w:t>Ph.D</w:t>
      </w:r>
      <w:proofErr w:type="spellEnd"/>
      <w:r w:rsidRPr="00987A6E">
        <w:rPr>
          <w:rFonts w:ascii="Arial" w:hAnsi="Arial" w:cs="Arial"/>
          <w:color w:val="auto"/>
          <w:sz w:val="20"/>
          <w:szCs w:val="20"/>
        </w:rPr>
        <w:t xml:space="preserve"> Admission Committee</w:t>
      </w:r>
    </w:p>
    <w:p w14:paraId="7DA9CD49" w14:textId="77777777" w:rsidR="006B06A1" w:rsidRPr="00ED6CEE" w:rsidRDefault="006B06A1" w:rsidP="006B06A1">
      <w:pPr>
        <w:pStyle w:val="Default"/>
        <w:widowControl w:val="0"/>
        <w:numPr>
          <w:ilvl w:val="0"/>
          <w:numId w:val="3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87A6E">
        <w:rPr>
          <w:rFonts w:ascii="Arial" w:hAnsi="Arial" w:cs="Arial"/>
          <w:sz w:val="20"/>
          <w:szCs w:val="20"/>
        </w:rPr>
        <w:t>External examiner/paper setter for different universities</w:t>
      </w:r>
    </w:p>
    <w:p w14:paraId="29BB8989" w14:textId="77777777" w:rsidR="00ED6CEE" w:rsidRPr="00987A6E" w:rsidRDefault="00ED6CEE" w:rsidP="00ED6CEE">
      <w:pPr>
        <w:pStyle w:val="Default"/>
        <w:widowControl w:val="0"/>
        <w:spacing w:line="360" w:lineRule="auto"/>
        <w:ind w:left="720"/>
        <w:rPr>
          <w:rFonts w:ascii="Arial" w:hAnsi="Arial" w:cs="Arial"/>
          <w:color w:val="auto"/>
          <w:sz w:val="20"/>
          <w:szCs w:val="20"/>
        </w:rPr>
      </w:pPr>
    </w:p>
    <w:p w14:paraId="2D54FCBD" w14:textId="77777777" w:rsidR="00987A6E" w:rsidRDefault="00D34233" w:rsidP="005744DE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RESEARCH GRANTS</w:t>
      </w:r>
    </w:p>
    <w:tbl>
      <w:tblPr>
        <w:tblW w:w="8364" w:type="dxa"/>
        <w:jc w:val="center"/>
        <w:tblInd w:w="-414" w:type="dxa"/>
        <w:tblLayout w:type="fixed"/>
        <w:tblLook w:val="0000" w:firstRow="0" w:lastRow="0" w:firstColumn="0" w:lastColumn="0" w:noHBand="0" w:noVBand="0"/>
      </w:tblPr>
      <w:tblGrid>
        <w:gridCol w:w="2263"/>
        <w:gridCol w:w="1607"/>
        <w:gridCol w:w="1260"/>
        <w:gridCol w:w="1530"/>
        <w:gridCol w:w="1704"/>
      </w:tblGrid>
      <w:tr w:rsidR="00D34233" w:rsidRPr="00D34233" w14:paraId="4A9F39B8" w14:textId="77777777" w:rsidTr="00D44D64">
        <w:trPr>
          <w:trHeight w:val="573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070A505" w14:textId="77777777" w:rsidR="00D34233" w:rsidRPr="00D34233" w:rsidRDefault="00D34233" w:rsidP="00494A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Title 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6C7779CB" w14:textId="77777777" w:rsidR="00D34233" w:rsidRPr="00D34233" w:rsidRDefault="00D34233" w:rsidP="00494A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/ Co-Principal Investigator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E885DCD" w14:textId="77777777" w:rsidR="00D34233" w:rsidRPr="00D34233" w:rsidRDefault="00D34233" w:rsidP="00494A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>Amount (</w:t>
            </w:r>
            <w:proofErr w:type="spellStart"/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0836176" w14:textId="77777777" w:rsidR="00D34233" w:rsidRPr="00D34233" w:rsidRDefault="00D34233" w:rsidP="00494A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Sponsoring Agency 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B3E9322" w14:textId="77777777" w:rsidR="00D34233" w:rsidRPr="00D34233" w:rsidRDefault="00D34233" w:rsidP="00494A36">
            <w:pPr>
              <w:pStyle w:val="Default"/>
              <w:ind w:right="6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Duration </w:t>
            </w:r>
          </w:p>
        </w:tc>
      </w:tr>
      <w:tr w:rsidR="00D34233" w:rsidRPr="00D34233" w14:paraId="62444D28" w14:textId="77777777" w:rsidTr="00072485">
        <w:trPr>
          <w:trHeight w:val="1538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597634CA" w14:textId="73FBA1A7" w:rsidR="00D34233" w:rsidRPr="00D34233" w:rsidRDefault="00072485" w:rsidP="00494A3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05E">
              <w:rPr>
                <w:sz w:val="22"/>
                <w:szCs w:val="22"/>
              </w:rPr>
              <w:t xml:space="preserve">Production and characterization of </w:t>
            </w:r>
            <w:proofErr w:type="spellStart"/>
            <w:r w:rsidRPr="0044605E">
              <w:rPr>
                <w:sz w:val="22"/>
                <w:szCs w:val="22"/>
              </w:rPr>
              <w:t>xylanases</w:t>
            </w:r>
            <w:proofErr w:type="spellEnd"/>
            <w:r w:rsidRPr="0044605E">
              <w:rPr>
                <w:sz w:val="22"/>
                <w:szCs w:val="22"/>
              </w:rPr>
              <w:t xml:space="preserve"> from newly isolated bacterial strains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4403FFA3" w14:textId="77777777" w:rsidR="00072485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6D40745" w14:textId="6872F152" w:rsidR="00D34233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A0C037" w14:textId="77777777" w:rsidR="00D34233" w:rsidRDefault="00D34233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27AC66" w14:textId="5DFAC742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8BB218A" w14:textId="77777777" w:rsidR="00D34233" w:rsidRDefault="00D34233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0D7FBA" w14:textId="3E02A0EC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URF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5E445E5" w14:textId="77777777" w:rsidR="00D34233" w:rsidRDefault="00D34233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0E9BEAA" w14:textId="215A1299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2012-13</w:t>
            </w:r>
          </w:p>
        </w:tc>
      </w:tr>
      <w:tr w:rsidR="00072485" w:rsidRPr="00D34233" w14:paraId="5A148217" w14:textId="77777777" w:rsidTr="00072485">
        <w:trPr>
          <w:trHeight w:val="678"/>
          <w:jc w:val="center"/>
        </w:trPr>
        <w:tc>
          <w:tcPr>
            <w:tcW w:w="2263" w:type="dxa"/>
          </w:tcPr>
          <w:p w14:paraId="4F230D25" w14:textId="6544888C" w:rsidR="00072485" w:rsidRPr="00D34233" w:rsidRDefault="00072485" w:rsidP="00494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Biodegradation of synthetic polyesters</w:t>
            </w:r>
          </w:p>
        </w:tc>
        <w:tc>
          <w:tcPr>
            <w:tcW w:w="1607" w:type="dxa"/>
          </w:tcPr>
          <w:p w14:paraId="0EBC2960" w14:textId="113759C6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Co-</w:t>
            </w: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PI</w:t>
            </w:r>
          </w:p>
        </w:tc>
        <w:tc>
          <w:tcPr>
            <w:tcW w:w="1260" w:type="dxa"/>
          </w:tcPr>
          <w:p w14:paraId="638BEEB0" w14:textId="137BBE86" w:rsidR="00072485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0A50B33A" w14:textId="0D48D9FF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HEC</w:t>
            </w:r>
          </w:p>
        </w:tc>
        <w:tc>
          <w:tcPr>
            <w:tcW w:w="1704" w:type="dxa"/>
          </w:tcPr>
          <w:p w14:paraId="54F87104" w14:textId="3EDFD1C5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3-Years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(2008-2011)</w:t>
            </w:r>
          </w:p>
        </w:tc>
      </w:tr>
      <w:tr w:rsidR="00072485" w:rsidRPr="00D34233" w14:paraId="79A0CEBF" w14:textId="77777777" w:rsidTr="00072485">
        <w:trPr>
          <w:trHeight w:val="1453"/>
          <w:jc w:val="center"/>
        </w:trPr>
        <w:tc>
          <w:tcPr>
            <w:tcW w:w="2263" w:type="dxa"/>
          </w:tcPr>
          <w:p w14:paraId="7150E9B8" w14:textId="77777777" w:rsidR="00072485" w:rsidRPr="00D34233" w:rsidRDefault="00072485" w:rsidP="00494A3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sz w:val="20"/>
                <w:szCs w:val="20"/>
              </w:rPr>
              <w:t>Prevalence of Vancomycin Resistant Enterococci in the clinical isolates of hospitalized patients</w:t>
            </w:r>
          </w:p>
        </w:tc>
        <w:tc>
          <w:tcPr>
            <w:tcW w:w="1607" w:type="dxa"/>
          </w:tcPr>
          <w:p w14:paraId="48233127" w14:textId="77777777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PI</w:t>
            </w:r>
          </w:p>
        </w:tc>
        <w:tc>
          <w:tcPr>
            <w:tcW w:w="1260" w:type="dxa"/>
          </w:tcPr>
          <w:p w14:paraId="09218202" w14:textId="10E505AA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530" w:type="dxa"/>
          </w:tcPr>
          <w:p w14:paraId="65853C39" w14:textId="77777777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URF</w:t>
            </w:r>
          </w:p>
        </w:tc>
        <w:tc>
          <w:tcPr>
            <w:tcW w:w="1704" w:type="dxa"/>
          </w:tcPr>
          <w:p w14:paraId="43644B12" w14:textId="77777777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1 year (2009)</w:t>
            </w:r>
          </w:p>
        </w:tc>
      </w:tr>
      <w:tr w:rsidR="00072485" w:rsidRPr="00D34233" w14:paraId="50715309" w14:textId="77777777" w:rsidTr="00D44D64">
        <w:trPr>
          <w:trHeight w:val="288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29287418" w14:textId="77777777" w:rsidR="00072485" w:rsidRPr="00D34233" w:rsidRDefault="00072485" w:rsidP="00494A3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sz w:val="20"/>
                <w:szCs w:val="20"/>
              </w:rPr>
              <w:t xml:space="preserve">Biodegradation of </w:t>
            </w:r>
            <w:proofErr w:type="spellStart"/>
            <w:r w:rsidRPr="00D34233">
              <w:rPr>
                <w:rFonts w:ascii="Arial" w:hAnsi="Arial" w:cs="Arial"/>
                <w:sz w:val="20"/>
                <w:szCs w:val="20"/>
              </w:rPr>
              <w:t>Polyhydroxyalkanoates</w:t>
            </w:r>
            <w:proofErr w:type="spellEnd"/>
            <w:r w:rsidRPr="00D34233">
              <w:rPr>
                <w:rFonts w:ascii="Arial" w:hAnsi="Arial" w:cs="Arial"/>
                <w:sz w:val="20"/>
                <w:szCs w:val="20"/>
              </w:rPr>
              <w:t xml:space="preserve"> by Indigenous Microorganisms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0FFA7631" w14:textId="77777777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PI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94F57E" w14:textId="392F126C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9AA562" w14:textId="77777777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URF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26C78CCD" w14:textId="77777777" w:rsidR="00072485" w:rsidRPr="00D34233" w:rsidRDefault="00072485" w:rsidP="00494A3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4233">
              <w:rPr>
                <w:rFonts w:ascii="Arial" w:hAnsi="Arial" w:cs="Arial"/>
                <w:color w:val="auto"/>
                <w:sz w:val="20"/>
                <w:szCs w:val="20"/>
              </w:rPr>
              <w:t>1 year (2008)</w:t>
            </w:r>
          </w:p>
        </w:tc>
      </w:tr>
    </w:tbl>
    <w:p w14:paraId="5FDCD99E" w14:textId="377E11DC" w:rsidR="00072485" w:rsidRDefault="0008736C" w:rsidP="00D34233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ab/>
      </w:r>
      <w:r w:rsidR="00072485">
        <w:rPr>
          <w:rFonts w:ascii="Arial" w:hAnsi="Arial" w:cs="Arial"/>
          <w:b/>
        </w:rPr>
        <w:tab/>
      </w:r>
      <w:r w:rsidR="00072485">
        <w:rPr>
          <w:rFonts w:ascii="Arial" w:hAnsi="Arial" w:cs="Arial"/>
          <w:sz w:val="16"/>
          <w:szCs w:val="16"/>
        </w:rPr>
        <w:t>HEC: Higher Education Commission</w:t>
      </w:r>
      <w:r w:rsidR="003777FB">
        <w:rPr>
          <w:rFonts w:ascii="Arial" w:hAnsi="Arial" w:cs="Arial"/>
          <w:sz w:val="16"/>
          <w:szCs w:val="16"/>
        </w:rPr>
        <w:t xml:space="preserve"> </w:t>
      </w:r>
      <w:r w:rsidR="00072485" w:rsidRPr="00072485">
        <w:rPr>
          <w:rFonts w:ascii="Arial" w:hAnsi="Arial" w:cs="Arial"/>
          <w:sz w:val="16"/>
          <w:szCs w:val="16"/>
        </w:rPr>
        <w:tab/>
      </w:r>
      <w:r w:rsidR="00072485" w:rsidRPr="00072485">
        <w:rPr>
          <w:rFonts w:ascii="Arial" w:hAnsi="Arial" w:cs="Arial"/>
          <w:sz w:val="16"/>
          <w:szCs w:val="16"/>
        </w:rPr>
        <w:tab/>
        <w:t>URF: University Research Fund</w:t>
      </w:r>
    </w:p>
    <w:p w14:paraId="6F7A1B13" w14:textId="77777777" w:rsidR="00EE0367" w:rsidRDefault="00EE0367" w:rsidP="00D34233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14:paraId="13B2DBE4" w14:textId="77777777" w:rsidR="00B638B2" w:rsidRDefault="00B638B2" w:rsidP="00D34233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14:paraId="0200D95C" w14:textId="77777777" w:rsidR="006F416E" w:rsidRDefault="00972EA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ED2DCDD" w14:textId="77777777" w:rsidR="003463C8" w:rsidRDefault="003463C8" w:rsidP="003463C8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9"/>
      </w:tblGrid>
      <w:tr w:rsidR="003463C8" w:rsidRPr="00DA66CB" w14:paraId="24EB4F10" w14:textId="77777777" w:rsidTr="0074029D">
        <w:tc>
          <w:tcPr>
            <w:tcW w:w="6379" w:type="dxa"/>
            <w:hideMark/>
          </w:tcPr>
          <w:p w14:paraId="21574DE5" w14:textId="77777777" w:rsidR="003463C8" w:rsidRPr="00DA66CB" w:rsidRDefault="003463C8" w:rsidP="003463C8">
            <w:pPr>
              <w:pStyle w:val="ListParagraph"/>
              <w:numPr>
                <w:ilvl w:val="2"/>
                <w:numId w:val="3"/>
              </w:numPr>
              <w:tabs>
                <w:tab w:val="clear" w:pos="2340"/>
                <w:tab w:val="num" w:pos="360"/>
              </w:tabs>
              <w:spacing w:line="360" w:lineRule="auto"/>
              <w:ind w:hanging="23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66CB">
              <w:rPr>
                <w:rFonts w:ascii="Arial" w:hAnsi="Arial" w:cs="Arial"/>
                <w:b/>
                <w:sz w:val="20"/>
                <w:szCs w:val="20"/>
              </w:rPr>
              <w:t>Toshiaki Nakajima-</w:t>
            </w:r>
            <w:proofErr w:type="spellStart"/>
            <w:r w:rsidRPr="00DA66CB">
              <w:rPr>
                <w:rFonts w:ascii="Arial" w:hAnsi="Arial" w:cs="Arial"/>
                <w:b/>
                <w:sz w:val="20"/>
                <w:szCs w:val="20"/>
              </w:rPr>
              <w:t>Kambe</w:t>
            </w:r>
            <w:proofErr w:type="spellEnd"/>
            <w:r w:rsidRPr="00DA6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6CB">
              <w:rPr>
                <w:rFonts w:ascii="Arial" w:hAnsi="Arial" w:cs="Arial"/>
                <w:b/>
                <w:sz w:val="20"/>
                <w:szCs w:val="20"/>
              </w:rPr>
              <w:t>Ph.D</w:t>
            </w:r>
            <w:proofErr w:type="spellEnd"/>
          </w:p>
          <w:p w14:paraId="2D53FDAB" w14:textId="4F5B2C27" w:rsidR="003463C8" w:rsidRPr="00DA66CB" w:rsidRDefault="003463C8" w:rsidP="0074029D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CB">
              <w:rPr>
                <w:rFonts w:ascii="Arial" w:hAnsi="Arial" w:cs="Arial"/>
                <w:sz w:val="20"/>
                <w:szCs w:val="20"/>
              </w:rPr>
              <w:t>Professor</w:t>
            </w:r>
          </w:p>
          <w:p w14:paraId="0A375ACC" w14:textId="77777777" w:rsidR="003463C8" w:rsidRPr="00DA66CB" w:rsidRDefault="003463C8" w:rsidP="0074029D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66CB">
              <w:rPr>
                <w:rFonts w:ascii="Arial" w:hAnsi="Arial" w:cs="Arial"/>
                <w:sz w:val="20"/>
                <w:szCs w:val="20"/>
              </w:rPr>
              <w:t>Bioindustrial</w:t>
            </w:r>
            <w:proofErr w:type="spellEnd"/>
            <w:r w:rsidRPr="00DA66CB">
              <w:rPr>
                <w:rFonts w:ascii="Arial" w:hAnsi="Arial" w:cs="Arial"/>
                <w:sz w:val="20"/>
                <w:szCs w:val="20"/>
              </w:rPr>
              <w:t xml:space="preserve"> Sciences Division</w:t>
            </w:r>
          </w:p>
          <w:p w14:paraId="08A2F724" w14:textId="77777777" w:rsidR="003463C8" w:rsidRPr="00DA66CB" w:rsidRDefault="003463C8" w:rsidP="0074029D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CB">
              <w:rPr>
                <w:rFonts w:ascii="Arial" w:hAnsi="Arial" w:cs="Arial"/>
                <w:sz w:val="20"/>
                <w:szCs w:val="20"/>
              </w:rPr>
              <w:t>Graduate School of Life and Environmental Sciences</w:t>
            </w:r>
          </w:p>
          <w:p w14:paraId="7FD6344D" w14:textId="75B30666" w:rsidR="003463C8" w:rsidRPr="00DA66CB" w:rsidRDefault="003463C8" w:rsidP="0074029D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CB">
              <w:rPr>
                <w:rFonts w:ascii="Arial" w:hAnsi="Arial" w:cs="Arial"/>
                <w:sz w:val="20"/>
                <w:szCs w:val="20"/>
              </w:rPr>
              <w:t>University of Tsukuba, Tsukuba, Ibaraki 305-8572</w:t>
            </w:r>
            <w:r w:rsidR="000873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66CB">
              <w:rPr>
                <w:rFonts w:ascii="Arial" w:hAnsi="Arial" w:cs="Arial"/>
                <w:sz w:val="20"/>
                <w:szCs w:val="20"/>
              </w:rPr>
              <w:t>Japan</w:t>
            </w:r>
          </w:p>
          <w:p w14:paraId="57A16063" w14:textId="77777777" w:rsidR="003463C8" w:rsidRPr="00DA66CB" w:rsidRDefault="003463C8" w:rsidP="0074029D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CB">
              <w:rPr>
                <w:rFonts w:ascii="Arial" w:hAnsi="Arial" w:cs="Arial"/>
                <w:sz w:val="20"/>
                <w:szCs w:val="20"/>
              </w:rPr>
              <w:t>Tel. No. +81-29-853-4619</w:t>
            </w:r>
          </w:p>
          <w:p w14:paraId="35DB1B22" w14:textId="77777777" w:rsidR="003463C8" w:rsidRDefault="003463C8" w:rsidP="0008736C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Helvetica Neue" w:hAnsi="Helvetica Neue" w:cs="Helvetica Neue"/>
                <w:sz w:val="20"/>
                <w:szCs w:val="20"/>
                <w:lang w:eastAsia="en-US"/>
              </w:rPr>
            </w:pPr>
            <w:proofErr w:type="spellStart"/>
            <w:r w:rsidRPr="00DA66CB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r w:rsidRPr="00DA66CB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6" w:history="1">
              <w:r w:rsidR="006D0618" w:rsidRPr="006D0618">
                <w:rPr>
                  <w:rStyle w:val="Hyperlink"/>
                  <w:rFonts w:ascii="Helvetica Neue" w:hAnsi="Helvetica Neue" w:cs="Helvetica Neue"/>
                  <w:sz w:val="20"/>
                  <w:szCs w:val="20"/>
                  <w:lang w:eastAsia="en-US"/>
                </w:rPr>
                <w:t>nakajima.toshiaki.ga@u.tsukuba.ac.jp</w:t>
              </w:r>
            </w:hyperlink>
            <w:r w:rsidR="006D0618" w:rsidRPr="006D0618">
              <w:rPr>
                <w:rFonts w:ascii="Helvetica Neue" w:hAnsi="Helvetica Neue" w:cs="Helvetica Neue"/>
                <w:sz w:val="20"/>
                <w:szCs w:val="20"/>
                <w:lang w:eastAsia="en-US"/>
              </w:rPr>
              <w:t xml:space="preserve"> </w:t>
            </w:r>
          </w:p>
          <w:p w14:paraId="23E50B32" w14:textId="62353578" w:rsidR="00481305" w:rsidRPr="00DA66CB" w:rsidRDefault="00481305" w:rsidP="0008736C">
            <w:pPr>
              <w:tabs>
                <w:tab w:val="num" w:pos="684"/>
              </w:tabs>
              <w:spacing w:line="360" w:lineRule="auto"/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551D" w:rsidRPr="00DA66CB" w14:paraId="2849EDEC" w14:textId="77777777" w:rsidTr="0074029D">
        <w:tc>
          <w:tcPr>
            <w:tcW w:w="6379" w:type="dxa"/>
          </w:tcPr>
          <w:p w14:paraId="37393D18" w14:textId="4233F0CF" w:rsidR="00E8551D" w:rsidRPr="00DA66CB" w:rsidRDefault="00E8551D" w:rsidP="00E8551D">
            <w:pPr>
              <w:pStyle w:val="ListParagraph"/>
              <w:numPr>
                <w:ilvl w:val="2"/>
                <w:numId w:val="3"/>
              </w:numPr>
              <w:tabs>
                <w:tab w:val="clear" w:pos="2340"/>
                <w:tab w:val="num" w:pos="360"/>
              </w:tabs>
              <w:spacing w:line="360" w:lineRule="auto"/>
              <w:ind w:hanging="2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CB">
              <w:rPr>
                <w:rFonts w:ascii="Arial" w:hAnsi="Arial" w:cs="Arial"/>
                <w:b/>
                <w:sz w:val="20"/>
                <w:szCs w:val="20"/>
              </w:rPr>
              <w:t>Dr.</w:t>
            </w:r>
            <w:r w:rsidRPr="00DA66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Safia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Ahmed </w:t>
            </w:r>
          </w:p>
          <w:p w14:paraId="29E98AB3" w14:textId="5CFC27BD" w:rsidR="00E8551D" w:rsidRPr="00DA66CB" w:rsidRDefault="00E8551D" w:rsidP="00E8551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  <w:p w14:paraId="7F7ACBB7" w14:textId="77777777" w:rsidR="00E8551D" w:rsidRPr="00DA66CB" w:rsidRDefault="00E8551D" w:rsidP="00E8551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Microbiology</w:t>
            </w:r>
            <w:r w:rsidRPr="00DA66CB">
              <w:rPr>
                <w:rFonts w:ascii="Arial" w:hAnsi="Arial" w:cs="Arial"/>
                <w:sz w:val="20"/>
                <w:szCs w:val="20"/>
              </w:rPr>
              <w:t>, Faculty of Biological Sciences</w:t>
            </w:r>
          </w:p>
          <w:p w14:paraId="24E631C1" w14:textId="77777777" w:rsidR="00E8551D" w:rsidRPr="00DA66CB" w:rsidRDefault="00E8551D" w:rsidP="00E8551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CB">
              <w:rPr>
                <w:rFonts w:ascii="Arial" w:hAnsi="Arial" w:cs="Arial"/>
                <w:sz w:val="20"/>
                <w:szCs w:val="20"/>
              </w:rPr>
              <w:t>Quaid-</w:t>
            </w:r>
            <w:proofErr w:type="spellStart"/>
            <w:r w:rsidRPr="00DA66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A66C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A66CB">
              <w:rPr>
                <w:rFonts w:ascii="Arial" w:hAnsi="Arial" w:cs="Arial"/>
                <w:sz w:val="20"/>
                <w:szCs w:val="20"/>
              </w:rPr>
              <w:t>Azam</w:t>
            </w:r>
            <w:proofErr w:type="spellEnd"/>
            <w:r w:rsidRPr="00DA66CB">
              <w:rPr>
                <w:rFonts w:ascii="Arial" w:hAnsi="Arial" w:cs="Arial"/>
                <w:sz w:val="20"/>
                <w:szCs w:val="20"/>
              </w:rPr>
              <w:t xml:space="preserve"> University, Islamabad, Pakistan</w:t>
            </w:r>
          </w:p>
          <w:p w14:paraId="2E0F7FC6" w14:textId="02D32937" w:rsidR="00E8551D" w:rsidRPr="00DA66CB" w:rsidRDefault="00E8551D" w:rsidP="00E8551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No. +92-51-90643009</w:t>
            </w:r>
          </w:p>
          <w:p w14:paraId="1D823C24" w14:textId="293BA01C" w:rsidR="00E8551D" w:rsidRPr="00E8551D" w:rsidRDefault="00E8551D" w:rsidP="00EE036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66CB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r w:rsidRPr="00DA66CB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7" w:history="1">
              <w:r w:rsidR="000E7DAF" w:rsidRPr="004E373B">
                <w:rPr>
                  <w:rStyle w:val="Hyperlink"/>
                  <w:rFonts w:ascii="Arial" w:hAnsi="Arial" w:cs="Arial"/>
                  <w:sz w:val="20"/>
                  <w:szCs w:val="20"/>
                </w:rPr>
                <w:t>safiamrl@yahoo.com</w:t>
              </w:r>
            </w:hyperlink>
            <w:r w:rsidR="000E7D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7CB4B6A" w14:textId="508D67AF" w:rsidR="00551764" w:rsidRPr="00E8551D" w:rsidRDefault="00551764" w:rsidP="00EE03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51764" w:rsidRPr="00E8551D" w:rsidSect="00F1785D">
      <w:footerReference w:type="default" r:id="rId1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26E4" w14:textId="77777777" w:rsidR="00267758" w:rsidRDefault="00267758" w:rsidP="00CE667D">
      <w:r>
        <w:separator/>
      </w:r>
    </w:p>
  </w:endnote>
  <w:endnote w:type="continuationSeparator" w:id="0">
    <w:p w14:paraId="78DD703A" w14:textId="77777777" w:rsidR="00267758" w:rsidRDefault="00267758" w:rsidP="00CE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to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813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08CA3" w14:textId="77777777" w:rsidR="00860D3F" w:rsidRDefault="00860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8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7BFED8E" w14:textId="77777777" w:rsidR="00860D3F" w:rsidRDefault="00860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62A7D" w14:textId="77777777" w:rsidR="00267758" w:rsidRDefault="00267758" w:rsidP="00CE667D">
      <w:r>
        <w:separator/>
      </w:r>
    </w:p>
  </w:footnote>
  <w:footnote w:type="continuationSeparator" w:id="0">
    <w:p w14:paraId="1961DE0C" w14:textId="77777777" w:rsidR="00267758" w:rsidRDefault="00267758" w:rsidP="00CE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68"/>
    <w:multiLevelType w:val="hybridMultilevel"/>
    <w:tmpl w:val="CF860204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D8D"/>
    <w:multiLevelType w:val="hybridMultilevel"/>
    <w:tmpl w:val="A364AADA"/>
    <w:lvl w:ilvl="0" w:tplc="61682B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47B20"/>
    <w:multiLevelType w:val="hybridMultilevel"/>
    <w:tmpl w:val="FCC80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903F9"/>
    <w:multiLevelType w:val="multilevel"/>
    <w:tmpl w:val="1F0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B66B1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846F3"/>
    <w:multiLevelType w:val="hybridMultilevel"/>
    <w:tmpl w:val="2FC4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0701B"/>
    <w:multiLevelType w:val="multilevel"/>
    <w:tmpl w:val="6FE0451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7402F"/>
    <w:multiLevelType w:val="hybridMultilevel"/>
    <w:tmpl w:val="2A8EF600"/>
    <w:lvl w:ilvl="0" w:tplc="2AD2F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E4CA8"/>
    <w:multiLevelType w:val="hybridMultilevel"/>
    <w:tmpl w:val="291C6026"/>
    <w:lvl w:ilvl="0" w:tplc="308CB6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0741B"/>
    <w:multiLevelType w:val="hybridMultilevel"/>
    <w:tmpl w:val="D6A87D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 w:tplc="0722E8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 w:tplc="4A2E489C">
      <w:start w:val="1"/>
      <w:numFmt w:val="upperRoman"/>
      <w:lvlText w:val="%5."/>
      <w:lvlJc w:val="left"/>
      <w:pPr>
        <w:ind w:left="29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0">
    <w:nsid w:val="1E7B7B84"/>
    <w:multiLevelType w:val="hybridMultilevel"/>
    <w:tmpl w:val="86FE23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495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A2E489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87084"/>
    <w:multiLevelType w:val="hybridMultilevel"/>
    <w:tmpl w:val="695EABE2"/>
    <w:lvl w:ilvl="0" w:tplc="A6BC1D42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942F74"/>
    <w:multiLevelType w:val="hybridMultilevel"/>
    <w:tmpl w:val="B29A4F32"/>
    <w:lvl w:ilvl="0" w:tplc="840EA53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633CC"/>
    <w:multiLevelType w:val="hybridMultilevel"/>
    <w:tmpl w:val="D4E4AB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6600BF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36757"/>
    <w:multiLevelType w:val="hybridMultilevel"/>
    <w:tmpl w:val="80A4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7094B"/>
    <w:multiLevelType w:val="multilevel"/>
    <w:tmpl w:val="ABAA4354"/>
    <w:lvl w:ilvl="0">
      <w:start w:val="2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64"/>
        </w:tabs>
        <w:ind w:left="47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7">
    <w:nsid w:val="2A5B1103"/>
    <w:multiLevelType w:val="hybridMultilevel"/>
    <w:tmpl w:val="695EABE2"/>
    <w:lvl w:ilvl="0" w:tplc="A6BC1D42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642E2D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34D0E"/>
    <w:multiLevelType w:val="hybridMultilevel"/>
    <w:tmpl w:val="C9EE6730"/>
    <w:lvl w:ilvl="0" w:tplc="37620772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60916"/>
    <w:multiLevelType w:val="hybridMultilevel"/>
    <w:tmpl w:val="9050B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7073B5"/>
    <w:multiLevelType w:val="hybridMultilevel"/>
    <w:tmpl w:val="1DA6D1E2"/>
    <w:lvl w:ilvl="0" w:tplc="173258A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eastAsia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9982D90"/>
    <w:multiLevelType w:val="hybridMultilevel"/>
    <w:tmpl w:val="31748B52"/>
    <w:lvl w:ilvl="0" w:tplc="E2DCD2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E57893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72465"/>
    <w:multiLevelType w:val="multilevel"/>
    <w:tmpl w:val="EC8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F6B50"/>
    <w:multiLevelType w:val="hybridMultilevel"/>
    <w:tmpl w:val="ABAA4354"/>
    <w:lvl w:ilvl="0" w:tplc="5D7850F4">
      <w:start w:val="2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default"/>
      </w:rPr>
    </w:lvl>
    <w:lvl w:ilvl="1" w:tplc="5C2A2E76">
      <w:start w:val="1"/>
      <w:numFmt w:val="decimal"/>
      <w:lvlText w:val="%2."/>
      <w:lvlJc w:val="left"/>
      <w:pPr>
        <w:tabs>
          <w:tab w:val="num" w:pos="4764"/>
        </w:tabs>
        <w:ind w:left="476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26">
    <w:nsid w:val="4C6F7185"/>
    <w:multiLevelType w:val="hybridMultilevel"/>
    <w:tmpl w:val="9D6A6A90"/>
    <w:lvl w:ilvl="0" w:tplc="AA7CD2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56CA3"/>
    <w:multiLevelType w:val="hybridMultilevel"/>
    <w:tmpl w:val="BDC0ECB2"/>
    <w:lvl w:ilvl="0" w:tplc="B68480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546B65A9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F4A8E"/>
    <w:multiLevelType w:val="hybridMultilevel"/>
    <w:tmpl w:val="BD0E3BBA"/>
    <w:lvl w:ilvl="0" w:tplc="00B8E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42A39"/>
    <w:multiLevelType w:val="multilevel"/>
    <w:tmpl w:val="1234A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59C650CF"/>
    <w:multiLevelType w:val="hybridMultilevel"/>
    <w:tmpl w:val="A58A14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FA10EB"/>
    <w:multiLevelType w:val="hybridMultilevel"/>
    <w:tmpl w:val="3E720A9E"/>
    <w:lvl w:ilvl="0" w:tplc="97007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5D6321"/>
    <w:multiLevelType w:val="hybridMultilevel"/>
    <w:tmpl w:val="5BCC0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E96119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3D4E32"/>
    <w:multiLevelType w:val="hybridMultilevel"/>
    <w:tmpl w:val="EC8E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039C6"/>
    <w:multiLevelType w:val="hybridMultilevel"/>
    <w:tmpl w:val="CC70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40656"/>
    <w:multiLevelType w:val="hybridMultilevel"/>
    <w:tmpl w:val="5F408F38"/>
    <w:lvl w:ilvl="0" w:tplc="C31A4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2" w:tplc="0722E8AE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  <w:rPr>
        <w:rFonts w:hint="eastAsia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4" w:tplc="4A2E489C">
      <w:start w:val="1"/>
      <w:numFmt w:val="upperRoman"/>
      <w:lvlText w:val="%5."/>
      <w:lvlJc w:val="left"/>
      <w:pPr>
        <w:ind w:left="25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80"/>
        </w:tabs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180"/>
      </w:pPr>
    </w:lvl>
  </w:abstractNum>
  <w:abstractNum w:abstractNumId="38">
    <w:nsid w:val="706A5099"/>
    <w:multiLevelType w:val="hybridMultilevel"/>
    <w:tmpl w:val="E7D2EE26"/>
    <w:lvl w:ilvl="0" w:tplc="FD14A64E">
      <w:start w:val="16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default"/>
      </w:rPr>
    </w:lvl>
    <w:lvl w:ilvl="1" w:tplc="FE1C3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i w:val="0"/>
      </w:rPr>
    </w:lvl>
    <w:lvl w:ilvl="2" w:tplc="5E823F9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B82450"/>
    <w:multiLevelType w:val="hybridMultilevel"/>
    <w:tmpl w:val="E7D2EE26"/>
    <w:lvl w:ilvl="0" w:tplc="FD14A64E">
      <w:start w:val="16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default"/>
      </w:rPr>
    </w:lvl>
    <w:lvl w:ilvl="1" w:tplc="FE1C3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i w:val="0"/>
      </w:rPr>
    </w:lvl>
    <w:lvl w:ilvl="2" w:tplc="5E823F9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1537DB"/>
    <w:multiLevelType w:val="hybridMultilevel"/>
    <w:tmpl w:val="178251AA"/>
    <w:lvl w:ilvl="0" w:tplc="61682B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2515F3"/>
    <w:multiLevelType w:val="hybridMultilevel"/>
    <w:tmpl w:val="634CED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7276469"/>
    <w:multiLevelType w:val="hybridMultilevel"/>
    <w:tmpl w:val="695EABE2"/>
    <w:lvl w:ilvl="0" w:tplc="A6BC1D42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D5C15"/>
    <w:multiLevelType w:val="hybridMultilevel"/>
    <w:tmpl w:val="BD0E3BBA"/>
    <w:lvl w:ilvl="0" w:tplc="00B8E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546FF7"/>
    <w:multiLevelType w:val="hybridMultilevel"/>
    <w:tmpl w:val="73E6B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09476E"/>
    <w:multiLevelType w:val="hybridMultilevel"/>
    <w:tmpl w:val="0E5889B6"/>
    <w:lvl w:ilvl="0" w:tplc="A4084D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0"/>
  </w:num>
  <w:num w:numId="4">
    <w:abstractNumId w:val="25"/>
  </w:num>
  <w:num w:numId="5">
    <w:abstractNumId w:val="6"/>
  </w:num>
  <w:num w:numId="6">
    <w:abstractNumId w:val="39"/>
  </w:num>
  <w:num w:numId="7">
    <w:abstractNumId w:val="22"/>
  </w:num>
  <w:num w:numId="8">
    <w:abstractNumId w:val="16"/>
  </w:num>
  <w:num w:numId="9">
    <w:abstractNumId w:val="17"/>
  </w:num>
  <w:num w:numId="10">
    <w:abstractNumId w:val="23"/>
  </w:num>
  <w:num w:numId="11">
    <w:abstractNumId w:val="24"/>
  </w:num>
  <w:num w:numId="12">
    <w:abstractNumId w:val="43"/>
  </w:num>
  <w:num w:numId="13">
    <w:abstractNumId w:val="8"/>
  </w:num>
  <w:num w:numId="14">
    <w:abstractNumId w:val="31"/>
  </w:num>
  <w:num w:numId="15">
    <w:abstractNumId w:val="21"/>
  </w:num>
  <w:num w:numId="16">
    <w:abstractNumId w:val="29"/>
  </w:num>
  <w:num w:numId="17">
    <w:abstractNumId w:val="2"/>
  </w:num>
  <w:num w:numId="18">
    <w:abstractNumId w:val="38"/>
  </w:num>
  <w:num w:numId="19">
    <w:abstractNumId w:val="42"/>
  </w:num>
  <w:num w:numId="20">
    <w:abstractNumId w:val="7"/>
  </w:num>
  <w:num w:numId="21">
    <w:abstractNumId w:val="44"/>
  </w:num>
  <w:num w:numId="22">
    <w:abstractNumId w:val="45"/>
  </w:num>
  <w:num w:numId="23">
    <w:abstractNumId w:val="12"/>
  </w:num>
  <w:num w:numId="24">
    <w:abstractNumId w:val="20"/>
  </w:num>
  <w:num w:numId="25">
    <w:abstractNumId w:val="26"/>
  </w:num>
  <w:num w:numId="26">
    <w:abstractNumId w:val="19"/>
  </w:num>
  <w:num w:numId="27">
    <w:abstractNumId w:val="18"/>
  </w:num>
  <w:num w:numId="28">
    <w:abstractNumId w:val="28"/>
  </w:num>
  <w:num w:numId="29">
    <w:abstractNumId w:val="11"/>
  </w:num>
  <w:num w:numId="30">
    <w:abstractNumId w:val="4"/>
  </w:num>
  <w:num w:numId="31">
    <w:abstractNumId w:val="14"/>
  </w:num>
  <w:num w:numId="32">
    <w:abstractNumId w:val="35"/>
  </w:num>
  <w:num w:numId="33">
    <w:abstractNumId w:val="34"/>
  </w:num>
  <w:num w:numId="34">
    <w:abstractNumId w:val="30"/>
  </w:num>
  <w:num w:numId="35">
    <w:abstractNumId w:val="0"/>
  </w:num>
  <w:num w:numId="36">
    <w:abstractNumId w:val="36"/>
  </w:num>
  <w:num w:numId="37">
    <w:abstractNumId w:val="15"/>
  </w:num>
  <w:num w:numId="38">
    <w:abstractNumId w:val="41"/>
  </w:num>
  <w:num w:numId="39">
    <w:abstractNumId w:val="5"/>
  </w:num>
  <w:num w:numId="40">
    <w:abstractNumId w:val="33"/>
  </w:num>
  <w:num w:numId="41">
    <w:abstractNumId w:val="13"/>
  </w:num>
  <w:num w:numId="42">
    <w:abstractNumId w:val="9"/>
  </w:num>
  <w:num w:numId="43">
    <w:abstractNumId w:val="32"/>
  </w:num>
  <w:num w:numId="44">
    <w:abstractNumId w:val="37"/>
  </w:num>
  <w:num w:numId="45">
    <w:abstractNumId w:val="2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C8"/>
    <w:rsid w:val="000040DE"/>
    <w:rsid w:val="00005836"/>
    <w:rsid w:val="00005C1B"/>
    <w:rsid w:val="00013D61"/>
    <w:rsid w:val="00015D62"/>
    <w:rsid w:val="00017292"/>
    <w:rsid w:val="00024DDA"/>
    <w:rsid w:val="000327D6"/>
    <w:rsid w:val="0004007A"/>
    <w:rsid w:val="000514BC"/>
    <w:rsid w:val="00052A50"/>
    <w:rsid w:val="00052D36"/>
    <w:rsid w:val="00057C0B"/>
    <w:rsid w:val="00067220"/>
    <w:rsid w:val="00071916"/>
    <w:rsid w:val="0007205C"/>
    <w:rsid w:val="00072485"/>
    <w:rsid w:val="000756D3"/>
    <w:rsid w:val="00081A11"/>
    <w:rsid w:val="00081AEA"/>
    <w:rsid w:val="00082F77"/>
    <w:rsid w:val="000856BA"/>
    <w:rsid w:val="0008703F"/>
    <w:rsid w:val="0008736C"/>
    <w:rsid w:val="000876B5"/>
    <w:rsid w:val="0008796E"/>
    <w:rsid w:val="00087AD7"/>
    <w:rsid w:val="00095DE1"/>
    <w:rsid w:val="000961D5"/>
    <w:rsid w:val="000A5DBB"/>
    <w:rsid w:val="000A654C"/>
    <w:rsid w:val="000B3B0A"/>
    <w:rsid w:val="000B4A0F"/>
    <w:rsid w:val="000B554A"/>
    <w:rsid w:val="000B60F4"/>
    <w:rsid w:val="000C30EF"/>
    <w:rsid w:val="000C681F"/>
    <w:rsid w:val="000C6B75"/>
    <w:rsid w:val="000D20C3"/>
    <w:rsid w:val="000D3B10"/>
    <w:rsid w:val="000E3EEF"/>
    <w:rsid w:val="000E7DAF"/>
    <w:rsid w:val="000F6442"/>
    <w:rsid w:val="000F7979"/>
    <w:rsid w:val="001027A9"/>
    <w:rsid w:val="00105BFD"/>
    <w:rsid w:val="00110833"/>
    <w:rsid w:val="001124B7"/>
    <w:rsid w:val="0011486E"/>
    <w:rsid w:val="00117FCA"/>
    <w:rsid w:val="00131220"/>
    <w:rsid w:val="00134036"/>
    <w:rsid w:val="001356B4"/>
    <w:rsid w:val="001377A6"/>
    <w:rsid w:val="00142448"/>
    <w:rsid w:val="001433B9"/>
    <w:rsid w:val="00144DB7"/>
    <w:rsid w:val="00146098"/>
    <w:rsid w:val="001611C8"/>
    <w:rsid w:val="00163CC0"/>
    <w:rsid w:val="00164224"/>
    <w:rsid w:val="001642CA"/>
    <w:rsid w:val="00166744"/>
    <w:rsid w:val="00173AC7"/>
    <w:rsid w:val="00173F74"/>
    <w:rsid w:val="001759DA"/>
    <w:rsid w:val="001819CB"/>
    <w:rsid w:val="0018452E"/>
    <w:rsid w:val="00184715"/>
    <w:rsid w:val="001A0829"/>
    <w:rsid w:val="001A0D6A"/>
    <w:rsid w:val="001B5CFD"/>
    <w:rsid w:val="001B5EB8"/>
    <w:rsid w:val="001B742F"/>
    <w:rsid w:val="001C16F0"/>
    <w:rsid w:val="001C19CA"/>
    <w:rsid w:val="001C1F48"/>
    <w:rsid w:val="001C20D7"/>
    <w:rsid w:val="001C6814"/>
    <w:rsid w:val="001C7078"/>
    <w:rsid w:val="001D0A66"/>
    <w:rsid w:val="001D2730"/>
    <w:rsid w:val="001E03A1"/>
    <w:rsid w:val="001E13A5"/>
    <w:rsid w:val="001E1474"/>
    <w:rsid w:val="001E48A0"/>
    <w:rsid w:val="001E5726"/>
    <w:rsid w:val="001F00D6"/>
    <w:rsid w:val="001F22EF"/>
    <w:rsid w:val="001F4FAC"/>
    <w:rsid w:val="002069F1"/>
    <w:rsid w:val="002101CA"/>
    <w:rsid w:val="00217BEB"/>
    <w:rsid w:val="002300A6"/>
    <w:rsid w:val="00232591"/>
    <w:rsid w:val="002400A2"/>
    <w:rsid w:val="0024062A"/>
    <w:rsid w:val="00240D2D"/>
    <w:rsid w:val="00245F66"/>
    <w:rsid w:val="002468BD"/>
    <w:rsid w:val="00255E25"/>
    <w:rsid w:val="00267758"/>
    <w:rsid w:val="002704A9"/>
    <w:rsid w:val="00273547"/>
    <w:rsid w:val="00273699"/>
    <w:rsid w:val="00274EE8"/>
    <w:rsid w:val="00274F2E"/>
    <w:rsid w:val="002766BE"/>
    <w:rsid w:val="00277E09"/>
    <w:rsid w:val="00282602"/>
    <w:rsid w:val="00285E79"/>
    <w:rsid w:val="00292467"/>
    <w:rsid w:val="002928FD"/>
    <w:rsid w:val="002A7CAF"/>
    <w:rsid w:val="002B4B78"/>
    <w:rsid w:val="002B63C3"/>
    <w:rsid w:val="002B6E45"/>
    <w:rsid w:val="002C07B4"/>
    <w:rsid w:val="002D2FCE"/>
    <w:rsid w:val="002D7CC2"/>
    <w:rsid w:val="002E07F6"/>
    <w:rsid w:val="002E4FFB"/>
    <w:rsid w:val="002F1B91"/>
    <w:rsid w:val="002F2CB4"/>
    <w:rsid w:val="00310B4E"/>
    <w:rsid w:val="00311330"/>
    <w:rsid w:val="00311A23"/>
    <w:rsid w:val="00313479"/>
    <w:rsid w:val="003158A9"/>
    <w:rsid w:val="0031607B"/>
    <w:rsid w:val="003201A9"/>
    <w:rsid w:val="00322DDE"/>
    <w:rsid w:val="003232CB"/>
    <w:rsid w:val="003235DE"/>
    <w:rsid w:val="0032562B"/>
    <w:rsid w:val="00326E02"/>
    <w:rsid w:val="003314A2"/>
    <w:rsid w:val="00335C67"/>
    <w:rsid w:val="00342471"/>
    <w:rsid w:val="00342F0C"/>
    <w:rsid w:val="003463C8"/>
    <w:rsid w:val="00347AD8"/>
    <w:rsid w:val="003522E1"/>
    <w:rsid w:val="00354C74"/>
    <w:rsid w:val="0035588D"/>
    <w:rsid w:val="00357E07"/>
    <w:rsid w:val="00364689"/>
    <w:rsid w:val="0037731C"/>
    <w:rsid w:val="003777FB"/>
    <w:rsid w:val="003904BB"/>
    <w:rsid w:val="00394058"/>
    <w:rsid w:val="00394450"/>
    <w:rsid w:val="003A16ED"/>
    <w:rsid w:val="003B380A"/>
    <w:rsid w:val="003C373D"/>
    <w:rsid w:val="003D1396"/>
    <w:rsid w:val="003D1F56"/>
    <w:rsid w:val="003D4D9D"/>
    <w:rsid w:val="003D5FE6"/>
    <w:rsid w:val="003D6A4D"/>
    <w:rsid w:val="003E08E2"/>
    <w:rsid w:val="003E416A"/>
    <w:rsid w:val="003E4402"/>
    <w:rsid w:val="003F3AF3"/>
    <w:rsid w:val="003F3D6E"/>
    <w:rsid w:val="003F6355"/>
    <w:rsid w:val="004013EF"/>
    <w:rsid w:val="00403EB9"/>
    <w:rsid w:val="00405514"/>
    <w:rsid w:val="00406543"/>
    <w:rsid w:val="00406FBB"/>
    <w:rsid w:val="00407FF1"/>
    <w:rsid w:val="0041583B"/>
    <w:rsid w:val="00416E30"/>
    <w:rsid w:val="004269BB"/>
    <w:rsid w:val="0043360F"/>
    <w:rsid w:val="00434006"/>
    <w:rsid w:val="0044015F"/>
    <w:rsid w:val="00440C8A"/>
    <w:rsid w:val="00443679"/>
    <w:rsid w:val="00444501"/>
    <w:rsid w:val="004518B6"/>
    <w:rsid w:val="00453608"/>
    <w:rsid w:val="00454AFA"/>
    <w:rsid w:val="00460311"/>
    <w:rsid w:val="00470943"/>
    <w:rsid w:val="00481305"/>
    <w:rsid w:val="004839F3"/>
    <w:rsid w:val="00485677"/>
    <w:rsid w:val="00485F34"/>
    <w:rsid w:val="00491322"/>
    <w:rsid w:val="00491BC0"/>
    <w:rsid w:val="00494676"/>
    <w:rsid w:val="00494A36"/>
    <w:rsid w:val="0049504C"/>
    <w:rsid w:val="0049560D"/>
    <w:rsid w:val="00495B9B"/>
    <w:rsid w:val="004A084E"/>
    <w:rsid w:val="004A7488"/>
    <w:rsid w:val="004B4C03"/>
    <w:rsid w:val="004B5D55"/>
    <w:rsid w:val="004C48CD"/>
    <w:rsid w:val="004C5636"/>
    <w:rsid w:val="004D13E6"/>
    <w:rsid w:val="004D14B5"/>
    <w:rsid w:val="004D1B2E"/>
    <w:rsid w:val="004D35E2"/>
    <w:rsid w:val="004D3649"/>
    <w:rsid w:val="004D5A3F"/>
    <w:rsid w:val="004E05E8"/>
    <w:rsid w:val="004F023B"/>
    <w:rsid w:val="004F5613"/>
    <w:rsid w:val="004F7250"/>
    <w:rsid w:val="004F7633"/>
    <w:rsid w:val="00501F2A"/>
    <w:rsid w:val="0051006A"/>
    <w:rsid w:val="00515860"/>
    <w:rsid w:val="005230AD"/>
    <w:rsid w:val="005236E4"/>
    <w:rsid w:val="0052425A"/>
    <w:rsid w:val="005261CA"/>
    <w:rsid w:val="0054298C"/>
    <w:rsid w:val="0054353F"/>
    <w:rsid w:val="00545015"/>
    <w:rsid w:val="00546DBA"/>
    <w:rsid w:val="00551764"/>
    <w:rsid w:val="00552367"/>
    <w:rsid w:val="00553FFE"/>
    <w:rsid w:val="0055641D"/>
    <w:rsid w:val="005601DA"/>
    <w:rsid w:val="00562199"/>
    <w:rsid w:val="005678BB"/>
    <w:rsid w:val="00570F3C"/>
    <w:rsid w:val="005744DE"/>
    <w:rsid w:val="00575775"/>
    <w:rsid w:val="0058765D"/>
    <w:rsid w:val="00597F9C"/>
    <w:rsid w:val="005A4A61"/>
    <w:rsid w:val="005A5D9B"/>
    <w:rsid w:val="005B2821"/>
    <w:rsid w:val="005B3BAF"/>
    <w:rsid w:val="005B5165"/>
    <w:rsid w:val="005B5298"/>
    <w:rsid w:val="005B764B"/>
    <w:rsid w:val="005C378D"/>
    <w:rsid w:val="005C5DCC"/>
    <w:rsid w:val="005C6A4A"/>
    <w:rsid w:val="005D12C6"/>
    <w:rsid w:val="005E0EF2"/>
    <w:rsid w:val="005E7B10"/>
    <w:rsid w:val="00614341"/>
    <w:rsid w:val="006227F3"/>
    <w:rsid w:val="00625EEE"/>
    <w:rsid w:val="00634D9F"/>
    <w:rsid w:val="00637F5E"/>
    <w:rsid w:val="0064171C"/>
    <w:rsid w:val="00641B3B"/>
    <w:rsid w:val="00647D32"/>
    <w:rsid w:val="006551EF"/>
    <w:rsid w:val="00655660"/>
    <w:rsid w:val="00656F84"/>
    <w:rsid w:val="006647D6"/>
    <w:rsid w:val="006809DD"/>
    <w:rsid w:val="0068312A"/>
    <w:rsid w:val="00684D6F"/>
    <w:rsid w:val="00686653"/>
    <w:rsid w:val="006872B3"/>
    <w:rsid w:val="006A60CB"/>
    <w:rsid w:val="006A785E"/>
    <w:rsid w:val="006A7D47"/>
    <w:rsid w:val="006B06A1"/>
    <w:rsid w:val="006B12E6"/>
    <w:rsid w:val="006B19EF"/>
    <w:rsid w:val="006B1FC1"/>
    <w:rsid w:val="006B2467"/>
    <w:rsid w:val="006B6782"/>
    <w:rsid w:val="006B789D"/>
    <w:rsid w:val="006C3100"/>
    <w:rsid w:val="006C5534"/>
    <w:rsid w:val="006C794E"/>
    <w:rsid w:val="006D0618"/>
    <w:rsid w:val="006D5D29"/>
    <w:rsid w:val="006E195D"/>
    <w:rsid w:val="006E361E"/>
    <w:rsid w:val="006E65D0"/>
    <w:rsid w:val="006E6CDD"/>
    <w:rsid w:val="006F2D53"/>
    <w:rsid w:val="006F416E"/>
    <w:rsid w:val="006F4A06"/>
    <w:rsid w:val="007014C5"/>
    <w:rsid w:val="00707F89"/>
    <w:rsid w:val="007107FE"/>
    <w:rsid w:val="00712D5B"/>
    <w:rsid w:val="00720C9F"/>
    <w:rsid w:val="00720D32"/>
    <w:rsid w:val="00723C3E"/>
    <w:rsid w:val="00724CC2"/>
    <w:rsid w:val="007312E6"/>
    <w:rsid w:val="0074029D"/>
    <w:rsid w:val="0074136C"/>
    <w:rsid w:val="00741BE5"/>
    <w:rsid w:val="0074411F"/>
    <w:rsid w:val="0074563E"/>
    <w:rsid w:val="00746172"/>
    <w:rsid w:val="007467AD"/>
    <w:rsid w:val="00747219"/>
    <w:rsid w:val="0074750B"/>
    <w:rsid w:val="00747EAE"/>
    <w:rsid w:val="007562B2"/>
    <w:rsid w:val="00762E62"/>
    <w:rsid w:val="00764D81"/>
    <w:rsid w:val="007655E9"/>
    <w:rsid w:val="00767802"/>
    <w:rsid w:val="00767A6B"/>
    <w:rsid w:val="00777137"/>
    <w:rsid w:val="00777A2C"/>
    <w:rsid w:val="0078196A"/>
    <w:rsid w:val="00786BA2"/>
    <w:rsid w:val="00792EB1"/>
    <w:rsid w:val="007931B8"/>
    <w:rsid w:val="00796F5F"/>
    <w:rsid w:val="007979E1"/>
    <w:rsid w:val="007A1F7E"/>
    <w:rsid w:val="007B07FB"/>
    <w:rsid w:val="007B1278"/>
    <w:rsid w:val="007B3265"/>
    <w:rsid w:val="007B5E39"/>
    <w:rsid w:val="007B78FD"/>
    <w:rsid w:val="007C2CEC"/>
    <w:rsid w:val="007C313A"/>
    <w:rsid w:val="007C60F3"/>
    <w:rsid w:val="007D3BC8"/>
    <w:rsid w:val="007D6542"/>
    <w:rsid w:val="007E1FEF"/>
    <w:rsid w:val="007E484E"/>
    <w:rsid w:val="007F3D00"/>
    <w:rsid w:val="007F5E58"/>
    <w:rsid w:val="00802B04"/>
    <w:rsid w:val="00806930"/>
    <w:rsid w:val="00807CA2"/>
    <w:rsid w:val="008100E7"/>
    <w:rsid w:val="00810E7F"/>
    <w:rsid w:val="008139F3"/>
    <w:rsid w:val="008164A6"/>
    <w:rsid w:val="00821573"/>
    <w:rsid w:val="00835942"/>
    <w:rsid w:val="00845C89"/>
    <w:rsid w:val="00852044"/>
    <w:rsid w:val="00860D3F"/>
    <w:rsid w:val="00862559"/>
    <w:rsid w:val="00863E5F"/>
    <w:rsid w:val="00872DF8"/>
    <w:rsid w:val="00873064"/>
    <w:rsid w:val="00876CE6"/>
    <w:rsid w:val="00877E4E"/>
    <w:rsid w:val="00893044"/>
    <w:rsid w:val="0089717B"/>
    <w:rsid w:val="008A17E9"/>
    <w:rsid w:val="008A33B6"/>
    <w:rsid w:val="008A4DCB"/>
    <w:rsid w:val="008A59AA"/>
    <w:rsid w:val="008A62B0"/>
    <w:rsid w:val="008B10B2"/>
    <w:rsid w:val="008B3067"/>
    <w:rsid w:val="008B3FF3"/>
    <w:rsid w:val="008B54CB"/>
    <w:rsid w:val="008B6BC3"/>
    <w:rsid w:val="008B7ED2"/>
    <w:rsid w:val="008B7ED4"/>
    <w:rsid w:val="008C0BCD"/>
    <w:rsid w:val="008C12FB"/>
    <w:rsid w:val="008C52DF"/>
    <w:rsid w:val="008C6353"/>
    <w:rsid w:val="008D015D"/>
    <w:rsid w:val="008D3651"/>
    <w:rsid w:val="008D5ACC"/>
    <w:rsid w:val="008E67D1"/>
    <w:rsid w:val="008E79E2"/>
    <w:rsid w:val="008F20BF"/>
    <w:rsid w:val="008F43E0"/>
    <w:rsid w:val="008F62BB"/>
    <w:rsid w:val="009019DE"/>
    <w:rsid w:val="00907F65"/>
    <w:rsid w:val="00925393"/>
    <w:rsid w:val="00932A64"/>
    <w:rsid w:val="00932D4A"/>
    <w:rsid w:val="009345C1"/>
    <w:rsid w:val="00943484"/>
    <w:rsid w:val="00946328"/>
    <w:rsid w:val="0094799C"/>
    <w:rsid w:val="00952FA6"/>
    <w:rsid w:val="00956E0A"/>
    <w:rsid w:val="0096436F"/>
    <w:rsid w:val="00964D98"/>
    <w:rsid w:val="00966857"/>
    <w:rsid w:val="00971680"/>
    <w:rsid w:val="00972EA5"/>
    <w:rsid w:val="00972F5F"/>
    <w:rsid w:val="00975A30"/>
    <w:rsid w:val="00976CE1"/>
    <w:rsid w:val="00980A0D"/>
    <w:rsid w:val="00981523"/>
    <w:rsid w:val="0098352C"/>
    <w:rsid w:val="00985CF6"/>
    <w:rsid w:val="00987A6E"/>
    <w:rsid w:val="00990F72"/>
    <w:rsid w:val="009976F4"/>
    <w:rsid w:val="009B1BE1"/>
    <w:rsid w:val="009B31D1"/>
    <w:rsid w:val="009B4A02"/>
    <w:rsid w:val="009B726E"/>
    <w:rsid w:val="009C2520"/>
    <w:rsid w:val="009D1B15"/>
    <w:rsid w:val="009D666E"/>
    <w:rsid w:val="009D76CA"/>
    <w:rsid w:val="009E1789"/>
    <w:rsid w:val="009E3B5C"/>
    <w:rsid w:val="009E7F98"/>
    <w:rsid w:val="00A017C2"/>
    <w:rsid w:val="00A0368D"/>
    <w:rsid w:val="00A0388F"/>
    <w:rsid w:val="00A11E92"/>
    <w:rsid w:val="00A138D2"/>
    <w:rsid w:val="00A14770"/>
    <w:rsid w:val="00A249EE"/>
    <w:rsid w:val="00A264A0"/>
    <w:rsid w:val="00A30A28"/>
    <w:rsid w:val="00A30E6D"/>
    <w:rsid w:val="00A33F1C"/>
    <w:rsid w:val="00A349F0"/>
    <w:rsid w:val="00A35E6C"/>
    <w:rsid w:val="00A40C0C"/>
    <w:rsid w:val="00A4561A"/>
    <w:rsid w:val="00A45F8B"/>
    <w:rsid w:val="00A62A49"/>
    <w:rsid w:val="00A669B5"/>
    <w:rsid w:val="00A81F9B"/>
    <w:rsid w:val="00A85C37"/>
    <w:rsid w:val="00A85E82"/>
    <w:rsid w:val="00A861AB"/>
    <w:rsid w:val="00A92097"/>
    <w:rsid w:val="00A93EDF"/>
    <w:rsid w:val="00AA176B"/>
    <w:rsid w:val="00AA40EF"/>
    <w:rsid w:val="00AA419B"/>
    <w:rsid w:val="00AA6418"/>
    <w:rsid w:val="00AA6B1C"/>
    <w:rsid w:val="00AA73EE"/>
    <w:rsid w:val="00AB1679"/>
    <w:rsid w:val="00AB23B1"/>
    <w:rsid w:val="00AB3302"/>
    <w:rsid w:val="00AB5858"/>
    <w:rsid w:val="00AC78F1"/>
    <w:rsid w:val="00AD08E3"/>
    <w:rsid w:val="00AD4649"/>
    <w:rsid w:val="00AD4B2F"/>
    <w:rsid w:val="00AD6FB0"/>
    <w:rsid w:val="00AD7A1A"/>
    <w:rsid w:val="00AD7E4A"/>
    <w:rsid w:val="00AE0C0A"/>
    <w:rsid w:val="00AE1531"/>
    <w:rsid w:val="00AE32D3"/>
    <w:rsid w:val="00AE5174"/>
    <w:rsid w:val="00AF6E27"/>
    <w:rsid w:val="00B00EB4"/>
    <w:rsid w:val="00B0406C"/>
    <w:rsid w:val="00B05E23"/>
    <w:rsid w:val="00B113A9"/>
    <w:rsid w:val="00B16FB8"/>
    <w:rsid w:val="00B175CB"/>
    <w:rsid w:val="00B276DD"/>
    <w:rsid w:val="00B3375C"/>
    <w:rsid w:val="00B344F9"/>
    <w:rsid w:val="00B355C7"/>
    <w:rsid w:val="00B36B9D"/>
    <w:rsid w:val="00B375F6"/>
    <w:rsid w:val="00B40DB4"/>
    <w:rsid w:val="00B47036"/>
    <w:rsid w:val="00B47532"/>
    <w:rsid w:val="00B55758"/>
    <w:rsid w:val="00B55B50"/>
    <w:rsid w:val="00B60375"/>
    <w:rsid w:val="00B62D93"/>
    <w:rsid w:val="00B63887"/>
    <w:rsid w:val="00B638B2"/>
    <w:rsid w:val="00B65D74"/>
    <w:rsid w:val="00B70B23"/>
    <w:rsid w:val="00B7359B"/>
    <w:rsid w:val="00B74F7A"/>
    <w:rsid w:val="00B858DB"/>
    <w:rsid w:val="00B861BB"/>
    <w:rsid w:val="00B94E03"/>
    <w:rsid w:val="00B95B93"/>
    <w:rsid w:val="00B95CD2"/>
    <w:rsid w:val="00B9638B"/>
    <w:rsid w:val="00BA5402"/>
    <w:rsid w:val="00BA659A"/>
    <w:rsid w:val="00BA685E"/>
    <w:rsid w:val="00BA7AAD"/>
    <w:rsid w:val="00BC045A"/>
    <w:rsid w:val="00BC060E"/>
    <w:rsid w:val="00BC3983"/>
    <w:rsid w:val="00BC70DD"/>
    <w:rsid w:val="00BD32E8"/>
    <w:rsid w:val="00BD7D93"/>
    <w:rsid w:val="00BE2DB1"/>
    <w:rsid w:val="00BE45B2"/>
    <w:rsid w:val="00BE595B"/>
    <w:rsid w:val="00BF31E5"/>
    <w:rsid w:val="00BF417A"/>
    <w:rsid w:val="00C025F9"/>
    <w:rsid w:val="00C07355"/>
    <w:rsid w:val="00C10A8F"/>
    <w:rsid w:val="00C144AE"/>
    <w:rsid w:val="00C149C0"/>
    <w:rsid w:val="00C37AED"/>
    <w:rsid w:val="00C40C24"/>
    <w:rsid w:val="00C45280"/>
    <w:rsid w:val="00C472EF"/>
    <w:rsid w:val="00C47B94"/>
    <w:rsid w:val="00C526C2"/>
    <w:rsid w:val="00C57CC9"/>
    <w:rsid w:val="00C626FE"/>
    <w:rsid w:val="00C7315C"/>
    <w:rsid w:val="00C75F7F"/>
    <w:rsid w:val="00C81348"/>
    <w:rsid w:val="00C84EEF"/>
    <w:rsid w:val="00C9018D"/>
    <w:rsid w:val="00C91681"/>
    <w:rsid w:val="00C94B3B"/>
    <w:rsid w:val="00C97F98"/>
    <w:rsid w:val="00CA23A0"/>
    <w:rsid w:val="00CA7E2B"/>
    <w:rsid w:val="00CB2623"/>
    <w:rsid w:val="00CB4290"/>
    <w:rsid w:val="00CB61A3"/>
    <w:rsid w:val="00CB7F1B"/>
    <w:rsid w:val="00CD0F65"/>
    <w:rsid w:val="00CD1E77"/>
    <w:rsid w:val="00CD1F48"/>
    <w:rsid w:val="00CE667D"/>
    <w:rsid w:val="00CE7D02"/>
    <w:rsid w:val="00CF18E5"/>
    <w:rsid w:val="00D01C82"/>
    <w:rsid w:val="00D077B3"/>
    <w:rsid w:val="00D2362A"/>
    <w:rsid w:val="00D2608B"/>
    <w:rsid w:val="00D34233"/>
    <w:rsid w:val="00D423CE"/>
    <w:rsid w:val="00D44D64"/>
    <w:rsid w:val="00D47C54"/>
    <w:rsid w:val="00D50D9B"/>
    <w:rsid w:val="00D5129D"/>
    <w:rsid w:val="00D55608"/>
    <w:rsid w:val="00D56AED"/>
    <w:rsid w:val="00D602F0"/>
    <w:rsid w:val="00D60F52"/>
    <w:rsid w:val="00D63681"/>
    <w:rsid w:val="00D669AA"/>
    <w:rsid w:val="00D720E6"/>
    <w:rsid w:val="00D73348"/>
    <w:rsid w:val="00D73CD6"/>
    <w:rsid w:val="00D7686F"/>
    <w:rsid w:val="00D76A74"/>
    <w:rsid w:val="00D76E83"/>
    <w:rsid w:val="00D90B84"/>
    <w:rsid w:val="00D90D19"/>
    <w:rsid w:val="00D960C3"/>
    <w:rsid w:val="00D96257"/>
    <w:rsid w:val="00DA05E3"/>
    <w:rsid w:val="00DA14EB"/>
    <w:rsid w:val="00DA2C7E"/>
    <w:rsid w:val="00DA66CB"/>
    <w:rsid w:val="00DB0D45"/>
    <w:rsid w:val="00DB258E"/>
    <w:rsid w:val="00DC725F"/>
    <w:rsid w:val="00DC7CF4"/>
    <w:rsid w:val="00DD1447"/>
    <w:rsid w:val="00DD4C18"/>
    <w:rsid w:val="00DD6B40"/>
    <w:rsid w:val="00DE009A"/>
    <w:rsid w:val="00DE1BBF"/>
    <w:rsid w:val="00DE2818"/>
    <w:rsid w:val="00DE71D0"/>
    <w:rsid w:val="00DF480A"/>
    <w:rsid w:val="00E01F84"/>
    <w:rsid w:val="00E13C1A"/>
    <w:rsid w:val="00E24AB4"/>
    <w:rsid w:val="00E25040"/>
    <w:rsid w:val="00E2667F"/>
    <w:rsid w:val="00E31214"/>
    <w:rsid w:val="00E330A6"/>
    <w:rsid w:val="00E355A2"/>
    <w:rsid w:val="00E43C0F"/>
    <w:rsid w:val="00E44839"/>
    <w:rsid w:val="00E45158"/>
    <w:rsid w:val="00E50AF3"/>
    <w:rsid w:val="00E51AF0"/>
    <w:rsid w:val="00E561C4"/>
    <w:rsid w:val="00E6164F"/>
    <w:rsid w:val="00E64C1D"/>
    <w:rsid w:val="00E658F2"/>
    <w:rsid w:val="00E72065"/>
    <w:rsid w:val="00E77077"/>
    <w:rsid w:val="00E77961"/>
    <w:rsid w:val="00E82326"/>
    <w:rsid w:val="00E8549E"/>
    <w:rsid w:val="00E8551D"/>
    <w:rsid w:val="00E909FE"/>
    <w:rsid w:val="00E92B7A"/>
    <w:rsid w:val="00E96A14"/>
    <w:rsid w:val="00EA0982"/>
    <w:rsid w:val="00EA3AE0"/>
    <w:rsid w:val="00EA4049"/>
    <w:rsid w:val="00EB2A24"/>
    <w:rsid w:val="00EB2D1F"/>
    <w:rsid w:val="00EB3DE4"/>
    <w:rsid w:val="00EB62C3"/>
    <w:rsid w:val="00EB674C"/>
    <w:rsid w:val="00EC2DE1"/>
    <w:rsid w:val="00EC667D"/>
    <w:rsid w:val="00ED125B"/>
    <w:rsid w:val="00ED6CEE"/>
    <w:rsid w:val="00ED763B"/>
    <w:rsid w:val="00EE0367"/>
    <w:rsid w:val="00EE2BDF"/>
    <w:rsid w:val="00EE6646"/>
    <w:rsid w:val="00EE6A28"/>
    <w:rsid w:val="00EF30A1"/>
    <w:rsid w:val="00EF385B"/>
    <w:rsid w:val="00F02D5E"/>
    <w:rsid w:val="00F05E06"/>
    <w:rsid w:val="00F06856"/>
    <w:rsid w:val="00F16F9C"/>
    <w:rsid w:val="00F1785D"/>
    <w:rsid w:val="00F178D7"/>
    <w:rsid w:val="00F205F7"/>
    <w:rsid w:val="00F20DA7"/>
    <w:rsid w:val="00F30F1A"/>
    <w:rsid w:val="00F35374"/>
    <w:rsid w:val="00F3712F"/>
    <w:rsid w:val="00F470C4"/>
    <w:rsid w:val="00F47CCC"/>
    <w:rsid w:val="00F52A56"/>
    <w:rsid w:val="00F537AA"/>
    <w:rsid w:val="00F5786E"/>
    <w:rsid w:val="00F600B4"/>
    <w:rsid w:val="00F60898"/>
    <w:rsid w:val="00F65298"/>
    <w:rsid w:val="00F667CC"/>
    <w:rsid w:val="00F7109D"/>
    <w:rsid w:val="00F80314"/>
    <w:rsid w:val="00F857E2"/>
    <w:rsid w:val="00F85C2F"/>
    <w:rsid w:val="00F86757"/>
    <w:rsid w:val="00F93353"/>
    <w:rsid w:val="00F9344F"/>
    <w:rsid w:val="00F942F9"/>
    <w:rsid w:val="00F96083"/>
    <w:rsid w:val="00FA4909"/>
    <w:rsid w:val="00FA5E0E"/>
    <w:rsid w:val="00FB1CB7"/>
    <w:rsid w:val="00FB281D"/>
    <w:rsid w:val="00FB2B76"/>
    <w:rsid w:val="00FB7144"/>
    <w:rsid w:val="00FC1074"/>
    <w:rsid w:val="00FC7BC0"/>
    <w:rsid w:val="00FD06FF"/>
    <w:rsid w:val="00FD1CF7"/>
    <w:rsid w:val="00FD3A08"/>
    <w:rsid w:val="00FD5058"/>
    <w:rsid w:val="00FD6A38"/>
    <w:rsid w:val="00FD7146"/>
    <w:rsid w:val="00FE035C"/>
    <w:rsid w:val="00FE601B"/>
    <w:rsid w:val="00FF09C8"/>
    <w:rsid w:val="00FF28AC"/>
    <w:rsid w:val="00FF5614"/>
    <w:rsid w:val="00FF6595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0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6E"/>
    <w:rPr>
      <w:sz w:val="24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8B3067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416E"/>
    <w:rPr>
      <w:color w:val="0000FF"/>
      <w:u w:val="single"/>
    </w:rPr>
  </w:style>
  <w:style w:type="paragraph" w:styleId="BodyText">
    <w:name w:val="Body Text"/>
    <w:basedOn w:val="Normal"/>
    <w:rsid w:val="006F416E"/>
    <w:pPr>
      <w:spacing w:after="120"/>
    </w:pPr>
    <w:rPr>
      <w:rFonts w:eastAsia="ＭＳ 明朝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6"/>
    <w:rPr>
      <w:rFonts w:ascii="Tahoma" w:hAnsi="Tahoma" w:cs="Tahoma"/>
      <w:sz w:val="16"/>
      <w:szCs w:val="1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B3067"/>
    <w:rPr>
      <w:rFonts w:ascii="Arial" w:eastAsia="Times New Roman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6E4"/>
    <w:pPr>
      <w:ind w:left="720"/>
      <w:contextualSpacing/>
    </w:pPr>
  </w:style>
  <w:style w:type="character" w:customStyle="1" w:styleId="yshortcuts1">
    <w:name w:val="yshortcuts1"/>
    <w:basedOn w:val="DefaultParagraphFont"/>
    <w:rsid w:val="00AD6FB0"/>
    <w:rPr>
      <w:color w:val="366388"/>
    </w:rPr>
  </w:style>
  <w:style w:type="character" w:styleId="Strong">
    <w:name w:val="Strong"/>
    <w:basedOn w:val="DefaultParagraphFont"/>
    <w:uiPriority w:val="22"/>
    <w:qFormat/>
    <w:rsid w:val="00DD4C18"/>
    <w:rPr>
      <w:b/>
      <w:bCs/>
    </w:rPr>
  </w:style>
  <w:style w:type="paragraph" w:styleId="NormalWeb">
    <w:name w:val="Normal (Web)"/>
    <w:basedOn w:val="Normal"/>
    <w:uiPriority w:val="99"/>
    <w:unhideWhenUsed/>
    <w:rsid w:val="00DD4C18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tyle3">
    <w:name w:val="style3"/>
    <w:basedOn w:val="DefaultParagraphFont"/>
    <w:rsid w:val="0054298C"/>
  </w:style>
  <w:style w:type="table" w:styleId="TableGrid">
    <w:name w:val="Table Grid"/>
    <w:basedOn w:val="TableNormal"/>
    <w:uiPriority w:val="59"/>
    <w:rsid w:val="00082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spelle">
    <w:name w:val="x_spelle"/>
    <w:basedOn w:val="DefaultParagraphFont"/>
    <w:rsid w:val="0024062A"/>
  </w:style>
  <w:style w:type="paragraph" w:customStyle="1" w:styleId="Default">
    <w:name w:val="Default"/>
    <w:rsid w:val="00F600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ps">
    <w:name w:val="hps"/>
    <w:basedOn w:val="DefaultParagraphFont"/>
    <w:rsid w:val="00015D62"/>
  </w:style>
  <w:style w:type="paragraph" w:customStyle="1" w:styleId="CM2">
    <w:name w:val="CM2"/>
    <w:basedOn w:val="Default"/>
    <w:next w:val="Default"/>
    <w:uiPriority w:val="99"/>
    <w:rsid w:val="008F20BF"/>
    <w:pPr>
      <w:spacing w:line="278" w:lineRule="atLeast"/>
    </w:pPr>
    <w:rPr>
      <w:rFonts w:ascii="Arial" w:eastAsia="SimSun" w:hAnsi="Arial" w:cs="Arial"/>
      <w:color w:val="auto"/>
      <w:lang w:val="en-GB"/>
    </w:rPr>
  </w:style>
  <w:style w:type="character" w:styleId="FootnoteReference">
    <w:name w:val="footnote reference"/>
    <w:basedOn w:val="DefaultParagraphFont"/>
    <w:semiHidden/>
    <w:rsid w:val="00CE66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E667D"/>
    <w:pPr>
      <w:tabs>
        <w:tab w:val="left" w:pos="360"/>
      </w:tabs>
      <w:ind w:left="360" w:hanging="360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E667D"/>
  </w:style>
  <w:style w:type="character" w:customStyle="1" w:styleId="highlight">
    <w:name w:val="highlight"/>
    <w:rsid w:val="00B95CD2"/>
  </w:style>
  <w:style w:type="character" w:customStyle="1" w:styleId="yshortcuts">
    <w:name w:val="yshortcuts"/>
    <w:basedOn w:val="DefaultParagraphFont"/>
    <w:rsid w:val="00A30E6D"/>
  </w:style>
  <w:style w:type="character" w:styleId="HTMLTypewriter">
    <w:name w:val="HTML Typewriter"/>
    <w:rsid w:val="00D34233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460311"/>
    <w:pPr>
      <w:spacing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60311"/>
    <w:rPr>
      <w:rFonts w:eastAsia="Times New Roman"/>
    </w:rPr>
  </w:style>
  <w:style w:type="paragraph" w:styleId="Subtitle">
    <w:name w:val="Subtitle"/>
    <w:basedOn w:val="Normal"/>
    <w:link w:val="SubtitleChar"/>
    <w:qFormat/>
    <w:rsid w:val="00460311"/>
    <w:pPr>
      <w:spacing w:line="360" w:lineRule="auto"/>
      <w:jc w:val="center"/>
    </w:pPr>
    <w:rPr>
      <w:rFonts w:eastAsia="Times New Roman"/>
      <w:b/>
      <w:bCs/>
      <w:spacing w:val="20"/>
      <w:sz w:val="32"/>
      <w:szCs w:val="27"/>
      <w:lang w:eastAsia="en-US"/>
    </w:rPr>
  </w:style>
  <w:style w:type="character" w:customStyle="1" w:styleId="SubtitleChar">
    <w:name w:val="Subtitle Char"/>
    <w:basedOn w:val="DefaultParagraphFont"/>
    <w:link w:val="Subtitle"/>
    <w:rsid w:val="00460311"/>
    <w:rPr>
      <w:rFonts w:eastAsia="Times New Roman"/>
      <w:b/>
      <w:bCs/>
      <w:spacing w:val="20"/>
      <w:sz w:val="32"/>
      <w:szCs w:val="27"/>
    </w:rPr>
  </w:style>
  <w:style w:type="character" w:customStyle="1" w:styleId="email">
    <w:name w:val="email"/>
    <w:basedOn w:val="DefaultParagraphFont"/>
    <w:rsid w:val="00DA66CB"/>
  </w:style>
  <w:style w:type="character" w:customStyle="1" w:styleId="gi">
    <w:name w:val="gi"/>
    <w:rsid w:val="00551764"/>
  </w:style>
  <w:style w:type="paragraph" w:styleId="Header">
    <w:name w:val="header"/>
    <w:basedOn w:val="Normal"/>
    <w:link w:val="HeaderChar"/>
    <w:uiPriority w:val="99"/>
    <w:unhideWhenUsed/>
    <w:rsid w:val="00184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715"/>
    <w:rPr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F2"/>
    <w:pPr>
      <w:spacing w:after="200"/>
    </w:pPr>
    <w:rPr>
      <w:rFonts w:asciiTheme="minorHAnsi" w:eastAsiaTheme="minorEastAsia" w:hAnsiTheme="minorHAnsi" w:cstheme="minorBidi"/>
      <w:sz w:val="20"/>
      <w:szCs w:val="20"/>
      <w:lang w:val="nl-BE"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F2"/>
    <w:rPr>
      <w:rFonts w:asciiTheme="minorHAnsi" w:eastAsiaTheme="minorEastAsia" w:hAnsiTheme="minorHAnsi" w:cstheme="minorBidi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6E"/>
    <w:rPr>
      <w:sz w:val="24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8B3067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416E"/>
    <w:rPr>
      <w:color w:val="0000FF"/>
      <w:u w:val="single"/>
    </w:rPr>
  </w:style>
  <w:style w:type="paragraph" w:styleId="BodyText">
    <w:name w:val="Body Text"/>
    <w:basedOn w:val="Normal"/>
    <w:rsid w:val="006F416E"/>
    <w:pPr>
      <w:spacing w:after="120"/>
    </w:pPr>
    <w:rPr>
      <w:rFonts w:eastAsia="ＭＳ 明朝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6"/>
    <w:rPr>
      <w:rFonts w:ascii="Tahoma" w:hAnsi="Tahoma" w:cs="Tahoma"/>
      <w:sz w:val="16"/>
      <w:szCs w:val="1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B3067"/>
    <w:rPr>
      <w:rFonts w:ascii="Arial" w:eastAsia="Times New Roman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6E4"/>
    <w:pPr>
      <w:ind w:left="720"/>
      <w:contextualSpacing/>
    </w:pPr>
  </w:style>
  <w:style w:type="character" w:customStyle="1" w:styleId="yshortcuts1">
    <w:name w:val="yshortcuts1"/>
    <w:basedOn w:val="DefaultParagraphFont"/>
    <w:rsid w:val="00AD6FB0"/>
    <w:rPr>
      <w:color w:val="366388"/>
    </w:rPr>
  </w:style>
  <w:style w:type="character" w:styleId="Strong">
    <w:name w:val="Strong"/>
    <w:basedOn w:val="DefaultParagraphFont"/>
    <w:uiPriority w:val="22"/>
    <w:qFormat/>
    <w:rsid w:val="00DD4C18"/>
    <w:rPr>
      <w:b/>
      <w:bCs/>
    </w:rPr>
  </w:style>
  <w:style w:type="paragraph" w:styleId="NormalWeb">
    <w:name w:val="Normal (Web)"/>
    <w:basedOn w:val="Normal"/>
    <w:uiPriority w:val="99"/>
    <w:unhideWhenUsed/>
    <w:rsid w:val="00DD4C18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tyle3">
    <w:name w:val="style3"/>
    <w:basedOn w:val="DefaultParagraphFont"/>
    <w:rsid w:val="0054298C"/>
  </w:style>
  <w:style w:type="table" w:styleId="TableGrid">
    <w:name w:val="Table Grid"/>
    <w:basedOn w:val="TableNormal"/>
    <w:uiPriority w:val="59"/>
    <w:rsid w:val="00082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spelle">
    <w:name w:val="x_spelle"/>
    <w:basedOn w:val="DefaultParagraphFont"/>
    <w:rsid w:val="0024062A"/>
  </w:style>
  <w:style w:type="paragraph" w:customStyle="1" w:styleId="Default">
    <w:name w:val="Default"/>
    <w:rsid w:val="00F600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ps">
    <w:name w:val="hps"/>
    <w:basedOn w:val="DefaultParagraphFont"/>
    <w:rsid w:val="00015D62"/>
  </w:style>
  <w:style w:type="paragraph" w:customStyle="1" w:styleId="CM2">
    <w:name w:val="CM2"/>
    <w:basedOn w:val="Default"/>
    <w:next w:val="Default"/>
    <w:uiPriority w:val="99"/>
    <w:rsid w:val="008F20BF"/>
    <w:pPr>
      <w:spacing w:line="278" w:lineRule="atLeast"/>
    </w:pPr>
    <w:rPr>
      <w:rFonts w:ascii="Arial" w:eastAsia="SimSun" w:hAnsi="Arial" w:cs="Arial"/>
      <w:color w:val="auto"/>
      <w:lang w:val="en-GB"/>
    </w:rPr>
  </w:style>
  <w:style w:type="character" w:styleId="FootnoteReference">
    <w:name w:val="footnote reference"/>
    <w:basedOn w:val="DefaultParagraphFont"/>
    <w:semiHidden/>
    <w:rsid w:val="00CE66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E667D"/>
    <w:pPr>
      <w:tabs>
        <w:tab w:val="left" w:pos="360"/>
      </w:tabs>
      <w:ind w:left="360" w:hanging="360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E667D"/>
  </w:style>
  <w:style w:type="character" w:customStyle="1" w:styleId="highlight">
    <w:name w:val="highlight"/>
    <w:rsid w:val="00B95CD2"/>
  </w:style>
  <w:style w:type="character" w:customStyle="1" w:styleId="yshortcuts">
    <w:name w:val="yshortcuts"/>
    <w:basedOn w:val="DefaultParagraphFont"/>
    <w:rsid w:val="00A30E6D"/>
  </w:style>
  <w:style w:type="character" w:styleId="HTMLTypewriter">
    <w:name w:val="HTML Typewriter"/>
    <w:rsid w:val="00D34233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460311"/>
    <w:pPr>
      <w:spacing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60311"/>
    <w:rPr>
      <w:rFonts w:eastAsia="Times New Roman"/>
    </w:rPr>
  </w:style>
  <w:style w:type="paragraph" w:styleId="Subtitle">
    <w:name w:val="Subtitle"/>
    <w:basedOn w:val="Normal"/>
    <w:link w:val="SubtitleChar"/>
    <w:qFormat/>
    <w:rsid w:val="00460311"/>
    <w:pPr>
      <w:spacing w:line="360" w:lineRule="auto"/>
      <w:jc w:val="center"/>
    </w:pPr>
    <w:rPr>
      <w:rFonts w:eastAsia="Times New Roman"/>
      <w:b/>
      <w:bCs/>
      <w:spacing w:val="20"/>
      <w:sz w:val="32"/>
      <w:szCs w:val="27"/>
      <w:lang w:eastAsia="en-US"/>
    </w:rPr>
  </w:style>
  <w:style w:type="character" w:customStyle="1" w:styleId="SubtitleChar">
    <w:name w:val="Subtitle Char"/>
    <w:basedOn w:val="DefaultParagraphFont"/>
    <w:link w:val="Subtitle"/>
    <w:rsid w:val="00460311"/>
    <w:rPr>
      <w:rFonts w:eastAsia="Times New Roman"/>
      <w:b/>
      <w:bCs/>
      <w:spacing w:val="20"/>
      <w:sz w:val="32"/>
      <w:szCs w:val="27"/>
    </w:rPr>
  </w:style>
  <w:style w:type="character" w:customStyle="1" w:styleId="email">
    <w:name w:val="email"/>
    <w:basedOn w:val="DefaultParagraphFont"/>
    <w:rsid w:val="00DA66CB"/>
  </w:style>
  <w:style w:type="character" w:customStyle="1" w:styleId="gi">
    <w:name w:val="gi"/>
    <w:rsid w:val="00551764"/>
  </w:style>
  <w:style w:type="paragraph" w:styleId="Header">
    <w:name w:val="header"/>
    <w:basedOn w:val="Normal"/>
    <w:link w:val="HeaderChar"/>
    <w:uiPriority w:val="99"/>
    <w:unhideWhenUsed/>
    <w:rsid w:val="00184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715"/>
    <w:rPr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F2"/>
    <w:pPr>
      <w:spacing w:after="200"/>
    </w:pPr>
    <w:rPr>
      <w:rFonts w:asciiTheme="minorHAnsi" w:eastAsiaTheme="minorEastAsia" w:hAnsiTheme="minorHAnsi" w:cstheme="minorBidi"/>
      <w:sz w:val="20"/>
      <w:szCs w:val="20"/>
      <w:lang w:val="nl-BE"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F2"/>
    <w:rPr>
      <w:rFonts w:asciiTheme="minorHAnsi" w:eastAsiaTheme="minorEastAsia" w:hAnsiTheme="minorHAnsi" w:cstheme="minorBidi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445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16">
              <w:marLeft w:val="0"/>
              <w:marRight w:val="0"/>
              <w:marTop w:val="75"/>
              <w:marBottom w:val="0"/>
              <w:divBdr>
                <w:top w:val="single" w:sz="6" w:space="11" w:color="7BADDD"/>
                <w:left w:val="single" w:sz="6" w:space="11" w:color="7BADDD"/>
                <w:bottom w:val="single" w:sz="6" w:space="11" w:color="7BADDD"/>
                <w:right w:val="single" w:sz="6" w:space="11" w:color="7BADDD"/>
              </w:divBdr>
              <w:divsChild>
                <w:div w:id="686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4819">
              <w:marLeft w:val="0"/>
              <w:marRight w:val="0"/>
              <w:marTop w:val="75"/>
              <w:marBottom w:val="0"/>
              <w:divBdr>
                <w:top w:val="single" w:sz="6" w:space="11" w:color="7BADDD"/>
                <w:left w:val="single" w:sz="6" w:space="11" w:color="7BADDD"/>
                <w:bottom w:val="single" w:sz="6" w:space="11" w:color="7BADDD"/>
                <w:right w:val="single" w:sz="6" w:space="11" w:color="7BADDD"/>
              </w:divBdr>
              <w:divsChild>
                <w:div w:id="1556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106">
              <w:marLeft w:val="0"/>
              <w:marRight w:val="0"/>
              <w:marTop w:val="75"/>
              <w:marBottom w:val="0"/>
              <w:divBdr>
                <w:top w:val="single" w:sz="6" w:space="11" w:color="7BADDD"/>
                <w:left w:val="single" w:sz="6" w:space="11" w:color="7BADDD"/>
                <w:bottom w:val="single" w:sz="6" w:space="11" w:color="7BADDD"/>
                <w:right w:val="single" w:sz="6" w:space="11" w:color="7BADDD"/>
              </w:divBdr>
              <w:divsChild>
                <w:div w:id="181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qau.edu.pk/profile.php?id=80500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amerali.shah@gmail.com" TargetMode="External"/><Relationship Id="rId17" Type="http://schemas.openxmlformats.org/officeDocument/2006/relationships/hyperlink" Target="mailto:safiamrl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kajima.toshiaki.ga@u.tsukuba.ac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shah@qau.edu.p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dm-verlag.de" TargetMode="External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scholar.google.ca/citations?hl=en&amp;user=iLlGORI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01178-ACBB-4BF1-A655-2C8849D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3797</Words>
  <Characters>21648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ABID ALI SHAH</vt:lpstr>
      <vt:lpstr>ABID ALI SHAH</vt:lpstr>
    </vt:vector>
  </TitlesOfParts>
  <Company>Your Company Name</Company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ABID ALI SHAH</dc:title>
  <dc:creator>SHAHCOM</dc:creator>
  <cp:lastModifiedBy>AAMER</cp:lastModifiedBy>
  <cp:revision>5</cp:revision>
  <cp:lastPrinted>2014-12-07T18:01:00Z</cp:lastPrinted>
  <dcterms:created xsi:type="dcterms:W3CDTF">2015-07-07T04:58:00Z</dcterms:created>
  <dcterms:modified xsi:type="dcterms:W3CDTF">2015-07-30T01:31:00Z</dcterms:modified>
</cp:coreProperties>
</file>