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bottom w:val="single" w:sz="4" w:space="0" w:color="auto"/>
          <w:insideH w:val="single" w:sz="4" w:space="0" w:color="auto"/>
        </w:tblBorders>
        <w:tblLayout w:type="fixed"/>
        <w:tblLook w:val="0000" w:firstRow="0" w:lastRow="0" w:firstColumn="0" w:lastColumn="0" w:noHBand="0" w:noVBand="0"/>
      </w:tblPr>
      <w:tblGrid>
        <w:gridCol w:w="9"/>
        <w:gridCol w:w="1999"/>
        <w:gridCol w:w="14"/>
        <w:gridCol w:w="28"/>
        <w:gridCol w:w="9"/>
        <w:gridCol w:w="1649"/>
        <w:gridCol w:w="990"/>
        <w:gridCol w:w="5310"/>
      </w:tblGrid>
      <w:tr w:rsidR="00C07D31" w:rsidRPr="00544B54" w:rsidTr="004E6A63">
        <w:trPr>
          <w:gridBefore w:val="1"/>
          <w:gridAfter w:val="2"/>
          <w:wBefore w:w="9" w:type="dxa"/>
          <w:wAfter w:w="6300" w:type="dxa"/>
          <w:trHeight w:val="295"/>
        </w:trPr>
        <w:tc>
          <w:tcPr>
            <w:tcW w:w="3699" w:type="dxa"/>
            <w:gridSpan w:val="5"/>
            <w:tcBorders>
              <w:top w:val="nil"/>
              <w:bottom w:val="nil"/>
            </w:tcBorders>
            <w:shd w:val="pct10" w:color="auto" w:fill="auto"/>
          </w:tcPr>
          <w:p w:rsidR="00C07D31" w:rsidRPr="00F2729F" w:rsidRDefault="007E21E8" w:rsidP="007E21E8">
            <w:pPr>
              <w:pStyle w:val="Address1"/>
              <w:ind w:left="436" w:hanging="436"/>
              <w:jc w:val="both"/>
              <w:rPr>
                <w:rFonts w:ascii="Monotype Corsiva" w:hAnsi="Monotype Corsiva" w:cs="Arial"/>
                <w:b/>
                <w:i/>
                <w:lang w:val="fr-FR"/>
              </w:rPr>
            </w:pPr>
            <w:r>
              <w:rPr>
                <w:rFonts w:ascii="Monotype Corsiva" w:hAnsi="Monotype Corsiva" w:cs="Arial"/>
                <w:b/>
                <w:i/>
                <w:sz w:val="40"/>
                <w:szCs w:val="16"/>
              </w:rPr>
              <w:t>Dr. Muhammad Jamil</w:t>
            </w:r>
          </w:p>
        </w:tc>
      </w:tr>
      <w:tr w:rsidR="00C07D31" w:rsidRPr="00F57FA6" w:rsidTr="00124064">
        <w:trPr>
          <w:trHeight w:val="540"/>
        </w:trPr>
        <w:tc>
          <w:tcPr>
            <w:tcW w:w="4698" w:type="dxa"/>
            <w:gridSpan w:val="7"/>
            <w:tcBorders>
              <w:top w:val="nil"/>
            </w:tcBorders>
          </w:tcPr>
          <w:p w:rsidR="00C07D31" w:rsidRPr="00C07D31" w:rsidRDefault="00C07D31" w:rsidP="007E21E8">
            <w:r w:rsidRPr="00C07D31">
              <w:t xml:space="preserve">House # 857/Q Street # 4, </w:t>
            </w:r>
            <w:proofErr w:type="spellStart"/>
            <w:r w:rsidRPr="00C07D31">
              <w:t>Muhalla</w:t>
            </w:r>
            <w:proofErr w:type="spellEnd"/>
            <w:r w:rsidRPr="00C07D31">
              <w:t xml:space="preserve"> Amir </w:t>
            </w:r>
            <w:proofErr w:type="spellStart"/>
            <w:r w:rsidRPr="00C07D31">
              <w:t>Hamza</w:t>
            </w:r>
            <w:proofErr w:type="spellEnd"/>
            <w:r w:rsidRPr="00C07D31">
              <w:t xml:space="preserve">, </w:t>
            </w:r>
          </w:p>
          <w:p w:rsidR="00C07D31" w:rsidRPr="00C07D31" w:rsidRDefault="00C07D31" w:rsidP="007E21E8">
            <w:proofErr w:type="spellStart"/>
            <w:r w:rsidRPr="00C07D31">
              <w:rPr>
                <w:lang w:val="fr-FR"/>
              </w:rPr>
              <w:t>Westrage</w:t>
            </w:r>
            <w:proofErr w:type="spellEnd"/>
            <w:r w:rsidRPr="00C07D31">
              <w:rPr>
                <w:lang w:val="fr-FR"/>
              </w:rPr>
              <w:t xml:space="preserve"> III, </w:t>
            </w:r>
            <w:smartTag w:uri="urn:schemas-microsoft-com:office:smarttags" w:element="City">
              <w:smartTag w:uri="urn:schemas-microsoft-com:office:smarttags" w:element="place">
                <w:r w:rsidRPr="00C07D31">
                  <w:rPr>
                    <w:lang w:val="fr-FR"/>
                  </w:rPr>
                  <w:t>Rawalpindi</w:t>
                </w:r>
              </w:smartTag>
            </w:smartTag>
          </w:p>
        </w:tc>
        <w:tc>
          <w:tcPr>
            <w:tcW w:w="5310" w:type="dxa"/>
            <w:tcBorders>
              <w:top w:val="nil"/>
            </w:tcBorders>
          </w:tcPr>
          <w:p w:rsidR="00C07D31" w:rsidRPr="00544B54" w:rsidRDefault="007E21E8" w:rsidP="007E21E8">
            <w:pPr>
              <w:pStyle w:val="Address1"/>
              <w:jc w:val="both"/>
              <w:rPr>
                <w:lang w:val="fr-FR"/>
              </w:rPr>
            </w:pPr>
            <w:r>
              <w:rPr>
                <w:lang w:val="fr-FR"/>
              </w:rPr>
              <w:t>Phone</w:t>
            </w:r>
            <w:r w:rsidR="00C07D31" w:rsidRPr="00544B54">
              <w:rPr>
                <w:lang w:val="fr-FR"/>
              </w:rPr>
              <w:t xml:space="preserve">:   </w:t>
            </w:r>
            <w:r>
              <w:rPr>
                <w:lang w:val="fr-FR"/>
              </w:rPr>
              <w:t>+92-</w:t>
            </w:r>
            <w:r w:rsidR="00C07D31" w:rsidRPr="00544B54">
              <w:rPr>
                <w:lang w:val="fr-FR"/>
              </w:rPr>
              <w:t>051-</w:t>
            </w:r>
            <w:r w:rsidR="00C47191">
              <w:rPr>
                <w:lang w:val="fr-FR"/>
              </w:rPr>
              <w:t>90643229</w:t>
            </w:r>
            <w:r w:rsidR="00C07D31" w:rsidRPr="00544B54">
              <w:rPr>
                <w:lang w:val="fr-FR"/>
              </w:rPr>
              <w:t xml:space="preserve">, </w:t>
            </w:r>
            <w:r>
              <w:rPr>
                <w:lang w:val="fr-FR"/>
              </w:rPr>
              <w:t>+92-0331-2331079</w:t>
            </w:r>
          </w:p>
          <w:p w:rsidR="00C07D31" w:rsidRPr="00F57FA6" w:rsidRDefault="00C07D31" w:rsidP="00A606CC">
            <w:pPr>
              <w:rPr>
                <w:lang w:val="fr-FR"/>
              </w:rPr>
            </w:pPr>
            <w:r w:rsidRPr="00544B54">
              <w:rPr>
                <w:lang w:val="fr-FR"/>
              </w:rPr>
              <w:t xml:space="preserve">E-mail: </w:t>
            </w:r>
            <w:r w:rsidR="007E21E8" w:rsidRPr="007E21E8">
              <w:rPr>
                <w:lang w:val="fr-FR"/>
              </w:rPr>
              <w:t>mjamil@qau.edu.pk</w:t>
            </w:r>
            <w:r w:rsidR="007E21E8">
              <w:rPr>
                <w:lang w:val="fr-FR"/>
              </w:rPr>
              <w:t xml:space="preserve">,   </w:t>
            </w:r>
            <w:r w:rsidR="00A606CC">
              <w:rPr>
                <w:lang w:val="fr-FR"/>
              </w:rPr>
              <w:t>jamil.</w:t>
            </w:r>
            <w:r w:rsidR="007E21E8" w:rsidRPr="007E21E8">
              <w:rPr>
                <w:lang w:val="fr-FR"/>
              </w:rPr>
              <w:t>pakeco@</w:t>
            </w:r>
            <w:r w:rsidR="00A606CC">
              <w:rPr>
                <w:lang w:val="fr-FR"/>
              </w:rPr>
              <w:t>gmail</w:t>
            </w:r>
            <w:r w:rsidR="007E21E8" w:rsidRPr="007E21E8">
              <w:rPr>
                <w:lang w:val="fr-FR"/>
              </w:rPr>
              <w:t>.co</w:t>
            </w:r>
            <w:r w:rsidR="007E21E8">
              <w:rPr>
                <w:lang w:val="fr-FR"/>
              </w:rPr>
              <w:t>m</w:t>
            </w:r>
          </w:p>
        </w:tc>
      </w:tr>
      <w:tr w:rsidR="00C47191" w:rsidTr="004E6A63">
        <w:trPr>
          <w:trHeight w:val="1718"/>
        </w:trPr>
        <w:tc>
          <w:tcPr>
            <w:tcW w:w="2050" w:type="dxa"/>
            <w:gridSpan w:val="4"/>
          </w:tcPr>
          <w:p w:rsidR="00C47191" w:rsidRDefault="00C47191" w:rsidP="007971E9">
            <w:pPr>
              <w:pStyle w:val="SectionTitle"/>
            </w:pPr>
            <w:r>
              <w:t>Personal</w:t>
            </w:r>
          </w:p>
        </w:tc>
        <w:tc>
          <w:tcPr>
            <w:tcW w:w="7958" w:type="dxa"/>
            <w:gridSpan w:val="4"/>
          </w:tcPr>
          <w:p w:rsidR="00C47191" w:rsidRPr="00C033B0" w:rsidRDefault="00A86735" w:rsidP="003A2F84">
            <w:pPr>
              <w:ind w:right="-108"/>
              <w:jc w:val="both"/>
              <w:rPr>
                <w:rFonts w:ascii="Century Gothic" w:hAnsi="Century Gothic" w:cs="Century Gothic"/>
                <w:sz w:val="12"/>
                <w:szCs w:val="8"/>
              </w:rPr>
            </w:pPr>
            <w:r w:rsidRPr="00C033B0">
              <w:rPr>
                <w:rFonts w:ascii="Century Gothic" w:hAnsi="Century Gothic" w:cs="Century Gothic"/>
                <w:noProof/>
                <w:sz w:val="12"/>
                <w:szCs w:val="8"/>
              </w:rPr>
              <w:drawing>
                <wp:anchor distT="0" distB="0" distL="114300" distR="114300" simplePos="0" relativeHeight="251658240" behindDoc="0" locked="0" layoutInCell="1" allowOverlap="1" wp14:anchorId="4E3A8872" wp14:editId="36915621">
                  <wp:simplePos x="0" y="0"/>
                  <wp:positionH relativeFrom="column">
                    <wp:posOffset>3766036</wp:posOffset>
                  </wp:positionH>
                  <wp:positionV relativeFrom="paragraph">
                    <wp:posOffset>7892</wp:posOffset>
                  </wp:positionV>
                  <wp:extent cx="1208826" cy="1393372"/>
                  <wp:effectExtent l="19050" t="0" r="0" b="0"/>
                  <wp:wrapNone/>
                  <wp:docPr id="2" name="Picture 3" descr="C:\Users\Jamil\Desktop\pass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il\Desktop\passport size.jpg"/>
                          <pic:cNvPicPr>
                            <a:picLocks noChangeAspect="1" noChangeArrowheads="1"/>
                          </pic:cNvPicPr>
                        </pic:nvPicPr>
                        <pic:blipFill>
                          <a:blip r:embed="rId9" cstate="print"/>
                          <a:srcRect/>
                          <a:stretch>
                            <a:fillRect/>
                          </a:stretch>
                        </pic:blipFill>
                        <pic:spPr bwMode="auto">
                          <a:xfrm>
                            <a:off x="0" y="0"/>
                            <a:ext cx="1222390" cy="1409007"/>
                          </a:xfrm>
                          <a:prstGeom prst="rect">
                            <a:avLst/>
                          </a:prstGeom>
                          <a:noFill/>
                          <a:ln w="9525">
                            <a:noFill/>
                            <a:miter lim="800000"/>
                            <a:headEnd/>
                            <a:tailEnd/>
                          </a:ln>
                        </pic:spPr>
                      </pic:pic>
                    </a:graphicData>
                  </a:graphic>
                </wp:anchor>
              </w:drawing>
            </w:r>
          </w:p>
          <w:p w:rsidR="00C47191" w:rsidRDefault="00C47191" w:rsidP="00A86735">
            <w:pPr>
              <w:jc w:val="both"/>
              <w:rPr>
                <w:rFonts w:ascii="Century Gothic" w:hAnsi="Century Gothic" w:cs="Century Gothic"/>
                <w:sz w:val="22"/>
                <w:szCs w:val="22"/>
              </w:rPr>
            </w:pPr>
            <w:r>
              <w:rPr>
                <w:rFonts w:ascii="Century Gothic" w:hAnsi="Century Gothic" w:cs="Century Gothic"/>
                <w:sz w:val="22"/>
                <w:szCs w:val="22"/>
              </w:rPr>
              <w:t>Father Name</w:t>
            </w:r>
            <w:r>
              <w:rPr>
                <w:rFonts w:ascii="Century Gothic" w:hAnsi="Century Gothic" w:cs="Century Gothic"/>
                <w:sz w:val="22"/>
                <w:szCs w:val="22"/>
              </w:rPr>
              <w:tab/>
              <w:t xml:space="preserve">            :  Muhammad Siddique</w:t>
            </w:r>
          </w:p>
          <w:p w:rsidR="00C47191" w:rsidRDefault="00C47191" w:rsidP="003A2F84">
            <w:pPr>
              <w:jc w:val="both"/>
              <w:rPr>
                <w:rFonts w:ascii="Century Gothic" w:hAnsi="Century Gothic" w:cs="Century Gothic"/>
                <w:sz w:val="22"/>
                <w:szCs w:val="22"/>
              </w:rPr>
            </w:pPr>
            <w:r>
              <w:rPr>
                <w:rFonts w:ascii="Century Gothic" w:hAnsi="Century Gothic" w:cs="Century Gothic"/>
                <w:sz w:val="22"/>
                <w:szCs w:val="22"/>
              </w:rPr>
              <w:t>NIC No</w:t>
            </w:r>
            <w:r>
              <w:rPr>
                <w:rFonts w:ascii="Century Gothic" w:hAnsi="Century Gothic" w:cs="Century Gothic"/>
                <w:sz w:val="22"/>
                <w:szCs w:val="22"/>
              </w:rPr>
              <w:tab/>
            </w:r>
            <w:r>
              <w:rPr>
                <w:rFonts w:ascii="Century Gothic" w:hAnsi="Century Gothic" w:cs="Century Gothic"/>
                <w:sz w:val="22"/>
                <w:szCs w:val="22"/>
              </w:rPr>
              <w:tab/>
              <w:t xml:space="preserve">:  </w:t>
            </w:r>
            <w:r>
              <w:t>37405-</w:t>
            </w:r>
            <w:r w:rsidR="00121B20">
              <w:t>0296904</w:t>
            </w:r>
            <w:r>
              <w:t>-</w:t>
            </w:r>
            <w:r w:rsidR="00121B20">
              <w:t>9</w:t>
            </w:r>
          </w:p>
          <w:p w:rsidR="00C47191" w:rsidRDefault="00C47191" w:rsidP="003A2F84">
            <w:pPr>
              <w:jc w:val="both"/>
              <w:rPr>
                <w:sz w:val="24"/>
                <w:szCs w:val="24"/>
              </w:rPr>
            </w:pPr>
            <w:r>
              <w:rPr>
                <w:rFonts w:ascii="Century Gothic" w:hAnsi="Century Gothic" w:cs="Century Gothic"/>
                <w:sz w:val="22"/>
                <w:szCs w:val="22"/>
              </w:rPr>
              <w:t xml:space="preserve">Date of Birth            </w:t>
            </w:r>
            <w:r w:rsidR="00AD1C4E">
              <w:rPr>
                <w:rFonts w:ascii="Century Gothic" w:hAnsi="Century Gothic" w:cs="Century Gothic"/>
                <w:sz w:val="22"/>
                <w:szCs w:val="22"/>
              </w:rPr>
              <w:t xml:space="preserve"> </w:t>
            </w:r>
            <w:r>
              <w:rPr>
                <w:rFonts w:ascii="Century Gothic" w:hAnsi="Century Gothic" w:cs="Century Gothic"/>
                <w:sz w:val="22"/>
                <w:szCs w:val="22"/>
              </w:rPr>
              <w:tab/>
              <w:t>:  1</w:t>
            </w:r>
            <w:r w:rsidR="00121B20" w:rsidRPr="00121B20">
              <w:rPr>
                <w:rFonts w:ascii="Century Gothic" w:hAnsi="Century Gothic" w:cs="Century Gothic"/>
                <w:sz w:val="22"/>
                <w:szCs w:val="22"/>
                <w:vertAlign w:val="superscript"/>
              </w:rPr>
              <w:t>st</w:t>
            </w:r>
            <w:r w:rsidR="00121B20">
              <w:rPr>
                <w:rFonts w:ascii="Century Gothic" w:hAnsi="Century Gothic" w:cs="Century Gothic"/>
                <w:sz w:val="22"/>
                <w:szCs w:val="22"/>
              </w:rPr>
              <w:t xml:space="preserve"> April</w:t>
            </w:r>
            <w:r>
              <w:rPr>
                <w:rFonts w:ascii="Century Gothic" w:hAnsi="Century Gothic" w:cs="Century Gothic"/>
                <w:sz w:val="22"/>
                <w:szCs w:val="22"/>
              </w:rPr>
              <w:t xml:space="preserve"> 198</w:t>
            </w:r>
            <w:r w:rsidR="00121B20">
              <w:rPr>
                <w:rFonts w:ascii="Century Gothic" w:hAnsi="Century Gothic" w:cs="Century Gothic"/>
                <w:sz w:val="22"/>
                <w:szCs w:val="22"/>
              </w:rPr>
              <w:t>3</w:t>
            </w:r>
          </w:p>
          <w:p w:rsidR="00C47191" w:rsidRDefault="00C47191" w:rsidP="003A2F84">
            <w:pPr>
              <w:jc w:val="both"/>
              <w:rPr>
                <w:rFonts w:ascii="Century Gothic" w:hAnsi="Century Gothic" w:cs="Century Gothic"/>
                <w:sz w:val="22"/>
                <w:szCs w:val="22"/>
              </w:rPr>
            </w:pPr>
            <w:r>
              <w:rPr>
                <w:rFonts w:ascii="Century Gothic" w:hAnsi="Century Gothic" w:cs="Century Gothic"/>
                <w:sz w:val="22"/>
                <w:szCs w:val="22"/>
              </w:rPr>
              <w:t xml:space="preserve">Place of Birth           </w:t>
            </w:r>
            <w:r w:rsidRPr="00AD1C4E">
              <w:rPr>
                <w:rFonts w:ascii="Century Gothic" w:hAnsi="Century Gothic" w:cs="Century Gothic"/>
              </w:rPr>
              <w:t xml:space="preserve"> </w:t>
            </w:r>
            <w:r>
              <w:rPr>
                <w:rFonts w:ascii="Century Gothic" w:hAnsi="Century Gothic" w:cs="Century Gothic"/>
                <w:sz w:val="22"/>
                <w:szCs w:val="22"/>
              </w:rPr>
              <w:tab/>
              <w:t xml:space="preserve">:  </w:t>
            </w:r>
            <w:smartTag w:uri="urn:schemas-microsoft-com:office:smarttags" w:element="City">
              <w:r>
                <w:rPr>
                  <w:rFonts w:ascii="Century Gothic" w:hAnsi="Century Gothic" w:cs="Century Gothic"/>
                  <w:sz w:val="22"/>
                  <w:szCs w:val="22"/>
                </w:rPr>
                <w:t>Rawalpindi</w:t>
              </w:r>
            </w:smartTag>
            <w:r>
              <w:rPr>
                <w:rFonts w:ascii="Century Gothic" w:hAnsi="Century Gothic" w:cs="Century Gothic"/>
                <w:sz w:val="22"/>
                <w:szCs w:val="22"/>
              </w:rPr>
              <w:t xml:space="preserve"> (</w:t>
            </w:r>
            <w:smartTag w:uri="urn:schemas-microsoft-com:office:smarttags" w:element="place">
              <w:r>
                <w:rPr>
                  <w:rFonts w:ascii="Century Gothic" w:hAnsi="Century Gothic" w:cs="Century Gothic"/>
                  <w:sz w:val="22"/>
                  <w:szCs w:val="22"/>
                </w:rPr>
                <w:t>Punjab</w:t>
              </w:r>
            </w:smartTag>
            <w:r>
              <w:rPr>
                <w:rFonts w:ascii="Century Gothic" w:hAnsi="Century Gothic" w:cs="Century Gothic"/>
                <w:sz w:val="22"/>
                <w:szCs w:val="22"/>
              </w:rPr>
              <w:t>)</w:t>
            </w:r>
          </w:p>
          <w:p w:rsidR="00C47191" w:rsidRDefault="00AD1C4E" w:rsidP="003A2F84">
            <w:pPr>
              <w:jc w:val="both"/>
              <w:rPr>
                <w:rFonts w:ascii="Century Gothic" w:hAnsi="Century Gothic" w:cs="Century Gothic"/>
                <w:sz w:val="22"/>
                <w:szCs w:val="22"/>
              </w:rPr>
            </w:pPr>
            <w:r>
              <w:rPr>
                <w:rFonts w:ascii="Century Gothic" w:hAnsi="Century Gothic" w:cs="Century Gothic"/>
                <w:sz w:val="22"/>
                <w:szCs w:val="22"/>
              </w:rPr>
              <w:t xml:space="preserve">Gender                     </w:t>
            </w:r>
            <w:r w:rsidR="009A3F71">
              <w:rPr>
                <w:rFonts w:ascii="Century Gothic" w:hAnsi="Century Gothic" w:cs="Century Gothic"/>
                <w:sz w:val="22"/>
                <w:szCs w:val="22"/>
              </w:rPr>
              <w:t xml:space="preserve"> </w:t>
            </w:r>
            <w:r w:rsidR="00C47191">
              <w:rPr>
                <w:rFonts w:ascii="Century Gothic" w:hAnsi="Century Gothic" w:cs="Century Gothic"/>
                <w:sz w:val="22"/>
                <w:szCs w:val="22"/>
              </w:rPr>
              <w:t>:  Male</w:t>
            </w:r>
          </w:p>
          <w:p w:rsidR="00C47191" w:rsidRDefault="00C47191" w:rsidP="003A2F84">
            <w:pPr>
              <w:jc w:val="both"/>
              <w:rPr>
                <w:rFonts w:ascii="Century Gothic" w:hAnsi="Century Gothic" w:cs="Century Gothic"/>
                <w:sz w:val="22"/>
                <w:szCs w:val="22"/>
              </w:rPr>
            </w:pPr>
            <w:r>
              <w:rPr>
                <w:rFonts w:ascii="Century Gothic" w:hAnsi="Century Gothic" w:cs="Century Gothic"/>
                <w:sz w:val="22"/>
                <w:szCs w:val="22"/>
              </w:rPr>
              <w:t>Ma</w:t>
            </w:r>
            <w:r w:rsidR="008571A5">
              <w:rPr>
                <w:rFonts w:ascii="Century Gothic" w:hAnsi="Century Gothic" w:cs="Century Gothic"/>
                <w:sz w:val="22"/>
                <w:szCs w:val="22"/>
              </w:rPr>
              <w:t xml:space="preserve">rital Status         </w:t>
            </w:r>
            <w:r w:rsidR="008571A5" w:rsidRPr="00AD1C4E">
              <w:rPr>
                <w:rFonts w:ascii="Century Gothic" w:hAnsi="Century Gothic" w:cs="Century Gothic"/>
                <w:sz w:val="26"/>
                <w:szCs w:val="26"/>
              </w:rPr>
              <w:t xml:space="preserve"> </w:t>
            </w:r>
            <w:r w:rsidR="008571A5" w:rsidRPr="00AD1C4E">
              <w:rPr>
                <w:rFonts w:ascii="Century Gothic" w:hAnsi="Century Gothic" w:cs="Century Gothic"/>
                <w:sz w:val="26"/>
                <w:szCs w:val="26"/>
              </w:rPr>
              <w:tab/>
            </w:r>
            <w:r w:rsidR="008571A5">
              <w:rPr>
                <w:rFonts w:ascii="Century Gothic" w:hAnsi="Century Gothic" w:cs="Century Gothic"/>
                <w:sz w:val="22"/>
                <w:szCs w:val="22"/>
              </w:rPr>
              <w:t>:  Married</w:t>
            </w:r>
          </w:p>
          <w:p w:rsidR="00C47191" w:rsidRDefault="00AD1C4E" w:rsidP="008571A5">
            <w:pPr>
              <w:jc w:val="both"/>
              <w:rPr>
                <w:rFonts w:ascii="Century Gothic" w:hAnsi="Century Gothic" w:cs="Century Gothic"/>
                <w:sz w:val="22"/>
                <w:szCs w:val="22"/>
              </w:rPr>
            </w:pPr>
            <w:r>
              <w:rPr>
                <w:rFonts w:ascii="Century Gothic" w:hAnsi="Century Gothic" w:cs="Century Gothic"/>
                <w:sz w:val="22"/>
                <w:szCs w:val="22"/>
              </w:rPr>
              <w:t xml:space="preserve">Nationality             </w:t>
            </w:r>
            <w:r w:rsidRPr="00AD1C4E">
              <w:rPr>
                <w:rFonts w:ascii="Century Gothic" w:hAnsi="Century Gothic" w:cs="Century Gothic"/>
              </w:rPr>
              <w:t xml:space="preserve">   </w:t>
            </w:r>
            <w:r w:rsidR="008571A5">
              <w:rPr>
                <w:rFonts w:ascii="Century Gothic" w:hAnsi="Century Gothic" w:cs="Century Gothic"/>
                <w:sz w:val="22"/>
                <w:szCs w:val="22"/>
              </w:rPr>
              <w:tab/>
              <w:t>:  Pakistani</w:t>
            </w:r>
          </w:p>
          <w:p w:rsidR="00A86735" w:rsidRDefault="009A3F71" w:rsidP="008571A5">
            <w:pPr>
              <w:jc w:val="both"/>
              <w:rPr>
                <w:rFonts w:ascii="Century Gothic" w:hAnsi="Century Gothic" w:cs="Century Gothic"/>
                <w:sz w:val="22"/>
                <w:szCs w:val="22"/>
              </w:rPr>
            </w:pPr>
            <w:r>
              <w:rPr>
                <w:rFonts w:ascii="Century Gothic" w:hAnsi="Century Gothic" w:cs="Century Gothic"/>
                <w:sz w:val="22"/>
                <w:szCs w:val="22"/>
              </w:rPr>
              <w:t xml:space="preserve">Mother Language    </w:t>
            </w:r>
            <w:r w:rsidR="00A86735">
              <w:rPr>
                <w:rFonts w:ascii="Century Gothic" w:hAnsi="Century Gothic" w:cs="Century Gothic"/>
                <w:sz w:val="22"/>
                <w:szCs w:val="22"/>
              </w:rPr>
              <w:t>:  Urdu</w:t>
            </w:r>
          </w:p>
          <w:p w:rsidR="004617B1" w:rsidRDefault="009A3F71" w:rsidP="00D538B9">
            <w:pPr>
              <w:jc w:val="both"/>
              <w:rPr>
                <w:rFonts w:ascii="Century Gothic" w:hAnsi="Century Gothic" w:cs="Century Gothic"/>
                <w:sz w:val="22"/>
                <w:szCs w:val="22"/>
              </w:rPr>
            </w:pPr>
            <w:r>
              <w:rPr>
                <w:rFonts w:ascii="Century Gothic" w:hAnsi="Century Gothic" w:cs="Century Gothic"/>
                <w:sz w:val="22"/>
                <w:szCs w:val="22"/>
              </w:rPr>
              <w:t xml:space="preserve">Countries Visited </w:t>
            </w:r>
            <w:r>
              <w:rPr>
                <w:rFonts w:ascii="Century Gothic" w:hAnsi="Century Gothic" w:cs="Century Gothic"/>
                <w:sz w:val="22"/>
                <w:szCs w:val="22"/>
              </w:rPr>
              <w:tab/>
              <w:t xml:space="preserve"> </w:t>
            </w:r>
            <w:r w:rsidR="004617B1">
              <w:rPr>
                <w:rFonts w:ascii="Century Gothic" w:hAnsi="Century Gothic" w:cs="Century Gothic"/>
                <w:sz w:val="22"/>
                <w:szCs w:val="22"/>
              </w:rPr>
              <w:t>: Austria, Belgium, Czech Republic, Denmark,</w:t>
            </w:r>
          </w:p>
          <w:p w:rsidR="004617B1" w:rsidRDefault="004617B1" w:rsidP="00D538B9">
            <w:pPr>
              <w:jc w:val="both"/>
              <w:rPr>
                <w:rFonts w:ascii="Century Gothic" w:hAnsi="Century Gothic" w:cs="Century Gothic"/>
                <w:sz w:val="22"/>
                <w:szCs w:val="22"/>
              </w:rPr>
            </w:pPr>
            <w:r>
              <w:rPr>
                <w:rFonts w:ascii="Century Gothic" w:hAnsi="Century Gothic" w:cs="Century Gothic"/>
                <w:sz w:val="22"/>
                <w:szCs w:val="22"/>
              </w:rPr>
              <w:t xml:space="preserve">                                    </w:t>
            </w:r>
            <w:r w:rsidR="00D26A3F">
              <w:rPr>
                <w:rFonts w:ascii="Century Gothic" w:hAnsi="Century Gothic" w:cs="Century Gothic"/>
                <w:sz w:val="22"/>
                <w:szCs w:val="22"/>
              </w:rPr>
              <w:t xml:space="preserve">   </w:t>
            </w:r>
            <w:r>
              <w:rPr>
                <w:rFonts w:ascii="Century Gothic" w:hAnsi="Century Gothic" w:cs="Century Gothic"/>
                <w:sz w:val="22"/>
                <w:szCs w:val="22"/>
              </w:rPr>
              <w:t xml:space="preserve">France, </w:t>
            </w:r>
            <w:r w:rsidR="00197B01">
              <w:rPr>
                <w:rFonts w:ascii="Century Gothic" w:hAnsi="Century Gothic" w:cs="Century Gothic"/>
                <w:sz w:val="22"/>
                <w:szCs w:val="22"/>
              </w:rPr>
              <w:t>Finland, Germany, Hungary, Italy,</w:t>
            </w:r>
          </w:p>
          <w:p w:rsidR="004617B1" w:rsidRDefault="004617B1" w:rsidP="00D538B9">
            <w:pPr>
              <w:jc w:val="both"/>
              <w:rPr>
                <w:rFonts w:ascii="Century Gothic" w:hAnsi="Century Gothic" w:cs="Century Gothic"/>
                <w:sz w:val="22"/>
                <w:szCs w:val="22"/>
              </w:rPr>
            </w:pPr>
            <w:r>
              <w:rPr>
                <w:rFonts w:ascii="Century Gothic" w:hAnsi="Century Gothic" w:cs="Century Gothic"/>
                <w:sz w:val="22"/>
                <w:szCs w:val="22"/>
              </w:rPr>
              <w:t xml:space="preserve">                                    </w:t>
            </w:r>
            <w:r w:rsidR="00D26A3F">
              <w:rPr>
                <w:rFonts w:ascii="Century Gothic" w:hAnsi="Century Gothic" w:cs="Century Gothic"/>
                <w:sz w:val="22"/>
                <w:szCs w:val="22"/>
              </w:rPr>
              <w:t xml:space="preserve">   </w:t>
            </w:r>
            <w:r>
              <w:rPr>
                <w:rFonts w:ascii="Century Gothic" w:hAnsi="Century Gothic" w:cs="Century Gothic"/>
                <w:sz w:val="22"/>
                <w:szCs w:val="22"/>
              </w:rPr>
              <w:t>Liechtenstein,</w:t>
            </w:r>
            <w:r w:rsidR="00197B01">
              <w:rPr>
                <w:rFonts w:ascii="Century Gothic" w:hAnsi="Century Gothic" w:cs="Century Gothic"/>
                <w:sz w:val="22"/>
                <w:szCs w:val="22"/>
              </w:rPr>
              <w:t xml:space="preserve"> Luxembourg, Netherland, Norway, </w:t>
            </w:r>
          </w:p>
          <w:p w:rsidR="004617B1" w:rsidRDefault="004617B1" w:rsidP="00D538B9">
            <w:pPr>
              <w:jc w:val="both"/>
              <w:rPr>
                <w:rFonts w:ascii="Century Gothic" w:hAnsi="Century Gothic" w:cs="Century Gothic"/>
                <w:sz w:val="22"/>
                <w:szCs w:val="22"/>
              </w:rPr>
            </w:pPr>
            <w:r>
              <w:rPr>
                <w:rFonts w:ascii="Century Gothic" w:hAnsi="Century Gothic" w:cs="Century Gothic"/>
                <w:sz w:val="22"/>
                <w:szCs w:val="22"/>
              </w:rPr>
              <w:t xml:space="preserve">    </w:t>
            </w:r>
            <w:r w:rsidR="00D26A3F">
              <w:rPr>
                <w:rFonts w:ascii="Century Gothic" w:hAnsi="Century Gothic" w:cs="Century Gothic"/>
                <w:sz w:val="22"/>
                <w:szCs w:val="22"/>
              </w:rPr>
              <w:t xml:space="preserve">                                   </w:t>
            </w:r>
            <w:r w:rsidR="00197B01">
              <w:rPr>
                <w:rFonts w:ascii="Century Gothic" w:hAnsi="Century Gothic" w:cs="Century Gothic"/>
                <w:sz w:val="22"/>
                <w:szCs w:val="22"/>
              </w:rPr>
              <w:t xml:space="preserve">Poland, Slovakia, Spain, </w:t>
            </w:r>
            <w:r>
              <w:rPr>
                <w:rFonts w:ascii="Century Gothic" w:hAnsi="Century Gothic" w:cs="Century Gothic"/>
                <w:sz w:val="22"/>
                <w:szCs w:val="22"/>
              </w:rPr>
              <w:t xml:space="preserve"> Sweden,</w:t>
            </w:r>
            <w:r w:rsidR="00D26A3F">
              <w:rPr>
                <w:rFonts w:ascii="Century Gothic" w:hAnsi="Century Gothic" w:cs="Century Gothic"/>
                <w:sz w:val="22"/>
                <w:szCs w:val="22"/>
              </w:rPr>
              <w:t xml:space="preserve"> Switzerland</w:t>
            </w:r>
            <w:r>
              <w:rPr>
                <w:rFonts w:ascii="Century Gothic" w:hAnsi="Century Gothic" w:cs="Century Gothic"/>
                <w:sz w:val="22"/>
                <w:szCs w:val="22"/>
              </w:rPr>
              <w:t xml:space="preserve"> </w:t>
            </w:r>
          </w:p>
          <w:p w:rsidR="00197B01" w:rsidRDefault="004617B1" w:rsidP="00D538B9">
            <w:pPr>
              <w:jc w:val="both"/>
              <w:rPr>
                <w:rFonts w:ascii="Century Gothic" w:hAnsi="Century Gothic" w:cs="Century Gothic"/>
                <w:sz w:val="22"/>
                <w:szCs w:val="22"/>
              </w:rPr>
            </w:pPr>
            <w:r>
              <w:rPr>
                <w:rFonts w:ascii="Century Gothic" w:hAnsi="Century Gothic" w:cs="Century Gothic"/>
                <w:sz w:val="22"/>
                <w:szCs w:val="22"/>
              </w:rPr>
              <w:t xml:space="preserve">                                    </w:t>
            </w:r>
            <w:r w:rsidR="00797622">
              <w:rPr>
                <w:rFonts w:ascii="Century Gothic" w:hAnsi="Century Gothic" w:cs="Century Gothic"/>
                <w:sz w:val="22"/>
                <w:szCs w:val="22"/>
              </w:rPr>
              <w:t xml:space="preserve">   </w:t>
            </w:r>
            <w:r w:rsidR="00197B01">
              <w:rPr>
                <w:rFonts w:ascii="Century Gothic" w:hAnsi="Century Gothic" w:cs="Century Gothic"/>
                <w:sz w:val="22"/>
                <w:szCs w:val="22"/>
              </w:rPr>
              <w:t>Switzerland,</w:t>
            </w:r>
            <w:r>
              <w:rPr>
                <w:rFonts w:ascii="Century Gothic" w:hAnsi="Century Gothic" w:cs="Century Gothic"/>
                <w:sz w:val="22"/>
                <w:szCs w:val="22"/>
              </w:rPr>
              <w:t xml:space="preserve"> Turkey</w:t>
            </w:r>
          </w:p>
          <w:p w:rsidR="00EC2A31" w:rsidRDefault="00EC2A31" w:rsidP="003A2F84">
            <w:pPr>
              <w:jc w:val="both"/>
            </w:pPr>
            <w:r>
              <w:rPr>
                <w:rFonts w:ascii="Century Gothic" w:hAnsi="Century Gothic" w:cs="Century Gothic"/>
                <w:sz w:val="22"/>
                <w:szCs w:val="22"/>
              </w:rPr>
              <w:t>Webpage</w:t>
            </w:r>
            <w:r w:rsidR="00B27ABB">
              <w:rPr>
                <w:rFonts w:ascii="Century Gothic" w:hAnsi="Century Gothic" w:cs="Century Gothic"/>
                <w:sz w:val="22"/>
                <w:szCs w:val="22"/>
              </w:rPr>
              <w:t>s</w:t>
            </w:r>
            <w:r>
              <w:rPr>
                <w:rFonts w:ascii="Century Gothic" w:hAnsi="Century Gothic" w:cs="Century Gothic"/>
                <w:sz w:val="22"/>
                <w:szCs w:val="22"/>
              </w:rPr>
              <w:tab/>
            </w:r>
            <w:r>
              <w:rPr>
                <w:rFonts w:ascii="Century Gothic" w:hAnsi="Century Gothic" w:cs="Century Gothic"/>
                <w:sz w:val="22"/>
                <w:szCs w:val="22"/>
              </w:rPr>
              <w:tab/>
            </w:r>
            <w:r w:rsidR="00AD1C4E">
              <w:rPr>
                <w:rFonts w:ascii="Century Gothic" w:hAnsi="Century Gothic" w:cs="Century Gothic"/>
                <w:sz w:val="22"/>
                <w:szCs w:val="22"/>
              </w:rPr>
              <w:t xml:space="preserve"> </w:t>
            </w:r>
            <w:r>
              <w:rPr>
                <w:rFonts w:ascii="Century Gothic" w:hAnsi="Century Gothic" w:cs="Century Gothic"/>
                <w:sz w:val="22"/>
                <w:szCs w:val="22"/>
              </w:rPr>
              <w:t xml:space="preserve">:  </w:t>
            </w:r>
            <w:hyperlink r:id="rId10" w:history="1">
              <w:r w:rsidR="008571A5">
                <w:rPr>
                  <w:rStyle w:val="Hyperlink"/>
                </w:rPr>
                <w:t>http://www.qau.edu.pk/profile.php?id=809029</w:t>
              </w:r>
            </w:hyperlink>
          </w:p>
          <w:p w:rsidR="008571A5" w:rsidRDefault="00AD1C4E" w:rsidP="008571A5">
            <w:pPr>
              <w:ind w:left="2360"/>
              <w:jc w:val="both"/>
            </w:pPr>
            <w:r>
              <w:t xml:space="preserve"> </w:t>
            </w:r>
            <w:hyperlink r:id="rId11" w:history="1">
              <w:r w:rsidR="008571A5">
                <w:rPr>
                  <w:rStyle w:val="Hyperlink"/>
                </w:rPr>
                <w:t>http://sc.hec.gov.pk/aphds/submit.asp?supid=5521</w:t>
              </w:r>
            </w:hyperlink>
          </w:p>
          <w:p w:rsidR="00B27ABB" w:rsidRPr="00B27ABB" w:rsidRDefault="00B27ABB" w:rsidP="008571A5">
            <w:pPr>
              <w:ind w:left="2360"/>
              <w:jc w:val="both"/>
              <w:rPr>
                <w:rStyle w:val="Hyperlink"/>
              </w:rPr>
            </w:pPr>
            <w:r w:rsidRPr="00B27ABB">
              <w:rPr>
                <w:rStyle w:val="Hyperlink"/>
                <w:u w:val="none"/>
              </w:rPr>
              <w:t xml:space="preserve"> </w:t>
            </w:r>
            <w:r w:rsidRPr="00B27ABB">
              <w:rPr>
                <w:rStyle w:val="Hyperlink"/>
              </w:rPr>
              <w:t>https://sites.google.com/a/qau.edu.pk/mjamil/teaching/fall-2014</w:t>
            </w:r>
          </w:p>
          <w:p w:rsidR="00C47191" w:rsidRPr="005958B5" w:rsidRDefault="00C47191" w:rsidP="003A2F84">
            <w:pPr>
              <w:jc w:val="both"/>
              <w:rPr>
                <w:rFonts w:ascii="Century Gothic" w:hAnsi="Century Gothic" w:cs="Century Gothic"/>
                <w:sz w:val="6"/>
                <w:szCs w:val="16"/>
              </w:rPr>
            </w:pPr>
          </w:p>
        </w:tc>
      </w:tr>
      <w:tr w:rsidR="00C47191" w:rsidTr="004E6A63">
        <w:trPr>
          <w:trHeight w:val="953"/>
        </w:trPr>
        <w:tc>
          <w:tcPr>
            <w:tcW w:w="2050" w:type="dxa"/>
            <w:gridSpan w:val="4"/>
            <w:tcBorders>
              <w:bottom w:val="single" w:sz="4" w:space="0" w:color="auto"/>
            </w:tcBorders>
          </w:tcPr>
          <w:p w:rsidR="00C47191" w:rsidRDefault="00C47191" w:rsidP="007971E9">
            <w:pPr>
              <w:pStyle w:val="SectionTitle"/>
            </w:pPr>
            <w:r>
              <w:t>CURRENT STATUS</w:t>
            </w:r>
          </w:p>
        </w:tc>
        <w:tc>
          <w:tcPr>
            <w:tcW w:w="7958" w:type="dxa"/>
            <w:gridSpan w:val="4"/>
            <w:tcBorders>
              <w:bottom w:val="single" w:sz="4" w:space="0" w:color="auto"/>
            </w:tcBorders>
          </w:tcPr>
          <w:p w:rsidR="00C47191" w:rsidRPr="005958B5" w:rsidRDefault="00C47191">
            <w:pPr>
              <w:jc w:val="both"/>
              <w:rPr>
                <w:rFonts w:ascii="Century Gothic" w:hAnsi="Century Gothic" w:cs="Century Gothic"/>
                <w:sz w:val="4"/>
                <w:szCs w:val="14"/>
              </w:rPr>
            </w:pPr>
          </w:p>
          <w:p w:rsidR="00C47191" w:rsidRPr="00C47191" w:rsidRDefault="00C47191" w:rsidP="00C47191">
            <w:pPr>
              <w:ind w:right="-468"/>
              <w:jc w:val="both"/>
              <w:rPr>
                <w:rFonts w:ascii="Century Gothic" w:hAnsi="Century Gothic" w:cs="Century Gothic"/>
                <w:b/>
                <w:bCs/>
                <w:sz w:val="22"/>
                <w:szCs w:val="22"/>
              </w:rPr>
            </w:pPr>
            <w:r w:rsidRPr="006F76AB">
              <w:rPr>
                <w:rFonts w:ascii="Century Gothic" w:hAnsi="Century Gothic" w:cs="Century Gothic"/>
                <w:b/>
                <w:bCs/>
                <w:szCs w:val="22"/>
              </w:rPr>
              <w:t>Designation</w:t>
            </w:r>
            <w:r w:rsidRPr="00C47191">
              <w:rPr>
                <w:rFonts w:ascii="Century Gothic" w:hAnsi="Century Gothic" w:cs="Century Gothic"/>
                <w:b/>
                <w:bCs/>
                <w:sz w:val="22"/>
                <w:szCs w:val="22"/>
              </w:rPr>
              <w:tab/>
            </w:r>
            <w:r w:rsidRPr="00C47191">
              <w:rPr>
                <w:rFonts w:ascii="Century Gothic" w:hAnsi="Century Gothic" w:cs="Century Gothic"/>
                <w:b/>
                <w:bCs/>
                <w:sz w:val="22"/>
                <w:szCs w:val="22"/>
              </w:rPr>
              <w:tab/>
            </w:r>
            <w:r w:rsidR="0043014C">
              <w:rPr>
                <w:rFonts w:ascii="Century Gothic" w:hAnsi="Century Gothic" w:cs="Century Gothic"/>
                <w:b/>
                <w:bCs/>
                <w:sz w:val="22"/>
                <w:szCs w:val="22"/>
              </w:rPr>
              <w:t xml:space="preserve"> </w:t>
            </w:r>
            <w:r w:rsidRPr="006F76AB">
              <w:rPr>
                <w:rFonts w:ascii="Century Gothic" w:hAnsi="Century Gothic" w:cs="Century Gothic"/>
                <w:b/>
                <w:bCs/>
                <w:szCs w:val="22"/>
              </w:rPr>
              <w:t xml:space="preserve">: </w:t>
            </w:r>
            <w:r w:rsidRPr="002504FF">
              <w:rPr>
                <w:rFonts w:ascii="Century Gothic" w:hAnsi="Century Gothic" w:cs="Century Gothic"/>
                <w:szCs w:val="22"/>
              </w:rPr>
              <w:t>Assistant Professor</w:t>
            </w:r>
          </w:p>
          <w:p w:rsidR="00C47191" w:rsidRPr="00C47191" w:rsidRDefault="00C47191" w:rsidP="00C47191">
            <w:pPr>
              <w:ind w:right="-468"/>
              <w:jc w:val="both"/>
              <w:rPr>
                <w:rFonts w:ascii="Century Gothic" w:hAnsi="Century Gothic" w:cs="Century Gothic"/>
                <w:szCs w:val="22"/>
              </w:rPr>
            </w:pPr>
            <w:r w:rsidRPr="006F76AB">
              <w:rPr>
                <w:rFonts w:ascii="Century Gothic" w:hAnsi="Century Gothic" w:cs="Century Gothic"/>
                <w:b/>
                <w:bCs/>
                <w:szCs w:val="22"/>
              </w:rPr>
              <w:t>Institute</w:t>
            </w:r>
            <w:r>
              <w:rPr>
                <w:rFonts w:ascii="Century Gothic" w:hAnsi="Century Gothic" w:cs="Century Gothic"/>
                <w:sz w:val="22"/>
                <w:szCs w:val="22"/>
              </w:rPr>
              <w:tab/>
            </w:r>
            <w:r>
              <w:rPr>
                <w:rFonts w:ascii="Century Gothic" w:hAnsi="Century Gothic" w:cs="Century Gothic"/>
                <w:sz w:val="22"/>
                <w:szCs w:val="22"/>
              </w:rPr>
              <w:tab/>
            </w:r>
            <w:r w:rsidR="0043014C">
              <w:rPr>
                <w:rFonts w:ascii="Century Gothic" w:hAnsi="Century Gothic" w:cs="Century Gothic"/>
                <w:sz w:val="22"/>
                <w:szCs w:val="22"/>
              </w:rPr>
              <w:t xml:space="preserve"> </w:t>
            </w:r>
            <w:r>
              <w:rPr>
                <w:rFonts w:ascii="Century Gothic" w:hAnsi="Century Gothic" w:cs="Century Gothic"/>
                <w:sz w:val="22"/>
                <w:szCs w:val="22"/>
              </w:rPr>
              <w:t xml:space="preserve">: </w:t>
            </w:r>
            <w:r w:rsidRPr="00C47191">
              <w:rPr>
                <w:rFonts w:ascii="Century Gothic" w:hAnsi="Century Gothic" w:cs="Century Gothic"/>
                <w:szCs w:val="22"/>
              </w:rPr>
              <w:t>School of Economics, Quaid-i-</w:t>
            </w:r>
            <w:proofErr w:type="spellStart"/>
            <w:r w:rsidRPr="00C47191">
              <w:rPr>
                <w:rFonts w:ascii="Century Gothic" w:hAnsi="Century Gothic" w:cs="Century Gothic"/>
                <w:szCs w:val="22"/>
              </w:rPr>
              <w:t>Azam</w:t>
            </w:r>
            <w:proofErr w:type="spellEnd"/>
            <w:r w:rsidRPr="00C47191">
              <w:rPr>
                <w:rFonts w:ascii="Century Gothic" w:hAnsi="Century Gothic" w:cs="Century Gothic"/>
                <w:szCs w:val="22"/>
              </w:rPr>
              <w:t xml:space="preserve"> University,</w:t>
            </w:r>
          </w:p>
          <w:p w:rsidR="00C47191" w:rsidRDefault="00C47191" w:rsidP="00D26A3F">
            <w:pPr>
              <w:ind w:right="-468"/>
              <w:jc w:val="both"/>
              <w:rPr>
                <w:rFonts w:ascii="Century Gothic" w:hAnsi="Century Gothic" w:cs="Century Gothic"/>
                <w:szCs w:val="22"/>
              </w:rPr>
            </w:pPr>
            <w:r w:rsidRPr="00C47191">
              <w:rPr>
                <w:rFonts w:ascii="Century Gothic" w:hAnsi="Century Gothic" w:cs="Century Gothic"/>
                <w:szCs w:val="22"/>
              </w:rPr>
              <w:tab/>
            </w:r>
            <w:r w:rsidRPr="00C47191">
              <w:rPr>
                <w:rFonts w:ascii="Century Gothic" w:hAnsi="Century Gothic" w:cs="Century Gothic"/>
                <w:szCs w:val="22"/>
              </w:rPr>
              <w:tab/>
            </w:r>
            <w:r w:rsidRPr="00C47191">
              <w:rPr>
                <w:rFonts w:ascii="Century Gothic" w:hAnsi="Century Gothic" w:cs="Century Gothic"/>
                <w:szCs w:val="22"/>
              </w:rPr>
              <w:tab/>
              <w:t xml:space="preserve">  </w:t>
            </w:r>
            <w:r w:rsidR="00B27ABB">
              <w:rPr>
                <w:rFonts w:ascii="Century Gothic" w:hAnsi="Century Gothic" w:cs="Century Gothic"/>
                <w:szCs w:val="22"/>
              </w:rPr>
              <w:t xml:space="preserve"> </w:t>
            </w:r>
            <w:r w:rsidRPr="00C47191">
              <w:rPr>
                <w:rFonts w:ascii="Century Gothic" w:hAnsi="Century Gothic" w:cs="Century Gothic"/>
                <w:szCs w:val="22"/>
              </w:rPr>
              <w:t>Islamabad, Pakistan</w:t>
            </w:r>
          </w:p>
          <w:p w:rsidR="00D26A3F" w:rsidRPr="00C47191" w:rsidRDefault="00D26A3F" w:rsidP="00D26A3F">
            <w:pPr>
              <w:ind w:right="-468"/>
              <w:jc w:val="both"/>
              <w:rPr>
                <w:rFonts w:ascii="Century Gothic" w:hAnsi="Century Gothic" w:cs="Century Gothic"/>
                <w:szCs w:val="22"/>
              </w:rPr>
            </w:pPr>
            <w:r>
              <w:rPr>
                <w:rFonts w:ascii="Century Gothic" w:hAnsi="Century Gothic" w:cs="Century Gothic"/>
                <w:b/>
                <w:bCs/>
                <w:szCs w:val="22"/>
              </w:rPr>
              <w:t>Responsibilities</w:t>
            </w:r>
            <w:r>
              <w:rPr>
                <w:rFonts w:ascii="Century Gothic" w:hAnsi="Century Gothic" w:cs="Century Gothic"/>
                <w:sz w:val="22"/>
                <w:szCs w:val="22"/>
              </w:rPr>
              <w:tab/>
              <w:t xml:space="preserve"> : </w:t>
            </w:r>
            <w:r w:rsidRPr="00D26A3F">
              <w:rPr>
                <w:rFonts w:ascii="Century Gothic" w:hAnsi="Century Gothic" w:cs="Century Gothic"/>
                <w:szCs w:val="22"/>
              </w:rPr>
              <w:t>Teaching, Research Supervision, Independent Research</w:t>
            </w:r>
          </w:p>
          <w:p w:rsidR="005958B5" w:rsidRDefault="00D26A3F" w:rsidP="005958B5">
            <w:pPr>
              <w:ind w:right="-108"/>
              <w:jc w:val="both"/>
              <w:rPr>
                <w:rFonts w:ascii="Century Gothic" w:hAnsi="Century Gothic" w:cs="Century Gothic"/>
                <w:szCs w:val="22"/>
              </w:rPr>
            </w:pPr>
            <w:r w:rsidRPr="00C47191">
              <w:rPr>
                <w:rFonts w:ascii="Century Gothic" w:hAnsi="Century Gothic" w:cs="Century Gothic"/>
                <w:szCs w:val="22"/>
              </w:rPr>
              <w:tab/>
            </w:r>
            <w:r w:rsidRPr="00C47191">
              <w:rPr>
                <w:rFonts w:ascii="Century Gothic" w:hAnsi="Century Gothic" w:cs="Century Gothic"/>
                <w:szCs w:val="22"/>
              </w:rPr>
              <w:tab/>
            </w:r>
            <w:r w:rsidRPr="00C47191">
              <w:rPr>
                <w:rFonts w:ascii="Century Gothic" w:hAnsi="Century Gothic" w:cs="Century Gothic"/>
                <w:szCs w:val="22"/>
              </w:rPr>
              <w:tab/>
              <w:t xml:space="preserve">  </w:t>
            </w:r>
            <w:r>
              <w:rPr>
                <w:rFonts w:ascii="Century Gothic" w:hAnsi="Century Gothic" w:cs="Century Gothic"/>
                <w:szCs w:val="22"/>
              </w:rPr>
              <w:t xml:space="preserve"> </w:t>
            </w:r>
            <w:proofErr w:type="spellStart"/>
            <w:r>
              <w:rPr>
                <w:rFonts w:ascii="Century Gothic" w:hAnsi="Century Gothic" w:cs="Century Gothic"/>
                <w:szCs w:val="22"/>
              </w:rPr>
              <w:t>Incharge</w:t>
            </w:r>
            <w:proofErr w:type="spellEnd"/>
            <w:r>
              <w:rPr>
                <w:rFonts w:ascii="Century Gothic" w:hAnsi="Century Gothic" w:cs="Century Gothic"/>
                <w:szCs w:val="22"/>
              </w:rPr>
              <w:t xml:space="preserve"> departmental Student Affairs</w:t>
            </w:r>
            <w:r w:rsidR="005958B5">
              <w:rPr>
                <w:rFonts w:ascii="Century Gothic" w:hAnsi="Century Gothic" w:cs="Century Gothic"/>
                <w:szCs w:val="22"/>
              </w:rPr>
              <w:t>,</w:t>
            </w:r>
          </w:p>
          <w:p w:rsidR="00587C8B" w:rsidRDefault="005958B5" w:rsidP="005958B5">
            <w:pPr>
              <w:ind w:right="-108"/>
              <w:jc w:val="both"/>
              <w:rPr>
                <w:rFonts w:ascii="Century Gothic" w:hAnsi="Century Gothic" w:cs="Century Gothic"/>
                <w:szCs w:val="22"/>
              </w:rPr>
            </w:pPr>
            <w:r>
              <w:rPr>
                <w:rFonts w:ascii="Century Gothic" w:hAnsi="Century Gothic" w:cs="Century Gothic"/>
                <w:szCs w:val="22"/>
              </w:rPr>
              <w:t xml:space="preserve">                                       </w:t>
            </w:r>
            <w:r w:rsidR="00A42566">
              <w:rPr>
                <w:rFonts w:ascii="Century Gothic" w:hAnsi="Century Gothic" w:cs="Century Gothic"/>
                <w:szCs w:val="22"/>
              </w:rPr>
              <w:t xml:space="preserve">   </w:t>
            </w:r>
            <w:r w:rsidR="00D26A3F">
              <w:rPr>
                <w:rFonts w:ascii="Century Gothic" w:hAnsi="Century Gothic" w:cs="Century Gothic"/>
                <w:szCs w:val="22"/>
              </w:rPr>
              <w:t>Focal Person for</w:t>
            </w:r>
            <w:r w:rsidR="00587C8B">
              <w:rPr>
                <w:rFonts w:ascii="Century Gothic" w:hAnsi="Century Gothic" w:cs="Century Gothic"/>
                <w:szCs w:val="22"/>
              </w:rPr>
              <w:t xml:space="preserve"> </w:t>
            </w:r>
            <w:r w:rsidR="00D26A3F">
              <w:rPr>
                <w:rFonts w:ascii="Century Gothic" w:hAnsi="Century Gothic" w:cs="Century Gothic"/>
                <w:szCs w:val="22"/>
              </w:rPr>
              <w:t xml:space="preserve">MOU signed between QAU and </w:t>
            </w:r>
          </w:p>
          <w:p w:rsidR="00EB71C9" w:rsidRPr="00C033B0" w:rsidRDefault="00587C8B" w:rsidP="005958B5">
            <w:pPr>
              <w:ind w:right="-108"/>
              <w:jc w:val="both"/>
              <w:rPr>
                <w:rFonts w:ascii="Century Gothic" w:hAnsi="Century Gothic" w:cs="Century Gothic"/>
                <w:sz w:val="10"/>
              </w:rPr>
            </w:pPr>
            <w:r>
              <w:rPr>
                <w:rFonts w:ascii="Century Gothic" w:hAnsi="Century Gothic" w:cs="Century Gothic"/>
                <w:szCs w:val="22"/>
              </w:rPr>
              <w:t xml:space="preserve">                                      </w:t>
            </w:r>
            <w:r w:rsidR="00A42566">
              <w:rPr>
                <w:rFonts w:ascii="Century Gothic" w:hAnsi="Century Gothic" w:cs="Century Gothic"/>
                <w:szCs w:val="22"/>
              </w:rPr>
              <w:t xml:space="preserve">   </w:t>
            </w:r>
            <w:r>
              <w:rPr>
                <w:rFonts w:ascii="Century Gothic" w:hAnsi="Century Gothic" w:cs="Century Gothic"/>
                <w:szCs w:val="22"/>
              </w:rPr>
              <w:t xml:space="preserve"> </w:t>
            </w:r>
            <w:r w:rsidR="00D26A3F">
              <w:rPr>
                <w:rFonts w:ascii="Century Gothic" w:hAnsi="Century Gothic" w:cs="Century Gothic"/>
                <w:szCs w:val="22"/>
              </w:rPr>
              <w:t>NIBAF, Maintain</w:t>
            </w:r>
          </w:p>
        </w:tc>
      </w:tr>
      <w:tr w:rsidR="00EB71C9" w:rsidTr="00221F09">
        <w:trPr>
          <w:trHeight w:val="845"/>
        </w:trPr>
        <w:tc>
          <w:tcPr>
            <w:tcW w:w="2050" w:type="dxa"/>
            <w:gridSpan w:val="4"/>
            <w:tcBorders>
              <w:bottom w:val="single" w:sz="4" w:space="0" w:color="auto"/>
            </w:tcBorders>
          </w:tcPr>
          <w:p w:rsidR="00EB71C9" w:rsidRDefault="00EB71C9" w:rsidP="007971E9">
            <w:pPr>
              <w:pStyle w:val="SectionTitle"/>
            </w:pPr>
            <w:r>
              <w:t>AREA OF INTERESTS</w:t>
            </w:r>
          </w:p>
        </w:tc>
        <w:tc>
          <w:tcPr>
            <w:tcW w:w="7958" w:type="dxa"/>
            <w:gridSpan w:val="4"/>
            <w:tcBorders>
              <w:bottom w:val="single" w:sz="4" w:space="0" w:color="auto"/>
            </w:tcBorders>
          </w:tcPr>
          <w:p w:rsidR="00EB71C9" w:rsidRPr="00221F09" w:rsidRDefault="00EB71C9">
            <w:pPr>
              <w:jc w:val="both"/>
              <w:rPr>
                <w:rFonts w:ascii="Century Gothic" w:hAnsi="Century Gothic" w:cs="Century Gothic"/>
                <w:sz w:val="8"/>
                <w:szCs w:val="18"/>
              </w:rPr>
            </w:pPr>
          </w:p>
          <w:p w:rsidR="00EB71C9" w:rsidRPr="00EB71C9" w:rsidRDefault="00EB71C9" w:rsidP="00EB71C9">
            <w:pPr>
              <w:ind w:right="-468"/>
              <w:jc w:val="both"/>
              <w:rPr>
                <w:rFonts w:ascii="Century Gothic" w:hAnsi="Century Gothic" w:cs="Century Gothic"/>
                <w:szCs w:val="22"/>
              </w:rPr>
            </w:pPr>
            <w:r w:rsidRPr="006F76AB">
              <w:rPr>
                <w:rFonts w:ascii="Century Gothic" w:hAnsi="Century Gothic" w:cs="Century Gothic"/>
                <w:b/>
                <w:bCs/>
                <w:szCs w:val="22"/>
              </w:rPr>
              <w:t>Subjects</w:t>
            </w:r>
            <w:r w:rsidRPr="00EB71C9">
              <w:rPr>
                <w:rFonts w:ascii="Century Gothic" w:hAnsi="Century Gothic" w:cs="Century Gothic"/>
                <w:szCs w:val="22"/>
              </w:rPr>
              <w:tab/>
            </w:r>
            <w:r w:rsidRPr="00EB71C9">
              <w:rPr>
                <w:rFonts w:ascii="Century Gothic" w:hAnsi="Century Gothic" w:cs="Century Gothic"/>
                <w:szCs w:val="22"/>
              </w:rPr>
              <w:tab/>
              <w:t xml:space="preserve">: </w:t>
            </w:r>
            <w:r w:rsidR="00B27ABB">
              <w:rPr>
                <w:rFonts w:ascii="Century Gothic" w:hAnsi="Century Gothic" w:cs="Century Gothic"/>
                <w:szCs w:val="22"/>
              </w:rPr>
              <w:t xml:space="preserve"> </w:t>
            </w:r>
            <w:r w:rsidRPr="00EB71C9">
              <w:rPr>
                <w:rFonts w:ascii="Century Gothic" w:hAnsi="Century Gothic" w:cs="Century Gothic"/>
                <w:szCs w:val="22"/>
              </w:rPr>
              <w:t xml:space="preserve">Welfare Economics, Behavioral Economics, Financial </w:t>
            </w:r>
          </w:p>
          <w:p w:rsidR="00EB71C9" w:rsidRPr="00EB71C9" w:rsidRDefault="00EB71C9" w:rsidP="00EB71C9">
            <w:pPr>
              <w:ind w:right="-468"/>
              <w:jc w:val="both"/>
              <w:rPr>
                <w:rFonts w:ascii="Century Gothic" w:hAnsi="Century Gothic" w:cs="Century Gothic"/>
                <w:szCs w:val="22"/>
              </w:rPr>
            </w:pPr>
            <w:r w:rsidRPr="00EB71C9">
              <w:rPr>
                <w:rFonts w:ascii="Century Gothic" w:hAnsi="Century Gothic" w:cs="Century Gothic"/>
                <w:szCs w:val="22"/>
              </w:rPr>
              <w:tab/>
            </w:r>
            <w:r w:rsidRPr="00EB71C9">
              <w:rPr>
                <w:rFonts w:ascii="Century Gothic" w:hAnsi="Century Gothic" w:cs="Century Gothic"/>
                <w:szCs w:val="22"/>
              </w:rPr>
              <w:tab/>
            </w:r>
            <w:r w:rsidRPr="00EB71C9">
              <w:rPr>
                <w:rFonts w:ascii="Century Gothic" w:hAnsi="Century Gothic" w:cs="Century Gothic"/>
                <w:szCs w:val="22"/>
              </w:rPr>
              <w:tab/>
              <w:t xml:space="preserve">  </w:t>
            </w:r>
            <w:r w:rsidR="00B27ABB">
              <w:rPr>
                <w:rFonts w:ascii="Century Gothic" w:hAnsi="Century Gothic" w:cs="Century Gothic"/>
                <w:szCs w:val="22"/>
              </w:rPr>
              <w:t xml:space="preserve"> </w:t>
            </w:r>
            <w:r w:rsidRPr="00EB71C9">
              <w:rPr>
                <w:rFonts w:ascii="Century Gothic" w:hAnsi="Century Gothic" w:cs="Century Gothic"/>
                <w:szCs w:val="22"/>
              </w:rPr>
              <w:t xml:space="preserve">Economics, Energy Economics, Globalization and </w:t>
            </w:r>
          </w:p>
          <w:p w:rsidR="00EB71C9" w:rsidRPr="008571A5" w:rsidRDefault="00EB71C9" w:rsidP="008571A5">
            <w:pPr>
              <w:ind w:right="-468"/>
              <w:jc w:val="both"/>
              <w:rPr>
                <w:rFonts w:ascii="Century Gothic" w:hAnsi="Century Gothic" w:cs="Century Gothic"/>
                <w:sz w:val="22"/>
                <w:szCs w:val="22"/>
              </w:rPr>
            </w:pPr>
            <w:r w:rsidRPr="00EB71C9">
              <w:rPr>
                <w:rFonts w:ascii="Century Gothic" w:hAnsi="Century Gothic" w:cs="Century Gothic"/>
                <w:szCs w:val="22"/>
              </w:rPr>
              <w:tab/>
            </w:r>
            <w:r w:rsidRPr="00EB71C9">
              <w:rPr>
                <w:rFonts w:ascii="Century Gothic" w:hAnsi="Century Gothic" w:cs="Century Gothic"/>
                <w:szCs w:val="22"/>
              </w:rPr>
              <w:tab/>
            </w:r>
            <w:r w:rsidRPr="00EB71C9">
              <w:rPr>
                <w:rFonts w:ascii="Century Gothic" w:hAnsi="Century Gothic" w:cs="Century Gothic"/>
                <w:szCs w:val="22"/>
              </w:rPr>
              <w:tab/>
              <w:t xml:space="preserve">  </w:t>
            </w:r>
            <w:r w:rsidR="00B27ABB">
              <w:rPr>
                <w:rFonts w:ascii="Century Gothic" w:hAnsi="Century Gothic" w:cs="Century Gothic"/>
                <w:szCs w:val="22"/>
              </w:rPr>
              <w:t xml:space="preserve"> </w:t>
            </w:r>
            <w:r w:rsidRPr="00EB71C9">
              <w:rPr>
                <w:rFonts w:ascii="Century Gothic" w:hAnsi="Century Gothic" w:cs="Century Gothic"/>
                <w:szCs w:val="22"/>
              </w:rPr>
              <w:t>Economic Integration</w:t>
            </w:r>
          </w:p>
        </w:tc>
      </w:tr>
      <w:tr w:rsidR="008571A5" w:rsidTr="004E6A63">
        <w:trPr>
          <w:trHeight w:val="665"/>
        </w:trPr>
        <w:tc>
          <w:tcPr>
            <w:tcW w:w="2050" w:type="dxa"/>
            <w:gridSpan w:val="4"/>
            <w:tcBorders>
              <w:bottom w:val="single" w:sz="4" w:space="0" w:color="auto"/>
            </w:tcBorders>
          </w:tcPr>
          <w:p w:rsidR="008571A5" w:rsidRDefault="008571A5" w:rsidP="007971E9">
            <w:pPr>
              <w:pStyle w:val="SectionTitle"/>
            </w:pPr>
            <w:r>
              <w:t>TEACHING INTERESTS</w:t>
            </w:r>
          </w:p>
        </w:tc>
        <w:tc>
          <w:tcPr>
            <w:tcW w:w="7958" w:type="dxa"/>
            <w:gridSpan w:val="4"/>
            <w:tcBorders>
              <w:bottom w:val="single" w:sz="4" w:space="0" w:color="auto"/>
            </w:tcBorders>
          </w:tcPr>
          <w:p w:rsidR="008571A5" w:rsidRPr="00221F09" w:rsidRDefault="008571A5">
            <w:pPr>
              <w:jc w:val="both"/>
              <w:rPr>
                <w:rFonts w:ascii="Century Gothic" w:hAnsi="Century Gothic" w:cs="Century Gothic"/>
                <w:sz w:val="8"/>
                <w:szCs w:val="18"/>
              </w:rPr>
            </w:pPr>
          </w:p>
          <w:p w:rsidR="008571A5" w:rsidRPr="00EB71C9" w:rsidRDefault="008571A5" w:rsidP="008571A5">
            <w:pPr>
              <w:ind w:right="-468"/>
              <w:jc w:val="both"/>
              <w:rPr>
                <w:rFonts w:ascii="Century Gothic" w:hAnsi="Century Gothic" w:cs="Century Gothic"/>
                <w:szCs w:val="22"/>
              </w:rPr>
            </w:pPr>
            <w:r w:rsidRPr="006F76AB">
              <w:rPr>
                <w:rFonts w:ascii="Century Gothic" w:hAnsi="Century Gothic" w:cs="Century Gothic"/>
                <w:b/>
                <w:bCs/>
                <w:szCs w:val="22"/>
              </w:rPr>
              <w:t>Subjects</w:t>
            </w:r>
            <w:r w:rsidRPr="00EB71C9">
              <w:rPr>
                <w:rFonts w:ascii="Century Gothic" w:hAnsi="Century Gothic" w:cs="Century Gothic"/>
                <w:szCs w:val="22"/>
              </w:rPr>
              <w:tab/>
            </w:r>
            <w:r w:rsidRPr="00EB71C9">
              <w:rPr>
                <w:rFonts w:ascii="Century Gothic" w:hAnsi="Century Gothic" w:cs="Century Gothic"/>
                <w:szCs w:val="22"/>
              </w:rPr>
              <w:tab/>
              <w:t xml:space="preserve">: </w:t>
            </w:r>
            <w:r w:rsidR="00B27ABB">
              <w:rPr>
                <w:rFonts w:ascii="Century Gothic" w:hAnsi="Century Gothic" w:cs="Century Gothic"/>
                <w:szCs w:val="22"/>
              </w:rPr>
              <w:t xml:space="preserve"> </w:t>
            </w:r>
            <w:r>
              <w:rPr>
                <w:rFonts w:ascii="Century Gothic" w:hAnsi="Century Gothic" w:cs="Century Gothic"/>
                <w:szCs w:val="22"/>
              </w:rPr>
              <w:t>Econometrics, Microeconomics, Financial Economics</w:t>
            </w:r>
            <w:r w:rsidRPr="00EB71C9">
              <w:rPr>
                <w:rFonts w:ascii="Century Gothic" w:hAnsi="Century Gothic" w:cs="Century Gothic"/>
                <w:szCs w:val="22"/>
              </w:rPr>
              <w:t xml:space="preserve"> </w:t>
            </w:r>
          </w:p>
          <w:p w:rsidR="008571A5" w:rsidRDefault="008571A5" w:rsidP="008571A5">
            <w:pPr>
              <w:ind w:right="-468"/>
              <w:jc w:val="both"/>
              <w:rPr>
                <w:rFonts w:ascii="Century Gothic" w:hAnsi="Century Gothic" w:cs="Century Gothic"/>
                <w:szCs w:val="22"/>
              </w:rPr>
            </w:pPr>
            <w:r w:rsidRPr="00EB71C9">
              <w:rPr>
                <w:rFonts w:ascii="Century Gothic" w:hAnsi="Century Gothic" w:cs="Century Gothic"/>
                <w:szCs w:val="22"/>
              </w:rPr>
              <w:tab/>
            </w:r>
            <w:r w:rsidRPr="00EB71C9">
              <w:rPr>
                <w:rFonts w:ascii="Century Gothic" w:hAnsi="Century Gothic" w:cs="Century Gothic"/>
                <w:szCs w:val="22"/>
              </w:rPr>
              <w:tab/>
            </w:r>
            <w:r w:rsidRPr="00EB71C9">
              <w:rPr>
                <w:rFonts w:ascii="Century Gothic" w:hAnsi="Century Gothic" w:cs="Century Gothic"/>
                <w:szCs w:val="22"/>
              </w:rPr>
              <w:tab/>
              <w:t xml:space="preserve">  </w:t>
            </w:r>
            <w:r w:rsidR="00B27ABB">
              <w:rPr>
                <w:rFonts w:ascii="Century Gothic" w:hAnsi="Century Gothic" w:cs="Century Gothic"/>
                <w:szCs w:val="22"/>
              </w:rPr>
              <w:t xml:space="preserve"> </w:t>
            </w:r>
            <w:r>
              <w:rPr>
                <w:rFonts w:ascii="Century Gothic" w:hAnsi="Century Gothic" w:cs="Century Gothic"/>
                <w:szCs w:val="22"/>
              </w:rPr>
              <w:t>Game Theory, Public Sector Economics</w:t>
            </w:r>
          </w:p>
          <w:p w:rsidR="008571A5" w:rsidRPr="00C033B0" w:rsidRDefault="008571A5" w:rsidP="008571A5">
            <w:pPr>
              <w:ind w:right="-468"/>
              <w:jc w:val="both"/>
              <w:rPr>
                <w:rFonts w:ascii="Century Gothic" w:hAnsi="Century Gothic" w:cs="Century Gothic"/>
                <w:sz w:val="4"/>
                <w:szCs w:val="14"/>
              </w:rPr>
            </w:pPr>
          </w:p>
        </w:tc>
      </w:tr>
      <w:tr w:rsidR="008E2143" w:rsidTr="00B27ABB">
        <w:trPr>
          <w:trHeight w:val="79"/>
        </w:trPr>
        <w:tc>
          <w:tcPr>
            <w:tcW w:w="2050" w:type="dxa"/>
            <w:gridSpan w:val="4"/>
            <w:tcBorders>
              <w:bottom w:val="single" w:sz="4" w:space="0" w:color="auto"/>
            </w:tcBorders>
          </w:tcPr>
          <w:p w:rsidR="008E2143" w:rsidRDefault="008E2143" w:rsidP="007971E9">
            <w:pPr>
              <w:pStyle w:val="SectionTitle"/>
            </w:pPr>
            <w:r>
              <w:t>PROJECTS IN PROGRESS</w:t>
            </w:r>
          </w:p>
        </w:tc>
        <w:tc>
          <w:tcPr>
            <w:tcW w:w="7958" w:type="dxa"/>
            <w:gridSpan w:val="4"/>
            <w:tcBorders>
              <w:bottom w:val="single" w:sz="4" w:space="0" w:color="auto"/>
            </w:tcBorders>
          </w:tcPr>
          <w:p w:rsidR="0010024A" w:rsidRPr="00221F09" w:rsidRDefault="0010024A" w:rsidP="0010024A">
            <w:pPr>
              <w:jc w:val="both"/>
              <w:rPr>
                <w:rFonts w:ascii="Century Gothic" w:hAnsi="Century Gothic" w:cs="Century Gothic"/>
                <w:sz w:val="6"/>
                <w:szCs w:val="16"/>
              </w:rPr>
            </w:pPr>
          </w:p>
          <w:p w:rsidR="0010024A" w:rsidRPr="00D538B9" w:rsidRDefault="0010024A" w:rsidP="0010024A">
            <w:pPr>
              <w:ind w:left="2180" w:right="-18" w:hanging="2160"/>
              <w:jc w:val="both"/>
              <w:rPr>
                <w:rFonts w:ascii="Century Gothic" w:hAnsi="Century Gothic" w:cs="Century Gothic"/>
                <w:szCs w:val="22"/>
              </w:rPr>
            </w:pPr>
            <w:r w:rsidRPr="006F76AB">
              <w:rPr>
                <w:rFonts w:ascii="Century Gothic" w:hAnsi="Century Gothic" w:cs="Century Gothic"/>
                <w:b/>
                <w:bCs/>
                <w:szCs w:val="22"/>
              </w:rPr>
              <w:t>Title</w:t>
            </w:r>
            <w:r w:rsidRPr="00C47191">
              <w:rPr>
                <w:rFonts w:ascii="Century Gothic" w:hAnsi="Century Gothic" w:cs="Century Gothic"/>
                <w:b/>
                <w:bCs/>
                <w:sz w:val="22"/>
                <w:szCs w:val="22"/>
              </w:rPr>
              <w:tab/>
              <w:t xml:space="preserve">: </w:t>
            </w:r>
            <w:r>
              <w:rPr>
                <w:rFonts w:ascii="Century Gothic" w:hAnsi="Century Gothic" w:cs="Century Gothic"/>
                <w:szCs w:val="22"/>
              </w:rPr>
              <w:t>Integration o</w:t>
            </w:r>
            <w:r w:rsidRPr="0010024A">
              <w:rPr>
                <w:rFonts w:ascii="Century Gothic" w:hAnsi="Century Gothic" w:cs="Century Gothic"/>
                <w:szCs w:val="22"/>
              </w:rPr>
              <w:t xml:space="preserve">f Pakistani </w:t>
            </w:r>
            <w:r>
              <w:rPr>
                <w:rFonts w:ascii="Century Gothic" w:hAnsi="Century Gothic" w:cs="Century Gothic"/>
                <w:szCs w:val="22"/>
              </w:rPr>
              <w:t>a</w:t>
            </w:r>
            <w:r w:rsidRPr="0010024A">
              <w:rPr>
                <w:rFonts w:ascii="Century Gothic" w:hAnsi="Century Gothic" w:cs="Century Gothic"/>
                <w:szCs w:val="22"/>
              </w:rPr>
              <w:t xml:space="preserve">nd Chinese Financial Markets: Before </w:t>
            </w:r>
            <w:r>
              <w:rPr>
                <w:rFonts w:ascii="Century Gothic" w:hAnsi="Century Gothic" w:cs="Century Gothic"/>
                <w:szCs w:val="22"/>
              </w:rPr>
              <w:t>a</w:t>
            </w:r>
            <w:r w:rsidRPr="0010024A">
              <w:rPr>
                <w:rFonts w:ascii="Century Gothic" w:hAnsi="Century Gothic" w:cs="Century Gothic"/>
                <w:szCs w:val="22"/>
              </w:rPr>
              <w:t xml:space="preserve">nd After </w:t>
            </w:r>
            <w:r>
              <w:rPr>
                <w:rFonts w:ascii="Century Gothic" w:hAnsi="Century Gothic" w:cs="Century Gothic"/>
                <w:szCs w:val="22"/>
              </w:rPr>
              <w:t>t</w:t>
            </w:r>
            <w:r w:rsidRPr="0010024A">
              <w:rPr>
                <w:rFonts w:ascii="Century Gothic" w:hAnsi="Century Gothic" w:cs="Century Gothic"/>
                <w:szCs w:val="22"/>
              </w:rPr>
              <w:t xml:space="preserve">he Introduction </w:t>
            </w:r>
            <w:r>
              <w:rPr>
                <w:rFonts w:ascii="Century Gothic" w:hAnsi="Century Gothic" w:cs="Century Gothic"/>
                <w:szCs w:val="22"/>
              </w:rPr>
              <w:t xml:space="preserve">of </w:t>
            </w:r>
            <w:r w:rsidRPr="0010024A">
              <w:rPr>
                <w:rFonts w:ascii="Century Gothic" w:hAnsi="Century Gothic" w:cs="Century Gothic"/>
                <w:szCs w:val="22"/>
              </w:rPr>
              <w:t>C</w:t>
            </w:r>
            <w:r>
              <w:rPr>
                <w:rFonts w:ascii="Century Gothic" w:hAnsi="Century Gothic" w:cs="Century Gothic"/>
                <w:szCs w:val="22"/>
              </w:rPr>
              <w:t>PEC</w:t>
            </w:r>
            <w:r w:rsidRPr="00CB4D59">
              <w:rPr>
                <w:rFonts w:ascii="Century Gothic" w:hAnsi="Century Gothic" w:cs="Century Gothic"/>
                <w:szCs w:val="22"/>
              </w:rPr>
              <w:t xml:space="preserve"> </w:t>
            </w:r>
          </w:p>
          <w:p w:rsidR="0010024A" w:rsidRPr="0010024A" w:rsidRDefault="0010024A" w:rsidP="0010024A">
            <w:pPr>
              <w:ind w:left="2180" w:right="-18" w:hanging="2180"/>
              <w:jc w:val="both"/>
              <w:rPr>
                <w:rFonts w:ascii="Century Gothic" w:hAnsi="Century Gothic" w:cs="Century Gothic"/>
                <w:szCs w:val="22"/>
              </w:rPr>
            </w:pPr>
            <w:r w:rsidRPr="00CB4D59">
              <w:rPr>
                <w:rFonts w:ascii="Century Gothic" w:hAnsi="Century Gothic" w:cs="Century Gothic"/>
                <w:b/>
                <w:bCs/>
                <w:szCs w:val="22"/>
              </w:rPr>
              <w:t>Funding Source</w:t>
            </w:r>
            <w:r w:rsidRPr="00CB4D59">
              <w:rPr>
                <w:rFonts w:ascii="Century Gothic" w:hAnsi="Century Gothic" w:cs="Century Gothic"/>
                <w:sz w:val="22"/>
                <w:szCs w:val="22"/>
              </w:rPr>
              <w:tab/>
              <w:t>:</w:t>
            </w:r>
            <w:r>
              <w:rPr>
                <w:rFonts w:ascii="Century Gothic" w:hAnsi="Century Gothic" w:cs="Century Gothic"/>
                <w:sz w:val="22"/>
                <w:szCs w:val="22"/>
              </w:rPr>
              <w:t xml:space="preserve"> </w:t>
            </w:r>
            <w:r w:rsidRPr="0010024A">
              <w:rPr>
                <w:rFonts w:ascii="Century Gothic" w:hAnsi="Century Gothic" w:cs="Century Gothic"/>
                <w:szCs w:val="22"/>
              </w:rPr>
              <w:t>Center of Excellence - CPEC Competitive Policy Research Grant 2017 (Phase-I)</w:t>
            </w:r>
          </w:p>
          <w:p w:rsidR="0010024A" w:rsidRPr="00CB4D59" w:rsidRDefault="0010024A" w:rsidP="0010024A">
            <w:pPr>
              <w:ind w:right="-468"/>
              <w:jc w:val="both"/>
              <w:rPr>
                <w:rFonts w:ascii="Century Gothic" w:hAnsi="Century Gothic" w:cs="Century Gothic"/>
                <w:sz w:val="22"/>
                <w:szCs w:val="22"/>
              </w:rPr>
            </w:pPr>
            <w:r w:rsidRPr="00CB4D59">
              <w:rPr>
                <w:rFonts w:ascii="Century Gothic" w:hAnsi="Century Gothic" w:cs="Century Gothic"/>
                <w:b/>
                <w:bCs/>
                <w:szCs w:val="22"/>
              </w:rPr>
              <w:t>Funding Amount</w:t>
            </w:r>
            <w:r w:rsidRPr="00CB4D59">
              <w:rPr>
                <w:rFonts w:ascii="Century Gothic" w:hAnsi="Century Gothic" w:cs="Century Gothic"/>
                <w:sz w:val="22"/>
                <w:szCs w:val="22"/>
              </w:rPr>
              <w:tab/>
              <w:t>:  0.</w:t>
            </w:r>
            <w:r>
              <w:rPr>
                <w:rFonts w:ascii="Century Gothic" w:hAnsi="Century Gothic" w:cs="Century Gothic"/>
                <w:sz w:val="22"/>
                <w:szCs w:val="22"/>
              </w:rPr>
              <w:t>270</w:t>
            </w:r>
            <w:r w:rsidRPr="00CB4D59">
              <w:rPr>
                <w:rFonts w:ascii="Century Gothic" w:hAnsi="Century Gothic" w:cs="Century Gothic"/>
                <w:sz w:val="22"/>
                <w:szCs w:val="22"/>
              </w:rPr>
              <w:t xml:space="preserve"> million </w:t>
            </w:r>
          </w:p>
          <w:p w:rsidR="0010024A" w:rsidRDefault="0010024A" w:rsidP="0010024A">
            <w:pPr>
              <w:pBdr>
                <w:bottom w:val="single" w:sz="4" w:space="1" w:color="auto"/>
              </w:pBdr>
              <w:ind w:right="-468"/>
              <w:jc w:val="both"/>
              <w:rPr>
                <w:rFonts w:ascii="Century Gothic" w:hAnsi="Century Gothic" w:cs="Century Gothic"/>
                <w:sz w:val="22"/>
                <w:szCs w:val="22"/>
              </w:rPr>
            </w:pPr>
            <w:r w:rsidRPr="00CB4D59">
              <w:rPr>
                <w:rFonts w:ascii="Century Gothic" w:hAnsi="Century Gothic" w:cs="Century Gothic"/>
                <w:b/>
                <w:bCs/>
                <w:szCs w:val="22"/>
              </w:rPr>
              <w:t>Ending Date</w:t>
            </w:r>
            <w:r w:rsidRPr="00CB4D59">
              <w:rPr>
                <w:rFonts w:ascii="Century Gothic" w:hAnsi="Century Gothic" w:cs="Century Gothic"/>
                <w:b/>
                <w:bCs/>
                <w:szCs w:val="22"/>
              </w:rPr>
              <w:tab/>
            </w:r>
            <w:r w:rsidRPr="00CB4D59">
              <w:rPr>
                <w:rFonts w:ascii="Century Gothic" w:hAnsi="Century Gothic" w:cs="Century Gothic"/>
                <w:szCs w:val="22"/>
              </w:rPr>
              <w:tab/>
              <w:t xml:space="preserve">:  </w:t>
            </w:r>
            <w:r w:rsidR="007941E3">
              <w:rPr>
                <w:rFonts w:ascii="Century Gothic" w:hAnsi="Century Gothic" w:cs="Century Gothic"/>
                <w:sz w:val="22"/>
                <w:szCs w:val="22"/>
              </w:rPr>
              <w:t>September</w:t>
            </w:r>
            <w:r w:rsidRPr="00CB4D59">
              <w:rPr>
                <w:rFonts w:ascii="Century Gothic" w:hAnsi="Century Gothic" w:cs="Century Gothic"/>
                <w:sz w:val="22"/>
                <w:szCs w:val="22"/>
              </w:rPr>
              <w:t xml:space="preserve"> 2017</w:t>
            </w:r>
          </w:p>
          <w:p w:rsidR="0010024A" w:rsidRPr="00221F09" w:rsidRDefault="0010024A" w:rsidP="0010024A">
            <w:pPr>
              <w:pBdr>
                <w:bottom w:val="single" w:sz="4" w:space="1" w:color="auto"/>
              </w:pBdr>
              <w:ind w:right="-468"/>
              <w:jc w:val="both"/>
              <w:rPr>
                <w:rFonts w:ascii="Century Gothic" w:hAnsi="Century Gothic" w:cs="Century Gothic"/>
                <w:b/>
                <w:bCs/>
                <w:sz w:val="6"/>
                <w:szCs w:val="18"/>
              </w:rPr>
            </w:pPr>
            <w:r w:rsidRPr="00221F09">
              <w:rPr>
                <w:rFonts w:ascii="Century Gothic" w:hAnsi="Century Gothic" w:cs="Century Gothic"/>
                <w:b/>
                <w:bCs/>
                <w:sz w:val="6"/>
                <w:szCs w:val="18"/>
              </w:rPr>
              <w:t xml:space="preserve">                                                                                                                                                                                                         </w:t>
            </w:r>
          </w:p>
          <w:p w:rsidR="0010024A" w:rsidRPr="00221F09" w:rsidRDefault="0010024A" w:rsidP="0010024A">
            <w:pPr>
              <w:ind w:right="-468"/>
              <w:jc w:val="both"/>
              <w:rPr>
                <w:rFonts w:ascii="Century Gothic" w:hAnsi="Century Gothic" w:cs="Century Gothic"/>
                <w:b/>
                <w:bCs/>
                <w:sz w:val="4"/>
                <w:szCs w:val="14"/>
              </w:rPr>
            </w:pPr>
          </w:p>
          <w:p w:rsidR="008E2143" w:rsidRPr="00221F09" w:rsidRDefault="008E2143" w:rsidP="00B27ABB">
            <w:pPr>
              <w:jc w:val="both"/>
              <w:rPr>
                <w:rFonts w:ascii="Century Gothic" w:hAnsi="Century Gothic" w:cs="Century Gothic"/>
                <w:sz w:val="6"/>
                <w:szCs w:val="16"/>
              </w:rPr>
            </w:pPr>
          </w:p>
          <w:p w:rsidR="00550110" w:rsidRPr="00D538B9" w:rsidRDefault="00550110" w:rsidP="0010024A">
            <w:pPr>
              <w:ind w:left="2180" w:right="-18" w:hanging="2160"/>
              <w:jc w:val="both"/>
              <w:rPr>
                <w:rFonts w:ascii="Century Gothic" w:hAnsi="Century Gothic" w:cs="Century Gothic"/>
                <w:szCs w:val="22"/>
              </w:rPr>
            </w:pPr>
            <w:r w:rsidRPr="006F76AB">
              <w:rPr>
                <w:rFonts w:ascii="Century Gothic" w:hAnsi="Century Gothic" w:cs="Century Gothic"/>
                <w:b/>
                <w:bCs/>
                <w:szCs w:val="22"/>
              </w:rPr>
              <w:t>Title</w:t>
            </w:r>
            <w:r w:rsidRPr="00C47191">
              <w:rPr>
                <w:rFonts w:ascii="Century Gothic" w:hAnsi="Century Gothic" w:cs="Century Gothic"/>
                <w:b/>
                <w:bCs/>
                <w:sz w:val="22"/>
                <w:szCs w:val="22"/>
              </w:rPr>
              <w:tab/>
              <w:t xml:space="preserve">: </w:t>
            </w:r>
            <w:r>
              <w:rPr>
                <w:rFonts w:ascii="Century Gothic" w:hAnsi="Century Gothic" w:cs="Century Gothic"/>
                <w:szCs w:val="22"/>
              </w:rPr>
              <w:t>Impact of Economic, Financial, and Social Capabilities of Small Firms on their profit: An Analysis Based on Firms from Rawalpindi and Islamabad</w:t>
            </w:r>
            <w:r w:rsidRPr="00CB4D59">
              <w:rPr>
                <w:rFonts w:ascii="Century Gothic" w:hAnsi="Century Gothic" w:cs="Century Gothic"/>
                <w:szCs w:val="22"/>
              </w:rPr>
              <w:t xml:space="preserve"> </w:t>
            </w:r>
          </w:p>
          <w:p w:rsidR="00550110" w:rsidRPr="00CB4D59" w:rsidRDefault="00550110" w:rsidP="00550110">
            <w:pPr>
              <w:ind w:right="-468"/>
              <w:jc w:val="both"/>
              <w:rPr>
                <w:rFonts w:ascii="Century Gothic" w:hAnsi="Century Gothic" w:cs="Century Gothic"/>
                <w:sz w:val="22"/>
                <w:szCs w:val="22"/>
              </w:rPr>
            </w:pPr>
            <w:r w:rsidRPr="00CB4D59">
              <w:rPr>
                <w:rFonts w:ascii="Century Gothic" w:hAnsi="Century Gothic" w:cs="Century Gothic"/>
                <w:b/>
                <w:bCs/>
                <w:szCs w:val="22"/>
              </w:rPr>
              <w:t>Funding Source</w:t>
            </w:r>
            <w:r w:rsidRPr="00CB4D59">
              <w:rPr>
                <w:rFonts w:ascii="Century Gothic" w:hAnsi="Century Gothic" w:cs="Century Gothic"/>
                <w:sz w:val="22"/>
                <w:szCs w:val="22"/>
              </w:rPr>
              <w:tab/>
              <w:t>:  Quaid-i-</w:t>
            </w:r>
            <w:proofErr w:type="spellStart"/>
            <w:r w:rsidRPr="00CB4D59">
              <w:rPr>
                <w:rFonts w:ascii="Century Gothic" w:hAnsi="Century Gothic" w:cs="Century Gothic"/>
                <w:sz w:val="22"/>
                <w:szCs w:val="22"/>
              </w:rPr>
              <w:t>Azam</w:t>
            </w:r>
            <w:proofErr w:type="spellEnd"/>
            <w:r w:rsidRPr="00CB4D59">
              <w:rPr>
                <w:rFonts w:ascii="Century Gothic" w:hAnsi="Century Gothic" w:cs="Century Gothic"/>
                <w:sz w:val="22"/>
                <w:szCs w:val="22"/>
              </w:rPr>
              <w:t xml:space="preserve"> University, Islamabad </w:t>
            </w:r>
          </w:p>
          <w:p w:rsidR="00550110" w:rsidRPr="00CB4D59" w:rsidRDefault="00550110" w:rsidP="00550110">
            <w:pPr>
              <w:ind w:right="-468"/>
              <w:jc w:val="both"/>
              <w:rPr>
                <w:rFonts w:ascii="Century Gothic" w:hAnsi="Century Gothic" w:cs="Century Gothic"/>
                <w:sz w:val="22"/>
                <w:szCs w:val="22"/>
              </w:rPr>
            </w:pPr>
            <w:r w:rsidRPr="00CB4D59">
              <w:rPr>
                <w:rFonts w:ascii="Century Gothic" w:hAnsi="Century Gothic" w:cs="Century Gothic"/>
                <w:b/>
                <w:bCs/>
                <w:szCs w:val="22"/>
              </w:rPr>
              <w:t>Funding Amount</w:t>
            </w:r>
            <w:r w:rsidRPr="00CB4D59">
              <w:rPr>
                <w:rFonts w:ascii="Century Gothic" w:hAnsi="Century Gothic" w:cs="Century Gothic"/>
                <w:sz w:val="22"/>
                <w:szCs w:val="22"/>
              </w:rPr>
              <w:tab/>
              <w:t>:  0.</w:t>
            </w:r>
            <w:r w:rsidR="0010024A">
              <w:rPr>
                <w:rFonts w:ascii="Century Gothic" w:hAnsi="Century Gothic" w:cs="Century Gothic"/>
                <w:sz w:val="22"/>
                <w:szCs w:val="22"/>
              </w:rPr>
              <w:t>130</w:t>
            </w:r>
            <w:r w:rsidRPr="00CB4D59">
              <w:rPr>
                <w:rFonts w:ascii="Century Gothic" w:hAnsi="Century Gothic" w:cs="Century Gothic"/>
                <w:sz w:val="22"/>
                <w:szCs w:val="22"/>
              </w:rPr>
              <w:t xml:space="preserve"> million </w:t>
            </w:r>
          </w:p>
          <w:p w:rsidR="00550110" w:rsidRDefault="00550110" w:rsidP="00550110">
            <w:pPr>
              <w:pBdr>
                <w:bottom w:val="single" w:sz="4" w:space="1" w:color="auto"/>
              </w:pBdr>
              <w:ind w:right="-468"/>
              <w:jc w:val="both"/>
              <w:rPr>
                <w:rFonts w:ascii="Century Gothic" w:hAnsi="Century Gothic" w:cs="Century Gothic"/>
                <w:sz w:val="22"/>
                <w:szCs w:val="22"/>
              </w:rPr>
            </w:pPr>
            <w:r w:rsidRPr="00CB4D59">
              <w:rPr>
                <w:rFonts w:ascii="Century Gothic" w:hAnsi="Century Gothic" w:cs="Century Gothic"/>
                <w:b/>
                <w:bCs/>
                <w:szCs w:val="22"/>
              </w:rPr>
              <w:t>Ending Date</w:t>
            </w:r>
            <w:r w:rsidRPr="00CB4D59">
              <w:rPr>
                <w:rFonts w:ascii="Century Gothic" w:hAnsi="Century Gothic" w:cs="Century Gothic"/>
                <w:b/>
                <w:bCs/>
                <w:szCs w:val="22"/>
              </w:rPr>
              <w:tab/>
            </w:r>
            <w:r w:rsidRPr="00CB4D59">
              <w:rPr>
                <w:rFonts w:ascii="Century Gothic" w:hAnsi="Century Gothic" w:cs="Century Gothic"/>
                <w:szCs w:val="22"/>
              </w:rPr>
              <w:tab/>
              <w:t xml:space="preserve">:  </w:t>
            </w:r>
            <w:r w:rsidR="0010024A">
              <w:rPr>
                <w:rFonts w:ascii="Century Gothic" w:hAnsi="Century Gothic" w:cs="Century Gothic"/>
                <w:sz w:val="22"/>
                <w:szCs w:val="22"/>
              </w:rPr>
              <w:t>December</w:t>
            </w:r>
            <w:r w:rsidRPr="00CB4D59">
              <w:rPr>
                <w:rFonts w:ascii="Century Gothic" w:hAnsi="Century Gothic" w:cs="Century Gothic"/>
                <w:sz w:val="22"/>
                <w:szCs w:val="22"/>
              </w:rPr>
              <w:t xml:space="preserve"> 2017</w:t>
            </w:r>
          </w:p>
          <w:p w:rsidR="00550110" w:rsidRPr="00221F09" w:rsidRDefault="00550110" w:rsidP="00550110">
            <w:pPr>
              <w:pBdr>
                <w:bottom w:val="single" w:sz="4" w:space="1" w:color="auto"/>
              </w:pBdr>
              <w:ind w:right="-468"/>
              <w:jc w:val="both"/>
              <w:rPr>
                <w:rFonts w:ascii="Century Gothic" w:hAnsi="Century Gothic" w:cs="Century Gothic"/>
                <w:b/>
                <w:bCs/>
                <w:sz w:val="6"/>
                <w:szCs w:val="18"/>
              </w:rPr>
            </w:pPr>
            <w:r w:rsidRPr="00221F09">
              <w:rPr>
                <w:rFonts w:ascii="Century Gothic" w:hAnsi="Century Gothic" w:cs="Century Gothic"/>
                <w:b/>
                <w:bCs/>
                <w:sz w:val="6"/>
                <w:szCs w:val="18"/>
              </w:rPr>
              <w:t xml:space="preserve">                                                                                                                                                                                                         </w:t>
            </w:r>
          </w:p>
          <w:p w:rsidR="00550110" w:rsidRPr="00221F09" w:rsidRDefault="00550110" w:rsidP="00550110">
            <w:pPr>
              <w:ind w:right="-468"/>
              <w:jc w:val="both"/>
              <w:rPr>
                <w:rFonts w:ascii="Century Gothic" w:hAnsi="Century Gothic" w:cs="Century Gothic"/>
                <w:b/>
                <w:bCs/>
                <w:sz w:val="4"/>
                <w:szCs w:val="14"/>
              </w:rPr>
            </w:pPr>
          </w:p>
          <w:p w:rsidR="00CB4D59" w:rsidRDefault="005958B5" w:rsidP="00D538B9">
            <w:pPr>
              <w:ind w:right="-468"/>
              <w:jc w:val="both"/>
              <w:rPr>
                <w:rFonts w:ascii="Century Gothic" w:hAnsi="Century Gothic" w:cs="Century Gothic"/>
                <w:szCs w:val="22"/>
              </w:rPr>
            </w:pPr>
            <w:r w:rsidRPr="006F76AB">
              <w:rPr>
                <w:rFonts w:ascii="Century Gothic" w:hAnsi="Century Gothic" w:cs="Century Gothic"/>
                <w:b/>
                <w:bCs/>
                <w:szCs w:val="22"/>
              </w:rPr>
              <w:t>Title</w:t>
            </w:r>
            <w:r w:rsidRPr="00C47191">
              <w:rPr>
                <w:rFonts w:ascii="Century Gothic" w:hAnsi="Century Gothic" w:cs="Century Gothic"/>
                <w:b/>
                <w:bCs/>
                <w:sz w:val="22"/>
                <w:szCs w:val="22"/>
              </w:rPr>
              <w:tab/>
            </w:r>
            <w:r>
              <w:rPr>
                <w:rFonts w:ascii="Century Gothic" w:hAnsi="Century Gothic" w:cs="Century Gothic"/>
                <w:b/>
                <w:bCs/>
                <w:sz w:val="22"/>
                <w:szCs w:val="22"/>
              </w:rPr>
              <w:tab/>
            </w:r>
            <w:r w:rsidRPr="00C47191">
              <w:rPr>
                <w:rFonts w:ascii="Century Gothic" w:hAnsi="Century Gothic" w:cs="Century Gothic"/>
                <w:b/>
                <w:bCs/>
                <w:sz w:val="22"/>
                <w:szCs w:val="22"/>
              </w:rPr>
              <w:tab/>
              <w:t xml:space="preserve">: </w:t>
            </w:r>
            <w:r>
              <w:rPr>
                <w:rStyle w:val="apple-converted-space"/>
                <w:color w:val="1F497D"/>
                <w:shd w:val="clear" w:color="auto" w:fill="FFFFFF"/>
              </w:rPr>
              <w:t> </w:t>
            </w:r>
            <w:r w:rsidR="00CB4D59" w:rsidRPr="00CB4D59">
              <w:rPr>
                <w:rFonts w:ascii="Century Gothic" w:hAnsi="Century Gothic" w:cs="Century Gothic"/>
                <w:szCs w:val="22"/>
              </w:rPr>
              <w:t xml:space="preserve">Contextual Assessment of Women Empowerment and </w:t>
            </w:r>
          </w:p>
          <w:p w:rsidR="00CB4D59" w:rsidRDefault="00CB4D59" w:rsidP="00D538B9">
            <w:pPr>
              <w:ind w:right="-468"/>
              <w:jc w:val="both"/>
              <w:rPr>
                <w:rFonts w:ascii="Century Gothic" w:hAnsi="Century Gothic" w:cs="Century Gothic"/>
                <w:szCs w:val="22"/>
              </w:rPr>
            </w:pPr>
            <w:r>
              <w:rPr>
                <w:rFonts w:ascii="Century Gothic" w:hAnsi="Century Gothic" w:cs="Century Gothic"/>
                <w:szCs w:val="22"/>
              </w:rPr>
              <w:lastRenderedPageBreak/>
              <w:t xml:space="preserve">                                       </w:t>
            </w:r>
            <w:r w:rsidRPr="00CB4D59">
              <w:rPr>
                <w:rFonts w:ascii="Century Gothic" w:hAnsi="Century Gothic" w:cs="Century Gothic"/>
                <w:szCs w:val="22"/>
              </w:rPr>
              <w:t xml:space="preserve">its determinants: A Case Study of Working Women from </w:t>
            </w:r>
          </w:p>
          <w:p w:rsidR="005958B5" w:rsidRPr="00D538B9" w:rsidRDefault="00CB4D59" w:rsidP="00D538B9">
            <w:pPr>
              <w:ind w:right="-468"/>
              <w:jc w:val="both"/>
              <w:rPr>
                <w:rFonts w:ascii="Century Gothic" w:hAnsi="Century Gothic" w:cs="Century Gothic"/>
                <w:szCs w:val="22"/>
              </w:rPr>
            </w:pPr>
            <w:r>
              <w:rPr>
                <w:rFonts w:ascii="Century Gothic" w:hAnsi="Century Gothic" w:cs="Century Gothic"/>
                <w:szCs w:val="22"/>
              </w:rPr>
              <w:t xml:space="preserve">                                       </w:t>
            </w:r>
            <w:r w:rsidRPr="00CB4D59">
              <w:rPr>
                <w:rFonts w:ascii="Century Gothic" w:hAnsi="Century Gothic" w:cs="Century Gothic"/>
                <w:szCs w:val="22"/>
              </w:rPr>
              <w:t>Rawalpindi and Islamabad</w:t>
            </w:r>
          </w:p>
          <w:p w:rsidR="005958B5" w:rsidRPr="00CB4D59" w:rsidRDefault="005958B5" w:rsidP="005958B5">
            <w:pPr>
              <w:ind w:right="-468"/>
              <w:jc w:val="both"/>
              <w:rPr>
                <w:rFonts w:ascii="Century Gothic" w:hAnsi="Century Gothic" w:cs="Century Gothic"/>
                <w:sz w:val="22"/>
                <w:szCs w:val="22"/>
              </w:rPr>
            </w:pPr>
            <w:r w:rsidRPr="00CB4D59">
              <w:rPr>
                <w:rFonts w:ascii="Century Gothic" w:hAnsi="Century Gothic" w:cs="Century Gothic"/>
                <w:b/>
                <w:bCs/>
                <w:szCs w:val="22"/>
              </w:rPr>
              <w:t>Funding Source</w:t>
            </w:r>
            <w:r w:rsidRPr="00CB4D59">
              <w:rPr>
                <w:rFonts w:ascii="Century Gothic" w:hAnsi="Century Gothic" w:cs="Century Gothic"/>
                <w:sz w:val="22"/>
                <w:szCs w:val="22"/>
              </w:rPr>
              <w:tab/>
              <w:t>:  Quaid-i-</w:t>
            </w:r>
            <w:proofErr w:type="spellStart"/>
            <w:r w:rsidRPr="00CB4D59">
              <w:rPr>
                <w:rFonts w:ascii="Century Gothic" w:hAnsi="Century Gothic" w:cs="Century Gothic"/>
                <w:sz w:val="22"/>
                <w:szCs w:val="22"/>
              </w:rPr>
              <w:t>Azam</w:t>
            </w:r>
            <w:proofErr w:type="spellEnd"/>
            <w:r w:rsidRPr="00CB4D59">
              <w:rPr>
                <w:rFonts w:ascii="Century Gothic" w:hAnsi="Century Gothic" w:cs="Century Gothic"/>
                <w:sz w:val="22"/>
                <w:szCs w:val="22"/>
              </w:rPr>
              <w:t xml:space="preserve"> University, Islamabad </w:t>
            </w:r>
          </w:p>
          <w:p w:rsidR="005958B5" w:rsidRPr="00CB4D59" w:rsidRDefault="005958B5" w:rsidP="00CB4D59">
            <w:pPr>
              <w:ind w:right="-468"/>
              <w:jc w:val="both"/>
              <w:rPr>
                <w:rFonts w:ascii="Century Gothic" w:hAnsi="Century Gothic" w:cs="Century Gothic"/>
                <w:sz w:val="22"/>
                <w:szCs w:val="22"/>
              </w:rPr>
            </w:pPr>
            <w:r w:rsidRPr="00CB4D59">
              <w:rPr>
                <w:rFonts w:ascii="Century Gothic" w:hAnsi="Century Gothic" w:cs="Century Gothic"/>
                <w:b/>
                <w:bCs/>
                <w:szCs w:val="22"/>
              </w:rPr>
              <w:t>Funding Amount</w:t>
            </w:r>
            <w:r w:rsidRPr="00CB4D59">
              <w:rPr>
                <w:rFonts w:ascii="Century Gothic" w:hAnsi="Century Gothic" w:cs="Century Gothic"/>
                <w:sz w:val="22"/>
                <w:szCs w:val="22"/>
              </w:rPr>
              <w:tab/>
              <w:t>:  0.</w:t>
            </w:r>
            <w:r w:rsidR="00CB4D59" w:rsidRPr="00CB4D59">
              <w:rPr>
                <w:rFonts w:ascii="Century Gothic" w:hAnsi="Century Gothic" w:cs="Century Gothic"/>
                <w:sz w:val="22"/>
                <w:szCs w:val="22"/>
              </w:rPr>
              <w:t>2008</w:t>
            </w:r>
            <w:r w:rsidRPr="00CB4D59">
              <w:rPr>
                <w:rFonts w:ascii="Century Gothic" w:hAnsi="Century Gothic" w:cs="Century Gothic"/>
                <w:sz w:val="22"/>
                <w:szCs w:val="22"/>
              </w:rPr>
              <w:t xml:space="preserve"> million </w:t>
            </w:r>
          </w:p>
          <w:p w:rsidR="005958B5" w:rsidRPr="00CB4D59" w:rsidRDefault="005958B5" w:rsidP="00CB4D59">
            <w:pPr>
              <w:jc w:val="both"/>
              <w:rPr>
                <w:rFonts w:ascii="Century Gothic" w:hAnsi="Century Gothic" w:cs="Century Gothic"/>
                <w:sz w:val="22"/>
                <w:szCs w:val="22"/>
              </w:rPr>
            </w:pPr>
            <w:r w:rsidRPr="00CB4D59">
              <w:rPr>
                <w:rFonts w:ascii="Century Gothic" w:hAnsi="Century Gothic" w:cs="Century Gothic"/>
                <w:b/>
                <w:bCs/>
                <w:szCs w:val="22"/>
              </w:rPr>
              <w:t>Ending Date</w:t>
            </w:r>
            <w:r w:rsidRPr="00CB4D59">
              <w:rPr>
                <w:rFonts w:ascii="Century Gothic" w:hAnsi="Century Gothic" w:cs="Century Gothic"/>
                <w:b/>
                <w:bCs/>
                <w:szCs w:val="22"/>
              </w:rPr>
              <w:tab/>
            </w:r>
            <w:r w:rsidRPr="00CB4D59">
              <w:rPr>
                <w:rFonts w:ascii="Century Gothic" w:hAnsi="Century Gothic" w:cs="Century Gothic"/>
                <w:szCs w:val="22"/>
              </w:rPr>
              <w:tab/>
              <w:t xml:space="preserve">:  </w:t>
            </w:r>
            <w:r w:rsidR="00CB4D59" w:rsidRPr="00CB4D59">
              <w:rPr>
                <w:rFonts w:ascii="Century Gothic" w:hAnsi="Century Gothic" w:cs="Century Gothic"/>
                <w:sz w:val="22"/>
                <w:szCs w:val="22"/>
              </w:rPr>
              <w:t>Ju</w:t>
            </w:r>
            <w:r w:rsidR="00550110">
              <w:rPr>
                <w:rFonts w:ascii="Century Gothic" w:hAnsi="Century Gothic" w:cs="Century Gothic"/>
                <w:sz w:val="22"/>
                <w:szCs w:val="22"/>
              </w:rPr>
              <w:t>ly</w:t>
            </w:r>
            <w:r w:rsidR="00CB4D59" w:rsidRPr="00CB4D59">
              <w:rPr>
                <w:rFonts w:ascii="Century Gothic" w:hAnsi="Century Gothic" w:cs="Century Gothic"/>
                <w:sz w:val="22"/>
                <w:szCs w:val="22"/>
              </w:rPr>
              <w:t xml:space="preserve"> 2017</w:t>
            </w:r>
          </w:p>
          <w:p w:rsidR="008E2143" w:rsidRPr="00221F09" w:rsidRDefault="008E2143" w:rsidP="005958B5">
            <w:pPr>
              <w:jc w:val="both"/>
              <w:rPr>
                <w:rFonts w:ascii="Century Gothic" w:hAnsi="Century Gothic" w:cs="Century Gothic"/>
                <w:sz w:val="6"/>
                <w:szCs w:val="16"/>
              </w:rPr>
            </w:pPr>
          </w:p>
        </w:tc>
      </w:tr>
      <w:tr w:rsidR="008E2143" w:rsidTr="004E6A63">
        <w:trPr>
          <w:trHeight w:val="665"/>
        </w:trPr>
        <w:tc>
          <w:tcPr>
            <w:tcW w:w="2050" w:type="dxa"/>
            <w:gridSpan w:val="4"/>
            <w:tcBorders>
              <w:bottom w:val="single" w:sz="4" w:space="0" w:color="auto"/>
            </w:tcBorders>
          </w:tcPr>
          <w:p w:rsidR="008E2143" w:rsidRDefault="008E2143" w:rsidP="007971E9">
            <w:pPr>
              <w:pStyle w:val="SectionTitle"/>
            </w:pPr>
            <w:r>
              <w:lastRenderedPageBreak/>
              <w:t>PROJECTS COMPLETED</w:t>
            </w:r>
          </w:p>
        </w:tc>
        <w:tc>
          <w:tcPr>
            <w:tcW w:w="7958" w:type="dxa"/>
            <w:gridSpan w:val="4"/>
            <w:tcBorders>
              <w:bottom w:val="single" w:sz="4" w:space="0" w:color="auto"/>
            </w:tcBorders>
          </w:tcPr>
          <w:p w:rsidR="008E2143" w:rsidRPr="00221F09" w:rsidRDefault="008E2143" w:rsidP="00B27ABB">
            <w:pPr>
              <w:jc w:val="both"/>
              <w:rPr>
                <w:rFonts w:ascii="Century Gothic" w:hAnsi="Century Gothic" w:cs="Century Gothic"/>
                <w:sz w:val="4"/>
                <w:szCs w:val="14"/>
              </w:rPr>
            </w:pPr>
          </w:p>
          <w:p w:rsidR="005958B5" w:rsidRDefault="005958B5" w:rsidP="005958B5">
            <w:pPr>
              <w:ind w:right="-18"/>
              <w:jc w:val="both"/>
              <w:rPr>
                <w:rFonts w:ascii="Century Gothic" w:hAnsi="Century Gothic" w:cs="Century Gothic"/>
                <w:szCs w:val="22"/>
              </w:rPr>
            </w:pPr>
            <w:r w:rsidRPr="006F76AB">
              <w:rPr>
                <w:rFonts w:ascii="Century Gothic" w:hAnsi="Century Gothic" w:cs="Century Gothic"/>
                <w:b/>
                <w:bCs/>
                <w:szCs w:val="22"/>
              </w:rPr>
              <w:t>Title</w:t>
            </w:r>
            <w:r w:rsidRPr="00C47191">
              <w:rPr>
                <w:rFonts w:ascii="Century Gothic" w:hAnsi="Century Gothic" w:cs="Century Gothic"/>
                <w:b/>
                <w:bCs/>
                <w:sz w:val="22"/>
                <w:szCs w:val="22"/>
              </w:rPr>
              <w:tab/>
            </w:r>
            <w:r>
              <w:rPr>
                <w:rFonts w:ascii="Century Gothic" w:hAnsi="Century Gothic" w:cs="Century Gothic"/>
                <w:b/>
                <w:bCs/>
                <w:sz w:val="22"/>
                <w:szCs w:val="22"/>
              </w:rPr>
              <w:tab/>
            </w:r>
            <w:r w:rsidRPr="00C47191">
              <w:rPr>
                <w:rFonts w:ascii="Century Gothic" w:hAnsi="Century Gothic" w:cs="Century Gothic"/>
                <w:b/>
                <w:bCs/>
                <w:sz w:val="22"/>
                <w:szCs w:val="22"/>
              </w:rPr>
              <w:tab/>
              <w:t xml:space="preserve">: </w:t>
            </w:r>
            <w:r>
              <w:rPr>
                <w:rStyle w:val="apple-converted-space"/>
                <w:color w:val="1F497D"/>
                <w:shd w:val="clear" w:color="auto" w:fill="FFFFFF"/>
              </w:rPr>
              <w:t> </w:t>
            </w:r>
            <w:r>
              <w:rPr>
                <w:rFonts w:ascii="Century Gothic" w:hAnsi="Century Gothic" w:cs="Century Gothic"/>
                <w:szCs w:val="22"/>
              </w:rPr>
              <w:t xml:space="preserve">Food Security Based on Kilocalories: A Case Study of </w:t>
            </w:r>
          </w:p>
          <w:p w:rsidR="005958B5" w:rsidRPr="002504FF" w:rsidRDefault="005958B5" w:rsidP="005958B5">
            <w:pPr>
              <w:ind w:right="-468"/>
              <w:jc w:val="both"/>
              <w:rPr>
                <w:rFonts w:ascii="Century Gothic" w:hAnsi="Century Gothic" w:cs="Century Gothic"/>
                <w:szCs w:val="22"/>
              </w:rPr>
            </w:pPr>
            <w:r w:rsidRPr="002504FF">
              <w:rPr>
                <w:rFonts w:ascii="Century Gothic" w:hAnsi="Century Gothic" w:cs="Century Gothic"/>
                <w:szCs w:val="22"/>
              </w:rPr>
              <w:tab/>
            </w:r>
            <w:r w:rsidRPr="002504FF">
              <w:rPr>
                <w:rFonts w:ascii="Century Gothic" w:hAnsi="Century Gothic" w:cs="Century Gothic"/>
                <w:szCs w:val="22"/>
              </w:rPr>
              <w:tab/>
            </w:r>
            <w:r w:rsidRPr="002504FF">
              <w:rPr>
                <w:rFonts w:ascii="Century Gothic" w:hAnsi="Century Gothic" w:cs="Century Gothic"/>
                <w:szCs w:val="22"/>
              </w:rPr>
              <w:tab/>
              <w:t xml:space="preserve">   </w:t>
            </w:r>
            <w:r>
              <w:rPr>
                <w:rFonts w:ascii="Century Gothic" w:hAnsi="Century Gothic" w:cs="Century Gothic"/>
                <w:szCs w:val="22"/>
              </w:rPr>
              <w:t>Twin Cities of Pakistan</w:t>
            </w:r>
          </w:p>
          <w:p w:rsidR="005958B5" w:rsidRDefault="005958B5" w:rsidP="005958B5">
            <w:pPr>
              <w:ind w:right="-468"/>
              <w:jc w:val="both"/>
              <w:rPr>
                <w:rFonts w:ascii="Century Gothic" w:hAnsi="Century Gothic" w:cs="Century Gothic"/>
                <w:sz w:val="22"/>
                <w:szCs w:val="22"/>
              </w:rPr>
            </w:pPr>
            <w:r w:rsidRPr="006F76AB">
              <w:rPr>
                <w:rFonts w:ascii="Century Gothic" w:hAnsi="Century Gothic" w:cs="Century Gothic"/>
                <w:b/>
                <w:bCs/>
                <w:szCs w:val="22"/>
              </w:rPr>
              <w:t>Funding Source</w:t>
            </w:r>
            <w:r>
              <w:rPr>
                <w:rFonts w:ascii="Century Gothic" w:hAnsi="Century Gothic" w:cs="Century Gothic"/>
                <w:sz w:val="22"/>
                <w:szCs w:val="22"/>
              </w:rPr>
              <w:tab/>
              <w:t>:  Quaid-i-</w:t>
            </w:r>
            <w:proofErr w:type="spellStart"/>
            <w:r>
              <w:rPr>
                <w:rFonts w:ascii="Century Gothic" w:hAnsi="Century Gothic" w:cs="Century Gothic"/>
                <w:sz w:val="22"/>
                <w:szCs w:val="22"/>
              </w:rPr>
              <w:t>Azam</w:t>
            </w:r>
            <w:proofErr w:type="spellEnd"/>
            <w:r>
              <w:rPr>
                <w:rFonts w:ascii="Century Gothic" w:hAnsi="Century Gothic" w:cs="Century Gothic"/>
                <w:sz w:val="22"/>
                <w:szCs w:val="22"/>
              </w:rPr>
              <w:t xml:space="preserve"> University, Islamabad </w:t>
            </w:r>
          </w:p>
          <w:p w:rsidR="005958B5" w:rsidRDefault="005958B5" w:rsidP="005958B5">
            <w:pPr>
              <w:ind w:right="-468"/>
              <w:jc w:val="both"/>
              <w:rPr>
                <w:rFonts w:ascii="Century Gothic" w:hAnsi="Century Gothic" w:cs="Century Gothic"/>
                <w:sz w:val="22"/>
                <w:szCs w:val="22"/>
              </w:rPr>
            </w:pPr>
            <w:r w:rsidRPr="006F76AB">
              <w:rPr>
                <w:rFonts w:ascii="Century Gothic" w:hAnsi="Century Gothic" w:cs="Century Gothic"/>
                <w:b/>
                <w:bCs/>
                <w:szCs w:val="22"/>
              </w:rPr>
              <w:t xml:space="preserve">Funding </w:t>
            </w:r>
            <w:r>
              <w:rPr>
                <w:rFonts w:ascii="Century Gothic" w:hAnsi="Century Gothic" w:cs="Century Gothic"/>
                <w:b/>
                <w:bCs/>
                <w:szCs w:val="22"/>
              </w:rPr>
              <w:t>Amount</w:t>
            </w:r>
            <w:r>
              <w:rPr>
                <w:rFonts w:ascii="Century Gothic" w:hAnsi="Century Gothic" w:cs="Century Gothic"/>
                <w:sz w:val="22"/>
                <w:szCs w:val="22"/>
              </w:rPr>
              <w:tab/>
              <w:t xml:space="preserve">:  0.105 million </w:t>
            </w:r>
          </w:p>
          <w:p w:rsidR="005958B5" w:rsidRPr="00CB4D59" w:rsidRDefault="005958B5" w:rsidP="00CB4D59">
            <w:pPr>
              <w:jc w:val="both"/>
              <w:rPr>
                <w:rFonts w:ascii="Century Gothic" w:hAnsi="Century Gothic" w:cs="Century Gothic"/>
                <w:sz w:val="22"/>
                <w:szCs w:val="22"/>
              </w:rPr>
            </w:pPr>
            <w:r w:rsidRPr="006F76AB">
              <w:rPr>
                <w:rFonts w:ascii="Century Gothic" w:hAnsi="Century Gothic" w:cs="Century Gothic"/>
                <w:b/>
                <w:bCs/>
                <w:szCs w:val="22"/>
              </w:rPr>
              <w:t>Ending Date</w:t>
            </w:r>
            <w:r w:rsidRPr="006F76AB">
              <w:rPr>
                <w:rFonts w:ascii="Century Gothic" w:hAnsi="Century Gothic" w:cs="Century Gothic"/>
                <w:b/>
                <w:bCs/>
                <w:szCs w:val="22"/>
              </w:rPr>
              <w:tab/>
            </w:r>
            <w:r>
              <w:rPr>
                <w:rFonts w:ascii="Century Gothic" w:hAnsi="Century Gothic" w:cs="Century Gothic"/>
                <w:szCs w:val="22"/>
              </w:rPr>
              <w:tab/>
            </w:r>
            <w:r w:rsidRPr="00CB4D59">
              <w:rPr>
                <w:rFonts w:ascii="Century Gothic" w:hAnsi="Century Gothic" w:cs="Century Gothic"/>
                <w:sz w:val="22"/>
                <w:szCs w:val="22"/>
              </w:rPr>
              <w:t xml:space="preserve">:  </w:t>
            </w:r>
            <w:r w:rsidR="00CB4D59" w:rsidRPr="00CB4D59">
              <w:rPr>
                <w:rFonts w:ascii="Century Gothic" w:hAnsi="Century Gothic" w:cs="Century Gothic"/>
                <w:sz w:val="22"/>
                <w:szCs w:val="22"/>
              </w:rPr>
              <w:t>June 2016</w:t>
            </w:r>
          </w:p>
          <w:p w:rsidR="005958B5" w:rsidRPr="00221F09" w:rsidRDefault="005958B5" w:rsidP="005958B5">
            <w:pPr>
              <w:pBdr>
                <w:bottom w:val="single" w:sz="4" w:space="1" w:color="auto"/>
                <w:between w:val="single" w:sz="4" w:space="1" w:color="auto"/>
              </w:pBdr>
              <w:ind w:right="-468"/>
              <w:jc w:val="both"/>
              <w:rPr>
                <w:rFonts w:ascii="Century Gothic" w:hAnsi="Century Gothic" w:cs="Century Gothic"/>
                <w:sz w:val="6"/>
                <w:szCs w:val="12"/>
              </w:rPr>
            </w:pPr>
            <w:r w:rsidRPr="00221F09">
              <w:rPr>
                <w:rFonts w:ascii="Century Gothic" w:hAnsi="Century Gothic" w:cs="Century Gothic"/>
                <w:sz w:val="6"/>
                <w:szCs w:val="12"/>
              </w:rPr>
              <w:t xml:space="preserve">                                                                                                                                                                                                                                                </w:t>
            </w:r>
          </w:p>
          <w:p w:rsidR="005958B5" w:rsidRPr="001C6B59" w:rsidRDefault="005958B5" w:rsidP="005958B5">
            <w:pPr>
              <w:pBdr>
                <w:between w:val="single" w:sz="4" w:space="1" w:color="auto"/>
              </w:pBdr>
              <w:ind w:right="-468"/>
              <w:jc w:val="both"/>
              <w:rPr>
                <w:rFonts w:ascii="Century Gothic" w:hAnsi="Century Gothic" w:cs="Century Gothic"/>
                <w:sz w:val="2"/>
                <w:szCs w:val="6"/>
              </w:rPr>
            </w:pPr>
            <w:r w:rsidRPr="001C6B59">
              <w:rPr>
                <w:rFonts w:ascii="Century Gothic" w:hAnsi="Century Gothic" w:cs="Century Gothic"/>
                <w:sz w:val="2"/>
                <w:szCs w:val="6"/>
              </w:rPr>
              <w:t xml:space="preserve">                                                                                                                                                                                                                                           </w:t>
            </w:r>
          </w:p>
          <w:p w:rsidR="005958B5" w:rsidRPr="00221F09" w:rsidRDefault="005958B5" w:rsidP="005958B5">
            <w:pPr>
              <w:ind w:right="-468"/>
              <w:jc w:val="both"/>
              <w:rPr>
                <w:rFonts w:ascii="Century Gothic" w:hAnsi="Century Gothic" w:cs="Century Gothic"/>
                <w:b/>
                <w:bCs/>
                <w:sz w:val="2"/>
                <w:szCs w:val="12"/>
              </w:rPr>
            </w:pPr>
          </w:p>
          <w:p w:rsidR="008E2143" w:rsidRPr="002504FF" w:rsidRDefault="008E2143" w:rsidP="00B27ABB">
            <w:pPr>
              <w:ind w:right="-468"/>
              <w:jc w:val="both"/>
              <w:rPr>
                <w:rFonts w:ascii="Century Gothic" w:hAnsi="Century Gothic" w:cs="Century Gothic"/>
                <w:szCs w:val="22"/>
              </w:rPr>
            </w:pPr>
            <w:r w:rsidRPr="006F76AB">
              <w:rPr>
                <w:rFonts w:ascii="Century Gothic" w:hAnsi="Century Gothic" w:cs="Century Gothic"/>
                <w:b/>
                <w:bCs/>
                <w:szCs w:val="22"/>
              </w:rPr>
              <w:t>Title</w:t>
            </w:r>
            <w:r w:rsidRPr="00C47191">
              <w:rPr>
                <w:rFonts w:ascii="Century Gothic" w:hAnsi="Century Gothic" w:cs="Century Gothic"/>
                <w:b/>
                <w:bCs/>
                <w:sz w:val="22"/>
                <w:szCs w:val="22"/>
              </w:rPr>
              <w:tab/>
            </w:r>
            <w:r>
              <w:rPr>
                <w:rFonts w:ascii="Century Gothic" w:hAnsi="Century Gothic" w:cs="Century Gothic"/>
                <w:b/>
                <w:bCs/>
                <w:sz w:val="22"/>
                <w:szCs w:val="22"/>
              </w:rPr>
              <w:tab/>
            </w:r>
            <w:r w:rsidRPr="00C47191">
              <w:rPr>
                <w:rFonts w:ascii="Century Gothic" w:hAnsi="Century Gothic" w:cs="Century Gothic"/>
                <w:b/>
                <w:bCs/>
                <w:sz w:val="22"/>
                <w:szCs w:val="22"/>
              </w:rPr>
              <w:tab/>
              <w:t xml:space="preserve">: </w:t>
            </w:r>
            <w:r>
              <w:rPr>
                <w:rStyle w:val="apple-converted-space"/>
                <w:color w:val="1F497D"/>
                <w:shd w:val="clear" w:color="auto" w:fill="FFFFFF"/>
              </w:rPr>
              <w:t> </w:t>
            </w:r>
            <w:r w:rsidRPr="002504FF">
              <w:rPr>
                <w:rFonts w:ascii="Century Gothic" w:hAnsi="Century Gothic" w:cs="Century Gothic"/>
                <w:szCs w:val="22"/>
              </w:rPr>
              <w:t xml:space="preserve">Households Energy Consumption under </w:t>
            </w:r>
            <w:r w:rsidR="00D538B9" w:rsidRPr="002504FF">
              <w:rPr>
                <w:rFonts w:ascii="Century Gothic" w:hAnsi="Century Gothic" w:cs="Century Gothic"/>
                <w:szCs w:val="22"/>
              </w:rPr>
              <w:t>Energy</w:t>
            </w:r>
            <w:r w:rsidR="00D538B9">
              <w:rPr>
                <w:rFonts w:ascii="Century Gothic" w:hAnsi="Century Gothic" w:cs="Century Gothic"/>
                <w:szCs w:val="22"/>
              </w:rPr>
              <w:t xml:space="preserve"> </w:t>
            </w:r>
            <w:r w:rsidR="00D538B9" w:rsidRPr="002504FF">
              <w:rPr>
                <w:rFonts w:ascii="Century Gothic" w:hAnsi="Century Gothic" w:cs="Century Gothic"/>
                <w:szCs w:val="22"/>
              </w:rPr>
              <w:t>Shortage:</w:t>
            </w:r>
          </w:p>
          <w:p w:rsidR="008E2143" w:rsidRPr="002504FF" w:rsidRDefault="008E2143" w:rsidP="00D538B9">
            <w:pPr>
              <w:ind w:right="-198"/>
              <w:jc w:val="both"/>
              <w:rPr>
                <w:rFonts w:ascii="Century Gothic" w:hAnsi="Century Gothic" w:cs="Century Gothic"/>
                <w:szCs w:val="22"/>
              </w:rPr>
            </w:pPr>
            <w:r w:rsidRPr="002504FF">
              <w:rPr>
                <w:rFonts w:ascii="Century Gothic" w:hAnsi="Century Gothic" w:cs="Century Gothic"/>
                <w:szCs w:val="22"/>
              </w:rPr>
              <w:tab/>
            </w:r>
            <w:r w:rsidRPr="002504FF">
              <w:rPr>
                <w:rFonts w:ascii="Century Gothic" w:hAnsi="Century Gothic" w:cs="Century Gothic"/>
                <w:szCs w:val="22"/>
              </w:rPr>
              <w:tab/>
            </w:r>
            <w:r w:rsidRPr="002504FF">
              <w:rPr>
                <w:rFonts w:ascii="Century Gothic" w:hAnsi="Century Gothic" w:cs="Century Gothic"/>
                <w:szCs w:val="22"/>
              </w:rPr>
              <w:tab/>
              <w:t xml:space="preserve">   A case study of Households of Rawalpindi and Islamabad</w:t>
            </w:r>
          </w:p>
          <w:p w:rsidR="008E2143" w:rsidRDefault="008E2143" w:rsidP="00B27ABB">
            <w:pPr>
              <w:ind w:right="-468"/>
              <w:jc w:val="both"/>
              <w:rPr>
                <w:rFonts w:ascii="Century Gothic" w:hAnsi="Century Gothic" w:cs="Century Gothic"/>
                <w:sz w:val="22"/>
                <w:szCs w:val="22"/>
              </w:rPr>
            </w:pPr>
            <w:r w:rsidRPr="006F76AB">
              <w:rPr>
                <w:rFonts w:ascii="Century Gothic" w:hAnsi="Century Gothic" w:cs="Century Gothic"/>
                <w:b/>
                <w:bCs/>
                <w:szCs w:val="22"/>
              </w:rPr>
              <w:t>Funding Source</w:t>
            </w:r>
            <w:r>
              <w:rPr>
                <w:rFonts w:ascii="Century Gothic" w:hAnsi="Century Gothic" w:cs="Century Gothic"/>
                <w:sz w:val="22"/>
                <w:szCs w:val="22"/>
              </w:rPr>
              <w:tab/>
              <w:t xml:space="preserve">:  Higher Education Commission of Pakistan </w:t>
            </w:r>
          </w:p>
          <w:p w:rsidR="00FB1AEB" w:rsidRDefault="00FB1AEB" w:rsidP="00FB1AEB">
            <w:pPr>
              <w:ind w:right="-468"/>
              <w:jc w:val="both"/>
              <w:rPr>
                <w:rFonts w:ascii="Century Gothic" w:hAnsi="Century Gothic" w:cs="Century Gothic"/>
                <w:sz w:val="22"/>
                <w:szCs w:val="22"/>
              </w:rPr>
            </w:pPr>
            <w:r w:rsidRPr="006F76AB">
              <w:rPr>
                <w:rFonts w:ascii="Century Gothic" w:hAnsi="Century Gothic" w:cs="Century Gothic"/>
                <w:b/>
                <w:bCs/>
                <w:szCs w:val="22"/>
              </w:rPr>
              <w:t xml:space="preserve">Funding </w:t>
            </w:r>
            <w:r>
              <w:rPr>
                <w:rFonts w:ascii="Century Gothic" w:hAnsi="Century Gothic" w:cs="Century Gothic"/>
                <w:b/>
                <w:bCs/>
                <w:szCs w:val="22"/>
              </w:rPr>
              <w:t>Amount</w:t>
            </w:r>
            <w:r>
              <w:rPr>
                <w:rFonts w:ascii="Century Gothic" w:hAnsi="Century Gothic" w:cs="Century Gothic"/>
                <w:sz w:val="22"/>
                <w:szCs w:val="22"/>
              </w:rPr>
              <w:tab/>
              <w:t xml:space="preserve">:  0.5 million </w:t>
            </w:r>
          </w:p>
          <w:p w:rsidR="008E2143" w:rsidRPr="006C1C49" w:rsidRDefault="008E2143" w:rsidP="006C1C49">
            <w:pPr>
              <w:jc w:val="both"/>
              <w:rPr>
                <w:rFonts w:ascii="Century Gothic" w:hAnsi="Century Gothic" w:cs="Century Gothic"/>
                <w:sz w:val="22"/>
                <w:szCs w:val="22"/>
              </w:rPr>
            </w:pPr>
            <w:r w:rsidRPr="006F76AB">
              <w:rPr>
                <w:rFonts w:ascii="Century Gothic" w:hAnsi="Century Gothic" w:cs="Century Gothic"/>
                <w:b/>
                <w:bCs/>
                <w:szCs w:val="22"/>
              </w:rPr>
              <w:t>Ending Date</w:t>
            </w:r>
            <w:r w:rsidRPr="006F76AB">
              <w:rPr>
                <w:rFonts w:ascii="Century Gothic" w:hAnsi="Century Gothic" w:cs="Century Gothic"/>
                <w:b/>
                <w:bCs/>
                <w:szCs w:val="22"/>
              </w:rPr>
              <w:tab/>
            </w:r>
            <w:r>
              <w:rPr>
                <w:rFonts w:ascii="Century Gothic" w:hAnsi="Century Gothic" w:cs="Century Gothic"/>
                <w:szCs w:val="22"/>
              </w:rPr>
              <w:tab/>
              <w:t xml:space="preserve">:  </w:t>
            </w:r>
            <w:r w:rsidRPr="006C1C49">
              <w:rPr>
                <w:rFonts w:ascii="Century Gothic" w:hAnsi="Century Gothic" w:cs="Century Gothic"/>
                <w:sz w:val="22"/>
                <w:szCs w:val="22"/>
              </w:rPr>
              <w:t>December 2013</w:t>
            </w:r>
          </w:p>
          <w:p w:rsidR="008E2143" w:rsidRPr="00221F09" w:rsidRDefault="008E2143" w:rsidP="00B27ABB">
            <w:pPr>
              <w:jc w:val="both"/>
              <w:rPr>
                <w:rFonts w:ascii="Century Gothic" w:hAnsi="Century Gothic" w:cs="Century Gothic"/>
                <w:sz w:val="6"/>
                <w:szCs w:val="16"/>
              </w:rPr>
            </w:pPr>
          </w:p>
        </w:tc>
      </w:tr>
      <w:tr w:rsidR="008E2143" w:rsidTr="004E6A63">
        <w:trPr>
          <w:trHeight w:val="440"/>
        </w:trPr>
        <w:tc>
          <w:tcPr>
            <w:tcW w:w="2050" w:type="dxa"/>
            <w:gridSpan w:val="4"/>
            <w:tcBorders>
              <w:top w:val="single" w:sz="4" w:space="0" w:color="auto"/>
              <w:left w:val="nil"/>
              <w:bottom w:val="single" w:sz="4" w:space="0" w:color="auto"/>
              <w:right w:val="nil"/>
            </w:tcBorders>
          </w:tcPr>
          <w:p w:rsidR="008E2143" w:rsidRDefault="008E2143" w:rsidP="007971E9">
            <w:pPr>
              <w:pStyle w:val="SectionTitle"/>
            </w:pPr>
            <w:r>
              <w:t>QUALIFICATION</w:t>
            </w:r>
          </w:p>
        </w:tc>
        <w:tc>
          <w:tcPr>
            <w:tcW w:w="7958" w:type="dxa"/>
            <w:gridSpan w:val="4"/>
            <w:tcBorders>
              <w:top w:val="single" w:sz="4" w:space="0" w:color="auto"/>
              <w:left w:val="nil"/>
              <w:bottom w:val="single" w:sz="4" w:space="0" w:color="auto"/>
              <w:right w:val="nil"/>
            </w:tcBorders>
          </w:tcPr>
          <w:p w:rsidR="008E2143" w:rsidRPr="00221F09" w:rsidRDefault="008E2143" w:rsidP="00FC4548">
            <w:pPr>
              <w:ind w:right="-468"/>
              <w:jc w:val="both"/>
              <w:rPr>
                <w:rFonts w:ascii="Century Gothic" w:hAnsi="Century Gothic" w:cs="Century Gothic"/>
                <w:b/>
                <w:bCs/>
                <w:sz w:val="6"/>
                <w:szCs w:val="16"/>
              </w:rPr>
            </w:pPr>
          </w:p>
          <w:p w:rsidR="008E2143" w:rsidRDefault="008E2143" w:rsidP="00FC4548">
            <w:pPr>
              <w:ind w:right="-468"/>
              <w:jc w:val="both"/>
              <w:rPr>
                <w:rFonts w:ascii="Century Gothic" w:hAnsi="Century Gothic" w:cs="Century Gothic"/>
                <w:sz w:val="22"/>
                <w:szCs w:val="22"/>
              </w:rPr>
            </w:pPr>
            <w:r w:rsidRPr="00C04132">
              <w:rPr>
                <w:rFonts w:ascii="Century Gothic" w:hAnsi="Century Gothic" w:cs="Century Gothic"/>
                <w:b/>
                <w:bCs/>
                <w:sz w:val="22"/>
                <w:szCs w:val="22"/>
              </w:rPr>
              <w:t>Degree</w:t>
            </w:r>
            <w:r>
              <w:rPr>
                <w:rFonts w:ascii="Century Gothic" w:hAnsi="Century Gothic" w:cs="Century Gothic"/>
                <w:b/>
                <w:bCs/>
                <w:sz w:val="22"/>
                <w:szCs w:val="22"/>
              </w:rPr>
              <w:tab/>
            </w:r>
            <w:r>
              <w:rPr>
                <w:rFonts w:ascii="Century Gothic" w:hAnsi="Century Gothic" w:cs="Century Gothic"/>
                <w:sz w:val="22"/>
                <w:szCs w:val="22"/>
              </w:rPr>
              <w:t xml:space="preserve">:  </w:t>
            </w:r>
            <w:r>
              <w:rPr>
                <w:rFonts w:ascii="Century Gothic" w:hAnsi="Century Gothic" w:cs="Century Gothic"/>
                <w:b/>
                <w:sz w:val="22"/>
                <w:szCs w:val="22"/>
              </w:rPr>
              <w:t xml:space="preserve">PhD Economics </w:t>
            </w:r>
          </w:p>
          <w:p w:rsidR="008E2143" w:rsidRPr="006F76AB" w:rsidRDefault="008E2143" w:rsidP="00FC4548">
            <w:pPr>
              <w:ind w:right="-468"/>
              <w:jc w:val="both"/>
              <w:rPr>
                <w:rFonts w:ascii="Century Gothic" w:hAnsi="Century Gothic" w:cs="Century Gothic"/>
                <w:b/>
                <w:bCs/>
                <w:szCs w:val="22"/>
              </w:rPr>
            </w:pPr>
            <w:r>
              <w:rPr>
                <w:rFonts w:ascii="Century Gothic" w:hAnsi="Century Gothic" w:cs="Century Gothic"/>
                <w:b/>
                <w:bCs/>
                <w:szCs w:val="22"/>
              </w:rPr>
              <w:t>Thesis Title</w:t>
            </w:r>
            <w:r>
              <w:rPr>
                <w:rFonts w:ascii="Century Gothic" w:hAnsi="Century Gothic" w:cs="Century Gothic"/>
                <w:b/>
                <w:bCs/>
                <w:szCs w:val="22"/>
              </w:rPr>
              <w:tab/>
              <w:t xml:space="preserve">:   </w:t>
            </w:r>
            <w:r w:rsidRPr="00C04132">
              <w:rPr>
                <w:rFonts w:ascii="Century Gothic" w:hAnsi="Century Gothic" w:cs="Century Gothic"/>
                <w:i/>
                <w:szCs w:val="22"/>
              </w:rPr>
              <w:t>Essays on Financial Markets Volatility</w:t>
            </w:r>
            <w:r w:rsidRPr="006F76AB">
              <w:rPr>
                <w:rFonts w:ascii="Century Gothic" w:hAnsi="Century Gothic" w:cs="Century Gothic"/>
                <w:b/>
                <w:bCs/>
                <w:sz w:val="18"/>
                <w:szCs w:val="22"/>
              </w:rPr>
              <w:t xml:space="preserve"> </w:t>
            </w:r>
          </w:p>
          <w:p w:rsidR="008E2143" w:rsidRPr="00C01D82" w:rsidRDefault="008E2143" w:rsidP="00FC4548">
            <w:pPr>
              <w:ind w:right="-468"/>
              <w:jc w:val="both"/>
              <w:rPr>
                <w:rFonts w:ascii="Century Gothic" w:hAnsi="Century Gothic" w:cs="Century Gothic"/>
                <w:szCs w:val="22"/>
              </w:rPr>
            </w:pPr>
            <w:r w:rsidRPr="00C01D82">
              <w:rPr>
                <w:rFonts w:ascii="Century Gothic" w:hAnsi="Century Gothic" w:cs="Century Gothic"/>
                <w:b/>
                <w:bCs/>
                <w:szCs w:val="22"/>
              </w:rPr>
              <w:t>Institute</w:t>
            </w:r>
            <w:r w:rsidRPr="00C01D82">
              <w:rPr>
                <w:rFonts w:ascii="Century Gothic" w:hAnsi="Century Gothic" w:cs="Century Gothic"/>
                <w:b/>
                <w:bCs/>
                <w:szCs w:val="22"/>
              </w:rPr>
              <w:tab/>
            </w:r>
            <w:r w:rsidRPr="00C01D82">
              <w:rPr>
                <w:rFonts w:ascii="Century Gothic" w:hAnsi="Century Gothic" w:cs="Century Gothic"/>
                <w:szCs w:val="22"/>
              </w:rPr>
              <w:t xml:space="preserve">:  </w:t>
            </w:r>
            <w:r>
              <w:rPr>
                <w:rFonts w:ascii="Century Gothic" w:hAnsi="Century Gothic" w:cs="Century Gothic"/>
                <w:szCs w:val="22"/>
              </w:rPr>
              <w:t xml:space="preserve"> Department of Economics, University of Vienna</w:t>
            </w:r>
            <w:r w:rsidRPr="00C01D82">
              <w:rPr>
                <w:rFonts w:ascii="Century Gothic" w:hAnsi="Century Gothic" w:cs="Century Gothic"/>
                <w:szCs w:val="22"/>
              </w:rPr>
              <w:t>,</w:t>
            </w:r>
            <w:r>
              <w:rPr>
                <w:rFonts w:ascii="Century Gothic" w:hAnsi="Century Gothic" w:cs="Century Gothic"/>
                <w:szCs w:val="22"/>
              </w:rPr>
              <w:t xml:space="preserve"> Vienna,</w:t>
            </w:r>
            <w:r w:rsidRPr="00C01D82">
              <w:rPr>
                <w:rFonts w:ascii="Century Gothic" w:hAnsi="Century Gothic" w:cs="Century Gothic"/>
                <w:szCs w:val="22"/>
              </w:rPr>
              <w:t xml:space="preserve"> </w:t>
            </w:r>
            <w:r>
              <w:rPr>
                <w:rFonts w:ascii="Century Gothic" w:hAnsi="Century Gothic" w:cs="Century Gothic"/>
                <w:szCs w:val="22"/>
              </w:rPr>
              <w:t>Austria</w:t>
            </w:r>
          </w:p>
          <w:p w:rsidR="008E2143" w:rsidRPr="008571A5" w:rsidRDefault="008E2143" w:rsidP="00FC4548">
            <w:pPr>
              <w:ind w:right="-468"/>
              <w:jc w:val="both"/>
              <w:rPr>
                <w:rFonts w:ascii="Century Gothic" w:hAnsi="Century Gothic" w:cs="Century Gothic"/>
                <w:szCs w:val="22"/>
              </w:rPr>
            </w:pPr>
            <w:r>
              <w:rPr>
                <w:rFonts w:ascii="Century Gothic" w:hAnsi="Century Gothic" w:cs="Century Gothic"/>
                <w:b/>
                <w:bCs/>
                <w:szCs w:val="22"/>
              </w:rPr>
              <w:t xml:space="preserve">Supervisor(s)   :   </w:t>
            </w:r>
            <w:r>
              <w:rPr>
                <w:rFonts w:ascii="Century Gothic" w:hAnsi="Century Gothic" w:cs="Century Gothic"/>
                <w:szCs w:val="22"/>
              </w:rPr>
              <w:t xml:space="preserve">Prof. Dr. Erich W. </w:t>
            </w:r>
            <w:proofErr w:type="spellStart"/>
            <w:r>
              <w:rPr>
                <w:rFonts w:ascii="Century Gothic" w:hAnsi="Century Gothic" w:cs="Century Gothic"/>
                <w:szCs w:val="22"/>
              </w:rPr>
              <w:t>Streissler</w:t>
            </w:r>
            <w:proofErr w:type="spellEnd"/>
            <w:r>
              <w:rPr>
                <w:rFonts w:ascii="Century Gothic" w:hAnsi="Century Gothic" w:cs="Century Gothic"/>
                <w:szCs w:val="22"/>
              </w:rPr>
              <w:t xml:space="preserve">, Prof. Dr. Robert M. </w:t>
            </w:r>
            <w:proofErr w:type="spellStart"/>
            <w:r>
              <w:rPr>
                <w:rFonts w:ascii="Century Gothic" w:hAnsi="Century Gothic" w:cs="Century Gothic"/>
                <w:szCs w:val="22"/>
              </w:rPr>
              <w:t>Kunst</w:t>
            </w:r>
            <w:proofErr w:type="spellEnd"/>
          </w:p>
          <w:p w:rsidR="008E2143" w:rsidRPr="00C01D82" w:rsidRDefault="008E2143" w:rsidP="00FC4548">
            <w:pPr>
              <w:ind w:right="-468"/>
              <w:jc w:val="both"/>
              <w:rPr>
                <w:rFonts w:ascii="Century Gothic" w:hAnsi="Century Gothic" w:cs="Century Gothic"/>
                <w:szCs w:val="22"/>
              </w:rPr>
            </w:pPr>
            <w:r w:rsidRPr="00C01D82">
              <w:rPr>
                <w:rFonts w:ascii="Century Gothic" w:hAnsi="Century Gothic" w:cs="Century Gothic"/>
                <w:b/>
                <w:bCs/>
                <w:szCs w:val="22"/>
              </w:rPr>
              <w:t xml:space="preserve">Session </w:t>
            </w:r>
            <w:r w:rsidRPr="00C01D82">
              <w:rPr>
                <w:rFonts w:ascii="Century Gothic" w:hAnsi="Century Gothic" w:cs="Century Gothic"/>
                <w:b/>
                <w:bCs/>
                <w:szCs w:val="22"/>
              </w:rPr>
              <w:tab/>
            </w:r>
            <w:r w:rsidRPr="00C01D82">
              <w:rPr>
                <w:rFonts w:ascii="Century Gothic" w:hAnsi="Century Gothic" w:cs="Century Gothic"/>
                <w:szCs w:val="22"/>
              </w:rPr>
              <w:t xml:space="preserve">:  </w:t>
            </w:r>
            <w:r>
              <w:rPr>
                <w:rFonts w:ascii="Century Gothic" w:hAnsi="Century Gothic" w:cs="Century Gothic"/>
                <w:szCs w:val="22"/>
              </w:rPr>
              <w:t xml:space="preserve"> 2007</w:t>
            </w:r>
            <w:r w:rsidRPr="00C01D82">
              <w:rPr>
                <w:rFonts w:ascii="Century Gothic" w:hAnsi="Century Gothic" w:cs="Century Gothic"/>
                <w:szCs w:val="22"/>
              </w:rPr>
              <w:t xml:space="preserve"> – 20</w:t>
            </w:r>
            <w:r>
              <w:rPr>
                <w:rFonts w:ascii="Century Gothic" w:hAnsi="Century Gothic" w:cs="Century Gothic"/>
                <w:szCs w:val="22"/>
              </w:rPr>
              <w:t>11</w:t>
            </w:r>
          </w:p>
          <w:p w:rsidR="008E2143" w:rsidRPr="00221F09" w:rsidRDefault="008E2143" w:rsidP="00641408">
            <w:pPr>
              <w:pBdr>
                <w:bottom w:val="single" w:sz="4" w:space="1" w:color="auto"/>
              </w:pBdr>
              <w:ind w:right="-468"/>
              <w:jc w:val="both"/>
              <w:rPr>
                <w:rFonts w:ascii="Century Gothic" w:hAnsi="Century Gothic" w:cs="Century Gothic"/>
                <w:b/>
                <w:bCs/>
                <w:sz w:val="6"/>
                <w:szCs w:val="18"/>
              </w:rPr>
            </w:pPr>
            <w:r w:rsidRPr="00221F09">
              <w:rPr>
                <w:rFonts w:ascii="Century Gothic" w:hAnsi="Century Gothic" w:cs="Century Gothic"/>
                <w:b/>
                <w:bCs/>
                <w:sz w:val="6"/>
                <w:szCs w:val="18"/>
              </w:rPr>
              <w:t xml:space="preserve">                                                                                                                                                                                                         </w:t>
            </w:r>
          </w:p>
          <w:p w:rsidR="008E2143" w:rsidRPr="00221F09" w:rsidRDefault="008E2143">
            <w:pPr>
              <w:ind w:right="-468"/>
              <w:jc w:val="both"/>
              <w:rPr>
                <w:rFonts w:ascii="Century Gothic" w:hAnsi="Century Gothic" w:cs="Century Gothic"/>
                <w:b/>
                <w:bCs/>
                <w:sz w:val="4"/>
                <w:szCs w:val="14"/>
              </w:rPr>
            </w:pPr>
          </w:p>
          <w:p w:rsidR="008E2143" w:rsidRDefault="008E2143">
            <w:pPr>
              <w:ind w:right="-468"/>
              <w:jc w:val="both"/>
              <w:rPr>
                <w:rFonts w:ascii="Century Gothic" w:hAnsi="Century Gothic" w:cs="Century Gothic"/>
                <w:sz w:val="22"/>
                <w:szCs w:val="22"/>
              </w:rPr>
            </w:pPr>
            <w:r w:rsidRPr="00C04132">
              <w:rPr>
                <w:rFonts w:ascii="Century Gothic" w:hAnsi="Century Gothic" w:cs="Century Gothic"/>
                <w:b/>
                <w:bCs/>
                <w:sz w:val="22"/>
                <w:szCs w:val="22"/>
              </w:rPr>
              <w:t>Degree</w:t>
            </w:r>
            <w:r>
              <w:rPr>
                <w:rFonts w:ascii="Century Gothic" w:hAnsi="Century Gothic" w:cs="Century Gothic"/>
                <w:b/>
                <w:bCs/>
                <w:sz w:val="22"/>
                <w:szCs w:val="22"/>
              </w:rPr>
              <w:tab/>
            </w:r>
            <w:r>
              <w:rPr>
                <w:rFonts w:ascii="Century Gothic" w:hAnsi="Century Gothic" w:cs="Century Gothic"/>
                <w:sz w:val="22"/>
                <w:szCs w:val="22"/>
              </w:rPr>
              <w:t xml:space="preserve">: </w:t>
            </w:r>
            <w:r>
              <w:rPr>
                <w:rFonts w:ascii="Century Gothic" w:hAnsi="Century Gothic" w:cs="Century Gothic"/>
                <w:b/>
                <w:sz w:val="22"/>
                <w:szCs w:val="22"/>
              </w:rPr>
              <w:t>MPhil Economics (81%)</w:t>
            </w:r>
          </w:p>
          <w:p w:rsidR="008E2143" w:rsidRPr="00C04132" w:rsidRDefault="008E2143" w:rsidP="006F76AB">
            <w:pPr>
              <w:ind w:right="-468"/>
              <w:jc w:val="both"/>
              <w:rPr>
                <w:rFonts w:ascii="Century Gothic" w:hAnsi="Century Gothic" w:cs="Century Gothic"/>
                <w:i/>
                <w:szCs w:val="22"/>
              </w:rPr>
            </w:pPr>
            <w:r>
              <w:rPr>
                <w:rFonts w:ascii="Century Gothic" w:hAnsi="Century Gothic" w:cs="Century Gothic"/>
                <w:b/>
                <w:bCs/>
                <w:szCs w:val="22"/>
              </w:rPr>
              <w:t>Thesis Title</w:t>
            </w:r>
            <w:r>
              <w:rPr>
                <w:rFonts w:ascii="Century Gothic" w:hAnsi="Century Gothic" w:cs="Century Gothic"/>
                <w:b/>
                <w:bCs/>
                <w:szCs w:val="22"/>
              </w:rPr>
              <w:tab/>
              <w:t xml:space="preserve">:  </w:t>
            </w:r>
            <w:r w:rsidRPr="00C04132">
              <w:rPr>
                <w:rFonts w:ascii="Century Gothic" w:hAnsi="Century Gothic" w:cs="Century Gothic"/>
                <w:i/>
                <w:szCs w:val="22"/>
              </w:rPr>
              <w:t xml:space="preserve">Stock Markets Integration and its impact on economic growth: </w:t>
            </w:r>
          </w:p>
          <w:p w:rsidR="008E2143" w:rsidRPr="00C04132" w:rsidRDefault="008E2143" w:rsidP="006F76AB">
            <w:pPr>
              <w:ind w:right="-468"/>
              <w:jc w:val="both"/>
              <w:rPr>
                <w:rFonts w:ascii="Century Gothic" w:hAnsi="Century Gothic" w:cs="Century Gothic"/>
                <w:i/>
                <w:szCs w:val="22"/>
              </w:rPr>
            </w:pPr>
            <w:r w:rsidRPr="00C04132">
              <w:rPr>
                <w:rFonts w:ascii="Century Gothic" w:hAnsi="Century Gothic" w:cs="Century Gothic"/>
                <w:i/>
                <w:szCs w:val="22"/>
              </w:rPr>
              <w:tab/>
            </w:r>
            <w:r w:rsidRPr="00C04132">
              <w:rPr>
                <w:rFonts w:ascii="Century Gothic" w:hAnsi="Century Gothic" w:cs="Century Gothic"/>
                <w:i/>
                <w:szCs w:val="22"/>
              </w:rPr>
              <w:tab/>
              <w:t xml:space="preserve">  </w:t>
            </w:r>
            <w:r>
              <w:rPr>
                <w:rFonts w:ascii="Century Gothic" w:hAnsi="Century Gothic" w:cs="Century Gothic"/>
                <w:i/>
                <w:szCs w:val="22"/>
              </w:rPr>
              <w:t xml:space="preserve"> </w:t>
            </w:r>
            <w:r w:rsidRPr="00C04132">
              <w:rPr>
                <w:rFonts w:ascii="Century Gothic" w:hAnsi="Century Gothic" w:cs="Century Gothic"/>
                <w:i/>
                <w:szCs w:val="22"/>
              </w:rPr>
              <w:t>A cross Country analysis</w:t>
            </w:r>
          </w:p>
          <w:p w:rsidR="008E2143" w:rsidRDefault="008E2143">
            <w:pPr>
              <w:ind w:right="-468"/>
              <w:jc w:val="both"/>
              <w:rPr>
                <w:rFonts w:ascii="Century Gothic" w:hAnsi="Century Gothic" w:cs="Century Gothic"/>
                <w:szCs w:val="22"/>
              </w:rPr>
            </w:pPr>
            <w:r w:rsidRPr="00C01D82">
              <w:rPr>
                <w:rFonts w:ascii="Century Gothic" w:hAnsi="Century Gothic" w:cs="Century Gothic"/>
                <w:b/>
                <w:bCs/>
                <w:szCs w:val="22"/>
              </w:rPr>
              <w:t>Institute</w:t>
            </w:r>
            <w:r w:rsidRPr="00C01D82">
              <w:rPr>
                <w:rFonts w:ascii="Century Gothic" w:hAnsi="Century Gothic" w:cs="Century Gothic"/>
                <w:b/>
                <w:bCs/>
                <w:szCs w:val="22"/>
              </w:rPr>
              <w:tab/>
            </w:r>
            <w:r w:rsidRPr="00C01D82">
              <w:rPr>
                <w:rFonts w:ascii="Century Gothic" w:hAnsi="Century Gothic" w:cs="Century Gothic"/>
                <w:szCs w:val="22"/>
              </w:rPr>
              <w:t xml:space="preserve">: </w:t>
            </w:r>
            <w:r>
              <w:rPr>
                <w:rFonts w:ascii="Century Gothic" w:hAnsi="Century Gothic" w:cs="Century Gothic"/>
                <w:szCs w:val="22"/>
              </w:rPr>
              <w:t xml:space="preserve"> Department of Economics, </w:t>
            </w:r>
            <w:r w:rsidRPr="00C01D82">
              <w:rPr>
                <w:rFonts w:ascii="Century Gothic" w:hAnsi="Century Gothic" w:cs="Century Gothic"/>
                <w:szCs w:val="22"/>
              </w:rPr>
              <w:t>Quaid-</w:t>
            </w:r>
            <w:r>
              <w:rPr>
                <w:rFonts w:ascii="Century Gothic" w:hAnsi="Century Gothic" w:cs="Century Gothic"/>
                <w:szCs w:val="22"/>
              </w:rPr>
              <w:t>i-</w:t>
            </w:r>
            <w:proofErr w:type="spellStart"/>
            <w:r w:rsidRPr="00C01D82">
              <w:rPr>
                <w:rFonts w:ascii="Century Gothic" w:hAnsi="Century Gothic" w:cs="Century Gothic"/>
                <w:szCs w:val="22"/>
              </w:rPr>
              <w:t>Azam</w:t>
            </w:r>
            <w:proofErr w:type="spellEnd"/>
            <w:r w:rsidRPr="00C01D82">
              <w:rPr>
                <w:rFonts w:ascii="Century Gothic" w:hAnsi="Century Gothic" w:cs="Century Gothic"/>
                <w:szCs w:val="22"/>
              </w:rPr>
              <w:t xml:space="preserve"> University, </w:t>
            </w:r>
          </w:p>
          <w:p w:rsidR="008E2143" w:rsidRDefault="008E2143">
            <w:pPr>
              <w:ind w:right="-468"/>
              <w:jc w:val="both"/>
              <w:rPr>
                <w:rFonts w:ascii="Century Gothic" w:hAnsi="Century Gothic" w:cs="Century Gothic"/>
                <w:szCs w:val="22"/>
              </w:rPr>
            </w:pPr>
            <w:r>
              <w:rPr>
                <w:rFonts w:ascii="Century Gothic" w:hAnsi="Century Gothic" w:cs="Century Gothic"/>
                <w:szCs w:val="22"/>
              </w:rPr>
              <w:tab/>
            </w:r>
            <w:r>
              <w:rPr>
                <w:rFonts w:ascii="Century Gothic" w:hAnsi="Century Gothic" w:cs="Century Gothic"/>
                <w:szCs w:val="22"/>
              </w:rPr>
              <w:tab/>
              <w:t xml:space="preserve">   </w:t>
            </w:r>
            <w:r w:rsidRPr="00C01D82">
              <w:rPr>
                <w:rFonts w:ascii="Century Gothic" w:hAnsi="Century Gothic" w:cs="Century Gothic"/>
                <w:szCs w:val="22"/>
              </w:rPr>
              <w:t>Islamabad</w:t>
            </w:r>
            <w:r>
              <w:rPr>
                <w:rFonts w:ascii="Century Gothic" w:hAnsi="Century Gothic" w:cs="Century Gothic"/>
                <w:szCs w:val="22"/>
              </w:rPr>
              <w:t>, Pakistan</w:t>
            </w:r>
          </w:p>
          <w:p w:rsidR="008E2143" w:rsidRPr="008571A5" w:rsidRDefault="008E2143">
            <w:pPr>
              <w:ind w:right="-468"/>
              <w:jc w:val="both"/>
              <w:rPr>
                <w:rFonts w:ascii="Century Gothic" w:hAnsi="Century Gothic" w:cs="Century Gothic"/>
                <w:szCs w:val="22"/>
              </w:rPr>
            </w:pPr>
            <w:r>
              <w:rPr>
                <w:rFonts w:ascii="Century Gothic" w:hAnsi="Century Gothic" w:cs="Century Gothic"/>
                <w:b/>
                <w:bCs/>
                <w:szCs w:val="22"/>
              </w:rPr>
              <w:t>Supervisor</w:t>
            </w:r>
            <w:r w:rsidRPr="008571A5">
              <w:rPr>
                <w:rFonts w:ascii="Century Gothic" w:hAnsi="Century Gothic" w:cs="Century Gothic"/>
                <w:szCs w:val="22"/>
              </w:rPr>
              <w:t xml:space="preserve">        </w:t>
            </w:r>
            <w:r>
              <w:rPr>
                <w:rFonts w:ascii="Century Gothic" w:hAnsi="Century Gothic" w:cs="Century Gothic"/>
                <w:szCs w:val="22"/>
              </w:rPr>
              <w:t xml:space="preserve">:  Prof. Dr. </w:t>
            </w:r>
            <w:proofErr w:type="spellStart"/>
            <w:r>
              <w:rPr>
                <w:rFonts w:ascii="Century Gothic" w:hAnsi="Century Gothic" w:cs="Century Gothic"/>
                <w:szCs w:val="22"/>
              </w:rPr>
              <w:t>Eatzaz</w:t>
            </w:r>
            <w:proofErr w:type="spellEnd"/>
            <w:r>
              <w:rPr>
                <w:rFonts w:ascii="Century Gothic" w:hAnsi="Century Gothic" w:cs="Century Gothic"/>
                <w:szCs w:val="22"/>
              </w:rPr>
              <w:t xml:space="preserve"> Ahmad</w:t>
            </w:r>
          </w:p>
          <w:p w:rsidR="008E2143" w:rsidRDefault="008E2143">
            <w:pPr>
              <w:ind w:right="-468"/>
              <w:jc w:val="both"/>
              <w:rPr>
                <w:rFonts w:ascii="Century Gothic" w:hAnsi="Century Gothic" w:cs="Century Gothic"/>
                <w:szCs w:val="22"/>
              </w:rPr>
            </w:pPr>
            <w:r w:rsidRPr="00C01D82">
              <w:rPr>
                <w:rFonts w:ascii="Century Gothic" w:hAnsi="Century Gothic" w:cs="Century Gothic"/>
                <w:b/>
                <w:bCs/>
                <w:szCs w:val="22"/>
              </w:rPr>
              <w:t xml:space="preserve">Session </w:t>
            </w:r>
            <w:r w:rsidRPr="00C01D82">
              <w:rPr>
                <w:rFonts w:ascii="Century Gothic" w:hAnsi="Century Gothic" w:cs="Century Gothic"/>
                <w:b/>
                <w:bCs/>
                <w:szCs w:val="22"/>
              </w:rPr>
              <w:tab/>
            </w:r>
            <w:r w:rsidRPr="00C01D82">
              <w:rPr>
                <w:rFonts w:ascii="Century Gothic" w:hAnsi="Century Gothic" w:cs="Century Gothic"/>
                <w:szCs w:val="22"/>
              </w:rPr>
              <w:t xml:space="preserve">: </w:t>
            </w:r>
            <w:r>
              <w:rPr>
                <w:rFonts w:ascii="Century Gothic" w:hAnsi="Century Gothic" w:cs="Century Gothic"/>
                <w:szCs w:val="22"/>
              </w:rPr>
              <w:t xml:space="preserve"> </w:t>
            </w:r>
            <w:r w:rsidRPr="00C01D82">
              <w:rPr>
                <w:rFonts w:ascii="Century Gothic" w:hAnsi="Century Gothic" w:cs="Century Gothic"/>
                <w:szCs w:val="22"/>
              </w:rPr>
              <w:t>200</w:t>
            </w:r>
            <w:r>
              <w:rPr>
                <w:rFonts w:ascii="Century Gothic" w:hAnsi="Century Gothic" w:cs="Century Gothic"/>
                <w:szCs w:val="22"/>
              </w:rPr>
              <w:t>6</w:t>
            </w:r>
            <w:r w:rsidRPr="00C01D82">
              <w:rPr>
                <w:rFonts w:ascii="Century Gothic" w:hAnsi="Century Gothic" w:cs="Century Gothic"/>
                <w:szCs w:val="22"/>
              </w:rPr>
              <w:t xml:space="preserve"> – 200</w:t>
            </w:r>
            <w:r>
              <w:rPr>
                <w:rFonts w:ascii="Century Gothic" w:hAnsi="Century Gothic" w:cs="Century Gothic"/>
                <w:szCs w:val="22"/>
              </w:rPr>
              <w:t>9</w:t>
            </w:r>
          </w:p>
          <w:p w:rsidR="008E2143" w:rsidRPr="00221F09" w:rsidRDefault="008E2143" w:rsidP="006D106E">
            <w:pPr>
              <w:pBdr>
                <w:bottom w:val="single" w:sz="4" w:space="1" w:color="auto"/>
                <w:between w:val="single" w:sz="4" w:space="1" w:color="auto"/>
              </w:pBdr>
              <w:ind w:right="-468"/>
              <w:jc w:val="both"/>
              <w:rPr>
                <w:rFonts w:ascii="Century Gothic" w:hAnsi="Century Gothic" w:cs="Century Gothic"/>
                <w:sz w:val="6"/>
                <w:szCs w:val="12"/>
              </w:rPr>
            </w:pPr>
            <w:r w:rsidRPr="00221F09">
              <w:rPr>
                <w:rFonts w:ascii="Century Gothic" w:hAnsi="Century Gothic" w:cs="Century Gothic"/>
                <w:sz w:val="6"/>
                <w:szCs w:val="12"/>
              </w:rPr>
              <w:t xml:space="preserve">                                                                                                                                                                                                                                                </w:t>
            </w:r>
          </w:p>
          <w:p w:rsidR="008E2143" w:rsidRPr="00221F09" w:rsidRDefault="008E2143">
            <w:pPr>
              <w:ind w:right="-468"/>
              <w:jc w:val="both"/>
              <w:rPr>
                <w:rFonts w:ascii="Century Gothic" w:hAnsi="Century Gothic" w:cs="Century Gothic"/>
                <w:b/>
                <w:bCs/>
                <w:sz w:val="6"/>
                <w:szCs w:val="18"/>
              </w:rPr>
            </w:pPr>
          </w:p>
          <w:p w:rsidR="008E2143" w:rsidRDefault="008E2143" w:rsidP="00FB4196">
            <w:pPr>
              <w:ind w:right="-468"/>
              <w:jc w:val="both"/>
              <w:rPr>
                <w:rFonts w:ascii="Century Gothic" w:hAnsi="Century Gothic" w:cs="Century Gothic"/>
                <w:b/>
                <w:sz w:val="22"/>
                <w:szCs w:val="22"/>
              </w:rPr>
            </w:pPr>
            <w:r w:rsidRPr="00C04132">
              <w:rPr>
                <w:rFonts w:ascii="Century Gothic" w:hAnsi="Century Gothic" w:cs="Century Gothic"/>
                <w:b/>
                <w:bCs/>
                <w:sz w:val="22"/>
                <w:szCs w:val="22"/>
              </w:rPr>
              <w:t>Degree</w:t>
            </w:r>
            <w:r>
              <w:rPr>
                <w:rFonts w:ascii="Century Gothic" w:hAnsi="Century Gothic" w:cs="Century Gothic"/>
                <w:sz w:val="22"/>
                <w:szCs w:val="22"/>
              </w:rPr>
              <w:t xml:space="preserve">  </w:t>
            </w:r>
            <w:r>
              <w:rPr>
                <w:rFonts w:ascii="Century Gothic" w:hAnsi="Century Gothic" w:cs="Century Gothic"/>
                <w:sz w:val="22"/>
                <w:szCs w:val="22"/>
              </w:rPr>
              <w:tab/>
              <w:t xml:space="preserve">:  </w:t>
            </w:r>
            <w:r>
              <w:rPr>
                <w:rFonts w:ascii="Century Gothic" w:hAnsi="Century Gothic" w:cs="Century Gothic"/>
                <w:b/>
                <w:sz w:val="22"/>
                <w:szCs w:val="22"/>
              </w:rPr>
              <w:t>M</w:t>
            </w:r>
            <w:r w:rsidRPr="00FE2CB1">
              <w:rPr>
                <w:rFonts w:ascii="Century Gothic" w:hAnsi="Century Gothic" w:cs="Century Gothic"/>
                <w:b/>
                <w:sz w:val="22"/>
                <w:szCs w:val="22"/>
              </w:rPr>
              <w:t>Sc</w:t>
            </w:r>
            <w:r>
              <w:rPr>
                <w:rFonts w:ascii="Century Gothic" w:hAnsi="Century Gothic" w:cs="Century Gothic"/>
                <w:b/>
                <w:sz w:val="22"/>
                <w:szCs w:val="22"/>
              </w:rPr>
              <w:t xml:space="preserve"> Economics</w:t>
            </w:r>
            <w:r w:rsidRPr="00FE2CB1">
              <w:rPr>
                <w:rFonts w:ascii="Century Gothic" w:hAnsi="Century Gothic" w:cs="Century Gothic"/>
                <w:b/>
                <w:sz w:val="22"/>
                <w:szCs w:val="22"/>
              </w:rPr>
              <w:t xml:space="preserve"> (</w:t>
            </w:r>
            <w:r>
              <w:rPr>
                <w:rFonts w:ascii="Century Gothic" w:hAnsi="Century Gothic" w:cs="Century Gothic"/>
                <w:b/>
                <w:sz w:val="22"/>
                <w:szCs w:val="22"/>
              </w:rPr>
              <w:t>84</w:t>
            </w:r>
            <w:r w:rsidRPr="00FE2CB1">
              <w:rPr>
                <w:rFonts w:ascii="Century Gothic" w:hAnsi="Century Gothic" w:cs="Century Gothic"/>
                <w:b/>
                <w:sz w:val="22"/>
                <w:szCs w:val="22"/>
              </w:rPr>
              <w:t>%)</w:t>
            </w:r>
          </w:p>
          <w:p w:rsidR="008E2143" w:rsidRPr="006F76AB" w:rsidRDefault="008E2143" w:rsidP="006F76AB">
            <w:pPr>
              <w:ind w:right="-468"/>
              <w:jc w:val="both"/>
              <w:rPr>
                <w:rFonts w:ascii="Century Gothic" w:hAnsi="Century Gothic" w:cs="Century Gothic"/>
                <w:bCs/>
                <w:i/>
                <w:szCs w:val="22"/>
              </w:rPr>
            </w:pPr>
            <w:r w:rsidRPr="006F76AB">
              <w:rPr>
                <w:rFonts w:ascii="Century Gothic" w:hAnsi="Century Gothic" w:cs="Century Gothic"/>
                <w:b/>
                <w:bCs/>
                <w:szCs w:val="22"/>
              </w:rPr>
              <w:t>Thesis Title</w:t>
            </w:r>
            <w:r>
              <w:rPr>
                <w:rFonts w:ascii="Century Gothic" w:hAnsi="Century Gothic" w:cs="Century Gothic"/>
                <w:b/>
                <w:bCs/>
                <w:szCs w:val="22"/>
              </w:rPr>
              <w:tab/>
              <w:t xml:space="preserve">:  </w:t>
            </w:r>
            <w:r w:rsidRPr="006F76AB">
              <w:rPr>
                <w:rFonts w:ascii="Century Gothic" w:hAnsi="Century Gothic" w:cs="Century Gothic"/>
                <w:bCs/>
                <w:i/>
                <w:szCs w:val="22"/>
              </w:rPr>
              <w:t xml:space="preserve">Measurement and decomposition of welfare: A case study of </w:t>
            </w:r>
          </w:p>
          <w:p w:rsidR="008E2143" w:rsidRPr="006F76AB" w:rsidRDefault="008E2143" w:rsidP="00FB4196">
            <w:pPr>
              <w:ind w:right="-468"/>
              <w:jc w:val="both"/>
              <w:rPr>
                <w:rFonts w:ascii="Century Gothic" w:hAnsi="Century Gothic" w:cs="Century Gothic"/>
                <w:bCs/>
                <w:i/>
                <w:szCs w:val="22"/>
              </w:rPr>
            </w:pPr>
            <w:r w:rsidRPr="006F76AB">
              <w:rPr>
                <w:rFonts w:ascii="Century Gothic" w:hAnsi="Century Gothic" w:cs="Century Gothic"/>
                <w:bCs/>
                <w:i/>
                <w:szCs w:val="22"/>
              </w:rPr>
              <w:tab/>
            </w:r>
            <w:r w:rsidRPr="006F76AB">
              <w:rPr>
                <w:rFonts w:ascii="Century Gothic" w:hAnsi="Century Gothic" w:cs="Century Gothic"/>
                <w:bCs/>
                <w:i/>
                <w:szCs w:val="22"/>
              </w:rPr>
              <w:tab/>
              <w:t xml:space="preserve">   Pakistan </w:t>
            </w:r>
          </w:p>
          <w:p w:rsidR="008E2143" w:rsidRDefault="008E2143" w:rsidP="00FB4196">
            <w:pPr>
              <w:ind w:right="-468"/>
              <w:jc w:val="both"/>
              <w:rPr>
                <w:rFonts w:ascii="Century Gothic" w:hAnsi="Century Gothic" w:cs="Century Gothic"/>
                <w:szCs w:val="22"/>
              </w:rPr>
            </w:pPr>
            <w:r w:rsidRPr="00C01D82">
              <w:rPr>
                <w:rFonts w:ascii="Century Gothic" w:hAnsi="Century Gothic" w:cs="Century Gothic"/>
                <w:b/>
                <w:bCs/>
                <w:szCs w:val="22"/>
              </w:rPr>
              <w:t>Institute</w:t>
            </w:r>
            <w:r>
              <w:rPr>
                <w:rFonts w:ascii="Century Gothic" w:hAnsi="Century Gothic" w:cs="Century Gothic"/>
                <w:szCs w:val="22"/>
              </w:rPr>
              <w:t xml:space="preserve">  </w:t>
            </w:r>
            <w:r>
              <w:rPr>
                <w:rFonts w:ascii="Century Gothic" w:hAnsi="Century Gothic" w:cs="Century Gothic"/>
                <w:szCs w:val="22"/>
              </w:rPr>
              <w:tab/>
              <w:t xml:space="preserve">:  Department of Economics, </w:t>
            </w:r>
            <w:r w:rsidRPr="00C01D82">
              <w:rPr>
                <w:rFonts w:ascii="Century Gothic" w:hAnsi="Century Gothic" w:cs="Century Gothic"/>
                <w:szCs w:val="22"/>
              </w:rPr>
              <w:t>Quaid-</w:t>
            </w:r>
            <w:r>
              <w:rPr>
                <w:rFonts w:ascii="Century Gothic" w:hAnsi="Century Gothic" w:cs="Century Gothic"/>
                <w:szCs w:val="22"/>
              </w:rPr>
              <w:t>i-</w:t>
            </w:r>
            <w:proofErr w:type="spellStart"/>
            <w:r w:rsidRPr="00C01D82">
              <w:rPr>
                <w:rFonts w:ascii="Century Gothic" w:hAnsi="Century Gothic" w:cs="Century Gothic"/>
                <w:szCs w:val="22"/>
              </w:rPr>
              <w:t>Azam</w:t>
            </w:r>
            <w:proofErr w:type="spellEnd"/>
            <w:r w:rsidRPr="00C01D82">
              <w:rPr>
                <w:rFonts w:ascii="Century Gothic" w:hAnsi="Century Gothic" w:cs="Century Gothic"/>
                <w:szCs w:val="22"/>
              </w:rPr>
              <w:t xml:space="preserve"> University, </w:t>
            </w:r>
          </w:p>
          <w:p w:rsidR="008E2143" w:rsidRDefault="008E2143" w:rsidP="00FB4196">
            <w:pPr>
              <w:ind w:right="-468"/>
              <w:jc w:val="both"/>
              <w:rPr>
                <w:rFonts w:ascii="Century Gothic" w:hAnsi="Century Gothic" w:cs="Century Gothic"/>
                <w:szCs w:val="22"/>
              </w:rPr>
            </w:pPr>
            <w:r>
              <w:rPr>
                <w:rFonts w:ascii="Century Gothic" w:hAnsi="Century Gothic" w:cs="Century Gothic"/>
                <w:szCs w:val="22"/>
              </w:rPr>
              <w:tab/>
            </w:r>
            <w:r>
              <w:rPr>
                <w:rFonts w:ascii="Century Gothic" w:hAnsi="Century Gothic" w:cs="Century Gothic"/>
                <w:szCs w:val="22"/>
              </w:rPr>
              <w:tab/>
              <w:t xml:space="preserve">   </w:t>
            </w:r>
            <w:r w:rsidRPr="00C01D82">
              <w:rPr>
                <w:rFonts w:ascii="Century Gothic" w:hAnsi="Century Gothic" w:cs="Century Gothic"/>
                <w:szCs w:val="22"/>
              </w:rPr>
              <w:t>Islamabad</w:t>
            </w:r>
            <w:r>
              <w:rPr>
                <w:rFonts w:ascii="Century Gothic" w:hAnsi="Century Gothic" w:cs="Century Gothic"/>
                <w:szCs w:val="22"/>
              </w:rPr>
              <w:t>, Pakistan</w:t>
            </w:r>
          </w:p>
          <w:p w:rsidR="008E2143" w:rsidRDefault="008E2143" w:rsidP="00FB4196">
            <w:pPr>
              <w:ind w:right="-468"/>
              <w:jc w:val="both"/>
              <w:rPr>
                <w:rFonts w:ascii="Century Gothic" w:hAnsi="Century Gothic" w:cs="Century Gothic"/>
                <w:szCs w:val="22"/>
              </w:rPr>
            </w:pPr>
            <w:r w:rsidRPr="00C01D82">
              <w:rPr>
                <w:rFonts w:ascii="Century Gothic" w:hAnsi="Century Gothic" w:cs="Century Gothic"/>
                <w:b/>
                <w:bCs/>
                <w:szCs w:val="22"/>
              </w:rPr>
              <w:t>Session</w:t>
            </w:r>
            <w:r w:rsidRPr="00C01D82">
              <w:rPr>
                <w:rFonts w:ascii="Century Gothic" w:hAnsi="Century Gothic" w:cs="Century Gothic"/>
                <w:szCs w:val="22"/>
              </w:rPr>
              <w:t xml:space="preserve">  </w:t>
            </w:r>
            <w:r w:rsidRPr="00C01D82">
              <w:rPr>
                <w:rFonts w:ascii="Century Gothic" w:hAnsi="Century Gothic" w:cs="Century Gothic"/>
                <w:szCs w:val="22"/>
              </w:rPr>
              <w:tab/>
              <w:t>:  2002 – 2004</w:t>
            </w:r>
          </w:p>
          <w:p w:rsidR="008E2143" w:rsidRPr="00221F09" w:rsidRDefault="008E2143" w:rsidP="002833E4">
            <w:pPr>
              <w:pBdr>
                <w:bottom w:val="single" w:sz="4" w:space="1" w:color="auto"/>
              </w:pBdr>
              <w:ind w:right="-468"/>
              <w:jc w:val="both"/>
              <w:rPr>
                <w:rFonts w:ascii="Century Gothic" w:hAnsi="Century Gothic" w:cs="Century Gothic"/>
                <w:sz w:val="6"/>
                <w:szCs w:val="16"/>
              </w:rPr>
            </w:pPr>
            <w:r w:rsidRPr="00221F09">
              <w:rPr>
                <w:rFonts w:ascii="Century Gothic" w:hAnsi="Century Gothic" w:cs="Century Gothic"/>
                <w:sz w:val="6"/>
                <w:szCs w:val="16"/>
              </w:rPr>
              <w:t xml:space="preserve">                                                                                                                                                                                                                                   </w:t>
            </w:r>
            <w:r w:rsidRPr="00221F09">
              <w:rPr>
                <w:rFonts w:ascii="Century Gothic" w:hAnsi="Century Gothic" w:cs="Century Gothic"/>
                <w:sz w:val="6"/>
                <w:szCs w:val="16"/>
                <w:bdr w:val="single" w:sz="4" w:space="0" w:color="auto"/>
              </w:rPr>
              <w:t xml:space="preserve">                                     </w:t>
            </w:r>
          </w:p>
          <w:p w:rsidR="008E2143" w:rsidRPr="00221F09" w:rsidRDefault="008E2143" w:rsidP="00FB4196">
            <w:pPr>
              <w:ind w:right="-468"/>
              <w:jc w:val="both"/>
              <w:rPr>
                <w:rFonts w:ascii="Century Gothic" w:hAnsi="Century Gothic" w:cs="Century Gothic"/>
                <w:b/>
                <w:bCs/>
                <w:sz w:val="8"/>
                <w:szCs w:val="18"/>
              </w:rPr>
            </w:pPr>
          </w:p>
          <w:p w:rsidR="008E2143" w:rsidRDefault="008E2143" w:rsidP="00FB4196">
            <w:pPr>
              <w:ind w:right="-468"/>
              <w:jc w:val="both"/>
              <w:rPr>
                <w:rFonts w:ascii="Century Gothic" w:hAnsi="Century Gothic" w:cs="Century Gothic"/>
                <w:sz w:val="22"/>
                <w:szCs w:val="22"/>
              </w:rPr>
            </w:pPr>
            <w:r w:rsidRPr="006F76AB">
              <w:rPr>
                <w:rFonts w:ascii="Century Gothic" w:hAnsi="Century Gothic" w:cs="Century Gothic"/>
                <w:b/>
                <w:bCs/>
                <w:sz w:val="22"/>
                <w:szCs w:val="22"/>
              </w:rPr>
              <w:t>Degree</w:t>
            </w:r>
            <w:r>
              <w:rPr>
                <w:rFonts w:ascii="Century Gothic" w:hAnsi="Century Gothic" w:cs="Century Gothic"/>
                <w:sz w:val="22"/>
                <w:szCs w:val="22"/>
              </w:rPr>
              <w:t xml:space="preserve">  </w:t>
            </w:r>
            <w:r>
              <w:rPr>
                <w:rFonts w:ascii="Century Gothic" w:hAnsi="Century Gothic" w:cs="Century Gothic"/>
                <w:sz w:val="22"/>
                <w:szCs w:val="22"/>
              </w:rPr>
              <w:tab/>
              <w:t xml:space="preserve">:  </w:t>
            </w:r>
            <w:r w:rsidRPr="00FE2CB1">
              <w:rPr>
                <w:rFonts w:ascii="Century Gothic" w:hAnsi="Century Gothic" w:cs="Century Gothic"/>
                <w:b/>
                <w:sz w:val="22"/>
                <w:szCs w:val="22"/>
              </w:rPr>
              <w:t>BSc (</w:t>
            </w:r>
            <w:r>
              <w:rPr>
                <w:rFonts w:ascii="Century Gothic" w:hAnsi="Century Gothic" w:cs="Century Gothic"/>
                <w:b/>
                <w:sz w:val="22"/>
                <w:szCs w:val="22"/>
              </w:rPr>
              <w:t>65.22</w:t>
            </w:r>
            <w:r w:rsidRPr="00FE2CB1">
              <w:rPr>
                <w:rFonts w:ascii="Century Gothic" w:hAnsi="Century Gothic" w:cs="Century Gothic"/>
                <w:b/>
                <w:sz w:val="22"/>
                <w:szCs w:val="22"/>
              </w:rPr>
              <w:t>%)</w:t>
            </w:r>
          </w:p>
          <w:p w:rsidR="008E2143" w:rsidRPr="00C01D82" w:rsidRDefault="008E2143" w:rsidP="00FB4196">
            <w:pPr>
              <w:ind w:right="-468"/>
              <w:jc w:val="both"/>
              <w:rPr>
                <w:rFonts w:ascii="Century Gothic" w:hAnsi="Century Gothic" w:cs="Century Gothic"/>
                <w:szCs w:val="22"/>
              </w:rPr>
            </w:pPr>
            <w:r w:rsidRPr="00C01D82">
              <w:rPr>
                <w:rFonts w:ascii="Century Gothic" w:hAnsi="Century Gothic" w:cs="Century Gothic"/>
                <w:b/>
                <w:bCs/>
                <w:szCs w:val="22"/>
              </w:rPr>
              <w:t>Subjects</w:t>
            </w:r>
            <w:r w:rsidRPr="00C01D82">
              <w:rPr>
                <w:rFonts w:ascii="Century Gothic" w:hAnsi="Century Gothic" w:cs="Century Gothic"/>
                <w:szCs w:val="22"/>
              </w:rPr>
              <w:t xml:space="preserve">  </w:t>
            </w:r>
            <w:r w:rsidRPr="00C01D82">
              <w:rPr>
                <w:rFonts w:ascii="Century Gothic" w:hAnsi="Century Gothic" w:cs="Century Gothic"/>
                <w:szCs w:val="22"/>
              </w:rPr>
              <w:tab/>
              <w:t xml:space="preserve">:  </w:t>
            </w:r>
            <w:r>
              <w:rPr>
                <w:rFonts w:ascii="Century Gothic" w:hAnsi="Century Gothic" w:cs="Century Gothic"/>
                <w:szCs w:val="22"/>
              </w:rPr>
              <w:t>Mathematics</w:t>
            </w:r>
            <w:r w:rsidRPr="00C01D82">
              <w:rPr>
                <w:rFonts w:ascii="Century Gothic" w:hAnsi="Century Gothic" w:cs="Century Gothic"/>
                <w:szCs w:val="22"/>
              </w:rPr>
              <w:t xml:space="preserve">, </w:t>
            </w:r>
            <w:r>
              <w:rPr>
                <w:rFonts w:ascii="Century Gothic" w:hAnsi="Century Gothic" w:cs="Century Gothic"/>
                <w:szCs w:val="22"/>
              </w:rPr>
              <w:t>Statistics</w:t>
            </w:r>
            <w:r w:rsidRPr="00C01D82">
              <w:rPr>
                <w:rFonts w:ascii="Century Gothic" w:hAnsi="Century Gothic" w:cs="Century Gothic"/>
                <w:szCs w:val="22"/>
              </w:rPr>
              <w:t xml:space="preserve">, </w:t>
            </w:r>
            <w:r>
              <w:rPr>
                <w:rFonts w:ascii="Century Gothic" w:hAnsi="Century Gothic" w:cs="Century Gothic"/>
                <w:szCs w:val="22"/>
              </w:rPr>
              <w:t>Economics</w:t>
            </w:r>
          </w:p>
          <w:p w:rsidR="008E2143" w:rsidRPr="00C01D82" w:rsidRDefault="008E2143" w:rsidP="00FB4196">
            <w:pPr>
              <w:ind w:right="-468"/>
              <w:jc w:val="both"/>
              <w:rPr>
                <w:rFonts w:ascii="Century Gothic" w:hAnsi="Century Gothic" w:cs="Century Gothic"/>
                <w:szCs w:val="22"/>
              </w:rPr>
            </w:pPr>
            <w:r w:rsidRPr="00C01D82">
              <w:rPr>
                <w:rFonts w:ascii="Century Gothic" w:hAnsi="Century Gothic" w:cs="Century Gothic"/>
                <w:b/>
                <w:bCs/>
                <w:szCs w:val="22"/>
              </w:rPr>
              <w:t>Institute</w:t>
            </w:r>
            <w:r w:rsidRPr="00C01D82">
              <w:rPr>
                <w:rFonts w:ascii="Century Gothic" w:hAnsi="Century Gothic" w:cs="Century Gothic"/>
                <w:szCs w:val="22"/>
              </w:rPr>
              <w:t xml:space="preserve">  </w:t>
            </w:r>
            <w:r w:rsidRPr="00C01D82">
              <w:rPr>
                <w:rFonts w:ascii="Century Gothic" w:hAnsi="Century Gothic" w:cs="Century Gothic"/>
                <w:szCs w:val="22"/>
              </w:rPr>
              <w:tab/>
              <w:t>:  Punjab University</w:t>
            </w:r>
          </w:p>
          <w:p w:rsidR="008E2143" w:rsidRDefault="008E2143" w:rsidP="00FB4196">
            <w:pPr>
              <w:ind w:right="-468"/>
              <w:jc w:val="both"/>
              <w:rPr>
                <w:rFonts w:ascii="Century Gothic" w:hAnsi="Century Gothic" w:cs="Century Gothic"/>
                <w:szCs w:val="22"/>
              </w:rPr>
            </w:pPr>
            <w:r w:rsidRPr="00C01D82">
              <w:rPr>
                <w:rFonts w:ascii="Century Gothic" w:hAnsi="Century Gothic" w:cs="Century Gothic"/>
                <w:b/>
                <w:bCs/>
                <w:szCs w:val="22"/>
              </w:rPr>
              <w:t>Session</w:t>
            </w:r>
            <w:r w:rsidRPr="00C01D82">
              <w:rPr>
                <w:rFonts w:ascii="Century Gothic" w:hAnsi="Century Gothic" w:cs="Century Gothic"/>
                <w:szCs w:val="22"/>
              </w:rPr>
              <w:t xml:space="preserve">  </w:t>
            </w:r>
            <w:r w:rsidRPr="00C01D82">
              <w:rPr>
                <w:rFonts w:ascii="Century Gothic" w:hAnsi="Century Gothic" w:cs="Century Gothic"/>
                <w:szCs w:val="22"/>
              </w:rPr>
              <w:tab/>
              <w:t>:  200</w:t>
            </w:r>
            <w:r>
              <w:rPr>
                <w:rFonts w:ascii="Century Gothic" w:hAnsi="Century Gothic" w:cs="Century Gothic"/>
                <w:szCs w:val="22"/>
              </w:rPr>
              <w:t>0</w:t>
            </w:r>
            <w:r w:rsidRPr="00C01D82">
              <w:rPr>
                <w:rFonts w:ascii="Century Gothic" w:hAnsi="Century Gothic" w:cs="Century Gothic"/>
                <w:szCs w:val="22"/>
              </w:rPr>
              <w:t xml:space="preserve"> – 200</w:t>
            </w:r>
            <w:r>
              <w:rPr>
                <w:rFonts w:ascii="Century Gothic" w:hAnsi="Century Gothic" w:cs="Century Gothic"/>
                <w:szCs w:val="22"/>
              </w:rPr>
              <w:t>2</w:t>
            </w:r>
          </w:p>
          <w:p w:rsidR="008E2143" w:rsidRPr="00221F09" w:rsidRDefault="008E2143" w:rsidP="002833E4">
            <w:pPr>
              <w:pBdr>
                <w:bottom w:val="single" w:sz="4" w:space="1" w:color="auto"/>
              </w:pBdr>
              <w:ind w:right="-468"/>
              <w:jc w:val="both"/>
              <w:rPr>
                <w:rFonts w:ascii="Century Gothic" w:hAnsi="Century Gothic" w:cs="Century Gothic"/>
                <w:b/>
                <w:bCs/>
                <w:sz w:val="6"/>
                <w:szCs w:val="16"/>
              </w:rPr>
            </w:pPr>
          </w:p>
          <w:p w:rsidR="008E2143" w:rsidRPr="00221F09" w:rsidRDefault="008E2143" w:rsidP="00544B54">
            <w:pPr>
              <w:ind w:right="-468"/>
              <w:jc w:val="both"/>
              <w:rPr>
                <w:rFonts w:ascii="Century Gothic" w:hAnsi="Century Gothic" w:cs="Century Gothic"/>
                <w:b/>
                <w:bCs/>
                <w:sz w:val="6"/>
                <w:szCs w:val="16"/>
              </w:rPr>
            </w:pPr>
          </w:p>
          <w:p w:rsidR="008E2143" w:rsidRDefault="008E2143" w:rsidP="00544B54">
            <w:pPr>
              <w:ind w:right="-468"/>
              <w:jc w:val="both"/>
              <w:rPr>
                <w:rFonts w:ascii="Century Gothic" w:hAnsi="Century Gothic" w:cs="Century Gothic"/>
                <w:sz w:val="22"/>
                <w:szCs w:val="22"/>
              </w:rPr>
            </w:pPr>
            <w:r w:rsidRPr="006F76AB">
              <w:rPr>
                <w:rFonts w:ascii="Century Gothic" w:hAnsi="Century Gothic" w:cs="Century Gothic"/>
                <w:b/>
                <w:bCs/>
                <w:sz w:val="22"/>
                <w:szCs w:val="22"/>
              </w:rPr>
              <w:t xml:space="preserve">SSC </w:t>
            </w:r>
            <w:r w:rsidRPr="006F76AB">
              <w:rPr>
                <w:rFonts w:ascii="Century Gothic" w:hAnsi="Century Gothic" w:cs="Century Gothic"/>
                <w:b/>
                <w:bCs/>
                <w:szCs w:val="22"/>
              </w:rPr>
              <w:t xml:space="preserve">  </w:t>
            </w:r>
            <w:r>
              <w:rPr>
                <w:rFonts w:ascii="Century Gothic" w:hAnsi="Century Gothic" w:cs="Century Gothic"/>
                <w:b/>
                <w:bCs/>
                <w:sz w:val="22"/>
                <w:szCs w:val="22"/>
              </w:rPr>
              <w:t xml:space="preserve"> </w:t>
            </w:r>
            <w:r>
              <w:rPr>
                <w:rFonts w:ascii="Century Gothic" w:hAnsi="Century Gothic" w:cs="Century Gothic"/>
                <w:b/>
                <w:bCs/>
                <w:sz w:val="22"/>
                <w:szCs w:val="22"/>
              </w:rPr>
              <w:tab/>
              <w:t xml:space="preserve"> </w:t>
            </w:r>
            <w:r>
              <w:rPr>
                <w:rFonts w:ascii="Century Gothic" w:hAnsi="Century Gothic" w:cs="Century Gothic"/>
                <w:sz w:val="22"/>
                <w:szCs w:val="22"/>
              </w:rPr>
              <w:t xml:space="preserve"> </w:t>
            </w:r>
            <w:r>
              <w:rPr>
                <w:rFonts w:ascii="Century Gothic" w:hAnsi="Century Gothic" w:cs="Century Gothic"/>
                <w:sz w:val="22"/>
                <w:szCs w:val="22"/>
              </w:rPr>
              <w:tab/>
              <w:t xml:space="preserve">:  </w:t>
            </w:r>
            <w:r w:rsidRPr="00FE2CB1">
              <w:rPr>
                <w:rFonts w:ascii="Century Gothic" w:hAnsi="Century Gothic" w:cs="Century Gothic"/>
                <w:b/>
                <w:sz w:val="22"/>
                <w:szCs w:val="22"/>
              </w:rPr>
              <w:t>Metric (</w:t>
            </w:r>
            <w:r>
              <w:rPr>
                <w:rFonts w:ascii="Century Gothic" w:hAnsi="Century Gothic" w:cs="Century Gothic"/>
                <w:b/>
                <w:sz w:val="22"/>
                <w:szCs w:val="22"/>
              </w:rPr>
              <w:t>65</w:t>
            </w:r>
            <w:r w:rsidRPr="00FE2CB1">
              <w:rPr>
                <w:rFonts w:ascii="Century Gothic" w:hAnsi="Century Gothic" w:cs="Century Gothic"/>
                <w:b/>
                <w:sz w:val="22"/>
                <w:szCs w:val="22"/>
              </w:rPr>
              <w:t>.</w:t>
            </w:r>
            <w:r>
              <w:rPr>
                <w:rFonts w:ascii="Century Gothic" w:hAnsi="Century Gothic" w:cs="Century Gothic"/>
                <w:b/>
                <w:sz w:val="22"/>
                <w:szCs w:val="22"/>
              </w:rPr>
              <w:t>65</w:t>
            </w:r>
            <w:r w:rsidRPr="00FE2CB1">
              <w:rPr>
                <w:rFonts w:ascii="Century Gothic" w:hAnsi="Century Gothic" w:cs="Century Gothic"/>
                <w:b/>
                <w:sz w:val="22"/>
                <w:szCs w:val="22"/>
              </w:rPr>
              <w:t>%)</w:t>
            </w:r>
          </w:p>
          <w:p w:rsidR="008E2143" w:rsidRPr="00C01D82" w:rsidRDefault="008E2143" w:rsidP="00544B54">
            <w:pPr>
              <w:ind w:right="-468"/>
              <w:jc w:val="both"/>
              <w:rPr>
                <w:rFonts w:ascii="Century Gothic" w:hAnsi="Century Gothic" w:cs="Century Gothic"/>
                <w:b/>
                <w:bCs/>
                <w:szCs w:val="22"/>
              </w:rPr>
            </w:pPr>
            <w:r w:rsidRPr="00C01D82">
              <w:rPr>
                <w:rFonts w:ascii="Century Gothic" w:hAnsi="Century Gothic" w:cs="Century Gothic"/>
                <w:b/>
                <w:bCs/>
                <w:szCs w:val="22"/>
              </w:rPr>
              <w:t>Subjects</w:t>
            </w:r>
            <w:r w:rsidRPr="00C01D82">
              <w:rPr>
                <w:rFonts w:ascii="Century Gothic" w:hAnsi="Century Gothic" w:cs="Century Gothic"/>
                <w:szCs w:val="22"/>
              </w:rPr>
              <w:t xml:space="preserve">  </w:t>
            </w:r>
            <w:r w:rsidRPr="00C01D82">
              <w:rPr>
                <w:rFonts w:ascii="Century Gothic" w:hAnsi="Century Gothic" w:cs="Century Gothic"/>
                <w:szCs w:val="22"/>
              </w:rPr>
              <w:tab/>
              <w:t>:  Science</w:t>
            </w:r>
            <w:r w:rsidRPr="00C01D82">
              <w:rPr>
                <w:rFonts w:ascii="Century Gothic" w:hAnsi="Century Gothic" w:cs="Century Gothic"/>
                <w:b/>
                <w:bCs/>
                <w:szCs w:val="22"/>
              </w:rPr>
              <w:t xml:space="preserve"> </w:t>
            </w:r>
          </w:p>
          <w:p w:rsidR="008E2143" w:rsidRPr="00C01D82" w:rsidRDefault="008E2143" w:rsidP="00544B54">
            <w:pPr>
              <w:ind w:right="-468"/>
              <w:jc w:val="both"/>
              <w:rPr>
                <w:rFonts w:ascii="Century Gothic" w:hAnsi="Century Gothic" w:cs="Century Gothic"/>
                <w:sz w:val="16"/>
                <w:szCs w:val="18"/>
              </w:rPr>
            </w:pPr>
            <w:r w:rsidRPr="00C01D82">
              <w:rPr>
                <w:rFonts w:ascii="Century Gothic" w:hAnsi="Century Gothic" w:cs="Century Gothic"/>
                <w:b/>
                <w:bCs/>
                <w:szCs w:val="22"/>
              </w:rPr>
              <w:t>Institute</w:t>
            </w:r>
            <w:r w:rsidRPr="00C01D82">
              <w:rPr>
                <w:rFonts w:ascii="Century Gothic" w:hAnsi="Century Gothic" w:cs="Century Gothic"/>
                <w:szCs w:val="22"/>
              </w:rPr>
              <w:t xml:space="preserve">  </w:t>
            </w:r>
            <w:r w:rsidRPr="00C01D82">
              <w:rPr>
                <w:rFonts w:ascii="Century Gothic" w:hAnsi="Century Gothic" w:cs="Century Gothic"/>
                <w:szCs w:val="22"/>
              </w:rPr>
              <w:tab/>
              <w:t xml:space="preserve">:  F.G. </w:t>
            </w:r>
            <w:r>
              <w:rPr>
                <w:rFonts w:ascii="Century Gothic" w:hAnsi="Century Gothic" w:cs="Century Gothic"/>
                <w:szCs w:val="22"/>
              </w:rPr>
              <w:t>Boys Secondary School Peshawar Road Rawalpindi</w:t>
            </w:r>
          </w:p>
          <w:p w:rsidR="008E2143" w:rsidRDefault="008E2143" w:rsidP="006C1C49">
            <w:pPr>
              <w:pStyle w:val="Achievement"/>
            </w:pPr>
            <w:r w:rsidRPr="00C01D82">
              <w:rPr>
                <w:b/>
                <w:bCs/>
              </w:rPr>
              <w:t>Session</w:t>
            </w:r>
            <w:r w:rsidRPr="00C01D82">
              <w:t xml:space="preserve">  </w:t>
            </w:r>
            <w:r w:rsidRPr="00C01D82">
              <w:tab/>
              <w:t xml:space="preserve">:  </w:t>
            </w:r>
            <w:r>
              <w:t xml:space="preserve">1996 – 1998 </w:t>
            </w:r>
          </w:p>
          <w:p w:rsidR="008E2143" w:rsidRPr="00221F09" w:rsidRDefault="008E2143" w:rsidP="002833E4">
            <w:pPr>
              <w:tabs>
                <w:tab w:val="left" w:pos="1080"/>
              </w:tabs>
              <w:rPr>
                <w:sz w:val="6"/>
                <w:szCs w:val="14"/>
              </w:rPr>
            </w:pPr>
          </w:p>
        </w:tc>
      </w:tr>
      <w:tr w:rsidR="008E2143" w:rsidTr="004E6A63">
        <w:trPr>
          <w:trHeight w:val="510"/>
        </w:trPr>
        <w:tc>
          <w:tcPr>
            <w:tcW w:w="2022" w:type="dxa"/>
            <w:gridSpan w:val="3"/>
          </w:tcPr>
          <w:p w:rsidR="008E2143" w:rsidRDefault="008E2143" w:rsidP="007971E9">
            <w:pPr>
              <w:pStyle w:val="SectionTitle"/>
            </w:pPr>
            <w:r>
              <w:t>ACHIEVEMENTS</w:t>
            </w:r>
          </w:p>
        </w:tc>
        <w:tc>
          <w:tcPr>
            <w:tcW w:w="7986" w:type="dxa"/>
            <w:gridSpan w:val="5"/>
          </w:tcPr>
          <w:p w:rsidR="008E2143" w:rsidRPr="00221F09" w:rsidRDefault="008E2143" w:rsidP="002D4F96">
            <w:pPr>
              <w:tabs>
                <w:tab w:val="left" w:pos="870"/>
                <w:tab w:val="left" w:pos="915"/>
              </w:tabs>
              <w:rPr>
                <w:rFonts w:ascii="Century Gothic" w:hAnsi="Century Gothic" w:cs="Century Gothic"/>
                <w:sz w:val="6"/>
                <w:szCs w:val="16"/>
              </w:rPr>
            </w:pPr>
          </w:p>
          <w:p w:rsidR="00EF7C4E" w:rsidRDefault="00EF7C4E" w:rsidP="00D538B9">
            <w:pPr>
              <w:numPr>
                <w:ilvl w:val="0"/>
                <w:numId w:val="44"/>
              </w:numPr>
              <w:tabs>
                <w:tab w:val="left" w:pos="318"/>
              </w:tabs>
              <w:ind w:left="318" w:hanging="318"/>
              <w:jc w:val="both"/>
              <w:rPr>
                <w:rFonts w:ascii="Century Gothic" w:hAnsi="Century Gothic" w:cs="Century Gothic"/>
                <w:szCs w:val="22"/>
              </w:rPr>
            </w:pPr>
            <w:r>
              <w:rPr>
                <w:rFonts w:ascii="Century Gothic" w:hAnsi="Century Gothic" w:cs="Century Gothic"/>
                <w:szCs w:val="22"/>
              </w:rPr>
              <w:t>Principal Organizer in the workshop titled “Fifth 5 Days Workshop on Applied Economics Using Software (</w:t>
            </w:r>
            <w:proofErr w:type="spellStart"/>
            <w:r>
              <w:rPr>
                <w:rFonts w:ascii="Century Gothic" w:hAnsi="Century Gothic" w:cs="Century Gothic"/>
                <w:szCs w:val="22"/>
              </w:rPr>
              <w:t>Eviews</w:t>
            </w:r>
            <w:proofErr w:type="spellEnd"/>
            <w:r>
              <w:rPr>
                <w:rFonts w:ascii="Century Gothic" w:hAnsi="Century Gothic" w:cs="Century Gothic"/>
                <w:szCs w:val="22"/>
              </w:rPr>
              <w:t xml:space="preserve">, RATS, </w:t>
            </w:r>
            <w:proofErr w:type="spellStart"/>
            <w:r>
              <w:rPr>
                <w:rFonts w:ascii="Century Gothic" w:hAnsi="Century Gothic" w:cs="Century Gothic"/>
                <w:szCs w:val="22"/>
              </w:rPr>
              <w:t>Stata</w:t>
            </w:r>
            <w:proofErr w:type="spellEnd"/>
            <w:r>
              <w:rPr>
                <w:rFonts w:ascii="Century Gothic" w:hAnsi="Century Gothic" w:cs="Century Gothic"/>
                <w:szCs w:val="22"/>
              </w:rPr>
              <w:t xml:space="preserve">, SPSS, </w:t>
            </w:r>
            <w:proofErr w:type="spellStart"/>
            <w:r>
              <w:rPr>
                <w:rFonts w:ascii="Century Gothic" w:hAnsi="Century Gothic" w:cs="Century Gothic"/>
                <w:szCs w:val="22"/>
              </w:rPr>
              <w:t>LaTeX</w:t>
            </w:r>
            <w:proofErr w:type="spellEnd"/>
            <w:r>
              <w:rPr>
                <w:rFonts w:ascii="Century Gothic" w:hAnsi="Century Gothic" w:cs="Century Gothic"/>
                <w:szCs w:val="22"/>
              </w:rPr>
              <w:t>)” organized in collaboration with QAU and HEC during July 25-29, 2016</w:t>
            </w:r>
          </w:p>
          <w:p w:rsidR="00EF7C4E" w:rsidRDefault="00EF7C4E" w:rsidP="00D538B9">
            <w:pPr>
              <w:numPr>
                <w:ilvl w:val="0"/>
                <w:numId w:val="44"/>
              </w:numPr>
              <w:tabs>
                <w:tab w:val="left" w:pos="318"/>
              </w:tabs>
              <w:ind w:left="318" w:hanging="318"/>
              <w:jc w:val="both"/>
              <w:rPr>
                <w:rFonts w:ascii="Century Gothic" w:hAnsi="Century Gothic" w:cs="Century Gothic"/>
                <w:szCs w:val="22"/>
              </w:rPr>
            </w:pPr>
            <w:r>
              <w:rPr>
                <w:rFonts w:ascii="Century Gothic" w:hAnsi="Century Gothic" w:cs="Century Gothic"/>
                <w:szCs w:val="22"/>
              </w:rPr>
              <w:t>Secured URF Research Project (June, 2016) [Rs 0.205 million]</w:t>
            </w:r>
          </w:p>
          <w:p w:rsidR="00EF7C4E" w:rsidRDefault="00EF7C4E" w:rsidP="00D538B9">
            <w:pPr>
              <w:numPr>
                <w:ilvl w:val="0"/>
                <w:numId w:val="44"/>
              </w:numPr>
              <w:tabs>
                <w:tab w:val="left" w:pos="318"/>
              </w:tabs>
              <w:ind w:left="318" w:hanging="318"/>
              <w:jc w:val="both"/>
              <w:rPr>
                <w:rFonts w:ascii="Century Gothic" w:hAnsi="Century Gothic" w:cs="Century Gothic"/>
                <w:szCs w:val="22"/>
              </w:rPr>
            </w:pPr>
            <w:r>
              <w:rPr>
                <w:rFonts w:ascii="Century Gothic" w:hAnsi="Century Gothic" w:cs="Century Gothic"/>
                <w:szCs w:val="22"/>
              </w:rPr>
              <w:lastRenderedPageBreak/>
              <w:t>Principal Organizer in the workshop titled “Fourth 5 Days Workshop on Applied Economics Using Software (</w:t>
            </w:r>
            <w:proofErr w:type="spellStart"/>
            <w:r>
              <w:rPr>
                <w:rFonts w:ascii="Century Gothic" w:hAnsi="Century Gothic" w:cs="Century Gothic"/>
                <w:szCs w:val="22"/>
              </w:rPr>
              <w:t>Eviews</w:t>
            </w:r>
            <w:proofErr w:type="spellEnd"/>
            <w:r>
              <w:rPr>
                <w:rFonts w:ascii="Century Gothic" w:hAnsi="Century Gothic" w:cs="Century Gothic"/>
                <w:szCs w:val="22"/>
              </w:rPr>
              <w:t xml:space="preserve">, RATS, </w:t>
            </w:r>
            <w:proofErr w:type="spellStart"/>
            <w:r>
              <w:rPr>
                <w:rFonts w:ascii="Century Gothic" w:hAnsi="Century Gothic" w:cs="Century Gothic"/>
                <w:szCs w:val="22"/>
              </w:rPr>
              <w:t>Stata</w:t>
            </w:r>
            <w:proofErr w:type="spellEnd"/>
            <w:r>
              <w:rPr>
                <w:rFonts w:ascii="Century Gothic" w:hAnsi="Century Gothic" w:cs="Century Gothic"/>
                <w:szCs w:val="22"/>
              </w:rPr>
              <w:t xml:space="preserve">, SPSS, </w:t>
            </w:r>
            <w:proofErr w:type="spellStart"/>
            <w:r>
              <w:rPr>
                <w:rFonts w:ascii="Century Gothic" w:hAnsi="Century Gothic" w:cs="Century Gothic"/>
                <w:szCs w:val="22"/>
              </w:rPr>
              <w:t>LaTeX</w:t>
            </w:r>
            <w:proofErr w:type="spellEnd"/>
            <w:r>
              <w:rPr>
                <w:rFonts w:ascii="Century Gothic" w:hAnsi="Century Gothic" w:cs="Century Gothic"/>
                <w:szCs w:val="22"/>
              </w:rPr>
              <w:t>)” organized in collaboration with QAU and HEC during August 3-7, 2015</w:t>
            </w:r>
          </w:p>
          <w:p w:rsidR="008E2143" w:rsidRDefault="008E2143" w:rsidP="00D538B9">
            <w:pPr>
              <w:numPr>
                <w:ilvl w:val="0"/>
                <w:numId w:val="44"/>
              </w:numPr>
              <w:tabs>
                <w:tab w:val="left" w:pos="318"/>
              </w:tabs>
              <w:ind w:left="318" w:hanging="318"/>
              <w:jc w:val="both"/>
              <w:rPr>
                <w:rFonts w:ascii="Century Gothic" w:hAnsi="Century Gothic" w:cs="Century Gothic"/>
                <w:szCs w:val="22"/>
              </w:rPr>
            </w:pPr>
            <w:r>
              <w:rPr>
                <w:rFonts w:ascii="Century Gothic" w:hAnsi="Century Gothic" w:cs="Century Gothic"/>
                <w:szCs w:val="22"/>
              </w:rPr>
              <w:t>Secured URF Research Project (July, 2014) [Rs 0.105 million]</w:t>
            </w:r>
          </w:p>
          <w:p w:rsidR="008E2143" w:rsidRDefault="008E2143" w:rsidP="00D538B9">
            <w:pPr>
              <w:numPr>
                <w:ilvl w:val="0"/>
                <w:numId w:val="44"/>
              </w:numPr>
              <w:tabs>
                <w:tab w:val="left" w:pos="318"/>
              </w:tabs>
              <w:ind w:left="318" w:hanging="318"/>
              <w:jc w:val="both"/>
              <w:rPr>
                <w:rFonts w:ascii="Century Gothic" w:hAnsi="Century Gothic" w:cs="Century Gothic"/>
                <w:szCs w:val="22"/>
              </w:rPr>
            </w:pPr>
            <w:r>
              <w:rPr>
                <w:rFonts w:ascii="Century Gothic" w:hAnsi="Century Gothic" w:cs="Century Gothic"/>
                <w:szCs w:val="22"/>
              </w:rPr>
              <w:t>Principal Organizer in the workshop titled “5 Days Workshop on Applied Economics Using Software (</w:t>
            </w:r>
            <w:proofErr w:type="spellStart"/>
            <w:r>
              <w:rPr>
                <w:rFonts w:ascii="Century Gothic" w:hAnsi="Century Gothic" w:cs="Century Gothic"/>
                <w:szCs w:val="22"/>
              </w:rPr>
              <w:t>Eviews</w:t>
            </w:r>
            <w:proofErr w:type="spellEnd"/>
            <w:r>
              <w:rPr>
                <w:rFonts w:ascii="Century Gothic" w:hAnsi="Century Gothic" w:cs="Century Gothic"/>
                <w:szCs w:val="22"/>
              </w:rPr>
              <w:t xml:space="preserve">, RATS, </w:t>
            </w:r>
            <w:proofErr w:type="spellStart"/>
            <w:r>
              <w:rPr>
                <w:rFonts w:ascii="Century Gothic" w:hAnsi="Century Gothic" w:cs="Century Gothic"/>
                <w:szCs w:val="22"/>
              </w:rPr>
              <w:t>Stata</w:t>
            </w:r>
            <w:proofErr w:type="spellEnd"/>
            <w:r>
              <w:rPr>
                <w:rFonts w:ascii="Century Gothic" w:hAnsi="Century Gothic" w:cs="Century Gothic"/>
                <w:szCs w:val="22"/>
              </w:rPr>
              <w:t xml:space="preserve">, SPSS, </w:t>
            </w:r>
            <w:proofErr w:type="spellStart"/>
            <w:r>
              <w:rPr>
                <w:rFonts w:ascii="Century Gothic" w:hAnsi="Century Gothic" w:cs="Century Gothic"/>
                <w:szCs w:val="22"/>
              </w:rPr>
              <w:t>LaTeX</w:t>
            </w:r>
            <w:proofErr w:type="spellEnd"/>
            <w:r>
              <w:rPr>
                <w:rFonts w:ascii="Century Gothic" w:hAnsi="Century Gothic" w:cs="Century Gothic"/>
                <w:szCs w:val="22"/>
              </w:rPr>
              <w:t>)” organized in collaboration with QAU and HEC during August 5-9, 2014</w:t>
            </w:r>
          </w:p>
          <w:p w:rsidR="008E2143" w:rsidRDefault="008E2143" w:rsidP="00D538B9">
            <w:pPr>
              <w:numPr>
                <w:ilvl w:val="0"/>
                <w:numId w:val="44"/>
              </w:numPr>
              <w:tabs>
                <w:tab w:val="left" w:pos="318"/>
              </w:tabs>
              <w:ind w:left="318" w:hanging="318"/>
              <w:jc w:val="both"/>
              <w:rPr>
                <w:rFonts w:ascii="Century Gothic" w:hAnsi="Century Gothic" w:cs="Century Gothic"/>
                <w:szCs w:val="22"/>
              </w:rPr>
            </w:pPr>
            <w:r>
              <w:rPr>
                <w:rFonts w:ascii="Century Gothic" w:hAnsi="Century Gothic" w:cs="Century Gothic"/>
                <w:szCs w:val="22"/>
              </w:rPr>
              <w:t>Principal Organizer in the workshop titled “Second Three Days workshop on Software for Economics Research” organized in collaboration with HEC and QAU during July 1-3, 2013</w:t>
            </w:r>
          </w:p>
          <w:p w:rsidR="008E2143" w:rsidRDefault="008E2143" w:rsidP="00D538B9">
            <w:pPr>
              <w:numPr>
                <w:ilvl w:val="0"/>
                <w:numId w:val="44"/>
              </w:numPr>
              <w:tabs>
                <w:tab w:val="left" w:pos="318"/>
              </w:tabs>
              <w:ind w:left="318" w:hanging="318"/>
              <w:jc w:val="both"/>
              <w:rPr>
                <w:rFonts w:ascii="Century Gothic" w:hAnsi="Century Gothic" w:cs="Century Gothic"/>
                <w:szCs w:val="22"/>
              </w:rPr>
            </w:pPr>
            <w:r>
              <w:rPr>
                <w:rFonts w:ascii="Century Gothic" w:hAnsi="Century Gothic" w:cs="Century Gothic"/>
                <w:szCs w:val="22"/>
              </w:rPr>
              <w:t>Principal Organizer in the workshop titled “Three Days workshop on Software for Economics Research” organized in collaboration with HEC and QAU during September 3-5, 2012</w:t>
            </w:r>
          </w:p>
          <w:p w:rsidR="008E2143" w:rsidRPr="005A1B47" w:rsidRDefault="008E2143" w:rsidP="00D538B9">
            <w:pPr>
              <w:numPr>
                <w:ilvl w:val="0"/>
                <w:numId w:val="44"/>
              </w:numPr>
              <w:tabs>
                <w:tab w:val="left" w:pos="318"/>
              </w:tabs>
              <w:ind w:left="318" w:hanging="318"/>
              <w:jc w:val="both"/>
              <w:rPr>
                <w:rFonts w:ascii="Century Gothic" w:hAnsi="Century Gothic" w:cs="Century Gothic"/>
                <w:szCs w:val="22"/>
              </w:rPr>
            </w:pPr>
            <w:r w:rsidRPr="005A1B47">
              <w:rPr>
                <w:rFonts w:ascii="Century Gothic" w:hAnsi="Century Gothic" w:cs="Century Gothic"/>
                <w:szCs w:val="22"/>
              </w:rPr>
              <w:t>Secured HEC Research Project “Households Energy Consumption under Energy Shortage: A case study of Households of Rawalpindi and Islamabad”</w:t>
            </w:r>
            <w:r w:rsidR="007F409B">
              <w:rPr>
                <w:rFonts w:ascii="Century Gothic" w:hAnsi="Century Gothic" w:cs="Century Gothic"/>
                <w:szCs w:val="22"/>
              </w:rPr>
              <w:t xml:space="preserve"> </w:t>
            </w:r>
            <w:r>
              <w:rPr>
                <w:rFonts w:ascii="Century Gothic" w:hAnsi="Century Gothic" w:cs="Century Gothic"/>
                <w:szCs w:val="22"/>
              </w:rPr>
              <w:t>[</w:t>
            </w:r>
            <w:proofErr w:type="spellStart"/>
            <w:r>
              <w:rPr>
                <w:rFonts w:ascii="Century Gothic" w:hAnsi="Century Gothic" w:cs="Century Gothic"/>
                <w:szCs w:val="22"/>
              </w:rPr>
              <w:t>Rs</w:t>
            </w:r>
            <w:proofErr w:type="spellEnd"/>
            <w:r>
              <w:rPr>
                <w:rFonts w:ascii="Century Gothic" w:hAnsi="Century Gothic" w:cs="Century Gothic"/>
                <w:szCs w:val="22"/>
              </w:rPr>
              <w:t xml:space="preserve"> 0.5 million]</w:t>
            </w:r>
          </w:p>
          <w:p w:rsidR="008E2143" w:rsidRDefault="008E2143" w:rsidP="00D538B9">
            <w:pPr>
              <w:numPr>
                <w:ilvl w:val="0"/>
                <w:numId w:val="44"/>
              </w:numPr>
              <w:tabs>
                <w:tab w:val="left" w:pos="318"/>
              </w:tabs>
              <w:ind w:left="48" w:hanging="48"/>
              <w:jc w:val="both"/>
              <w:rPr>
                <w:rFonts w:ascii="Century Gothic" w:hAnsi="Century Gothic" w:cs="Century Gothic"/>
                <w:szCs w:val="22"/>
              </w:rPr>
            </w:pPr>
            <w:r>
              <w:rPr>
                <w:rFonts w:ascii="Century Gothic" w:hAnsi="Century Gothic" w:cs="Century Gothic"/>
                <w:szCs w:val="22"/>
              </w:rPr>
              <w:t>Secured HEC overseas scholarship for PhD (March-2007 to February 2011)</w:t>
            </w:r>
          </w:p>
          <w:p w:rsidR="008E2143" w:rsidRDefault="008E2143" w:rsidP="00D538B9">
            <w:pPr>
              <w:numPr>
                <w:ilvl w:val="0"/>
                <w:numId w:val="44"/>
              </w:numPr>
              <w:ind w:left="318" w:hanging="318"/>
              <w:jc w:val="both"/>
              <w:rPr>
                <w:rFonts w:ascii="Century Gothic" w:hAnsi="Century Gothic" w:cs="Century Gothic"/>
                <w:szCs w:val="22"/>
              </w:rPr>
            </w:pPr>
            <w:r>
              <w:rPr>
                <w:rFonts w:ascii="Century Gothic" w:hAnsi="Century Gothic" w:cs="Century Gothic"/>
                <w:szCs w:val="22"/>
              </w:rPr>
              <w:t>Secured Highest Marks in MPhil Economics (Quaid-i-</w:t>
            </w:r>
            <w:proofErr w:type="spellStart"/>
            <w:r>
              <w:rPr>
                <w:rFonts w:ascii="Century Gothic" w:hAnsi="Century Gothic" w:cs="Century Gothic"/>
                <w:szCs w:val="22"/>
              </w:rPr>
              <w:t>Azam</w:t>
            </w:r>
            <w:proofErr w:type="spellEnd"/>
            <w:r>
              <w:rPr>
                <w:rFonts w:ascii="Century Gothic" w:hAnsi="Century Gothic" w:cs="Century Gothic"/>
                <w:szCs w:val="22"/>
              </w:rPr>
              <w:t xml:space="preserve"> University, Islamabad, Pakistan (2009)</w:t>
            </w:r>
          </w:p>
          <w:p w:rsidR="008E2143" w:rsidRPr="007F409B" w:rsidRDefault="008E2143" w:rsidP="007F409B">
            <w:pPr>
              <w:numPr>
                <w:ilvl w:val="0"/>
                <w:numId w:val="44"/>
              </w:numPr>
              <w:ind w:left="318" w:hanging="318"/>
              <w:jc w:val="both"/>
              <w:rPr>
                <w:rFonts w:ascii="Century Gothic" w:hAnsi="Century Gothic" w:cs="Century Gothic"/>
                <w:szCs w:val="22"/>
              </w:rPr>
            </w:pPr>
            <w:r>
              <w:rPr>
                <w:rFonts w:ascii="Century Gothic" w:hAnsi="Century Gothic" w:cs="Century Gothic"/>
                <w:szCs w:val="22"/>
              </w:rPr>
              <w:t>Secured first position in MSc Economics (Quaid-i-</w:t>
            </w:r>
            <w:proofErr w:type="spellStart"/>
            <w:r>
              <w:rPr>
                <w:rFonts w:ascii="Century Gothic" w:hAnsi="Century Gothic" w:cs="Century Gothic"/>
                <w:szCs w:val="22"/>
              </w:rPr>
              <w:t>Azam</w:t>
            </w:r>
            <w:proofErr w:type="spellEnd"/>
            <w:r>
              <w:rPr>
                <w:rFonts w:ascii="Century Gothic" w:hAnsi="Century Gothic" w:cs="Century Gothic"/>
                <w:szCs w:val="22"/>
              </w:rPr>
              <w:t xml:space="preserve"> University, </w:t>
            </w:r>
            <w:r w:rsidRPr="00ED5730">
              <w:rPr>
                <w:rFonts w:ascii="Century Gothic" w:hAnsi="Century Gothic" w:cs="Century Gothic"/>
                <w:szCs w:val="22"/>
              </w:rPr>
              <w:t>Islamabad</w:t>
            </w:r>
            <w:r w:rsidR="007F409B">
              <w:rPr>
                <w:rFonts w:ascii="Century Gothic" w:hAnsi="Century Gothic" w:cs="Century Gothic"/>
                <w:szCs w:val="22"/>
              </w:rPr>
              <w:t>,</w:t>
            </w:r>
            <w:r w:rsidRPr="00ED5730">
              <w:rPr>
                <w:rFonts w:ascii="Century Gothic" w:hAnsi="Century Gothic" w:cs="Century Gothic"/>
                <w:szCs w:val="22"/>
              </w:rPr>
              <w:t xml:space="preserve"> </w:t>
            </w:r>
            <w:r w:rsidRPr="007F409B">
              <w:rPr>
                <w:rFonts w:ascii="Century Gothic" w:hAnsi="Century Gothic" w:cs="Century Gothic"/>
                <w:szCs w:val="22"/>
              </w:rPr>
              <w:t>Pakistan (2004)</w:t>
            </w:r>
          </w:p>
          <w:p w:rsidR="008E2143" w:rsidRPr="007F409B" w:rsidRDefault="008E2143" w:rsidP="007F409B">
            <w:pPr>
              <w:numPr>
                <w:ilvl w:val="0"/>
                <w:numId w:val="44"/>
              </w:numPr>
              <w:ind w:left="318" w:hanging="318"/>
              <w:jc w:val="both"/>
              <w:rPr>
                <w:rFonts w:ascii="Century Gothic" w:hAnsi="Century Gothic" w:cs="Century Gothic"/>
                <w:szCs w:val="22"/>
              </w:rPr>
            </w:pPr>
            <w:r>
              <w:rPr>
                <w:rFonts w:ascii="Century Gothic" w:hAnsi="Century Gothic" w:cs="Century Gothic"/>
                <w:szCs w:val="22"/>
              </w:rPr>
              <w:t>Member of winning football team (Quaid-i-</w:t>
            </w:r>
            <w:proofErr w:type="spellStart"/>
            <w:r>
              <w:rPr>
                <w:rFonts w:ascii="Century Gothic" w:hAnsi="Century Gothic" w:cs="Century Gothic"/>
                <w:szCs w:val="22"/>
              </w:rPr>
              <w:t>Azam</w:t>
            </w:r>
            <w:proofErr w:type="spellEnd"/>
            <w:r>
              <w:rPr>
                <w:rFonts w:ascii="Century Gothic" w:hAnsi="Century Gothic" w:cs="Century Gothic"/>
                <w:szCs w:val="22"/>
              </w:rPr>
              <w:t xml:space="preserve"> University, Islamabad, </w:t>
            </w:r>
            <w:r w:rsidRPr="007F409B">
              <w:rPr>
                <w:rFonts w:ascii="Century Gothic" w:hAnsi="Century Gothic" w:cs="Century Gothic"/>
                <w:szCs w:val="22"/>
              </w:rPr>
              <w:t>Pakistan (2003)</w:t>
            </w:r>
          </w:p>
          <w:p w:rsidR="005958B5" w:rsidRPr="007F409B" w:rsidRDefault="005958B5" w:rsidP="007F409B">
            <w:pPr>
              <w:numPr>
                <w:ilvl w:val="0"/>
                <w:numId w:val="44"/>
              </w:numPr>
              <w:ind w:left="318" w:hanging="318"/>
              <w:jc w:val="both"/>
              <w:rPr>
                <w:rFonts w:ascii="Century Gothic" w:hAnsi="Century Gothic" w:cs="Century Gothic"/>
                <w:szCs w:val="22"/>
              </w:rPr>
            </w:pPr>
            <w:r>
              <w:rPr>
                <w:rFonts w:ascii="Century Gothic" w:hAnsi="Century Gothic" w:cs="Century Gothic"/>
                <w:szCs w:val="22"/>
              </w:rPr>
              <w:t xml:space="preserve">Secured first position in BSc from Govt. College Satellite Town Rawalpindi, </w:t>
            </w:r>
            <w:r w:rsidRPr="007F409B">
              <w:rPr>
                <w:rFonts w:ascii="Century Gothic" w:hAnsi="Century Gothic" w:cs="Century Gothic"/>
                <w:szCs w:val="22"/>
              </w:rPr>
              <w:t>Pakistan (2002)</w:t>
            </w:r>
          </w:p>
          <w:p w:rsidR="005958B5" w:rsidRDefault="005958B5" w:rsidP="00D538B9">
            <w:pPr>
              <w:numPr>
                <w:ilvl w:val="0"/>
                <w:numId w:val="44"/>
              </w:numPr>
              <w:ind w:left="318" w:hanging="318"/>
              <w:jc w:val="both"/>
              <w:rPr>
                <w:rFonts w:ascii="Century Gothic" w:hAnsi="Century Gothic" w:cs="Century Gothic"/>
                <w:szCs w:val="22"/>
              </w:rPr>
            </w:pPr>
            <w:r>
              <w:rPr>
                <w:rFonts w:ascii="Century Gothic" w:hAnsi="Century Gothic" w:cs="Century Gothic"/>
                <w:szCs w:val="22"/>
              </w:rPr>
              <w:t xml:space="preserve">Secured first position in debating competition held in Govt. College Satellite- </w:t>
            </w:r>
          </w:p>
          <w:p w:rsidR="005958B5" w:rsidRDefault="005958B5" w:rsidP="00D538B9">
            <w:pPr>
              <w:ind w:left="318"/>
              <w:jc w:val="both"/>
              <w:rPr>
                <w:rFonts w:ascii="Century Gothic" w:hAnsi="Century Gothic" w:cs="Century Gothic"/>
                <w:szCs w:val="22"/>
              </w:rPr>
            </w:pPr>
            <w:r>
              <w:rPr>
                <w:rFonts w:ascii="Century Gothic" w:hAnsi="Century Gothic" w:cs="Century Gothic"/>
                <w:szCs w:val="22"/>
              </w:rPr>
              <w:t>Town Rawalpindi, Pakistan (2002)</w:t>
            </w:r>
          </w:p>
          <w:p w:rsidR="008E2143" w:rsidRPr="00221F09" w:rsidRDefault="008E2143" w:rsidP="00DE07BA">
            <w:pPr>
              <w:tabs>
                <w:tab w:val="left" w:pos="870"/>
                <w:tab w:val="left" w:pos="915"/>
              </w:tabs>
              <w:ind w:left="720"/>
              <w:rPr>
                <w:rFonts w:ascii="Century Gothic" w:hAnsi="Century Gothic" w:cs="Century Gothic"/>
                <w:sz w:val="4"/>
                <w:szCs w:val="14"/>
              </w:rPr>
            </w:pPr>
          </w:p>
        </w:tc>
      </w:tr>
      <w:tr w:rsidR="008E2143" w:rsidTr="004E6A63">
        <w:trPr>
          <w:trHeight w:val="510"/>
        </w:trPr>
        <w:tc>
          <w:tcPr>
            <w:tcW w:w="2022" w:type="dxa"/>
            <w:gridSpan w:val="3"/>
          </w:tcPr>
          <w:p w:rsidR="008E2143" w:rsidRDefault="008E2143" w:rsidP="007971E9">
            <w:pPr>
              <w:pStyle w:val="SectionTitle"/>
            </w:pPr>
            <w:r>
              <w:lastRenderedPageBreak/>
              <w:t>COMPUTER SKILLS</w:t>
            </w:r>
          </w:p>
        </w:tc>
        <w:tc>
          <w:tcPr>
            <w:tcW w:w="7986" w:type="dxa"/>
            <w:gridSpan w:val="5"/>
          </w:tcPr>
          <w:p w:rsidR="008E2143" w:rsidRPr="00221F09" w:rsidRDefault="008E2143" w:rsidP="00A606CC">
            <w:pPr>
              <w:ind w:right="-468"/>
              <w:jc w:val="both"/>
              <w:rPr>
                <w:rFonts w:ascii="Century Gothic" w:hAnsi="Century Gothic" w:cs="Century Gothic"/>
                <w:b/>
                <w:bCs/>
                <w:sz w:val="4"/>
                <w:szCs w:val="14"/>
              </w:rPr>
            </w:pPr>
          </w:p>
          <w:p w:rsidR="008E2143" w:rsidRDefault="008E2143" w:rsidP="004E6A63">
            <w:pPr>
              <w:numPr>
                <w:ilvl w:val="0"/>
                <w:numId w:val="45"/>
              </w:numPr>
              <w:ind w:left="290" w:hanging="290"/>
              <w:jc w:val="both"/>
              <w:rPr>
                <w:rFonts w:ascii="Century Gothic" w:hAnsi="Century Gothic" w:cs="Century Gothic"/>
                <w:bCs/>
                <w:szCs w:val="22"/>
              </w:rPr>
            </w:pPr>
            <w:r>
              <w:rPr>
                <w:rFonts w:ascii="Century Gothic" w:hAnsi="Century Gothic" w:cs="Century Gothic"/>
                <w:bCs/>
                <w:szCs w:val="22"/>
              </w:rPr>
              <w:t xml:space="preserve">MS-Office </w:t>
            </w:r>
          </w:p>
          <w:p w:rsidR="008E2143" w:rsidRPr="007854FE" w:rsidRDefault="008E2143" w:rsidP="00A606CC">
            <w:pPr>
              <w:numPr>
                <w:ilvl w:val="0"/>
                <w:numId w:val="45"/>
              </w:numPr>
              <w:ind w:left="290" w:right="-468" w:hanging="290"/>
              <w:jc w:val="both"/>
              <w:rPr>
                <w:rFonts w:ascii="Century Gothic" w:hAnsi="Century Gothic" w:cs="Century Gothic"/>
                <w:bCs/>
                <w:szCs w:val="22"/>
              </w:rPr>
            </w:pPr>
            <w:proofErr w:type="spellStart"/>
            <w:r w:rsidRPr="007854FE">
              <w:rPr>
                <w:rFonts w:ascii="Century Gothic" w:hAnsi="Century Gothic" w:cs="Century Gothic"/>
                <w:bCs/>
                <w:szCs w:val="22"/>
              </w:rPr>
              <w:t>Eviews</w:t>
            </w:r>
            <w:proofErr w:type="spellEnd"/>
            <w:r>
              <w:rPr>
                <w:rFonts w:ascii="Century Gothic" w:hAnsi="Century Gothic" w:cs="Century Gothic"/>
                <w:bCs/>
                <w:szCs w:val="22"/>
              </w:rPr>
              <w:t>,</w:t>
            </w:r>
            <w:r w:rsidRPr="007854FE">
              <w:rPr>
                <w:rFonts w:ascii="Century Gothic" w:hAnsi="Century Gothic" w:cs="Century Gothic"/>
                <w:bCs/>
                <w:szCs w:val="22"/>
              </w:rPr>
              <w:t xml:space="preserve"> SPSS</w:t>
            </w:r>
            <w:r>
              <w:rPr>
                <w:rFonts w:ascii="Century Gothic" w:hAnsi="Century Gothic" w:cs="Century Gothic"/>
                <w:bCs/>
                <w:szCs w:val="22"/>
              </w:rPr>
              <w:t>,</w:t>
            </w:r>
            <w:r w:rsidRPr="007854FE">
              <w:rPr>
                <w:rFonts w:ascii="Century Gothic" w:hAnsi="Century Gothic" w:cs="Century Gothic"/>
                <w:bCs/>
                <w:szCs w:val="22"/>
              </w:rPr>
              <w:t xml:space="preserve"> </w:t>
            </w:r>
            <w:proofErr w:type="spellStart"/>
            <w:r w:rsidRPr="007854FE">
              <w:rPr>
                <w:rFonts w:ascii="Century Gothic" w:hAnsi="Century Gothic" w:cs="Century Gothic"/>
                <w:bCs/>
                <w:szCs w:val="22"/>
              </w:rPr>
              <w:t>Stata</w:t>
            </w:r>
            <w:proofErr w:type="spellEnd"/>
            <w:r>
              <w:rPr>
                <w:rFonts w:ascii="Century Gothic" w:hAnsi="Century Gothic" w:cs="Century Gothic"/>
                <w:bCs/>
                <w:szCs w:val="22"/>
              </w:rPr>
              <w:t>, RATS</w:t>
            </w:r>
            <w:r w:rsidRPr="007854FE">
              <w:rPr>
                <w:rFonts w:ascii="Century Gothic" w:hAnsi="Century Gothic" w:cs="Century Gothic"/>
                <w:bCs/>
                <w:szCs w:val="22"/>
              </w:rPr>
              <w:t xml:space="preserve"> </w:t>
            </w:r>
          </w:p>
          <w:p w:rsidR="008E2143" w:rsidRDefault="008E2143" w:rsidP="00AC5337">
            <w:pPr>
              <w:numPr>
                <w:ilvl w:val="0"/>
                <w:numId w:val="45"/>
              </w:numPr>
              <w:ind w:left="290" w:right="-468" w:hanging="290"/>
              <w:jc w:val="both"/>
              <w:rPr>
                <w:rFonts w:ascii="Century Gothic" w:hAnsi="Century Gothic" w:cs="Century Gothic"/>
                <w:bCs/>
                <w:szCs w:val="22"/>
              </w:rPr>
            </w:pPr>
            <w:proofErr w:type="spellStart"/>
            <w:r>
              <w:rPr>
                <w:rFonts w:ascii="Century Gothic" w:hAnsi="Century Gothic" w:cs="Century Gothic"/>
                <w:bCs/>
                <w:szCs w:val="22"/>
              </w:rPr>
              <w:t>LaTeX</w:t>
            </w:r>
            <w:proofErr w:type="spellEnd"/>
          </w:p>
          <w:p w:rsidR="008E2143" w:rsidRDefault="008E2143" w:rsidP="00A606CC">
            <w:pPr>
              <w:numPr>
                <w:ilvl w:val="0"/>
                <w:numId w:val="45"/>
              </w:numPr>
              <w:ind w:left="290" w:right="-468" w:hanging="290"/>
              <w:jc w:val="both"/>
              <w:rPr>
                <w:rFonts w:ascii="Century Gothic" w:hAnsi="Century Gothic" w:cs="Century Gothic"/>
                <w:bCs/>
                <w:szCs w:val="22"/>
              </w:rPr>
            </w:pPr>
            <w:r>
              <w:rPr>
                <w:rFonts w:ascii="Century Gothic" w:hAnsi="Century Gothic" w:cs="Century Gothic"/>
                <w:bCs/>
                <w:szCs w:val="22"/>
              </w:rPr>
              <w:t>internet browsing</w:t>
            </w:r>
          </w:p>
          <w:p w:rsidR="008E2143" w:rsidRPr="00221F09" w:rsidRDefault="008E2143" w:rsidP="00A606CC">
            <w:pPr>
              <w:ind w:right="-468"/>
              <w:jc w:val="both"/>
              <w:rPr>
                <w:rFonts w:ascii="Century Gothic" w:hAnsi="Century Gothic" w:cs="Century Gothic"/>
                <w:bCs/>
                <w:sz w:val="4"/>
                <w:szCs w:val="14"/>
              </w:rPr>
            </w:pPr>
          </w:p>
        </w:tc>
      </w:tr>
      <w:tr w:rsidR="008E2143" w:rsidTr="004E6A63">
        <w:tblPrEx>
          <w:tblBorders>
            <w:top w:val="single" w:sz="4" w:space="0" w:color="auto"/>
          </w:tblBorders>
        </w:tblPrEx>
        <w:trPr>
          <w:trHeight w:val="533"/>
        </w:trPr>
        <w:tc>
          <w:tcPr>
            <w:tcW w:w="2059" w:type="dxa"/>
            <w:gridSpan w:val="5"/>
          </w:tcPr>
          <w:p w:rsidR="008E2143" w:rsidRDefault="008E2143" w:rsidP="007971E9">
            <w:pPr>
              <w:pStyle w:val="SectionTitle"/>
            </w:pPr>
            <w:r>
              <w:t>Research Experience</w:t>
            </w:r>
          </w:p>
        </w:tc>
        <w:tc>
          <w:tcPr>
            <w:tcW w:w="7949" w:type="dxa"/>
            <w:gridSpan w:val="3"/>
          </w:tcPr>
          <w:p w:rsidR="008E2143" w:rsidRPr="002D5253" w:rsidRDefault="008E2143" w:rsidP="002D4F96">
            <w:pPr>
              <w:jc w:val="both"/>
              <w:rPr>
                <w:rFonts w:ascii="Century Gothic" w:hAnsi="Century Gothic" w:cs="Century Gothic"/>
                <w:sz w:val="6"/>
                <w:szCs w:val="16"/>
              </w:rPr>
            </w:pPr>
          </w:p>
          <w:p w:rsidR="008E2143" w:rsidRPr="00B539EE" w:rsidRDefault="008E2143" w:rsidP="00C0742C">
            <w:pPr>
              <w:ind w:right="-468"/>
              <w:jc w:val="both"/>
              <w:rPr>
                <w:rFonts w:ascii="Century Gothic" w:hAnsi="Century Gothic" w:cs="Century Gothic"/>
                <w:b/>
                <w:bCs/>
                <w:szCs w:val="22"/>
              </w:rPr>
            </w:pPr>
            <w:r>
              <w:rPr>
                <w:rFonts w:ascii="Century Gothic" w:hAnsi="Century Gothic" w:cs="Century Gothic"/>
                <w:b/>
                <w:bCs/>
                <w:sz w:val="22"/>
                <w:szCs w:val="22"/>
              </w:rPr>
              <w:t>Job-Title</w:t>
            </w:r>
            <w:r>
              <w:rPr>
                <w:rFonts w:ascii="Century Gothic" w:hAnsi="Century Gothic" w:cs="Century Gothic"/>
                <w:sz w:val="22"/>
                <w:szCs w:val="22"/>
              </w:rPr>
              <w:t xml:space="preserve">  </w:t>
            </w:r>
            <w:r>
              <w:rPr>
                <w:rFonts w:ascii="Century Gothic" w:hAnsi="Century Gothic" w:cs="Century Gothic"/>
                <w:sz w:val="22"/>
                <w:szCs w:val="22"/>
              </w:rPr>
              <w:tab/>
              <w:t xml:space="preserve">:  </w:t>
            </w:r>
            <w:r w:rsidRPr="001919E1">
              <w:rPr>
                <w:rFonts w:ascii="Century Gothic" w:hAnsi="Century Gothic" w:cs="Century Gothic"/>
                <w:b/>
                <w:sz w:val="22"/>
                <w:szCs w:val="22"/>
              </w:rPr>
              <w:t>Staff Economist</w:t>
            </w:r>
            <w:r>
              <w:rPr>
                <w:rFonts w:ascii="Century Gothic" w:hAnsi="Century Gothic" w:cs="Century Gothic"/>
                <w:b/>
                <w:bCs/>
                <w:szCs w:val="22"/>
              </w:rPr>
              <w:t xml:space="preserve"> </w:t>
            </w:r>
            <w:r w:rsidRPr="00B539EE">
              <w:rPr>
                <w:rFonts w:ascii="Century Gothic" w:hAnsi="Century Gothic" w:cs="Century Gothic"/>
                <w:b/>
                <w:bCs/>
                <w:szCs w:val="22"/>
              </w:rPr>
              <w:t xml:space="preserve"> </w:t>
            </w:r>
          </w:p>
          <w:p w:rsidR="008E2143" w:rsidRDefault="008E2143" w:rsidP="007F409B">
            <w:pPr>
              <w:ind w:right="-18"/>
              <w:jc w:val="both"/>
              <w:rPr>
                <w:rFonts w:ascii="Century Gothic" w:hAnsi="Century Gothic" w:cs="Century Gothic"/>
                <w:szCs w:val="22"/>
              </w:rPr>
            </w:pPr>
            <w:r w:rsidRPr="00C01D82">
              <w:rPr>
                <w:rFonts w:ascii="Century Gothic" w:hAnsi="Century Gothic" w:cs="Century Gothic"/>
                <w:b/>
                <w:bCs/>
                <w:szCs w:val="22"/>
              </w:rPr>
              <w:t>Institute</w:t>
            </w:r>
            <w:r>
              <w:rPr>
                <w:rFonts w:ascii="Century Gothic" w:hAnsi="Century Gothic" w:cs="Century Gothic"/>
                <w:szCs w:val="22"/>
              </w:rPr>
              <w:t xml:space="preserve">  </w:t>
            </w:r>
            <w:r>
              <w:rPr>
                <w:rFonts w:ascii="Century Gothic" w:hAnsi="Century Gothic" w:cs="Century Gothic"/>
                <w:szCs w:val="22"/>
              </w:rPr>
              <w:tab/>
              <w:t xml:space="preserve">:  Pakistan Institute of Development Economics (PIDE), </w:t>
            </w:r>
            <w:r w:rsidR="007F409B">
              <w:rPr>
                <w:rFonts w:ascii="Century Gothic" w:hAnsi="Century Gothic" w:cs="Century Gothic"/>
                <w:szCs w:val="22"/>
              </w:rPr>
              <w:t>Islamabad</w:t>
            </w:r>
          </w:p>
          <w:p w:rsidR="008E2143" w:rsidRDefault="008E2143" w:rsidP="00AD112B">
            <w:pPr>
              <w:rPr>
                <w:rFonts w:ascii="Century Gothic" w:hAnsi="Century Gothic" w:cs="Century Gothic"/>
                <w:szCs w:val="22"/>
              </w:rPr>
            </w:pPr>
            <w:r w:rsidRPr="00C01D82">
              <w:rPr>
                <w:rFonts w:ascii="Century Gothic" w:hAnsi="Century Gothic" w:cs="Century Gothic"/>
                <w:b/>
                <w:bCs/>
                <w:szCs w:val="22"/>
              </w:rPr>
              <w:t>Session</w:t>
            </w:r>
            <w:r w:rsidRPr="00C01D82">
              <w:rPr>
                <w:rFonts w:ascii="Century Gothic" w:hAnsi="Century Gothic" w:cs="Century Gothic"/>
                <w:szCs w:val="22"/>
              </w:rPr>
              <w:t xml:space="preserve">  </w:t>
            </w:r>
            <w:r w:rsidRPr="00C01D82">
              <w:rPr>
                <w:rFonts w:ascii="Century Gothic" w:hAnsi="Century Gothic" w:cs="Century Gothic"/>
                <w:szCs w:val="22"/>
              </w:rPr>
              <w:tab/>
              <w:t xml:space="preserve">:  </w:t>
            </w:r>
            <w:r>
              <w:rPr>
                <w:rFonts w:ascii="Century Gothic" w:hAnsi="Century Gothic" w:cs="Century Gothic"/>
                <w:szCs w:val="22"/>
              </w:rPr>
              <w:t>September 2006</w:t>
            </w:r>
            <w:r w:rsidRPr="00C01D82">
              <w:rPr>
                <w:rFonts w:ascii="Century Gothic" w:hAnsi="Century Gothic" w:cs="Century Gothic"/>
                <w:szCs w:val="22"/>
              </w:rPr>
              <w:t xml:space="preserve"> – </w:t>
            </w:r>
            <w:r>
              <w:rPr>
                <w:rFonts w:ascii="Century Gothic" w:hAnsi="Century Gothic" w:cs="Century Gothic"/>
                <w:szCs w:val="22"/>
              </w:rPr>
              <w:t xml:space="preserve">February </w:t>
            </w:r>
            <w:r w:rsidRPr="00C01D82">
              <w:rPr>
                <w:rFonts w:ascii="Century Gothic" w:hAnsi="Century Gothic" w:cs="Century Gothic"/>
                <w:szCs w:val="22"/>
              </w:rPr>
              <w:t>200</w:t>
            </w:r>
            <w:r>
              <w:rPr>
                <w:rFonts w:ascii="Century Gothic" w:hAnsi="Century Gothic" w:cs="Century Gothic"/>
                <w:szCs w:val="22"/>
              </w:rPr>
              <w:t>7</w:t>
            </w:r>
          </w:p>
          <w:p w:rsidR="001919E1" w:rsidRPr="001919E1" w:rsidRDefault="001919E1" w:rsidP="00AD112B">
            <w:pPr>
              <w:rPr>
                <w:rFonts w:ascii="Century Gothic" w:hAnsi="Century Gothic" w:cs="Century Gothic"/>
                <w:sz w:val="6"/>
                <w:szCs w:val="8"/>
              </w:rPr>
            </w:pPr>
          </w:p>
          <w:p w:rsidR="008E2143" w:rsidRPr="00221F09" w:rsidRDefault="008E2143" w:rsidP="00AD112B">
            <w:pPr>
              <w:rPr>
                <w:rFonts w:ascii="Century Gothic" w:hAnsi="Century Gothic" w:cs="Century Gothic"/>
                <w:sz w:val="2"/>
                <w:szCs w:val="12"/>
              </w:rPr>
            </w:pPr>
          </w:p>
        </w:tc>
      </w:tr>
      <w:tr w:rsidR="008E2143" w:rsidRPr="00C01D82" w:rsidTr="003E1EB7">
        <w:trPr>
          <w:trHeight w:val="260"/>
        </w:trPr>
        <w:tc>
          <w:tcPr>
            <w:tcW w:w="2008" w:type="dxa"/>
            <w:gridSpan w:val="2"/>
          </w:tcPr>
          <w:p w:rsidR="008E2143" w:rsidRDefault="008E2143" w:rsidP="007971E9">
            <w:pPr>
              <w:pStyle w:val="SectionTitle"/>
            </w:pPr>
            <w:r>
              <w:t>TEACHING EXPERIENCE</w:t>
            </w:r>
          </w:p>
        </w:tc>
        <w:tc>
          <w:tcPr>
            <w:tcW w:w="8000" w:type="dxa"/>
            <w:gridSpan w:val="6"/>
            <w:shd w:val="clear" w:color="auto" w:fill="auto"/>
          </w:tcPr>
          <w:p w:rsidR="008E2143" w:rsidRPr="00221F09" w:rsidRDefault="008E2143" w:rsidP="00AD112B">
            <w:pPr>
              <w:ind w:right="-468"/>
              <w:jc w:val="both"/>
              <w:rPr>
                <w:rFonts w:ascii="Century Gothic" w:hAnsi="Century Gothic" w:cs="Century Gothic"/>
                <w:b/>
                <w:bCs/>
                <w:sz w:val="6"/>
                <w:szCs w:val="16"/>
              </w:rPr>
            </w:pPr>
          </w:p>
          <w:p w:rsidR="008E2143" w:rsidRDefault="008E2143" w:rsidP="00AD112B">
            <w:pPr>
              <w:ind w:right="-468"/>
              <w:jc w:val="both"/>
              <w:rPr>
                <w:rFonts w:ascii="Century Gothic" w:hAnsi="Century Gothic" w:cs="Century Gothic"/>
                <w:sz w:val="22"/>
                <w:szCs w:val="22"/>
              </w:rPr>
            </w:pPr>
            <w:r>
              <w:rPr>
                <w:rFonts w:ascii="Century Gothic" w:hAnsi="Century Gothic" w:cs="Century Gothic"/>
                <w:b/>
                <w:bCs/>
                <w:sz w:val="22"/>
                <w:szCs w:val="22"/>
              </w:rPr>
              <w:t>Job-Title</w:t>
            </w:r>
            <w:r>
              <w:rPr>
                <w:rFonts w:ascii="Century Gothic" w:hAnsi="Century Gothic" w:cs="Century Gothic"/>
                <w:b/>
                <w:bCs/>
                <w:sz w:val="22"/>
                <w:szCs w:val="22"/>
              </w:rPr>
              <w:tab/>
            </w:r>
            <w:r>
              <w:rPr>
                <w:rFonts w:ascii="Century Gothic" w:hAnsi="Century Gothic" w:cs="Century Gothic"/>
                <w:sz w:val="22"/>
                <w:szCs w:val="22"/>
              </w:rPr>
              <w:t xml:space="preserve">: </w:t>
            </w:r>
            <w:r>
              <w:rPr>
                <w:rFonts w:ascii="Century Gothic" w:hAnsi="Century Gothic" w:cs="Century Gothic"/>
                <w:b/>
                <w:sz w:val="22"/>
                <w:szCs w:val="22"/>
              </w:rPr>
              <w:t>Assistant Professor</w:t>
            </w:r>
          </w:p>
          <w:p w:rsidR="008E2143" w:rsidRPr="00C01D82" w:rsidRDefault="008E2143" w:rsidP="003E1EB7">
            <w:pPr>
              <w:ind w:right="-108"/>
              <w:jc w:val="both"/>
              <w:rPr>
                <w:rFonts w:ascii="Century Gothic" w:hAnsi="Century Gothic" w:cs="Century Gothic"/>
                <w:szCs w:val="22"/>
              </w:rPr>
            </w:pPr>
            <w:r w:rsidRPr="00C01D82">
              <w:rPr>
                <w:rFonts w:ascii="Century Gothic" w:hAnsi="Century Gothic" w:cs="Century Gothic"/>
                <w:b/>
                <w:bCs/>
                <w:szCs w:val="22"/>
              </w:rPr>
              <w:t>Institute</w:t>
            </w:r>
            <w:r w:rsidRPr="00C01D82">
              <w:rPr>
                <w:rFonts w:ascii="Century Gothic" w:hAnsi="Century Gothic" w:cs="Century Gothic"/>
                <w:b/>
                <w:bCs/>
                <w:szCs w:val="22"/>
              </w:rPr>
              <w:tab/>
            </w:r>
            <w:r w:rsidRPr="00C01D82">
              <w:rPr>
                <w:rFonts w:ascii="Century Gothic" w:hAnsi="Century Gothic" w:cs="Century Gothic"/>
                <w:szCs w:val="22"/>
              </w:rPr>
              <w:t xml:space="preserve">: </w:t>
            </w:r>
            <w:r>
              <w:rPr>
                <w:rFonts w:ascii="Century Gothic" w:hAnsi="Century Gothic" w:cs="Century Gothic"/>
                <w:szCs w:val="22"/>
              </w:rPr>
              <w:t>School of Economics, Quaid-i-</w:t>
            </w:r>
            <w:proofErr w:type="spellStart"/>
            <w:r>
              <w:rPr>
                <w:rFonts w:ascii="Century Gothic" w:hAnsi="Century Gothic" w:cs="Century Gothic"/>
                <w:szCs w:val="22"/>
              </w:rPr>
              <w:t>Azam</w:t>
            </w:r>
            <w:proofErr w:type="spellEnd"/>
            <w:r>
              <w:rPr>
                <w:rFonts w:ascii="Century Gothic" w:hAnsi="Century Gothic" w:cs="Century Gothic"/>
                <w:szCs w:val="22"/>
              </w:rPr>
              <w:t xml:space="preserve"> University, </w:t>
            </w:r>
            <w:proofErr w:type="spellStart"/>
            <w:r w:rsidR="003E1EB7">
              <w:rPr>
                <w:rFonts w:ascii="Century Gothic" w:hAnsi="Century Gothic" w:cs="Century Gothic"/>
                <w:szCs w:val="22"/>
              </w:rPr>
              <w:t>Isb</w:t>
            </w:r>
            <w:proofErr w:type="spellEnd"/>
            <w:r w:rsidR="003E1EB7">
              <w:rPr>
                <w:rFonts w:ascii="Century Gothic" w:hAnsi="Century Gothic" w:cs="Century Gothic"/>
                <w:szCs w:val="22"/>
              </w:rPr>
              <w:t>.</w:t>
            </w:r>
            <w:r>
              <w:rPr>
                <w:rFonts w:ascii="Century Gothic" w:hAnsi="Century Gothic" w:cs="Century Gothic"/>
                <w:szCs w:val="22"/>
              </w:rPr>
              <w:t>, Pakistan</w:t>
            </w:r>
          </w:p>
          <w:p w:rsidR="008E2143" w:rsidRDefault="008E2143" w:rsidP="00AD112B">
            <w:pPr>
              <w:ind w:right="-468"/>
              <w:jc w:val="both"/>
              <w:rPr>
                <w:rFonts w:ascii="Century Gothic" w:hAnsi="Century Gothic" w:cs="Century Gothic"/>
                <w:szCs w:val="22"/>
              </w:rPr>
            </w:pPr>
            <w:r w:rsidRPr="00C01D82">
              <w:rPr>
                <w:rFonts w:ascii="Century Gothic" w:hAnsi="Century Gothic" w:cs="Century Gothic"/>
                <w:b/>
                <w:bCs/>
                <w:szCs w:val="22"/>
              </w:rPr>
              <w:t xml:space="preserve">Session </w:t>
            </w:r>
            <w:r w:rsidRPr="00C01D82">
              <w:rPr>
                <w:rFonts w:ascii="Century Gothic" w:hAnsi="Century Gothic" w:cs="Century Gothic"/>
                <w:b/>
                <w:bCs/>
                <w:szCs w:val="22"/>
              </w:rPr>
              <w:tab/>
            </w:r>
            <w:r w:rsidRPr="00C01D82">
              <w:rPr>
                <w:rFonts w:ascii="Century Gothic" w:hAnsi="Century Gothic" w:cs="Century Gothic"/>
                <w:szCs w:val="22"/>
              </w:rPr>
              <w:t xml:space="preserve">: </w:t>
            </w:r>
            <w:r>
              <w:rPr>
                <w:rFonts w:ascii="Century Gothic" w:hAnsi="Century Gothic" w:cs="Century Gothic"/>
                <w:szCs w:val="22"/>
              </w:rPr>
              <w:t xml:space="preserve">May </w:t>
            </w:r>
            <w:r w:rsidRPr="00C01D82">
              <w:rPr>
                <w:rFonts w:ascii="Century Gothic" w:hAnsi="Century Gothic" w:cs="Century Gothic"/>
                <w:szCs w:val="22"/>
              </w:rPr>
              <w:t>20</w:t>
            </w:r>
            <w:r>
              <w:rPr>
                <w:rFonts w:ascii="Century Gothic" w:hAnsi="Century Gothic" w:cs="Century Gothic"/>
                <w:szCs w:val="22"/>
              </w:rPr>
              <w:t>11</w:t>
            </w:r>
            <w:r w:rsidRPr="00C01D82">
              <w:rPr>
                <w:rFonts w:ascii="Century Gothic" w:hAnsi="Century Gothic" w:cs="Century Gothic"/>
                <w:szCs w:val="22"/>
              </w:rPr>
              <w:t xml:space="preserve"> – </w:t>
            </w:r>
            <w:r>
              <w:rPr>
                <w:rFonts w:ascii="Century Gothic" w:hAnsi="Century Gothic" w:cs="Century Gothic"/>
                <w:szCs w:val="22"/>
              </w:rPr>
              <w:t>Present</w:t>
            </w:r>
          </w:p>
          <w:p w:rsidR="001919E1" w:rsidRPr="00E4721D" w:rsidRDefault="001919E1" w:rsidP="00AD112B">
            <w:pPr>
              <w:ind w:right="-468"/>
              <w:jc w:val="both"/>
              <w:rPr>
                <w:rFonts w:ascii="Century Gothic" w:hAnsi="Century Gothic" w:cs="Century Gothic"/>
                <w:sz w:val="8"/>
                <w:szCs w:val="10"/>
              </w:rPr>
            </w:pPr>
          </w:p>
          <w:p w:rsidR="001919E1" w:rsidRDefault="001919E1" w:rsidP="001919E1">
            <w:pPr>
              <w:ind w:right="-468"/>
              <w:jc w:val="both"/>
              <w:rPr>
                <w:rFonts w:ascii="Century Gothic" w:hAnsi="Century Gothic" w:cs="Century Gothic"/>
                <w:sz w:val="22"/>
                <w:szCs w:val="22"/>
              </w:rPr>
            </w:pPr>
            <w:r>
              <w:rPr>
                <w:rFonts w:ascii="Century Gothic" w:hAnsi="Century Gothic" w:cs="Century Gothic"/>
                <w:b/>
                <w:bCs/>
                <w:sz w:val="22"/>
                <w:szCs w:val="22"/>
              </w:rPr>
              <w:t>Job-Title</w:t>
            </w:r>
            <w:r>
              <w:rPr>
                <w:rFonts w:ascii="Century Gothic" w:hAnsi="Century Gothic" w:cs="Century Gothic"/>
                <w:b/>
                <w:bCs/>
                <w:sz w:val="22"/>
                <w:szCs w:val="22"/>
              </w:rPr>
              <w:tab/>
            </w:r>
            <w:r>
              <w:rPr>
                <w:rFonts w:ascii="Century Gothic" w:hAnsi="Century Gothic" w:cs="Century Gothic"/>
                <w:sz w:val="22"/>
                <w:szCs w:val="22"/>
              </w:rPr>
              <w:t xml:space="preserve">: </w:t>
            </w:r>
            <w:r>
              <w:rPr>
                <w:rFonts w:ascii="Century Gothic" w:hAnsi="Century Gothic" w:cs="Century Gothic"/>
                <w:b/>
                <w:sz w:val="22"/>
                <w:szCs w:val="22"/>
              </w:rPr>
              <w:t>Lecturer (Contract)</w:t>
            </w:r>
          </w:p>
          <w:p w:rsidR="001919E1" w:rsidRDefault="001919E1" w:rsidP="001919E1">
            <w:pPr>
              <w:ind w:right="-468"/>
              <w:jc w:val="both"/>
              <w:rPr>
                <w:rFonts w:ascii="Century Gothic" w:hAnsi="Century Gothic" w:cs="Century Gothic"/>
                <w:szCs w:val="22"/>
              </w:rPr>
            </w:pPr>
            <w:r w:rsidRPr="00C01D82">
              <w:rPr>
                <w:rFonts w:ascii="Century Gothic" w:hAnsi="Century Gothic" w:cs="Century Gothic"/>
                <w:b/>
                <w:bCs/>
                <w:szCs w:val="22"/>
              </w:rPr>
              <w:t>Institute</w:t>
            </w:r>
            <w:r w:rsidRPr="00C01D82">
              <w:rPr>
                <w:rFonts w:ascii="Century Gothic" w:hAnsi="Century Gothic" w:cs="Century Gothic"/>
                <w:b/>
                <w:bCs/>
                <w:szCs w:val="22"/>
              </w:rPr>
              <w:tab/>
            </w:r>
            <w:r w:rsidRPr="00C01D82">
              <w:rPr>
                <w:rFonts w:ascii="Century Gothic" w:hAnsi="Century Gothic" w:cs="Century Gothic"/>
                <w:szCs w:val="22"/>
              </w:rPr>
              <w:t xml:space="preserve">: </w:t>
            </w:r>
            <w:r>
              <w:rPr>
                <w:rFonts w:ascii="Century Gothic" w:hAnsi="Century Gothic" w:cs="Century Gothic"/>
                <w:szCs w:val="22"/>
              </w:rPr>
              <w:t xml:space="preserve">Department of Economics, </w:t>
            </w:r>
            <w:proofErr w:type="spellStart"/>
            <w:r>
              <w:rPr>
                <w:rFonts w:ascii="Century Gothic" w:hAnsi="Century Gothic" w:cs="Century Gothic"/>
                <w:szCs w:val="22"/>
              </w:rPr>
              <w:t>Bahauddin</w:t>
            </w:r>
            <w:proofErr w:type="spellEnd"/>
            <w:r>
              <w:rPr>
                <w:rFonts w:ascii="Century Gothic" w:hAnsi="Century Gothic" w:cs="Century Gothic"/>
                <w:szCs w:val="22"/>
              </w:rPr>
              <w:t xml:space="preserve"> </w:t>
            </w:r>
            <w:proofErr w:type="spellStart"/>
            <w:r>
              <w:rPr>
                <w:rFonts w:ascii="Century Gothic" w:hAnsi="Century Gothic" w:cs="Century Gothic"/>
                <w:szCs w:val="22"/>
              </w:rPr>
              <w:t>Zakariya</w:t>
            </w:r>
            <w:proofErr w:type="spellEnd"/>
            <w:r>
              <w:rPr>
                <w:rFonts w:ascii="Century Gothic" w:hAnsi="Century Gothic" w:cs="Century Gothic"/>
                <w:szCs w:val="22"/>
              </w:rPr>
              <w:t xml:space="preserve"> University, </w:t>
            </w:r>
          </w:p>
          <w:p w:rsidR="001919E1" w:rsidRPr="00C01D82" w:rsidRDefault="001919E1" w:rsidP="001919E1">
            <w:pPr>
              <w:ind w:right="-468"/>
              <w:jc w:val="both"/>
              <w:rPr>
                <w:rFonts w:ascii="Century Gothic" w:hAnsi="Century Gothic" w:cs="Century Gothic"/>
                <w:szCs w:val="22"/>
              </w:rPr>
            </w:pPr>
            <w:r>
              <w:rPr>
                <w:rFonts w:ascii="Century Gothic" w:hAnsi="Century Gothic" w:cs="Century Gothic"/>
                <w:szCs w:val="22"/>
              </w:rPr>
              <w:tab/>
            </w:r>
            <w:r>
              <w:rPr>
                <w:rFonts w:ascii="Century Gothic" w:hAnsi="Century Gothic" w:cs="Century Gothic"/>
                <w:szCs w:val="22"/>
              </w:rPr>
              <w:tab/>
              <w:t xml:space="preserve">  Multan, Pakistan</w:t>
            </w:r>
          </w:p>
          <w:p w:rsidR="001919E1" w:rsidRDefault="001919E1" w:rsidP="001919E1">
            <w:pPr>
              <w:ind w:right="-468"/>
              <w:jc w:val="both"/>
              <w:rPr>
                <w:rFonts w:ascii="Century Gothic" w:hAnsi="Century Gothic" w:cs="Century Gothic"/>
                <w:szCs w:val="22"/>
              </w:rPr>
            </w:pPr>
            <w:r w:rsidRPr="00C01D82">
              <w:rPr>
                <w:rFonts w:ascii="Century Gothic" w:hAnsi="Century Gothic" w:cs="Century Gothic"/>
                <w:b/>
                <w:bCs/>
                <w:szCs w:val="22"/>
              </w:rPr>
              <w:t xml:space="preserve">Session </w:t>
            </w:r>
            <w:r w:rsidRPr="00C01D82">
              <w:rPr>
                <w:rFonts w:ascii="Century Gothic" w:hAnsi="Century Gothic" w:cs="Century Gothic"/>
                <w:b/>
                <w:bCs/>
                <w:szCs w:val="22"/>
              </w:rPr>
              <w:tab/>
            </w:r>
            <w:r w:rsidRPr="00C01D82">
              <w:rPr>
                <w:rFonts w:ascii="Century Gothic" w:hAnsi="Century Gothic" w:cs="Century Gothic"/>
                <w:szCs w:val="22"/>
              </w:rPr>
              <w:t xml:space="preserve">: </w:t>
            </w:r>
            <w:r>
              <w:rPr>
                <w:rFonts w:ascii="Century Gothic" w:hAnsi="Century Gothic" w:cs="Century Gothic"/>
                <w:szCs w:val="22"/>
              </w:rPr>
              <w:t xml:space="preserve">September </w:t>
            </w:r>
            <w:r w:rsidRPr="00C01D82">
              <w:rPr>
                <w:rFonts w:ascii="Century Gothic" w:hAnsi="Century Gothic" w:cs="Century Gothic"/>
                <w:szCs w:val="22"/>
              </w:rPr>
              <w:t>200</w:t>
            </w:r>
            <w:r>
              <w:rPr>
                <w:rFonts w:ascii="Century Gothic" w:hAnsi="Century Gothic" w:cs="Century Gothic"/>
                <w:szCs w:val="22"/>
              </w:rPr>
              <w:t>4</w:t>
            </w:r>
            <w:r w:rsidRPr="00C01D82">
              <w:rPr>
                <w:rFonts w:ascii="Century Gothic" w:hAnsi="Century Gothic" w:cs="Century Gothic"/>
                <w:szCs w:val="22"/>
              </w:rPr>
              <w:t xml:space="preserve"> – </w:t>
            </w:r>
            <w:r>
              <w:rPr>
                <w:rFonts w:ascii="Century Gothic" w:hAnsi="Century Gothic" w:cs="Century Gothic"/>
                <w:szCs w:val="22"/>
              </w:rPr>
              <w:t xml:space="preserve">February </w:t>
            </w:r>
            <w:r w:rsidRPr="00C01D82">
              <w:rPr>
                <w:rFonts w:ascii="Century Gothic" w:hAnsi="Century Gothic" w:cs="Century Gothic"/>
                <w:szCs w:val="22"/>
              </w:rPr>
              <w:t>200</w:t>
            </w:r>
            <w:r>
              <w:rPr>
                <w:rFonts w:ascii="Century Gothic" w:hAnsi="Century Gothic" w:cs="Century Gothic"/>
                <w:szCs w:val="22"/>
              </w:rPr>
              <w:t>6</w:t>
            </w:r>
          </w:p>
          <w:p w:rsidR="00FA64A6" w:rsidRPr="00221F09" w:rsidRDefault="00FA64A6" w:rsidP="00FA64A6">
            <w:pPr>
              <w:pBdr>
                <w:bottom w:val="single" w:sz="4" w:space="1" w:color="auto"/>
                <w:between w:val="single" w:sz="4" w:space="1" w:color="auto"/>
              </w:pBdr>
              <w:ind w:right="-468"/>
              <w:jc w:val="both"/>
              <w:rPr>
                <w:rFonts w:ascii="Century Gothic" w:hAnsi="Century Gothic" w:cs="Century Gothic"/>
                <w:sz w:val="4"/>
                <w:szCs w:val="10"/>
              </w:rPr>
            </w:pPr>
            <w:r w:rsidRPr="00221F09">
              <w:rPr>
                <w:rFonts w:ascii="Century Gothic" w:hAnsi="Century Gothic" w:cs="Century Gothic"/>
                <w:sz w:val="4"/>
                <w:szCs w:val="10"/>
              </w:rPr>
              <w:t xml:space="preserve">                                                                                                                                                                                                                                                </w:t>
            </w:r>
          </w:p>
          <w:p w:rsidR="00FA64A6" w:rsidRPr="00712D66" w:rsidRDefault="00FA64A6" w:rsidP="00FA64A6">
            <w:pPr>
              <w:ind w:right="-468"/>
              <w:jc w:val="both"/>
              <w:rPr>
                <w:rFonts w:ascii="Century Gothic" w:hAnsi="Century Gothic" w:cs="Century Gothic"/>
                <w:b/>
                <w:bCs/>
                <w:sz w:val="2"/>
                <w:szCs w:val="8"/>
              </w:rPr>
            </w:pPr>
          </w:p>
          <w:p w:rsidR="008E2143" w:rsidRPr="001C6B59" w:rsidRDefault="008E2143" w:rsidP="001C6B59">
            <w:pPr>
              <w:pBdr>
                <w:between w:val="single" w:sz="4" w:space="1" w:color="auto"/>
              </w:pBdr>
              <w:ind w:right="-468"/>
              <w:jc w:val="both"/>
              <w:rPr>
                <w:rFonts w:ascii="Century Gothic" w:hAnsi="Century Gothic" w:cs="Century Gothic"/>
                <w:sz w:val="2"/>
                <w:szCs w:val="6"/>
              </w:rPr>
            </w:pPr>
            <w:r w:rsidRPr="001C6B59">
              <w:rPr>
                <w:rFonts w:ascii="Century Gothic" w:hAnsi="Century Gothic" w:cs="Century Gothic"/>
                <w:sz w:val="2"/>
                <w:szCs w:val="6"/>
              </w:rPr>
              <w:t xml:space="preserve">                                                                                                                                                                                                                                           </w:t>
            </w:r>
          </w:p>
          <w:p w:rsidR="001919E1" w:rsidRDefault="001919E1" w:rsidP="001919E1">
            <w:pPr>
              <w:ind w:right="-468"/>
              <w:jc w:val="both"/>
              <w:rPr>
                <w:rFonts w:ascii="Century Gothic" w:hAnsi="Century Gothic" w:cs="Century Gothic"/>
                <w:sz w:val="22"/>
                <w:szCs w:val="22"/>
              </w:rPr>
            </w:pPr>
            <w:r>
              <w:rPr>
                <w:rFonts w:ascii="Century Gothic" w:hAnsi="Century Gothic" w:cs="Century Gothic"/>
                <w:b/>
                <w:bCs/>
                <w:sz w:val="22"/>
                <w:szCs w:val="22"/>
              </w:rPr>
              <w:t>Job-Title</w:t>
            </w:r>
            <w:r>
              <w:rPr>
                <w:rFonts w:ascii="Century Gothic" w:hAnsi="Century Gothic" w:cs="Century Gothic"/>
                <w:b/>
                <w:bCs/>
                <w:sz w:val="22"/>
                <w:szCs w:val="22"/>
              </w:rPr>
              <w:tab/>
            </w:r>
            <w:r>
              <w:rPr>
                <w:rFonts w:ascii="Century Gothic" w:hAnsi="Century Gothic" w:cs="Century Gothic"/>
                <w:sz w:val="22"/>
                <w:szCs w:val="22"/>
              </w:rPr>
              <w:t xml:space="preserve">: </w:t>
            </w:r>
            <w:r>
              <w:rPr>
                <w:rFonts w:ascii="Century Gothic" w:hAnsi="Century Gothic" w:cs="Century Gothic"/>
                <w:b/>
                <w:sz w:val="22"/>
                <w:szCs w:val="22"/>
              </w:rPr>
              <w:t>Assistant Professor (Visiting)</w:t>
            </w:r>
          </w:p>
          <w:p w:rsidR="001919E1" w:rsidRPr="00C01D82" w:rsidRDefault="001919E1" w:rsidP="001919E1">
            <w:pPr>
              <w:ind w:right="-108"/>
              <w:jc w:val="both"/>
              <w:rPr>
                <w:rFonts w:ascii="Century Gothic" w:hAnsi="Century Gothic" w:cs="Century Gothic"/>
                <w:szCs w:val="22"/>
              </w:rPr>
            </w:pPr>
            <w:r w:rsidRPr="00C01D82">
              <w:rPr>
                <w:rFonts w:ascii="Century Gothic" w:hAnsi="Century Gothic" w:cs="Century Gothic"/>
                <w:b/>
                <w:bCs/>
                <w:szCs w:val="22"/>
              </w:rPr>
              <w:t>Institute</w:t>
            </w:r>
            <w:r w:rsidRPr="00C01D82">
              <w:rPr>
                <w:rFonts w:ascii="Century Gothic" w:hAnsi="Century Gothic" w:cs="Century Gothic"/>
                <w:b/>
                <w:bCs/>
                <w:szCs w:val="22"/>
              </w:rPr>
              <w:tab/>
            </w:r>
            <w:r w:rsidRPr="00C01D82">
              <w:rPr>
                <w:rFonts w:ascii="Century Gothic" w:hAnsi="Century Gothic" w:cs="Century Gothic"/>
                <w:szCs w:val="22"/>
              </w:rPr>
              <w:t xml:space="preserve">: </w:t>
            </w:r>
            <w:r>
              <w:rPr>
                <w:rFonts w:ascii="Century Gothic" w:hAnsi="Century Gothic" w:cs="Century Gothic"/>
                <w:szCs w:val="22"/>
              </w:rPr>
              <w:t>School of Economics, Quaid-i-</w:t>
            </w:r>
            <w:proofErr w:type="spellStart"/>
            <w:r>
              <w:rPr>
                <w:rFonts w:ascii="Century Gothic" w:hAnsi="Century Gothic" w:cs="Century Gothic"/>
                <w:szCs w:val="22"/>
              </w:rPr>
              <w:t>Azam</w:t>
            </w:r>
            <w:proofErr w:type="spellEnd"/>
            <w:r>
              <w:rPr>
                <w:rFonts w:ascii="Century Gothic" w:hAnsi="Century Gothic" w:cs="Century Gothic"/>
                <w:szCs w:val="22"/>
              </w:rPr>
              <w:t xml:space="preserve"> University, </w:t>
            </w:r>
            <w:proofErr w:type="spellStart"/>
            <w:r>
              <w:rPr>
                <w:rFonts w:ascii="Century Gothic" w:hAnsi="Century Gothic" w:cs="Century Gothic"/>
                <w:szCs w:val="22"/>
              </w:rPr>
              <w:t>Isb</w:t>
            </w:r>
            <w:proofErr w:type="spellEnd"/>
            <w:r>
              <w:rPr>
                <w:rFonts w:ascii="Century Gothic" w:hAnsi="Century Gothic" w:cs="Century Gothic"/>
                <w:szCs w:val="22"/>
              </w:rPr>
              <w:t>., Pakistan</w:t>
            </w:r>
          </w:p>
          <w:p w:rsidR="008E2143" w:rsidRDefault="001919E1" w:rsidP="001919E1">
            <w:pPr>
              <w:ind w:right="-468"/>
              <w:jc w:val="both"/>
              <w:rPr>
                <w:rFonts w:ascii="Century Gothic" w:hAnsi="Century Gothic" w:cs="Century Gothic"/>
                <w:szCs w:val="22"/>
              </w:rPr>
            </w:pPr>
            <w:r w:rsidRPr="00C01D82">
              <w:rPr>
                <w:rFonts w:ascii="Century Gothic" w:hAnsi="Century Gothic" w:cs="Century Gothic"/>
                <w:b/>
                <w:bCs/>
                <w:szCs w:val="22"/>
              </w:rPr>
              <w:t xml:space="preserve"> </w:t>
            </w:r>
            <w:r w:rsidRPr="00C01D82">
              <w:rPr>
                <w:rFonts w:ascii="Century Gothic" w:hAnsi="Century Gothic" w:cs="Century Gothic"/>
                <w:b/>
                <w:bCs/>
                <w:szCs w:val="22"/>
              </w:rPr>
              <w:tab/>
            </w:r>
            <w:r>
              <w:rPr>
                <w:rFonts w:ascii="Century Gothic" w:hAnsi="Century Gothic" w:cs="Century Gothic"/>
                <w:szCs w:val="22"/>
              </w:rPr>
              <w:t xml:space="preserve">              Session: May </w:t>
            </w:r>
            <w:r w:rsidRPr="00C01D82">
              <w:rPr>
                <w:rFonts w:ascii="Century Gothic" w:hAnsi="Century Gothic" w:cs="Century Gothic"/>
                <w:szCs w:val="22"/>
              </w:rPr>
              <w:t>20</w:t>
            </w:r>
            <w:r>
              <w:rPr>
                <w:rFonts w:ascii="Century Gothic" w:hAnsi="Century Gothic" w:cs="Century Gothic"/>
                <w:szCs w:val="22"/>
              </w:rPr>
              <w:t>11</w:t>
            </w:r>
            <w:r w:rsidRPr="00C01D82">
              <w:rPr>
                <w:rFonts w:ascii="Century Gothic" w:hAnsi="Century Gothic" w:cs="Century Gothic"/>
                <w:szCs w:val="22"/>
              </w:rPr>
              <w:t xml:space="preserve"> – </w:t>
            </w:r>
            <w:r>
              <w:rPr>
                <w:rFonts w:ascii="Century Gothic" w:hAnsi="Century Gothic" w:cs="Century Gothic"/>
                <w:szCs w:val="22"/>
              </w:rPr>
              <w:t>Present</w:t>
            </w:r>
            <w:r w:rsidR="0010024A">
              <w:rPr>
                <w:rFonts w:ascii="Century Gothic" w:hAnsi="Century Gothic" w:cs="Century Gothic"/>
                <w:szCs w:val="22"/>
              </w:rPr>
              <w:t xml:space="preserve"> (Regular)</w:t>
            </w:r>
          </w:p>
          <w:p w:rsidR="0010024A" w:rsidRDefault="0010024A" w:rsidP="0010024A">
            <w:pPr>
              <w:ind w:left="1412" w:right="-108" w:hanging="1412"/>
              <w:jc w:val="both"/>
              <w:rPr>
                <w:rFonts w:ascii="Century Gothic" w:hAnsi="Century Gothic" w:cs="Century Gothic"/>
                <w:szCs w:val="22"/>
              </w:rPr>
            </w:pPr>
            <w:r w:rsidRPr="00C01D82">
              <w:rPr>
                <w:rFonts w:ascii="Century Gothic" w:hAnsi="Century Gothic" w:cs="Century Gothic"/>
                <w:b/>
                <w:bCs/>
                <w:szCs w:val="22"/>
              </w:rPr>
              <w:t>Institute</w:t>
            </w:r>
            <w:r w:rsidRPr="00C01D82">
              <w:rPr>
                <w:rFonts w:ascii="Century Gothic" w:hAnsi="Century Gothic" w:cs="Century Gothic"/>
                <w:b/>
                <w:bCs/>
                <w:szCs w:val="22"/>
              </w:rPr>
              <w:tab/>
            </w:r>
            <w:r w:rsidRPr="00C01D82">
              <w:rPr>
                <w:rFonts w:ascii="Century Gothic" w:hAnsi="Century Gothic" w:cs="Century Gothic"/>
                <w:szCs w:val="22"/>
              </w:rPr>
              <w:t xml:space="preserve">: </w:t>
            </w:r>
            <w:r>
              <w:rPr>
                <w:rFonts w:ascii="Century Gothic" w:hAnsi="Century Gothic" w:cs="Century Gothic"/>
                <w:szCs w:val="22"/>
              </w:rPr>
              <w:t xml:space="preserve">Dept. of Economics &amp; Finance, Pakistan Institute of Development   </w:t>
            </w:r>
          </w:p>
          <w:p w:rsidR="0010024A" w:rsidRDefault="0010024A" w:rsidP="0010024A">
            <w:pPr>
              <w:ind w:left="1412" w:right="-108" w:hanging="1412"/>
              <w:jc w:val="both"/>
              <w:rPr>
                <w:rFonts w:ascii="Century Gothic" w:hAnsi="Century Gothic" w:cs="Century Gothic"/>
                <w:b/>
                <w:bCs/>
                <w:szCs w:val="22"/>
              </w:rPr>
            </w:pPr>
            <w:r>
              <w:rPr>
                <w:rFonts w:ascii="Century Gothic" w:hAnsi="Century Gothic" w:cs="Century Gothic"/>
                <w:b/>
                <w:bCs/>
                <w:szCs w:val="22"/>
              </w:rPr>
              <w:t xml:space="preserve">                           </w:t>
            </w:r>
            <w:r>
              <w:rPr>
                <w:rFonts w:ascii="Century Gothic" w:hAnsi="Century Gothic" w:cs="Century Gothic"/>
                <w:szCs w:val="22"/>
              </w:rPr>
              <w:t xml:space="preserve">Economics, </w:t>
            </w:r>
            <w:proofErr w:type="spellStart"/>
            <w:r>
              <w:rPr>
                <w:rFonts w:ascii="Century Gothic" w:hAnsi="Century Gothic" w:cs="Century Gothic"/>
                <w:szCs w:val="22"/>
              </w:rPr>
              <w:t>Isb</w:t>
            </w:r>
            <w:proofErr w:type="spellEnd"/>
            <w:r>
              <w:rPr>
                <w:rFonts w:ascii="Century Gothic" w:hAnsi="Century Gothic" w:cs="Century Gothic"/>
                <w:szCs w:val="22"/>
              </w:rPr>
              <w:t xml:space="preserve">., Pak. Session: August </w:t>
            </w:r>
            <w:r w:rsidRPr="00C01D82">
              <w:rPr>
                <w:rFonts w:ascii="Century Gothic" w:hAnsi="Century Gothic" w:cs="Century Gothic"/>
                <w:szCs w:val="22"/>
              </w:rPr>
              <w:t>20</w:t>
            </w:r>
            <w:r>
              <w:rPr>
                <w:rFonts w:ascii="Century Gothic" w:hAnsi="Century Gothic" w:cs="Century Gothic"/>
                <w:szCs w:val="22"/>
              </w:rPr>
              <w:t>16</w:t>
            </w:r>
            <w:r w:rsidRPr="00C01D82">
              <w:rPr>
                <w:rFonts w:ascii="Century Gothic" w:hAnsi="Century Gothic" w:cs="Century Gothic"/>
                <w:szCs w:val="22"/>
              </w:rPr>
              <w:t xml:space="preserve"> – </w:t>
            </w:r>
            <w:r>
              <w:rPr>
                <w:rFonts w:ascii="Century Gothic" w:hAnsi="Century Gothic" w:cs="Century Gothic"/>
                <w:szCs w:val="22"/>
              </w:rPr>
              <w:t>Present</w:t>
            </w:r>
            <w:r w:rsidRPr="00C01D82">
              <w:rPr>
                <w:rFonts w:ascii="Century Gothic" w:hAnsi="Century Gothic" w:cs="Century Gothic"/>
                <w:b/>
                <w:bCs/>
                <w:szCs w:val="22"/>
              </w:rPr>
              <w:t xml:space="preserve"> </w:t>
            </w:r>
            <w:r>
              <w:rPr>
                <w:rFonts w:ascii="Century Gothic" w:hAnsi="Century Gothic" w:cs="Century Gothic"/>
                <w:szCs w:val="22"/>
              </w:rPr>
              <w:t>(Occasional)</w:t>
            </w:r>
          </w:p>
          <w:p w:rsidR="001919E1" w:rsidRPr="00E4721D" w:rsidRDefault="001919E1" w:rsidP="001919E1">
            <w:pPr>
              <w:ind w:right="-468"/>
              <w:jc w:val="both"/>
              <w:rPr>
                <w:rFonts w:ascii="Century Gothic" w:hAnsi="Century Gothic" w:cs="Century Gothic"/>
                <w:sz w:val="4"/>
                <w:szCs w:val="6"/>
              </w:rPr>
            </w:pPr>
          </w:p>
          <w:p w:rsidR="001919E1" w:rsidRPr="00C01D82" w:rsidRDefault="001919E1" w:rsidP="00E4721D">
            <w:pPr>
              <w:ind w:right="-108"/>
              <w:jc w:val="both"/>
              <w:rPr>
                <w:rFonts w:ascii="Century Gothic" w:hAnsi="Century Gothic" w:cs="Century Gothic"/>
                <w:szCs w:val="22"/>
              </w:rPr>
            </w:pPr>
            <w:r w:rsidRPr="00C01D82">
              <w:rPr>
                <w:rFonts w:ascii="Century Gothic" w:hAnsi="Century Gothic" w:cs="Century Gothic"/>
                <w:b/>
                <w:bCs/>
                <w:szCs w:val="22"/>
              </w:rPr>
              <w:t>Institute</w:t>
            </w:r>
            <w:r w:rsidRPr="00C01D82">
              <w:rPr>
                <w:rFonts w:ascii="Century Gothic" w:hAnsi="Century Gothic" w:cs="Century Gothic"/>
                <w:b/>
                <w:bCs/>
                <w:szCs w:val="22"/>
              </w:rPr>
              <w:tab/>
            </w:r>
            <w:r w:rsidRPr="00C01D82">
              <w:rPr>
                <w:rFonts w:ascii="Century Gothic" w:hAnsi="Century Gothic" w:cs="Century Gothic"/>
                <w:szCs w:val="22"/>
              </w:rPr>
              <w:t xml:space="preserve">: </w:t>
            </w:r>
            <w:r w:rsidR="00E4721D">
              <w:rPr>
                <w:rFonts w:ascii="Century Gothic" w:hAnsi="Century Gothic" w:cs="Century Gothic"/>
                <w:szCs w:val="22"/>
              </w:rPr>
              <w:t xml:space="preserve">Dept. of Economics, </w:t>
            </w:r>
            <w:proofErr w:type="spellStart"/>
            <w:r w:rsidR="00E4721D">
              <w:rPr>
                <w:rFonts w:ascii="Century Gothic" w:hAnsi="Century Gothic" w:cs="Century Gothic"/>
                <w:szCs w:val="22"/>
              </w:rPr>
              <w:t>Allama</w:t>
            </w:r>
            <w:proofErr w:type="spellEnd"/>
            <w:r w:rsidR="00E4721D">
              <w:rPr>
                <w:rFonts w:ascii="Century Gothic" w:hAnsi="Century Gothic" w:cs="Century Gothic"/>
                <w:szCs w:val="22"/>
              </w:rPr>
              <w:t xml:space="preserve"> </w:t>
            </w:r>
            <w:proofErr w:type="spellStart"/>
            <w:r w:rsidR="00E4721D">
              <w:rPr>
                <w:rFonts w:ascii="Century Gothic" w:hAnsi="Century Gothic" w:cs="Century Gothic"/>
                <w:szCs w:val="22"/>
              </w:rPr>
              <w:t>Iqbal</w:t>
            </w:r>
            <w:proofErr w:type="spellEnd"/>
            <w:r w:rsidR="00E4721D">
              <w:rPr>
                <w:rFonts w:ascii="Century Gothic" w:hAnsi="Century Gothic" w:cs="Century Gothic"/>
                <w:szCs w:val="22"/>
              </w:rPr>
              <w:t xml:space="preserve"> Open University, </w:t>
            </w:r>
            <w:proofErr w:type="spellStart"/>
            <w:proofErr w:type="gramStart"/>
            <w:r w:rsidR="00E4721D">
              <w:rPr>
                <w:rFonts w:ascii="Century Gothic" w:hAnsi="Century Gothic" w:cs="Century Gothic"/>
                <w:szCs w:val="22"/>
              </w:rPr>
              <w:t>Isb</w:t>
            </w:r>
            <w:proofErr w:type="spellEnd"/>
            <w:r w:rsidR="00E4721D">
              <w:rPr>
                <w:rFonts w:ascii="Century Gothic" w:hAnsi="Century Gothic" w:cs="Century Gothic"/>
                <w:szCs w:val="22"/>
              </w:rPr>
              <w:t>.,</w:t>
            </w:r>
            <w:proofErr w:type="gramEnd"/>
            <w:r w:rsidR="00E4721D">
              <w:rPr>
                <w:rFonts w:ascii="Century Gothic" w:hAnsi="Century Gothic" w:cs="Century Gothic"/>
                <w:szCs w:val="22"/>
              </w:rPr>
              <w:t xml:space="preserve"> Pak.</w:t>
            </w:r>
          </w:p>
          <w:p w:rsidR="00E4721D" w:rsidRDefault="001919E1" w:rsidP="001919E1">
            <w:pPr>
              <w:ind w:right="-108"/>
              <w:jc w:val="both"/>
              <w:rPr>
                <w:rFonts w:ascii="Century Gothic" w:hAnsi="Century Gothic" w:cs="Century Gothic"/>
                <w:b/>
                <w:bCs/>
                <w:szCs w:val="22"/>
              </w:rPr>
            </w:pPr>
            <w:r w:rsidRPr="00C01D82">
              <w:rPr>
                <w:rFonts w:ascii="Century Gothic" w:hAnsi="Century Gothic" w:cs="Century Gothic"/>
                <w:b/>
                <w:bCs/>
                <w:szCs w:val="22"/>
              </w:rPr>
              <w:t xml:space="preserve"> </w:t>
            </w:r>
            <w:r w:rsidRPr="00C01D82">
              <w:rPr>
                <w:rFonts w:ascii="Century Gothic" w:hAnsi="Century Gothic" w:cs="Century Gothic"/>
                <w:b/>
                <w:bCs/>
                <w:szCs w:val="22"/>
              </w:rPr>
              <w:tab/>
            </w:r>
            <w:r>
              <w:rPr>
                <w:rFonts w:ascii="Century Gothic" w:hAnsi="Century Gothic" w:cs="Century Gothic"/>
                <w:szCs w:val="22"/>
              </w:rPr>
              <w:t xml:space="preserve">              Session: May </w:t>
            </w:r>
            <w:r w:rsidRPr="00C01D82">
              <w:rPr>
                <w:rFonts w:ascii="Century Gothic" w:hAnsi="Century Gothic" w:cs="Century Gothic"/>
                <w:szCs w:val="22"/>
              </w:rPr>
              <w:t>20</w:t>
            </w:r>
            <w:r>
              <w:rPr>
                <w:rFonts w:ascii="Century Gothic" w:hAnsi="Century Gothic" w:cs="Century Gothic"/>
                <w:szCs w:val="22"/>
              </w:rPr>
              <w:t>11</w:t>
            </w:r>
            <w:r w:rsidRPr="00C01D82">
              <w:rPr>
                <w:rFonts w:ascii="Century Gothic" w:hAnsi="Century Gothic" w:cs="Century Gothic"/>
                <w:szCs w:val="22"/>
              </w:rPr>
              <w:t xml:space="preserve"> – </w:t>
            </w:r>
            <w:r>
              <w:rPr>
                <w:rFonts w:ascii="Century Gothic" w:hAnsi="Century Gothic" w:cs="Century Gothic"/>
                <w:szCs w:val="22"/>
              </w:rPr>
              <w:t>Present</w:t>
            </w:r>
            <w:r w:rsidRPr="00C01D82">
              <w:rPr>
                <w:rFonts w:ascii="Century Gothic" w:hAnsi="Century Gothic" w:cs="Century Gothic"/>
                <w:b/>
                <w:bCs/>
                <w:szCs w:val="22"/>
              </w:rPr>
              <w:t xml:space="preserve"> </w:t>
            </w:r>
            <w:r w:rsidR="00E4721D">
              <w:rPr>
                <w:rFonts w:ascii="Century Gothic" w:hAnsi="Century Gothic" w:cs="Century Gothic"/>
                <w:szCs w:val="22"/>
              </w:rPr>
              <w:t>(Occasional)</w:t>
            </w:r>
          </w:p>
          <w:p w:rsidR="00E4721D" w:rsidRPr="001919E1" w:rsidRDefault="00E4721D" w:rsidP="00E4721D">
            <w:pPr>
              <w:ind w:right="-468"/>
              <w:jc w:val="both"/>
              <w:rPr>
                <w:rFonts w:ascii="Century Gothic" w:hAnsi="Century Gothic" w:cs="Century Gothic"/>
                <w:sz w:val="6"/>
                <w:szCs w:val="8"/>
              </w:rPr>
            </w:pPr>
          </w:p>
          <w:p w:rsidR="00E4721D" w:rsidRPr="00C01D82" w:rsidRDefault="00E4721D" w:rsidP="00E4721D">
            <w:pPr>
              <w:ind w:right="-108"/>
              <w:jc w:val="both"/>
              <w:rPr>
                <w:rFonts w:ascii="Century Gothic" w:hAnsi="Century Gothic" w:cs="Century Gothic"/>
                <w:szCs w:val="22"/>
              </w:rPr>
            </w:pPr>
            <w:r w:rsidRPr="00C01D82">
              <w:rPr>
                <w:rFonts w:ascii="Century Gothic" w:hAnsi="Century Gothic" w:cs="Century Gothic"/>
                <w:b/>
                <w:bCs/>
                <w:szCs w:val="22"/>
              </w:rPr>
              <w:t>Institute</w:t>
            </w:r>
            <w:r w:rsidRPr="00C01D82">
              <w:rPr>
                <w:rFonts w:ascii="Century Gothic" w:hAnsi="Century Gothic" w:cs="Century Gothic"/>
                <w:b/>
                <w:bCs/>
                <w:szCs w:val="22"/>
              </w:rPr>
              <w:tab/>
            </w:r>
            <w:r w:rsidRPr="00C01D82">
              <w:rPr>
                <w:rFonts w:ascii="Century Gothic" w:hAnsi="Century Gothic" w:cs="Century Gothic"/>
                <w:szCs w:val="22"/>
              </w:rPr>
              <w:t xml:space="preserve">: </w:t>
            </w:r>
            <w:proofErr w:type="spellStart"/>
            <w:r>
              <w:rPr>
                <w:rFonts w:ascii="Century Gothic" w:hAnsi="Century Gothic" w:cs="Century Gothic"/>
                <w:szCs w:val="22"/>
              </w:rPr>
              <w:t>Nust</w:t>
            </w:r>
            <w:proofErr w:type="spellEnd"/>
            <w:r>
              <w:rPr>
                <w:rFonts w:ascii="Century Gothic" w:hAnsi="Century Gothic" w:cs="Century Gothic"/>
                <w:szCs w:val="22"/>
              </w:rPr>
              <w:t xml:space="preserve"> Business School, NUST, Islamabad, Pakistan</w:t>
            </w:r>
          </w:p>
          <w:p w:rsidR="00E4721D" w:rsidRDefault="00E4721D" w:rsidP="00E4721D">
            <w:pPr>
              <w:ind w:right="-108"/>
              <w:jc w:val="both"/>
              <w:rPr>
                <w:rFonts w:ascii="Century Gothic" w:hAnsi="Century Gothic" w:cs="Century Gothic"/>
                <w:szCs w:val="22"/>
              </w:rPr>
            </w:pPr>
            <w:r w:rsidRPr="00C01D82">
              <w:rPr>
                <w:rFonts w:ascii="Century Gothic" w:hAnsi="Century Gothic" w:cs="Century Gothic"/>
                <w:b/>
                <w:bCs/>
                <w:szCs w:val="22"/>
              </w:rPr>
              <w:lastRenderedPageBreak/>
              <w:t xml:space="preserve"> </w:t>
            </w:r>
            <w:r w:rsidRPr="00C01D82">
              <w:rPr>
                <w:rFonts w:ascii="Century Gothic" w:hAnsi="Century Gothic" w:cs="Century Gothic"/>
                <w:b/>
                <w:bCs/>
                <w:szCs w:val="22"/>
              </w:rPr>
              <w:tab/>
            </w:r>
            <w:r>
              <w:rPr>
                <w:rFonts w:ascii="Century Gothic" w:hAnsi="Century Gothic" w:cs="Century Gothic"/>
                <w:b/>
                <w:bCs/>
                <w:szCs w:val="22"/>
              </w:rPr>
              <w:t xml:space="preserve">               </w:t>
            </w:r>
            <w:r>
              <w:rPr>
                <w:rFonts w:ascii="Century Gothic" w:hAnsi="Century Gothic" w:cs="Century Gothic"/>
                <w:szCs w:val="22"/>
              </w:rPr>
              <w:t xml:space="preserve">Session: September </w:t>
            </w:r>
            <w:r w:rsidRPr="00C01D82">
              <w:rPr>
                <w:rFonts w:ascii="Century Gothic" w:hAnsi="Century Gothic" w:cs="Century Gothic"/>
                <w:szCs w:val="22"/>
              </w:rPr>
              <w:t>20</w:t>
            </w:r>
            <w:r>
              <w:rPr>
                <w:rFonts w:ascii="Century Gothic" w:hAnsi="Century Gothic" w:cs="Century Gothic"/>
                <w:szCs w:val="22"/>
              </w:rPr>
              <w:t>12</w:t>
            </w:r>
            <w:r w:rsidRPr="00C01D82">
              <w:rPr>
                <w:rFonts w:ascii="Century Gothic" w:hAnsi="Century Gothic" w:cs="Century Gothic"/>
                <w:szCs w:val="22"/>
              </w:rPr>
              <w:t xml:space="preserve"> – </w:t>
            </w:r>
            <w:r>
              <w:rPr>
                <w:rFonts w:ascii="Century Gothic" w:hAnsi="Century Gothic" w:cs="Century Gothic"/>
                <w:szCs w:val="22"/>
              </w:rPr>
              <w:t>Present (Occasional)</w:t>
            </w:r>
          </w:p>
          <w:p w:rsidR="00E4721D" w:rsidRPr="00E4721D" w:rsidRDefault="00E4721D" w:rsidP="00E4721D">
            <w:pPr>
              <w:ind w:right="-108"/>
              <w:jc w:val="both"/>
              <w:rPr>
                <w:rFonts w:ascii="Century Gothic" w:hAnsi="Century Gothic" w:cs="Century Gothic"/>
                <w:b/>
                <w:bCs/>
                <w:sz w:val="4"/>
                <w:szCs w:val="6"/>
              </w:rPr>
            </w:pPr>
          </w:p>
          <w:p w:rsidR="001919E1" w:rsidRPr="00C01D82" w:rsidRDefault="001919E1" w:rsidP="001919E1">
            <w:pPr>
              <w:ind w:right="-108"/>
              <w:jc w:val="both"/>
              <w:rPr>
                <w:rFonts w:ascii="Century Gothic" w:hAnsi="Century Gothic" w:cs="Century Gothic"/>
                <w:szCs w:val="22"/>
              </w:rPr>
            </w:pPr>
            <w:r w:rsidRPr="00C01D82">
              <w:rPr>
                <w:rFonts w:ascii="Century Gothic" w:hAnsi="Century Gothic" w:cs="Century Gothic"/>
                <w:b/>
                <w:bCs/>
                <w:szCs w:val="22"/>
              </w:rPr>
              <w:t>Institute</w:t>
            </w:r>
            <w:r w:rsidRPr="00C01D82">
              <w:rPr>
                <w:rFonts w:ascii="Century Gothic" w:hAnsi="Century Gothic" w:cs="Century Gothic"/>
                <w:b/>
                <w:bCs/>
                <w:szCs w:val="22"/>
              </w:rPr>
              <w:tab/>
            </w:r>
            <w:r w:rsidRPr="00C01D82">
              <w:rPr>
                <w:rFonts w:ascii="Century Gothic" w:hAnsi="Century Gothic" w:cs="Century Gothic"/>
                <w:szCs w:val="22"/>
              </w:rPr>
              <w:t xml:space="preserve">: </w:t>
            </w:r>
            <w:r>
              <w:rPr>
                <w:rFonts w:ascii="Century Gothic" w:hAnsi="Century Gothic" w:cs="Century Gothic"/>
                <w:szCs w:val="22"/>
              </w:rPr>
              <w:t>Pakistan Institute of Development Economics, Islamabad, Pak.</w:t>
            </w:r>
          </w:p>
          <w:p w:rsidR="001919E1" w:rsidRDefault="001919E1" w:rsidP="001919E1">
            <w:pPr>
              <w:ind w:right="-468"/>
              <w:jc w:val="both"/>
              <w:rPr>
                <w:rFonts w:ascii="Century Gothic" w:hAnsi="Century Gothic" w:cs="Century Gothic"/>
                <w:szCs w:val="22"/>
              </w:rPr>
            </w:pPr>
            <w:r w:rsidRPr="00C01D82">
              <w:rPr>
                <w:rFonts w:ascii="Century Gothic" w:hAnsi="Century Gothic" w:cs="Century Gothic"/>
                <w:b/>
                <w:bCs/>
                <w:szCs w:val="22"/>
              </w:rPr>
              <w:t xml:space="preserve"> </w:t>
            </w:r>
            <w:r w:rsidRPr="00C01D82">
              <w:rPr>
                <w:rFonts w:ascii="Century Gothic" w:hAnsi="Century Gothic" w:cs="Century Gothic"/>
                <w:b/>
                <w:bCs/>
                <w:szCs w:val="22"/>
              </w:rPr>
              <w:tab/>
            </w:r>
            <w:r>
              <w:rPr>
                <w:rFonts w:ascii="Century Gothic" w:hAnsi="Century Gothic" w:cs="Century Gothic"/>
                <w:b/>
                <w:bCs/>
                <w:szCs w:val="22"/>
              </w:rPr>
              <w:t xml:space="preserve">               </w:t>
            </w:r>
            <w:r>
              <w:rPr>
                <w:rFonts w:ascii="Century Gothic" w:hAnsi="Century Gothic" w:cs="Century Gothic"/>
                <w:szCs w:val="22"/>
              </w:rPr>
              <w:t xml:space="preserve">Session: September </w:t>
            </w:r>
            <w:r w:rsidRPr="00C01D82">
              <w:rPr>
                <w:rFonts w:ascii="Century Gothic" w:hAnsi="Century Gothic" w:cs="Century Gothic"/>
                <w:szCs w:val="22"/>
              </w:rPr>
              <w:t>20</w:t>
            </w:r>
            <w:r>
              <w:rPr>
                <w:rFonts w:ascii="Century Gothic" w:hAnsi="Century Gothic" w:cs="Century Gothic"/>
                <w:szCs w:val="22"/>
              </w:rPr>
              <w:t>16</w:t>
            </w:r>
            <w:r w:rsidRPr="00C01D82">
              <w:rPr>
                <w:rFonts w:ascii="Century Gothic" w:hAnsi="Century Gothic" w:cs="Century Gothic"/>
                <w:szCs w:val="22"/>
              </w:rPr>
              <w:t xml:space="preserve"> – </w:t>
            </w:r>
            <w:r>
              <w:rPr>
                <w:rFonts w:ascii="Century Gothic" w:hAnsi="Century Gothic" w:cs="Century Gothic"/>
                <w:szCs w:val="22"/>
              </w:rPr>
              <w:t>Present (Occasional)</w:t>
            </w:r>
          </w:p>
          <w:p w:rsidR="00E4721D" w:rsidRPr="00E4721D" w:rsidRDefault="00E4721D" w:rsidP="001919E1">
            <w:pPr>
              <w:ind w:right="-468"/>
              <w:jc w:val="both"/>
              <w:rPr>
                <w:rFonts w:ascii="Century Gothic" w:hAnsi="Century Gothic" w:cs="Century Gothic"/>
                <w:sz w:val="4"/>
                <w:szCs w:val="6"/>
              </w:rPr>
            </w:pPr>
          </w:p>
          <w:p w:rsidR="00E4721D" w:rsidRPr="00C01D82" w:rsidRDefault="00E4721D" w:rsidP="00E4721D">
            <w:pPr>
              <w:ind w:right="2"/>
              <w:jc w:val="both"/>
              <w:rPr>
                <w:rFonts w:ascii="Century Gothic" w:hAnsi="Century Gothic" w:cs="Century Gothic"/>
                <w:szCs w:val="22"/>
              </w:rPr>
            </w:pPr>
            <w:r w:rsidRPr="00C01D82">
              <w:rPr>
                <w:rFonts w:ascii="Century Gothic" w:hAnsi="Century Gothic" w:cs="Century Gothic"/>
                <w:b/>
                <w:bCs/>
                <w:szCs w:val="22"/>
              </w:rPr>
              <w:t>Institute</w:t>
            </w:r>
            <w:r w:rsidRPr="00C01D82">
              <w:rPr>
                <w:rFonts w:ascii="Century Gothic" w:hAnsi="Century Gothic" w:cs="Century Gothic"/>
                <w:b/>
                <w:bCs/>
                <w:szCs w:val="22"/>
              </w:rPr>
              <w:tab/>
            </w:r>
            <w:r w:rsidRPr="00C01D82">
              <w:rPr>
                <w:rFonts w:ascii="Century Gothic" w:hAnsi="Century Gothic" w:cs="Century Gothic"/>
                <w:szCs w:val="22"/>
              </w:rPr>
              <w:t xml:space="preserve">: </w:t>
            </w:r>
            <w:proofErr w:type="spellStart"/>
            <w:r>
              <w:rPr>
                <w:rFonts w:ascii="Century Gothic" w:hAnsi="Century Gothic" w:cs="Century Gothic"/>
                <w:szCs w:val="22"/>
              </w:rPr>
              <w:t>Iqra</w:t>
            </w:r>
            <w:proofErr w:type="spellEnd"/>
            <w:r>
              <w:rPr>
                <w:rFonts w:ascii="Century Gothic" w:hAnsi="Century Gothic" w:cs="Century Gothic"/>
                <w:szCs w:val="22"/>
              </w:rPr>
              <w:t xml:space="preserve"> University, Islamabad, Pakistan</w:t>
            </w:r>
          </w:p>
          <w:p w:rsidR="00E4721D" w:rsidRDefault="00E4721D" w:rsidP="00E4721D">
            <w:pPr>
              <w:ind w:right="-468"/>
              <w:jc w:val="both"/>
              <w:rPr>
                <w:rFonts w:ascii="Century Gothic" w:hAnsi="Century Gothic" w:cs="Century Gothic"/>
                <w:szCs w:val="22"/>
              </w:rPr>
            </w:pPr>
            <w:r w:rsidRPr="00C01D82">
              <w:rPr>
                <w:rFonts w:ascii="Century Gothic" w:hAnsi="Century Gothic" w:cs="Century Gothic"/>
                <w:b/>
                <w:bCs/>
                <w:szCs w:val="22"/>
              </w:rPr>
              <w:t xml:space="preserve"> </w:t>
            </w:r>
            <w:r w:rsidRPr="00C01D82">
              <w:rPr>
                <w:rFonts w:ascii="Century Gothic" w:hAnsi="Century Gothic" w:cs="Century Gothic"/>
                <w:b/>
                <w:bCs/>
                <w:szCs w:val="22"/>
              </w:rPr>
              <w:tab/>
            </w:r>
            <w:r>
              <w:rPr>
                <w:rFonts w:ascii="Century Gothic" w:hAnsi="Century Gothic" w:cs="Century Gothic"/>
                <w:szCs w:val="22"/>
              </w:rPr>
              <w:t xml:space="preserve">               Session: October </w:t>
            </w:r>
            <w:r w:rsidRPr="00C01D82">
              <w:rPr>
                <w:rFonts w:ascii="Century Gothic" w:hAnsi="Century Gothic" w:cs="Century Gothic"/>
                <w:szCs w:val="22"/>
              </w:rPr>
              <w:t>200</w:t>
            </w:r>
            <w:r>
              <w:rPr>
                <w:rFonts w:ascii="Century Gothic" w:hAnsi="Century Gothic" w:cs="Century Gothic"/>
                <w:szCs w:val="22"/>
              </w:rPr>
              <w:t>6</w:t>
            </w:r>
            <w:r w:rsidRPr="00C01D82">
              <w:rPr>
                <w:rFonts w:ascii="Century Gothic" w:hAnsi="Century Gothic" w:cs="Century Gothic"/>
                <w:szCs w:val="22"/>
              </w:rPr>
              <w:t xml:space="preserve"> – </w:t>
            </w:r>
            <w:r>
              <w:rPr>
                <w:rFonts w:ascii="Century Gothic" w:hAnsi="Century Gothic" w:cs="Century Gothic"/>
                <w:szCs w:val="22"/>
              </w:rPr>
              <w:t xml:space="preserve">December </w:t>
            </w:r>
            <w:r w:rsidRPr="00C01D82">
              <w:rPr>
                <w:rFonts w:ascii="Century Gothic" w:hAnsi="Century Gothic" w:cs="Century Gothic"/>
                <w:szCs w:val="22"/>
              </w:rPr>
              <w:t>200</w:t>
            </w:r>
            <w:r>
              <w:rPr>
                <w:rFonts w:ascii="Century Gothic" w:hAnsi="Century Gothic" w:cs="Century Gothic"/>
                <w:szCs w:val="22"/>
              </w:rPr>
              <w:t xml:space="preserve">0 </w:t>
            </w:r>
          </w:p>
          <w:p w:rsidR="00E4721D" w:rsidRPr="00E4721D" w:rsidRDefault="00E4721D" w:rsidP="00E4721D">
            <w:pPr>
              <w:ind w:right="-468"/>
              <w:jc w:val="both"/>
              <w:rPr>
                <w:rFonts w:ascii="Century Gothic" w:hAnsi="Century Gothic" w:cs="Century Gothic"/>
                <w:sz w:val="6"/>
                <w:szCs w:val="8"/>
              </w:rPr>
            </w:pPr>
          </w:p>
          <w:p w:rsidR="00E4721D" w:rsidRDefault="00E4721D" w:rsidP="00E4721D">
            <w:pPr>
              <w:ind w:right="-468"/>
              <w:jc w:val="both"/>
              <w:rPr>
                <w:rFonts w:ascii="Century Gothic" w:hAnsi="Century Gothic" w:cs="Century Gothic"/>
                <w:szCs w:val="22"/>
              </w:rPr>
            </w:pPr>
            <w:r w:rsidRPr="00C01D82">
              <w:rPr>
                <w:rFonts w:ascii="Century Gothic" w:hAnsi="Century Gothic" w:cs="Century Gothic"/>
                <w:b/>
                <w:bCs/>
                <w:szCs w:val="22"/>
              </w:rPr>
              <w:t>Institute</w:t>
            </w:r>
            <w:r>
              <w:rPr>
                <w:rFonts w:ascii="Century Gothic" w:hAnsi="Century Gothic" w:cs="Century Gothic"/>
                <w:szCs w:val="22"/>
              </w:rPr>
              <w:t xml:space="preserve">  </w:t>
            </w:r>
            <w:r>
              <w:rPr>
                <w:rFonts w:ascii="Century Gothic" w:hAnsi="Century Gothic" w:cs="Century Gothic"/>
                <w:szCs w:val="22"/>
              </w:rPr>
              <w:tab/>
              <w:t xml:space="preserve">: Dept. of Commerce, </w:t>
            </w:r>
            <w:proofErr w:type="spellStart"/>
            <w:r>
              <w:rPr>
                <w:rFonts w:ascii="Century Gothic" w:hAnsi="Century Gothic" w:cs="Century Gothic"/>
                <w:szCs w:val="22"/>
              </w:rPr>
              <w:t>Bahauddin</w:t>
            </w:r>
            <w:proofErr w:type="spellEnd"/>
            <w:r>
              <w:rPr>
                <w:rFonts w:ascii="Century Gothic" w:hAnsi="Century Gothic" w:cs="Century Gothic"/>
                <w:szCs w:val="22"/>
              </w:rPr>
              <w:t xml:space="preserve"> </w:t>
            </w:r>
            <w:proofErr w:type="spellStart"/>
            <w:r>
              <w:rPr>
                <w:rFonts w:ascii="Century Gothic" w:hAnsi="Century Gothic" w:cs="Century Gothic"/>
                <w:szCs w:val="22"/>
              </w:rPr>
              <w:t>Zakariya</w:t>
            </w:r>
            <w:proofErr w:type="spellEnd"/>
            <w:r>
              <w:rPr>
                <w:rFonts w:ascii="Century Gothic" w:hAnsi="Century Gothic" w:cs="Century Gothic"/>
                <w:szCs w:val="22"/>
              </w:rPr>
              <w:t xml:space="preserve"> University, Multan, Pak.</w:t>
            </w:r>
          </w:p>
          <w:p w:rsidR="008E2143" w:rsidRDefault="00E4721D" w:rsidP="00E4721D">
            <w:pPr>
              <w:ind w:right="-468"/>
              <w:jc w:val="both"/>
              <w:rPr>
                <w:rFonts w:ascii="Century Gothic" w:hAnsi="Century Gothic" w:cs="Century Gothic"/>
                <w:szCs w:val="22"/>
              </w:rPr>
            </w:pPr>
            <w:r w:rsidRPr="00C01D82">
              <w:rPr>
                <w:rFonts w:ascii="Century Gothic" w:hAnsi="Century Gothic" w:cs="Century Gothic"/>
                <w:szCs w:val="22"/>
              </w:rPr>
              <w:t xml:space="preserve">  </w:t>
            </w:r>
            <w:r w:rsidRPr="00C01D82">
              <w:rPr>
                <w:rFonts w:ascii="Century Gothic" w:hAnsi="Century Gothic" w:cs="Century Gothic"/>
                <w:szCs w:val="22"/>
              </w:rPr>
              <w:tab/>
            </w:r>
            <w:r>
              <w:rPr>
                <w:rFonts w:ascii="Century Gothic" w:hAnsi="Century Gothic" w:cs="Century Gothic"/>
                <w:szCs w:val="22"/>
              </w:rPr>
              <w:t xml:space="preserve">               Session:</w:t>
            </w:r>
            <w:r w:rsidRPr="00C01D82">
              <w:rPr>
                <w:rFonts w:ascii="Century Gothic" w:hAnsi="Century Gothic" w:cs="Century Gothic"/>
                <w:szCs w:val="22"/>
              </w:rPr>
              <w:t xml:space="preserve"> </w:t>
            </w:r>
            <w:r>
              <w:rPr>
                <w:rFonts w:ascii="Century Gothic" w:hAnsi="Century Gothic" w:cs="Century Gothic"/>
                <w:szCs w:val="22"/>
              </w:rPr>
              <w:t xml:space="preserve">September </w:t>
            </w:r>
            <w:r w:rsidRPr="00C01D82">
              <w:rPr>
                <w:rFonts w:ascii="Century Gothic" w:hAnsi="Century Gothic" w:cs="Century Gothic"/>
                <w:szCs w:val="22"/>
              </w:rPr>
              <w:t>200</w:t>
            </w:r>
            <w:r>
              <w:rPr>
                <w:rFonts w:ascii="Century Gothic" w:hAnsi="Century Gothic" w:cs="Century Gothic"/>
                <w:szCs w:val="22"/>
              </w:rPr>
              <w:t>4</w:t>
            </w:r>
            <w:r w:rsidRPr="00C01D82">
              <w:rPr>
                <w:rFonts w:ascii="Century Gothic" w:hAnsi="Century Gothic" w:cs="Century Gothic"/>
                <w:szCs w:val="22"/>
              </w:rPr>
              <w:t xml:space="preserve"> – </w:t>
            </w:r>
            <w:r>
              <w:rPr>
                <w:rFonts w:ascii="Century Gothic" w:hAnsi="Century Gothic" w:cs="Century Gothic"/>
                <w:szCs w:val="22"/>
              </w:rPr>
              <w:t xml:space="preserve">February </w:t>
            </w:r>
            <w:r w:rsidRPr="00C01D82">
              <w:rPr>
                <w:rFonts w:ascii="Century Gothic" w:hAnsi="Century Gothic" w:cs="Century Gothic"/>
                <w:szCs w:val="22"/>
              </w:rPr>
              <w:t>200</w:t>
            </w:r>
            <w:r>
              <w:rPr>
                <w:rFonts w:ascii="Century Gothic" w:hAnsi="Century Gothic" w:cs="Century Gothic"/>
                <w:szCs w:val="22"/>
              </w:rPr>
              <w:t>6 (Occasional)</w:t>
            </w:r>
          </w:p>
          <w:p w:rsidR="00E4721D" w:rsidRPr="00E4721D" w:rsidRDefault="00E4721D" w:rsidP="00E4721D">
            <w:pPr>
              <w:ind w:right="-468"/>
              <w:jc w:val="both"/>
              <w:rPr>
                <w:rFonts w:ascii="Century Gothic" w:hAnsi="Century Gothic" w:cs="Century Gothic"/>
                <w:sz w:val="6"/>
                <w:szCs w:val="8"/>
              </w:rPr>
            </w:pPr>
          </w:p>
          <w:p w:rsidR="00E4721D" w:rsidRDefault="00E4721D" w:rsidP="00E4721D">
            <w:pPr>
              <w:ind w:right="-468"/>
              <w:jc w:val="both"/>
              <w:rPr>
                <w:rFonts w:ascii="Century Gothic" w:hAnsi="Century Gothic" w:cs="Century Gothic"/>
                <w:szCs w:val="22"/>
              </w:rPr>
            </w:pPr>
            <w:r w:rsidRPr="00C01D82">
              <w:rPr>
                <w:rFonts w:ascii="Century Gothic" w:hAnsi="Century Gothic" w:cs="Century Gothic"/>
                <w:b/>
                <w:bCs/>
                <w:szCs w:val="22"/>
              </w:rPr>
              <w:t>Institute</w:t>
            </w:r>
            <w:r w:rsidRPr="00C01D82">
              <w:rPr>
                <w:rFonts w:ascii="Century Gothic" w:hAnsi="Century Gothic" w:cs="Century Gothic"/>
                <w:b/>
                <w:bCs/>
                <w:szCs w:val="22"/>
              </w:rPr>
              <w:tab/>
            </w:r>
            <w:r w:rsidRPr="00C01D82">
              <w:rPr>
                <w:rFonts w:ascii="Century Gothic" w:hAnsi="Century Gothic" w:cs="Century Gothic"/>
                <w:szCs w:val="22"/>
              </w:rPr>
              <w:t xml:space="preserve">: </w:t>
            </w:r>
            <w:r>
              <w:rPr>
                <w:rFonts w:ascii="Century Gothic" w:hAnsi="Century Gothic" w:cs="Century Gothic"/>
                <w:szCs w:val="22"/>
              </w:rPr>
              <w:t xml:space="preserve">Institute of Management Sciences (IMS), </w:t>
            </w:r>
            <w:proofErr w:type="spellStart"/>
            <w:r>
              <w:rPr>
                <w:rFonts w:ascii="Century Gothic" w:hAnsi="Century Gothic" w:cs="Century Gothic"/>
                <w:szCs w:val="22"/>
              </w:rPr>
              <w:t>Bahauddin</w:t>
            </w:r>
            <w:proofErr w:type="spellEnd"/>
            <w:r>
              <w:rPr>
                <w:rFonts w:ascii="Century Gothic" w:hAnsi="Century Gothic" w:cs="Century Gothic"/>
                <w:szCs w:val="22"/>
              </w:rPr>
              <w:t xml:space="preserve"> </w:t>
            </w:r>
            <w:proofErr w:type="spellStart"/>
            <w:r>
              <w:rPr>
                <w:rFonts w:ascii="Century Gothic" w:hAnsi="Century Gothic" w:cs="Century Gothic"/>
                <w:szCs w:val="22"/>
              </w:rPr>
              <w:t>Zakariya</w:t>
            </w:r>
            <w:proofErr w:type="spellEnd"/>
            <w:r>
              <w:rPr>
                <w:rFonts w:ascii="Century Gothic" w:hAnsi="Century Gothic" w:cs="Century Gothic"/>
                <w:szCs w:val="22"/>
              </w:rPr>
              <w:t xml:space="preserve"> </w:t>
            </w:r>
          </w:p>
          <w:p w:rsidR="00E4721D" w:rsidRPr="00C01D82" w:rsidRDefault="00E4721D" w:rsidP="00E4721D">
            <w:pPr>
              <w:ind w:right="-468"/>
              <w:jc w:val="both"/>
              <w:rPr>
                <w:rFonts w:ascii="Century Gothic" w:hAnsi="Century Gothic" w:cs="Century Gothic"/>
                <w:szCs w:val="22"/>
              </w:rPr>
            </w:pPr>
            <w:r>
              <w:rPr>
                <w:rFonts w:ascii="Century Gothic" w:hAnsi="Century Gothic" w:cs="Century Gothic"/>
                <w:szCs w:val="22"/>
              </w:rPr>
              <w:tab/>
            </w:r>
            <w:r>
              <w:rPr>
                <w:rFonts w:ascii="Century Gothic" w:hAnsi="Century Gothic" w:cs="Century Gothic"/>
                <w:szCs w:val="22"/>
              </w:rPr>
              <w:tab/>
              <w:t xml:space="preserve">  University, Multan, Pakistan</w:t>
            </w:r>
          </w:p>
          <w:p w:rsidR="008E2143" w:rsidRDefault="00E4721D" w:rsidP="00E4721D">
            <w:pPr>
              <w:ind w:right="-468"/>
              <w:jc w:val="both"/>
              <w:rPr>
                <w:rFonts w:ascii="Century Gothic" w:hAnsi="Century Gothic" w:cs="Century Gothic"/>
                <w:sz w:val="22"/>
                <w:szCs w:val="22"/>
              </w:rPr>
            </w:pPr>
            <w:r w:rsidRPr="00C01D82">
              <w:rPr>
                <w:rFonts w:ascii="Century Gothic" w:hAnsi="Century Gothic" w:cs="Century Gothic"/>
                <w:b/>
                <w:bCs/>
                <w:szCs w:val="22"/>
              </w:rPr>
              <w:t xml:space="preserve"> </w:t>
            </w:r>
            <w:r w:rsidRPr="00C01D82">
              <w:rPr>
                <w:rFonts w:ascii="Century Gothic" w:hAnsi="Century Gothic" w:cs="Century Gothic"/>
                <w:b/>
                <w:bCs/>
                <w:szCs w:val="22"/>
              </w:rPr>
              <w:tab/>
            </w:r>
            <w:r>
              <w:rPr>
                <w:rFonts w:ascii="Century Gothic" w:hAnsi="Century Gothic" w:cs="Century Gothic"/>
                <w:b/>
                <w:bCs/>
                <w:szCs w:val="22"/>
              </w:rPr>
              <w:t xml:space="preserve">               </w:t>
            </w:r>
            <w:r>
              <w:rPr>
                <w:rFonts w:ascii="Century Gothic" w:hAnsi="Century Gothic" w:cs="Century Gothic"/>
                <w:szCs w:val="22"/>
              </w:rPr>
              <w:t xml:space="preserve">Session: September </w:t>
            </w:r>
            <w:r w:rsidRPr="00C01D82">
              <w:rPr>
                <w:rFonts w:ascii="Century Gothic" w:hAnsi="Century Gothic" w:cs="Century Gothic"/>
                <w:szCs w:val="22"/>
              </w:rPr>
              <w:t>200</w:t>
            </w:r>
            <w:r>
              <w:rPr>
                <w:rFonts w:ascii="Century Gothic" w:hAnsi="Century Gothic" w:cs="Century Gothic"/>
                <w:szCs w:val="22"/>
              </w:rPr>
              <w:t>4</w:t>
            </w:r>
            <w:r w:rsidRPr="00C01D82">
              <w:rPr>
                <w:rFonts w:ascii="Century Gothic" w:hAnsi="Century Gothic" w:cs="Century Gothic"/>
                <w:szCs w:val="22"/>
              </w:rPr>
              <w:t xml:space="preserve"> – </w:t>
            </w:r>
            <w:r>
              <w:rPr>
                <w:rFonts w:ascii="Century Gothic" w:hAnsi="Century Gothic" w:cs="Century Gothic"/>
                <w:szCs w:val="22"/>
              </w:rPr>
              <w:t xml:space="preserve">February </w:t>
            </w:r>
            <w:r w:rsidRPr="00C01D82">
              <w:rPr>
                <w:rFonts w:ascii="Century Gothic" w:hAnsi="Century Gothic" w:cs="Century Gothic"/>
                <w:szCs w:val="22"/>
              </w:rPr>
              <w:t>200</w:t>
            </w:r>
            <w:r>
              <w:rPr>
                <w:rFonts w:ascii="Century Gothic" w:hAnsi="Century Gothic" w:cs="Century Gothic"/>
                <w:szCs w:val="22"/>
              </w:rPr>
              <w:t>6 (Occasional)</w:t>
            </w:r>
          </w:p>
          <w:p w:rsidR="008E2143" w:rsidRPr="00E4721D" w:rsidRDefault="008E2143" w:rsidP="00ED5730">
            <w:pPr>
              <w:ind w:right="-468"/>
              <w:jc w:val="both"/>
              <w:rPr>
                <w:rFonts w:ascii="Century Gothic" w:hAnsi="Century Gothic" w:cs="Century Gothic"/>
                <w:sz w:val="6"/>
                <w:szCs w:val="8"/>
              </w:rPr>
            </w:pPr>
          </w:p>
          <w:p w:rsidR="008E2143" w:rsidRPr="00221F09" w:rsidRDefault="008E2143" w:rsidP="00403D50">
            <w:pPr>
              <w:ind w:right="2"/>
              <w:jc w:val="both"/>
              <w:rPr>
                <w:rFonts w:ascii="Century Gothic" w:hAnsi="Century Gothic" w:cs="Century Gothic"/>
                <w:sz w:val="6"/>
                <w:szCs w:val="16"/>
              </w:rPr>
            </w:pPr>
          </w:p>
        </w:tc>
      </w:tr>
    </w:tbl>
    <w:p w:rsidR="00C033B0" w:rsidRDefault="00C033B0">
      <w:r>
        <w:rPr>
          <w:b/>
          <w:caps/>
        </w:rPr>
        <w:lastRenderedPageBreak/>
        <w:br w:type="page"/>
      </w:r>
    </w:p>
    <w:p w:rsidR="00C033B0" w:rsidRDefault="00C033B0" w:rsidP="007971E9">
      <w:pPr>
        <w:pStyle w:val="SectionTitle"/>
        <w:sectPr w:rsidR="00C033B0" w:rsidSect="00A30881">
          <w:footerReference w:type="default" r:id="rId12"/>
          <w:pgSz w:w="12240" w:h="15840"/>
          <w:pgMar w:top="1440" w:right="1440" w:bottom="1440" w:left="1440" w:header="720" w:footer="720" w:gutter="0"/>
          <w:cols w:space="720"/>
          <w:docGrid w:linePitch="272"/>
        </w:sectPr>
      </w:pPr>
    </w:p>
    <w:tbl>
      <w:tblPr>
        <w:tblW w:w="1324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888"/>
        <w:gridCol w:w="360"/>
      </w:tblGrid>
      <w:tr w:rsidR="00C033B0" w:rsidTr="00C033B0">
        <w:trPr>
          <w:trHeight w:val="440"/>
        </w:trPr>
        <w:tc>
          <w:tcPr>
            <w:tcW w:w="12888" w:type="dxa"/>
          </w:tcPr>
          <w:p w:rsidR="00C033B0" w:rsidRDefault="00C033B0" w:rsidP="007971E9">
            <w:pPr>
              <w:pStyle w:val="SectionTitle"/>
              <w:ind w:right="-378"/>
            </w:pPr>
            <w:r>
              <w:lastRenderedPageBreak/>
              <w:t>Courses Tought</w:t>
            </w:r>
          </w:p>
        </w:tc>
        <w:tc>
          <w:tcPr>
            <w:tcW w:w="360" w:type="dxa"/>
            <w:shd w:val="clear" w:color="auto" w:fill="auto"/>
          </w:tcPr>
          <w:p w:rsidR="00C033B0" w:rsidRPr="00221F09" w:rsidRDefault="00C033B0" w:rsidP="006C1C49">
            <w:pPr>
              <w:rPr>
                <w:rFonts w:ascii="Century Gothic" w:hAnsi="Century Gothic" w:cs="Century Gothic"/>
                <w:sz w:val="4"/>
                <w:szCs w:val="14"/>
              </w:rPr>
            </w:pPr>
          </w:p>
        </w:tc>
      </w:tr>
    </w:tbl>
    <w:p w:rsidR="00C033B0" w:rsidRDefault="00C033B0" w:rsidP="00C033B0"/>
    <w:tbl>
      <w:tblPr>
        <w:tblStyle w:val="TableGrid"/>
        <w:tblW w:w="5000" w:type="pct"/>
        <w:tblLook w:val="04A0" w:firstRow="1" w:lastRow="0" w:firstColumn="1" w:lastColumn="0" w:noHBand="0" w:noVBand="1"/>
      </w:tblPr>
      <w:tblGrid>
        <w:gridCol w:w="1329"/>
        <w:gridCol w:w="1226"/>
        <w:gridCol w:w="2873"/>
        <w:gridCol w:w="1276"/>
        <w:gridCol w:w="424"/>
        <w:gridCol w:w="424"/>
        <w:gridCol w:w="495"/>
        <w:gridCol w:w="495"/>
        <w:gridCol w:w="495"/>
        <w:gridCol w:w="603"/>
        <w:gridCol w:w="603"/>
        <w:gridCol w:w="603"/>
        <w:gridCol w:w="680"/>
        <w:gridCol w:w="1650"/>
      </w:tblGrid>
      <w:tr w:rsidR="00C033B0" w:rsidRPr="00B33516" w:rsidTr="00366F50">
        <w:trPr>
          <w:trHeight w:val="288"/>
        </w:trPr>
        <w:tc>
          <w:tcPr>
            <w:tcW w:w="504" w:type="pct"/>
            <w:vMerge w:val="restart"/>
          </w:tcPr>
          <w:p w:rsidR="00C033B0" w:rsidRPr="00B33516" w:rsidRDefault="00C033B0" w:rsidP="00C033B0">
            <w:pPr>
              <w:jc w:val="center"/>
              <w:rPr>
                <w:sz w:val="18"/>
                <w:szCs w:val="18"/>
              </w:rPr>
            </w:pPr>
            <w:r w:rsidRPr="00B33516">
              <w:rPr>
                <w:sz w:val="18"/>
                <w:szCs w:val="18"/>
              </w:rPr>
              <w:t>Session</w:t>
            </w:r>
          </w:p>
        </w:tc>
        <w:tc>
          <w:tcPr>
            <w:tcW w:w="465" w:type="pct"/>
            <w:vMerge w:val="restart"/>
          </w:tcPr>
          <w:p w:rsidR="00C033B0" w:rsidRDefault="00C033B0" w:rsidP="00C033B0">
            <w:pPr>
              <w:jc w:val="center"/>
              <w:rPr>
                <w:sz w:val="18"/>
                <w:szCs w:val="18"/>
              </w:rPr>
            </w:pPr>
            <w:r>
              <w:rPr>
                <w:sz w:val="18"/>
                <w:szCs w:val="18"/>
              </w:rPr>
              <w:t>Course Code</w:t>
            </w:r>
          </w:p>
        </w:tc>
        <w:tc>
          <w:tcPr>
            <w:tcW w:w="1090" w:type="pct"/>
            <w:vMerge w:val="restart"/>
          </w:tcPr>
          <w:p w:rsidR="00C033B0" w:rsidRPr="00B33516" w:rsidRDefault="00C033B0" w:rsidP="00C033B0">
            <w:pPr>
              <w:jc w:val="center"/>
              <w:rPr>
                <w:sz w:val="18"/>
                <w:szCs w:val="18"/>
              </w:rPr>
            </w:pPr>
            <w:r w:rsidRPr="00B33516">
              <w:rPr>
                <w:sz w:val="18"/>
                <w:szCs w:val="18"/>
              </w:rPr>
              <w:t>Course Title</w:t>
            </w:r>
          </w:p>
        </w:tc>
        <w:tc>
          <w:tcPr>
            <w:tcW w:w="484" w:type="pct"/>
            <w:vMerge w:val="restart"/>
          </w:tcPr>
          <w:p w:rsidR="00C033B0" w:rsidRPr="00B33516" w:rsidRDefault="00C033B0" w:rsidP="00C033B0">
            <w:pPr>
              <w:jc w:val="center"/>
              <w:rPr>
                <w:sz w:val="18"/>
                <w:szCs w:val="18"/>
              </w:rPr>
            </w:pPr>
            <w:r w:rsidRPr="00B33516">
              <w:rPr>
                <w:sz w:val="18"/>
                <w:szCs w:val="18"/>
              </w:rPr>
              <w:t>Level</w:t>
            </w:r>
          </w:p>
        </w:tc>
        <w:tc>
          <w:tcPr>
            <w:tcW w:w="161" w:type="pct"/>
            <w:vMerge w:val="restart"/>
          </w:tcPr>
          <w:p w:rsidR="00C033B0" w:rsidRDefault="00C033B0" w:rsidP="00C033B0">
            <w:pPr>
              <w:jc w:val="center"/>
              <w:rPr>
                <w:sz w:val="18"/>
                <w:szCs w:val="18"/>
              </w:rPr>
            </w:pPr>
            <w:r>
              <w:rPr>
                <w:sz w:val="18"/>
                <w:szCs w:val="18"/>
              </w:rPr>
              <w:t>A</w:t>
            </w:r>
          </w:p>
        </w:tc>
        <w:tc>
          <w:tcPr>
            <w:tcW w:w="161" w:type="pct"/>
            <w:vMerge w:val="restart"/>
          </w:tcPr>
          <w:p w:rsidR="00C033B0" w:rsidRDefault="00C033B0" w:rsidP="00C033B0">
            <w:pPr>
              <w:jc w:val="center"/>
              <w:rPr>
                <w:sz w:val="18"/>
                <w:szCs w:val="18"/>
              </w:rPr>
            </w:pPr>
            <w:r>
              <w:rPr>
                <w:sz w:val="18"/>
                <w:szCs w:val="18"/>
              </w:rPr>
              <w:t>B</w:t>
            </w:r>
          </w:p>
        </w:tc>
        <w:tc>
          <w:tcPr>
            <w:tcW w:w="1508" w:type="pct"/>
            <w:gridSpan w:val="7"/>
          </w:tcPr>
          <w:p w:rsidR="00C033B0" w:rsidRDefault="00C033B0" w:rsidP="00C033B0">
            <w:pPr>
              <w:jc w:val="center"/>
              <w:rPr>
                <w:sz w:val="18"/>
                <w:szCs w:val="18"/>
              </w:rPr>
            </w:pPr>
            <w:r>
              <w:rPr>
                <w:sz w:val="18"/>
                <w:szCs w:val="18"/>
              </w:rPr>
              <w:t>Percentage of response with score</w:t>
            </w:r>
          </w:p>
        </w:tc>
        <w:tc>
          <w:tcPr>
            <w:tcW w:w="626" w:type="pct"/>
            <w:vMerge w:val="restart"/>
          </w:tcPr>
          <w:p w:rsidR="00C033B0" w:rsidRDefault="00C033B0" w:rsidP="00C033B0">
            <w:pPr>
              <w:jc w:val="center"/>
              <w:rPr>
                <w:sz w:val="18"/>
                <w:szCs w:val="18"/>
              </w:rPr>
            </w:pPr>
            <w:r>
              <w:rPr>
                <w:sz w:val="18"/>
                <w:szCs w:val="18"/>
              </w:rPr>
              <w:t>Course Evaluation</w:t>
            </w:r>
          </w:p>
          <w:p w:rsidR="00C033B0" w:rsidRDefault="00C033B0" w:rsidP="00C033B0">
            <w:pPr>
              <w:jc w:val="center"/>
              <w:rPr>
                <w:sz w:val="18"/>
                <w:szCs w:val="18"/>
              </w:rPr>
            </w:pPr>
            <w:r>
              <w:rPr>
                <w:sz w:val="18"/>
                <w:szCs w:val="18"/>
              </w:rPr>
              <w:t>(Average Score)</w:t>
            </w:r>
          </w:p>
        </w:tc>
      </w:tr>
      <w:tr w:rsidR="00C033B0" w:rsidRPr="00B33516" w:rsidTr="006748F1">
        <w:trPr>
          <w:trHeight w:val="188"/>
        </w:trPr>
        <w:tc>
          <w:tcPr>
            <w:tcW w:w="504" w:type="pct"/>
            <w:vMerge/>
          </w:tcPr>
          <w:p w:rsidR="00C033B0" w:rsidRPr="00B33516" w:rsidRDefault="00C033B0" w:rsidP="00C033B0">
            <w:pPr>
              <w:jc w:val="center"/>
              <w:rPr>
                <w:sz w:val="18"/>
                <w:szCs w:val="18"/>
              </w:rPr>
            </w:pPr>
          </w:p>
        </w:tc>
        <w:tc>
          <w:tcPr>
            <w:tcW w:w="465" w:type="pct"/>
            <w:vMerge/>
          </w:tcPr>
          <w:p w:rsidR="00C033B0" w:rsidRPr="00B33516" w:rsidRDefault="00C033B0" w:rsidP="00C033B0">
            <w:pPr>
              <w:jc w:val="center"/>
              <w:rPr>
                <w:sz w:val="18"/>
                <w:szCs w:val="18"/>
              </w:rPr>
            </w:pPr>
          </w:p>
        </w:tc>
        <w:tc>
          <w:tcPr>
            <w:tcW w:w="1090" w:type="pct"/>
            <w:vMerge/>
          </w:tcPr>
          <w:p w:rsidR="00C033B0" w:rsidRPr="00B33516" w:rsidRDefault="00C033B0" w:rsidP="00C033B0">
            <w:pPr>
              <w:jc w:val="center"/>
              <w:rPr>
                <w:sz w:val="18"/>
                <w:szCs w:val="18"/>
              </w:rPr>
            </w:pPr>
          </w:p>
        </w:tc>
        <w:tc>
          <w:tcPr>
            <w:tcW w:w="484" w:type="pct"/>
            <w:vMerge/>
          </w:tcPr>
          <w:p w:rsidR="00C033B0" w:rsidRPr="00B33516" w:rsidRDefault="00C033B0" w:rsidP="00C033B0">
            <w:pPr>
              <w:jc w:val="center"/>
              <w:rPr>
                <w:sz w:val="18"/>
                <w:szCs w:val="18"/>
              </w:rPr>
            </w:pPr>
          </w:p>
        </w:tc>
        <w:tc>
          <w:tcPr>
            <w:tcW w:w="161" w:type="pct"/>
            <w:vMerge/>
          </w:tcPr>
          <w:p w:rsidR="00C033B0" w:rsidRPr="00B33516" w:rsidRDefault="00C033B0" w:rsidP="00C033B0">
            <w:pPr>
              <w:jc w:val="center"/>
              <w:rPr>
                <w:sz w:val="18"/>
                <w:szCs w:val="18"/>
              </w:rPr>
            </w:pPr>
          </w:p>
        </w:tc>
        <w:tc>
          <w:tcPr>
            <w:tcW w:w="161" w:type="pct"/>
            <w:vMerge/>
          </w:tcPr>
          <w:p w:rsidR="00C033B0" w:rsidRDefault="00C033B0" w:rsidP="00C033B0">
            <w:pPr>
              <w:jc w:val="center"/>
              <w:rPr>
                <w:sz w:val="18"/>
                <w:szCs w:val="18"/>
              </w:rPr>
            </w:pPr>
          </w:p>
        </w:tc>
        <w:tc>
          <w:tcPr>
            <w:tcW w:w="188" w:type="pct"/>
          </w:tcPr>
          <w:p w:rsidR="00C033B0" w:rsidRDefault="00C033B0" w:rsidP="00C033B0">
            <w:pPr>
              <w:jc w:val="center"/>
              <w:rPr>
                <w:sz w:val="18"/>
                <w:szCs w:val="18"/>
              </w:rPr>
            </w:pPr>
            <w:r>
              <w:rPr>
                <w:sz w:val="18"/>
                <w:szCs w:val="18"/>
              </w:rPr>
              <w:t>0</w:t>
            </w:r>
          </w:p>
        </w:tc>
        <w:tc>
          <w:tcPr>
            <w:tcW w:w="188" w:type="pct"/>
          </w:tcPr>
          <w:p w:rsidR="00C033B0" w:rsidRDefault="00C033B0" w:rsidP="00C033B0">
            <w:pPr>
              <w:jc w:val="center"/>
              <w:rPr>
                <w:sz w:val="18"/>
                <w:szCs w:val="18"/>
              </w:rPr>
            </w:pPr>
            <w:r>
              <w:rPr>
                <w:sz w:val="18"/>
                <w:szCs w:val="18"/>
              </w:rPr>
              <w:t>1</w:t>
            </w:r>
          </w:p>
        </w:tc>
        <w:tc>
          <w:tcPr>
            <w:tcW w:w="188" w:type="pct"/>
          </w:tcPr>
          <w:p w:rsidR="00C033B0" w:rsidRDefault="00C033B0" w:rsidP="00C033B0">
            <w:pPr>
              <w:jc w:val="center"/>
              <w:rPr>
                <w:sz w:val="18"/>
                <w:szCs w:val="18"/>
              </w:rPr>
            </w:pPr>
            <w:r>
              <w:rPr>
                <w:sz w:val="18"/>
                <w:szCs w:val="18"/>
              </w:rPr>
              <w:t>2</w:t>
            </w:r>
          </w:p>
        </w:tc>
        <w:tc>
          <w:tcPr>
            <w:tcW w:w="229" w:type="pct"/>
          </w:tcPr>
          <w:p w:rsidR="00C033B0" w:rsidRDefault="00C033B0" w:rsidP="00C033B0">
            <w:pPr>
              <w:jc w:val="center"/>
              <w:rPr>
                <w:sz w:val="18"/>
                <w:szCs w:val="18"/>
              </w:rPr>
            </w:pPr>
            <w:r>
              <w:rPr>
                <w:sz w:val="18"/>
                <w:szCs w:val="18"/>
              </w:rPr>
              <w:t>3</w:t>
            </w:r>
          </w:p>
        </w:tc>
        <w:tc>
          <w:tcPr>
            <w:tcW w:w="229" w:type="pct"/>
          </w:tcPr>
          <w:p w:rsidR="00C033B0" w:rsidRDefault="00C033B0" w:rsidP="00C033B0">
            <w:pPr>
              <w:jc w:val="center"/>
              <w:rPr>
                <w:sz w:val="18"/>
                <w:szCs w:val="18"/>
              </w:rPr>
            </w:pPr>
            <w:r>
              <w:rPr>
                <w:sz w:val="18"/>
                <w:szCs w:val="18"/>
              </w:rPr>
              <w:t>4</w:t>
            </w:r>
          </w:p>
        </w:tc>
        <w:tc>
          <w:tcPr>
            <w:tcW w:w="229" w:type="pct"/>
          </w:tcPr>
          <w:p w:rsidR="00C033B0" w:rsidRDefault="00C033B0" w:rsidP="00C033B0">
            <w:pPr>
              <w:jc w:val="center"/>
              <w:rPr>
                <w:sz w:val="18"/>
                <w:szCs w:val="18"/>
              </w:rPr>
            </w:pPr>
            <w:r>
              <w:rPr>
                <w:sz w:val="18"/>
                <w:szCs w:val="18"/>
              </w:rPr>
              <w:t>5</w:t>
            </w:r>
          </w:p>
        </w:tc>
        <w:tc>
          <w:tcPr>
            <w:tcW w:w="258" w:type="pct"/>
          </w:tcPr>
          <w:p w:rsidR="00C033B0" w:rsidRDefault="00C033B0" w:rsidP="00C033B0">
            <w:pPr>
              <w:jc w:val="center"/>
              <w:rPr>
                <w:sz w:val="18"/>
                <w:szCs w:val="18"/>
              </w:rPr>
            </w:pPr>
            <w:r>
              <w:rPr>
                <w:sz w:val="18"/>
                <w:szCs w:val="18"/>
              </w:rPr>
              <w:t>5 or 4</w:t>
            </w:r>
          </w:p>
        </w:tc>
        <w:tc>
          <w:tcPr>
            <w:tcW w:w="626" w:type="pct"/>
            <w:vMerge/>
          </w:tcPr>
          <w:p w:rsidR="00C033B0" w:rsidRDefault="00C033B0" w:rsidP="00C033B0">
            <w:pPr>
              <w:jc w:val="center"/>
              <w:rPr>
                <w:sz w:val="18"/>
                <w:szCs w:val="18"/>
              </w:rPr>
            </w:pPr>
          </w:p>
        </w:tc>
      </w:tr>
      <w:tr w:rsidR="00D55E7E" w:rsidRPr="00A27E84" w:rsidTr="00366F50">
        <w:trPr>
          <w:trHeight w:val="288"/>
        </w:trPr>
        <w:tc>
          <w:tcPr>
            <w:tcW w:w="504" w:type="pct"/>
            <w:vAlign w:val="center"/>
          </w:tcPr>
          <w:p w:rsidR="00D55E7E" w:rsidRDefault="00D55E7E" w:rsidP="00EF7C4E">
            <w:pPr>
              <w:rPr>
                <w:sz w:val="18"/>
                <w:szCs w:val="18"/>
              </w:rPr>
            </w:pPr>
            <w:r>
              <w:rPr>
                <w:sz w:val="18"/>
                <w:szCs w:val="18"/>
              </w:rPr>
              <w:t>Summer-2017</w:t>
            </w:r>
          </w:p>
        </w:tc>
        <w:tc>
          <w:tcPr>
            <w:tcW w:w="465" w:type="pct"/>
            <w:vAlign w:val="center"/>
          </w:tcPr>
          <w:p w:rsidR="00D55E7E" w:rsidRDefault="00D55E7E" w:rsidP="00212E7A">
            <w:pPr>
              <w:rPr>
                <w:sz w:val="18"/>
                <w:szCs w:val="18"/>
              </w:rPr>
            </w:pPr>
            <w:r>
              <w:rPr>
                <w:sz w:val="18"/>
                <w:szCs w:val="18"/>
              </w:rPr>
              <w:t>EC-302</w:t>
            </w:r>
          </w:p>
        </w:tc>
        <w:tc>
          <w:tcPr>
            <w:tcW w:w="1090" w:type="pct"/>
            <w:vAlign w:val="center"/>
          </w:tcPr>
          <w:p w:rsidR="00D55E7E" w:rsidRDefault="00D55E7E" w:rsidP="00212E7A">
            <w:pPr>
              <w:rPr>
                <w:sz w:val="18"/>
                <w:szCs w:val="18"/>
              </w:rPr>
            </w:pPr>
            <w:r>
              <w:rPr>
                <w:sz w:val="18"/>
                <w:szCs w:val="18"/>
              </w:rPr>
              <w:t>Microeconomic Theory</w:t>
            </w:r>
          </w:p>
        </w:tc>
        <w:tc>
          <w:tcPr>
            <w:tcW w:w="484" w:type="pct"/>
            <w:vAlign w:val="center"/>
          </w:tcPr>
          <w:p w:rsidR="00D55E7E" w:rsidRDefault="00D55E7E" w:rsidP="00EF7C4E">
            <w:pPr>
              <w:rPr>
                <w:sz w:val="18"/>
                <w:szCs w:val="18"/>
              </w:rPr>
            </w:pPr>
            <w:r>
              <w:rPr>
                <w:sz w:val="18"/>
                <w:szCs w:val="18"/>
              </w:rPr>
              <w:t>BS(E)</w:t>
            </w:r>
          </w:p>
        </w:tc>
        <w:tc>
          <w:tcPr>
            <w:tcW w:w="161" w:type="pct"/>
            <w:vAlign w:val="center"/>
          </w:tcPr>
          <w:p w:rsidR="00D55E7E" w:rsidRDefault="00D55E7E" w:rsidP="004A2C16">
            <w:pPr>
              <w:jc w:val="center"/>
              <w:rPr>
                <w:sz w:val="18"/>
                <w:szCs w:val="18"/>
              </w:rPr>
            </w:pPr>
          </w:p>
        </w:tc>
        <w:tc>
          <w:tcPr>
            <w:tcW w:w="161" w:type="pct"/>
            <w:vAlign w:val="center"/>
          </w:tcPr>
          <w:p w:rsidR="00D55E7E" w:rsidRDefault="00D55E7E" w:rsidP="004A2C16">
            <w:pPr>
              <w:jc w:val="center"/>
              <w:rPr>
                <w:sz w:val="18"/>
                <w:szCs w:val="18"/>
              </w:rPr>
            </w:pPr>
          </w:p>
        </w:tc>
        <w:tc>
          <w:tcPr>
            <w:tcW w:w="188" w:type="pct"/>
          </w:tcPr>
          <w:p w:rsidR="00D55E7E" w:rsidRDefault="00D55E7E" w:rsidP="004A2C16">
            <w:pPr>
              <w:jc w:val="center"/>
              <w:rPr>
                <w:sz w:val="18"/>
                <w:szCs w:val="18"/>
              </w:rPr>
            </w:pPr>
          </w:p>
        </w:tc>
        <w:tc>
          <w:tcPr>
            <w:tcW w:w="188" w:type="pct"/>
            <w:vAlign w:val="center"/>
          </w:tcPr>
          <w:p w:rsidR="00D55E7E" w:rsidRDefault="00D55E7E" w:rsidP="004A2C16">
            <w:pPr>
              <w:jc w:val="center"/>
            </w:pPr>
          </w:p>
        </w:tc>
        <w:tc>
          <w:tcPr>
            <w:tcW w:w="188" w:type="pct"/>
            <w:vAlign w:val="center"/>
          </w:tcPr>
          <w:p w:rsidR="00D55E7E" w:rsidRDefault="00D55E7E" w:rsidP="004A2C16">
            <w:pPr>
              <w:jc w:val="center"/>
            </w:pPr>
          </w:p>
        </w:tc>
        <w:tc>
          <w:tcPr>
            <w:tcW w:w="229" w:type="pct"/>
            <w:vAlign w:val="center"/>
          </w:tcPr>
          <w:p w:rsidR="00D55E7E" w:rsidRDefault="00D55E7E" w:rsidP="004A2C16">
            <w:pPr>
              <w:jc w:val="center"/>
            </w:pPr>
          </w:p>
        </w:tc>
        <w:tc>
          <w:tcPr>
            <w:tcW w:w="229" w:type="pct"/>
            <w:vAlign w:val="center"/>
          </w:tcPr>
          <w:p w:rsidR="00D55E7E" w:rsidRDefault="00D55E7E" w:rsidP="004A2C16">
            <w:pPr>
              <w:jc w:val="center"/>
            </w:pPr>
          </w:p>
        </w:tc>
        <w:tc>
          <w:tcPr>
            <w:tcW w:w="229" w:type="pct"/>
            <w:vAlign w:val="center"/>
          </w:tcPr>
          <w:p w:rsidR="00D55E7E" w:rsidRDefault="00D55E7E" w:rsidP="004A2C16">
            <w:pPr>
              <w:jc w:val="center"/>
            </w:pPr>
          </w:p>
        </w:tc>
        <w:tc>
          <w:tcPr>
            <w:tcW w:w="258" w:type="pct"/>
            <w:vAlign w:val="center"/>
          </w:tcPr>
          <w:p w:rsidR="00D55E7E" w:rsidRDefault="00D55E7E" w:rsidP="004A2C16">
            <w:pPr>
              <w:jc w:val="center"/>
            </w:pPr>
          </w:p>
        </w:tc>
        <w:tc>
          <w:tcPr>
            <w:tcW w:w="626" w:type="pct"/>
            <w:vAlign w:val="center"/>
          </w:tcPr>
          <w:p w:rsidR="00D55E7E" w:rsidRPr="00C033B0" w:rsidRDefault="00D55E7E" w:rsidP="004A2C16">
            <w:pPr>
              <w:jc w:val="center"/>
              <w:rPr>
                <w:b/>
                <w:bCs/>
                <w:sz w:val="24"/>
                <w:szCs w:val="24"/>
              </w:rPr>
            </w:pPr>
          </w:p>
        </w:tc>
      </w:tr>
      <w:tr w:rsidR="00D55E7E" w:rsidRPr="00A27E84" w:rsidTr="00366F50">
        <w:trPr>
          <w:trHeight w:val="288"/>
        </w:trPr>
        <w:tc>
          <w:tcPr>
            <w:tcW w:w="504" w:type="pct"/>
            <w:vAlign w:val="center"/>
          </w:tcPr>
          <w:p w:rsidR="00D55E7E" w:rsidRDefault="00D55E7E" w:rsidP="00EF7C4E">
            <w:pPr>
              <w:rPr>
                <w:sz w:val="18"/>
                <w:szCs w:val="18"/>
              </w:rPr>
            </w:pPr>
            <w:r>
              <w:rPr>
                <w:sz w:val="18"/>
                <w:szCs w:val="18"/>
              </w:rPr>
              <w:t>Spring-2017</w:t>
            </w:r>
          </w:p>
        </w:tc>
        <w:tc>
          <w:tcPr>
            <w:tcW w:w="465" w:type="pct"/>
            <w:vAlign w:val="center"/>
          </w:tcPr>
          <w:p w:rsidR="00D55E7E" w:rsidRDefault="00D55E7E" w:rsidP="001919E1">
            <w:pPr>
              <w:rPr>
                <w:sz w:val="18"/>
                <w:szCs w:val="18"/>
              </w:rPr>
            </w:pPr>
            <w:r>
              <w:rPr>
                <w:sz w:val="18"/>
                <w:szCs w:val="18"/>
              </w:rPr>
              <w:t>EC-613</w:t>
            </w:r>
          </w:p>
        </w:tc>
        <w:tc>
          <w:tcPr>
            <w:tcW w:w="1090" w:type="pct"/>
            <w:vAlign w:val="center"/>
          </w:tcPr>
          <w:p w:rsidR="00D55E7E" w:rsidRDefault="00D55E7E" w:rsidP="00EF7C4E">
            <w:pPr>
              <w:rPr>
                <w:sz w:val="18"/>
                <w:szCs w:val="18"/>
              </w:rPr>
            </w:pPr>
            <w:r>
              <w:rPr>
                <w:sz w:val="18"/>
                <w:szCs w:val="18"/>
              </w:rPr>
              <w:t>Econometric Methods</w:t>
            </w:r>
          </w:p>
        </w:tc>
        <w:tc>
          <w:tcPr>
            <w:tcW w:w="484" w:type="pct"/>
            <w:vAlign w:val="center"/>
          </w:tcPr>
          <w:p w:rsidR="00D55E7E" w:rsidRDefault="00D55E7E" w:rsidP="00EF7C4E">
            <w:pPr>
              <w:rPr>
                <w:sz w:val="18"/>
                <w:szCs w:val="18"/>
              </w:rPr>
            </w:pPr>
            <w:r>
              <w:rPr>
                <w:sz w:val="18"/>
                <w:szCs w:val="18"/>
              </w:rPr>
              <w:t>MPhil/PhD</w:t>
            </w:r>
          </w:p>
        </w:tc>
        <w:tc>
          <w:tcPr>
            <w:tcW w:w="161" w:type="pct"/>
            <w:vAlign w:val="center"/>
          </w:tcPr>
          <w:p w:rsidR="00D55E7E" w:rsidRDefault="00D55E7E" w:rsidP="004A2C16">
            <w:pPr>
              <w:jc w:val="center"/>
              <w:rPr>
                <w:sz w:val="18"/>
                <w:szCs w:val="18"/>
              </w:rPr>
            </w:pPr>
            <w:r>
              <w:rPr>
                <w:sz w:val="18"/>
                <w:szCs w:val="18"/>
              </w:rPr>
              <w:t>34</w:t>
            </w:r>
          </w:p>
        </w:tc>
        <w:tc>
          <w:tcPr>
            <w:tcW w:w="161" w:type="pct"/>
            <w:vAlign w:val="center"/>
          </w:tcPr>
          <w:p w:rsidR="00D55E7E" w:rsidRDefault="00D55E7E" w:rsidP="004A2C16">
            <w:pPr>
              <w:jc w:val="center"/>
              <w:rPr>
                <w:sz w:val="18"/>
                <w:szCs w:val="18"/>
              </w:rPr>
            </w:pPr>
          </w:p>
        </w:tc>
        <w:tc>
          <w:tcPr>
            <w:tcW w:w="188" w:type="pct"/>
          </w:tcPr>
          <w:p w:rsidR="00D55E7E" w:rsidRDefault="00D55E7E" w:rsidP="004A2C16">
            <w:pPr>
              <w:jc w:val="center"/>
              <w:rPr>
                <w:sz w:val="18"/>
                <w:szCs w:val="18"/>
              </w:rPr>
            </w:pPr>
          </w:p>
        </w:tc>
        <w:tc>
          <w:tcPr>
            <w:tcW w:w="188" w:type="pct"/>
            <w:vAlign w:val="center"/>
          </w:tcPr>
          <w:p w:rsidR="00D55E7E" w:rsidRDefault="00D55E7E" w:rsidP="004A2C16">
            <w:pPr>
              <w:jc w:val="center"/>
            </w:pPr>
          </w:p>
        </w:tc>
        <w:tc>
          <w:tcPr>
            <w:tcW w:w="188" w:type="pct"/>
            <w:vAlign w:val="center"/>
          </w:tcPr>
          <w:p w:rsidR="00D55E7E" w:rsidRDefault="00D55E7E" w:rsidP="004A2C16">
            <w:pPr>
              <w:jc w:val="center"/>
            </w:pPr>
          </w:p>
        </w:tc>
        <w:tc>
          <w:tcPr>
            <w:tcW w:w="229" w:type="pct"/>
            <w:vAlign w:val="center"/>
          </w:tcPr>
          <w:p w:rsidR="00D55E7E" w:rsidRDefault="00D55E7E" w:rsidP="004A2C16">
            <w:pPr>
              <w:jc w:val="center"/>
            </w:pPr>
          </w:p>
        </w:tc>
        <w:tc>
          <w:tcPr>
            <w:tcW w:w="229" w:type="pct"/>
            <w:vAlign w:val="center"/>
          </w:tcPr>
          <w:p w:rsidR="00D55E7E" w:rsidRDefault="00D55E7E" w:rsidP="004A2C16">
            <w:pPr>
              <w:jc w:val="center"/>
            </w:pPr>
          </w:p>
        </w:tc>
        <w:tc>
          <w:tcPr>
            <w:tcW w:w="229" w:type="pct"/>
            <w:vAlign w:val="center"/>
          </w:tcPr>
          <w:p w:rsidR="00D55E7E" w:rsidRDefault="00D55E7E" w:rsidP="004A2C16">
            <w:pPr>
              <w:jc w:val="center"/>
            </w:pPr>
          </w:p>
        </w:tc>
        <w:tc>
          <w:tcPr>
            <w:tcW w:w="258" w:type="pct"/>
            <w:vAlign w:val="center"/>
          </w:tcPr>
          <w:p w:rsidR="00D55E7E" w:rsidRDefault="00D55E7E" w:rsidP="004A2C16">
            <w:pPr>
              <w:jc w:val="center"/>
            </w:pPr>
          </w:p>
        </w:tc>
        <w:tc>
          <w:tcPr>
            <w:tcW w:w="626" w:type="pct"/>
            <w:vAlign w:val="center"/>
          </w:tcPr>
          <w:p w:rsidR="00D55E7E" w:rsidRPr="00C033B0" w:rsidRDefault="00D55E7E" w:rsidP="004A2C16">
            <w:pPr>
              <w:jc w:val="center"/>
              <w:rPr>
                <w:b/>
                <w:bCs/>
                <w:sz w:val="24"/>
                <w:szCs w:val="24"/>
              </w:rPr>
            </w:pPr>
          </w:p>
        </w:tc>
      </w:tr>
      <w:tr w:rsidR="00D55E7E" w:rsidRPr="00A27E84" w:rsidTr="00366F50">
        <w:trPr>
          <w:trHeight w:val="288"/>
        </w:trPr>
        <w:tc>
          <w:tcPr>
            <w:tcW w:w="504" w:type="pct"/>
            <w:vAlign w:val="center"/>
          </w:tcPr>
          <w:p w:rsidR="00D55E7E" w:rsidRDefault="00D55E7E" w:rsidP="00EF7C4E">
            <w:pPr>
              <w:rPr>
                <w:sz w:val="18"/>
                <w:szCs w:val="18"/>
              </w:rPr>
            </w:pPr>
          </w:p>
        </w:tc>
        <w:tc>
          <w:tcPr>
            <w:tcW w:w="465" w:type="pct"/>
            <w:vAlign w:val="center"/>
          </w:tcPr>
          <w:p w:rsidR="00D55E7E" w:rsidRDefault="00D55E7E" w:rsidP="00EF7C4E">
            <w:pPr>
              <w:rPr>
                <w:sz w:val="18"/>
                <w:szCs w:val="18"/>
              </w:rPr>
            </w:pPr>
            <w:r>
              <w:rPr>
                <w:sz w:val="18"/>
                <w:szCs w:val="18"/>
              </w:rPr>
              <w:t>EC-424</w:t>
            </w:r>
          </w:p>
        </w:tc>
        <w:tc>
          <w:tcPr>
            <w:tcW w:w="1090" w:type="pct"/>
            <w:vAlign w:val="center"/>
          </w:tcPr>
          <w:p w:rsidR="00D55E7E" w:rsidRDefault="00D55E7E" w:rsidP="00EF7C4E">
            <w:pPr>
              <w:rPr>
                <w:sz w:val="18"/>
                <w:szCs w:val="18"/>
              </w:rPr>
            </w:pPr>
            <w:r>
              <w:rPr>
                <w:sz w:val="18"/>
                <w:szCs w:val="18"/>
              </w:rPr>
              <w:t>Financial Econometrics</w:t>
            </w:r>
          </w:p>
        </w:tc>
        <w:tc>
          <w:tcPr>
            <w:tcW w:w="484" w:type="pct"/>
            <w:vAlign w:val="center"/>
          </w:tcPr>
          <w:p w:rsidR="00D55E7E" w:rsidRDefault="00D55E7E" w:rsidP="00EF7C4E">
            <w:pPr>
              <w:rPr>
                <w:sz w:val="18"/>
                <w:szCs w:val="18"/>
              </w:rPr>
            </w:pPr>
            <w:r>
              <w:rPr>
                <w:sz w:val="18"/>
                <w:szCs w:val="18"/>
              </w:rPr>
              <w:t>BS(E)</w:t>
            </w:r>
          </w:p>
        </w:tc>
        <w:tc>
          <w:tcPr>
            <w:tcW w:w="161" w:type="pct"/>
            <w:vAlign w:val="center"/>
          </w:tcPr>
          <w:p w:rsidR="00D55E7E" w:rsidRDefault="00D55E7E" w:rsidP="004A2C16">
            <w:pPr>
              <w:jc w:val="center"/>
              <w:rPr>
                <w:sz w:val="18"/>
                <w:szCs w:val="18"/>
              </w:rPr>
            </w:pPr>
            <w:r>
              <w:rPr>
                <w:sz w:val="18"/>
                <w:szCs w:val="18"/>
              </w:rPr>
              <w:t>14</w:t>
            </w:r>
          </w:p>
        </w:tc>
        <w:tc>
          <w:tcPr>
            <w:tcW w:w="161" w:type="pct"/>
            <w:vAlign w:val="center"/>
          </w:tcPr>
          <w:p w:rsidR="00D55E7E" w:rsidRDefault="00D55E7E" w:rsidP="004A2C16">
            <w:pPr>
              <w:jc w:val="center"/>
              <w:rPr>
                <w:sz w:val="18"/>
                <w:szCs w:val="18"/>
              </w:rPr>
            </w:pPr>
          </w:p>
        </w:tc>
        <w:tc>
          <w:tcPr>
            <w:tcW w:w="188" w:type="pct"/>
          </w:tcPr>
          <w:p w:rsidR="00D55E7E" w:rsidRDefault="00D55E7E" w:rsidP="004A2C16">
            <w:pPr>
              <w:jc w:val="center"/>
              <w:rPr>
                <w:sz w:val="18"/>
                <w:szCs w:val="18"/>
              </w:rPr>
            </w:pPr>
          </w:p>
        </w:tc>
        <w:tc>
          <w:tcPr>
            <w:tcW w:w="188" w:type="pct"/>
            <w:vAlign w:val="center"/>
          </w:tcPr>
          <w:p w:rsidR="00D55E7E" w:rsidRDefault="00D55E7E" w:rsidP="004A2C16">
            <w:pPr>
              <w:jc w:val="center"/>
            </w:pPr>
          </w:p>
        </w:tc>
        <w:tc>
          <w:tcPr>
            <w:tcW w:w="188" w:type="pct"/>
            <w:vAlign w:val="center"/>
          </w:tcPr>
          <w:p w:rsidR="00D55E7E" w:rsidRDefault="00D55E7E" w:rsidP="004A2C16">
            <w:pPr>
              <w:jc w:val="center"/>
            </w:pPr>
          </w:p>
        </w:tc>
        <w:tc>
          <w:tcPr>
            <w:tcW w:w="229" w:type="pct"/>
            <w:vAlign w:val="center"/>
          </w:tcPr>
          <w:p w:rsidR="00D55E7E" w:rsidRDefault="00D55E7E" w:rsidP="004A2C16">
            <w:pPr>
              <w:jc w:val="center"/>
            </w:pPr>
          </w:p>
        </w:tc>
        <w:tc>
          <w:tcPr>
            <w:tcW w:w="229" w:type="pct"/>
            <w:vAlign w:val="center"/>
          </w:tcPr>
          <w:p w:rsidR="00D55E7E" w:rsidRDefault="00D55E7E" w:rsidP="004A2C16">
            <w:pPr>
              <w:jc w:val="center"/>
            </w:pPr>
          </w:p>
        </w:tc>
        <w:tc>
          <w:tcPr>
            <w:tcW w:w="229" w:type="pct"/>
            <w:vAlign w:val="center"/>
          </w:tcPr>
          <w:p w:rsidR="00D55E7E" w:rsidRDefault="00D55E7E" w:rsidP="004A2C16">
            <w:pPr>
              <w:jc w:val="center"/>
            </w:pPr>
          </w:p>
        </w:tc>
        <w:tc>
          <w:tcPr>
            <w:tcW w:w="258" w:type="pct"/>
            <w:vAlign w:val="center"/>
          </w:tcPr>
          <w:p w:rsidR="00D55E7E" w:rsidRDefault="00D55E7E" w:rsidP="004A2C16">
            <w:pPr>
              <w:jc w:val="center"/>
            </w:pPr>
          </w:p>
        </w:tc>
        <w:tc>
          <w:tcPr>
            <w:tcW w:w="626" w:type="pct"/>
            <w:vAlign w:val="center"/>
          </w:tcPr>
          <w:p w:rsidR="00D55E7E" w:rsidRPr="00C033B0" w:rsidRDefault="00D55E7E" w:rsidP="004A2C16">
            <w:pPr>
              <w:jc w:val="center"/>
              <w:rPr>
                <w:b/>
                <w:bCs/>
                <w:sz w:val="24"/>
                <w:szCs w:val="24"/>
              </w:rPr>
            </w:pPr>
          </w:p>
        </w:tc>
      </w:tr>
      <w:tr w:rsidR="00D55E7E" w:rsidRPr="00A27E84" w:rsidTr="00366F50">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EC-302</w:t>
            </w:r>
          </w:p>
        </w:tc>
        <w:tc>
          <w:tcPr>
            <w:tcW w:w="1090" w:type="pct"/>
            <w:vAlign w:val="center"/>
          </w:tcPr>
          <w:p w:rsidR="00D55E7E" w:rsidRDefault="00D55E7E" w:rsidP="00176629">
            <w:pPr>
              <w:rPr>
                <w:sz w:val="18"/>
                <w:szCs w:val="18"/>
              </w:rPr>
            </w:pPr>
            <w:r>
              <w:rPr>
                <w:sz w:val="18"/>
                <w:szCs w:val="18"/>
              </w:rPr>
              <w:t>Microeconomic Theory</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Default="00D55E7E" w:rsidP="00176629">
            <w:pPr>
              <w:jc w:val="center"/>
              <w:rPr>
                <w:sz w:val="18"/>
                <w:szCs w:val="18"/>
              </w:rPr>
            </w:pPr>
            <w:r>
              <w:rPr>
                <w:sz w:val="18"/>
                <w:szCs w:val="18"/>
              </w:rPr>
              <w:t>44</w:t>
            </w:r>
          </w:p>
        </w:tc>
        <w:tc>
          <w:tcPr>
            <w:tcW w:w="161" w:type="pct"/>
            <w:vAlign w:val="center"/>
          </w:tcPr>
          <w:p w:rsidR="00D55E7E" w:rsidRDefault="00D55E7E" w:rsidP="00176629">
            <w:pPr>
              <w:jc w:val="center"/>
              <w:rPr>
                <w:sz w:val="18"/>
                <w:szCs w:val="18"/>
              </w:rPr>
            </w:pP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p>
        </w:tc>
        <w:tc>
          <w:tcPr>
            <w:tcW w:w="188" w:type="pct"/>
            <w:vAlign w:val="center"/>
          </w:tcPr>
          <w:p w:rsidR="00D55E7E" w:rsidRDefault="00D55E7E" w:rsidP="00176629">
            <w:pPr>
              <w:jc w:val="center"/>
            </w:pPr>
          </w:p>
        </w:tc>
        <w:tc>
          <w:tcPr>
            <w:tcW w:w="229" w:type="pct"/>
            <w:vAlign w:val="center"/>
          </w:tcPr>
          <w:p w:rsidR="00D55E7E" w:rsidRDefault="00D55E7E" w:rsidP="00176629">
            <w:pPr>
              <w:jc w:val="center"/>
            </w:pPr>
          </w:p>
        </w:tc>
        <w:tc>
          <w:tcPr>
            <w:tcW w:w="229" w:type="pct"/>
            <w:vAlign w:val="center"/>
          </w:tcPr>
          <w:p w:rsidR="00D55E7E" w:rsidRDefault="00D55E7E" w:rsidP="00176629">
            <w:pPr>
              <w:jc w:val="center"/>
            </w:pPr>
          </w:p>
        </w:tc>
        <w:tc>
          <w:tcPr>
            <w:tcW w:w="229" w:type="pct"/>
            <w:vAlign w:val="center"/>
          </w:tcPr>
          <w:p w:rsidR="00D55E7E" w:rsidRDefault="00D55E7E" w:rsidP="00176629">
            <w:pPr>
              <w:jc w:val="center"/>
            </w:pPr>
          </w:p>
        </w:tc>
        <w:tc>
          <w:tcPr>
            <w:tcW w:w="258" w:type="pct"/>
            <w:vAlign w:val="center"/>
          </w:tcPr>
          <w:p w:rsidR="00D55E7E" w:rsidRDefault="00D55E7E" w:rsidP="00176629">
            <w:pPr>
              <w:jc w:val="center"/>
            </w:pPr>
          </w:p>
        </w:tc>
        <w:tc>
          <w:tcPr>
            <w:tcW w:w="626" w:type="pct"/>
            <w:vAlign w:val="center"/>
          </w:tcPr>
          <w:p w:rsidR="00D55E7E" w:rsidRPr="00C033B0" w:rsidRDefault="00D55E7E" w:rsidP="00176629">
            <w:pPr>
              <w:jc w:val="center"/>
              <w:rPr>
                <w:b/>
                <w:bCs/>
                <w:sz w:val="24"/>
                <w:szCs w:val="24"/>
              </w:rPr>
            </w:pPr>
          </w:p>
        </w:tc>
      </w:tr>
      <w:tr w:rsidR="00D55E7E" w:rsidRPr="00A27E84" w:rsidTr="00366F50">
        <w:trPr>
          <w:trHeight w:val="288"/>
        </w:trPr>
        <w:tc>
          <w:tcPr>
            <w:tcW w:w="504" w:type="pct"/>
            <w:vAlign w:val="center"/>
          </w:tcPr>
          <w:p w:rsidR="00D55E7E" w:rsidRDefault="00D55E7E" w:rsidP="00176629">
            <w:pPr>
              <w:rPr>
                <w:sz w:val="18"/>
                <w:szCs w:val="18"/>
              </w:rPr>
            </w:pPr>
            <w:r>
              <w:rPr>
                <w:sz w:val="18"/>
                <w:szCs w:val="18"/>
              </w:rPr>
              <w:t>Fall-2016</w:t>
            </w:r>
          </w:p>
        </w:tc>
        <w:tc>
          <w:tcPr>
            <w:tcW w:w="465" w:type="pct"/>
            <w:vAlign w:val="center"/>
          </w:tcPr>
          <w:p w:rsidR="00D55E7E" w:rsidRDefault="00D55E7E" w:rsidP="00176629">
            <w:pPr>
              <w:rPr>
                <w:sz w:val="18"/>
                <w:szCs w:val="18"/>
              </w:rPr>
            </w:pPr>
            <w:r>
              <w:rPr>
                <w:sz w:val="18"/>
                <w:szCs w:val="18"/>
              </w:rPr>
              <w:t>EC-613</w:t>
            </w:r>
          </w:p>
        </w:tc>
        <w:tc>
          <w:tcPr>
            <w:tcW w:w="1090" w:type="pct"/>
            <w:vAlign w:val="center"/>
          </w:tcPr>
          <w:p w:rsidR="00D55E7E" w:rsidRDefault="00D55E7E" w:rsidP="00176629">
            <w:pPr>
              <w:rPr>
                <w:sz w:val="18"/>
                <w:szCs w:val="18"/>
              </w:rPr>
            </w:pPr>
            <w:r>
              <w:rPr>
                <w:sz w:val="18"/>
                <w:szCs w:val="18"/>
              </w:rPr>
              <w:t>Econometric Methods</w:t>
            </w:r>
          </w:p>
        </w:tc>
        <w:tc>
          <w:tcPr>
            <w:tcW w:w="484" w:type="pct"/>
            <w:vAlign w:val="center"/>
          </w:tcPr>
          <w:p w:rsidR="00D55E7E" w:rsidRDefault="00D55E7E" w:rsidP="00176629">
            <w:pPr>
              <w:rPr>
                <w:sz w:val="18"/>
                <w:szCs w:val="18"/>
              </w:rPr>
            </w:pPr>
            <w:r>
              <w:rPr>
                <w:sz w:val="18"/>
                <w:szCs w:val="18"/>
              </w:rPr>
              <w:t>MPhil/PhD</w:t>
            </w:r>
          </w:p>
        </w:tc>
        <w:tc>
          <w:tcPr>
            <w:tcW w:w="161" w:type="pct"/>
            <w:vAlign w:val="center"/>
          </w:tcPr>
          <w:p w:rsidR="00D55E7E" w:rsidRDefault="00D55E7E" w:rsidP="00176629">
            <w:pPr>
              <w:jc w:val="center"/>
              <w:rPr>
                <w:sz w:val="18"/>
                <w:szCs w:val="18"/>
              </w:rPr>
            </w:pPr>
            <w:r>
              <w:rPr>
                <w:sz w:val="18"/>
                <w:szCs w:val="18"/>
              </w:rPr>
              <w:t>56</w:t>
            </w:r>
          </w:p>
        </w:tc>
        <w:tc>
          <w:tcPr>
            <w:tcW w:w="161" w:type="pct"/>
            <w:vAlign w:val="center"/>
          </w:tcPr>
          <w:p w:rsidR="00D55E7E" w:rsidRDefault="00D55E7E" w:rsidP="00176629">
            <w:pPr>
              <w:jc w:val="center"/>
              <w:rPr>
                <w:sz w:val="18"/>
                <w:szCs w:val="18"/>
              </w:rPr>
            </w:pP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p>
        </w:tc>
        <w:tc>
          <w:tcPr>
            <w:tcW w:w="188" w:type="pct"/>
            <w:vAlign w:val="center"/>
          </w:tcPr>
          <w:p w:rsidR="00D55E7E" w:rsidRDefault="00D55E7E" w:rsidP="00176629">
            <w:pPr>
              <w:jc w:val="center"/>
            </w:pPr>
          </w:p>
        </w:tc>
        <w:tc>
          <w:tcPr>
            <w:tcW w:w="229" w:type="pct"/>
            <w:vAlign w:val="center"/>
          </w:tcPr>
          <w:p w:rsidR="00D55E7E" w:rsidRDefault="00D55E7E" w:rsidP="00176629">
            <w:pPr>
              <w:jc w:val="center"/>
            </w:pPr>
          </w:p>
        </w:tc>
        <w:tc>
          <w:tcPr>
            <w:tcW w:w="229" w:type="pct"/>
            <w:vAlign w:val="center"/>
          </w:tcPr>
          <w:p w:rsidR="00D55E7E" w:rsidRDefault="00D55E7E" w:rsidP="00176629">
            <w:pPr>
              <w:jc w:val="center"/>
            </w:pPr>
          </w:p>
        </w:tc>
        <w:tc>
          <w:tcPr>
            <w:tcW w:w="229" w:type="pct"/>
            <w:vAlign w:val="center"/>
          </w:tcPr>
          <w:p w:rsidR="00D55E7E" w:rsidRDefault="00D55E7E" w:rsidP="00176629">
            <w:pPr>
              <w:jc w:val="center"/>
            </w:pPr>
          </w:p>
        </w:tc>
        <w:tc>
          <w:tcPr>
            <w:tcW w:w="258" w:type="pct"/>
            <w:vAlign w:val="center"/>
          </w:tcPr>
          <w:p w:rsidR="00D55E7E" w:rsidRDefault="00D55E7E" w:rsidP="00176629">
            <w:pPr>
              <w:jc w:val="center"/>
            </w:pPr>
          </w:p>
        </w:tc>
        <w:tc>
          <w:tcPr>
            <w:tcW w:w="626" w:type="pct"/>
            <w:vAlign w:val="center"/>
          </w:tcPr>
          <w:p w:rsidR="00D55E7E" w:rsidRPr="00C033B0" w:rsidRDefault="00D55E7E" w:rsidP="00176629">
            <w:pPr>
              <w:jc w:val="center"/>
              <w:rPr>
                <w:b/>
                <w:bCs/>
                <w:sz w:val="24"/>
                <w:szCs w:val="24"/>
              </w:rPr>
            </w:pPr>
          </w:p>
        </w:tc>
      </w:tr>
      <w:tr w:rsidR="00D55E7E" w:rsidRPr="00A27E84" w:rsidTr="00366F50">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EC-321</w:t>
            </w:r>
          </w:p>
        </w:tc>
        <w:tc>
          <w:tcPr>
            <w:tcW w:w="1090" w:type="pct"/>
            <w:vAlign w:val="center"/>
          </w:tcPr>
          <w:p w:rsidR="00D55E7E" w:rsidRDefault="00D55E7E" w:rsidP="00176629">
            <w:pPr>
              <w:rPr>
                <w:sz w:val="18"/>
                <w:szCs w:val="18"/>
              </w:rPr>
            </w:pPr>
            <w:r>
              <w:rPr>
                <w:sz w:val="18"/>
                <w:szCs w:val="18"/>
              </w:rPr>
              <w:t>Financial Economics</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Default="00D55E7E" w:rsidP="00176629">
            <w:pPr>
              <w:jc w:val="center"/>
              <w:rPr>
                <w:sz w:val="18"/>
                <w:szCs w:val="18"/>
              </w:rPr>
            </w:pPr>
            <w:r>
              <w:rPr>
                <w:sz w:val="18"/>
                <w:szCs w:val="18"/>
              </w:rPr>
              <w:t>46</w:t>
            </w:r>
          </w:p>
        </w:tc>
        <w:tc>
          <w:tcPr>
            <w:tcW w:w="161" w:type="pct"/>
            <w:vAlign w:val="center"/>
          </w:tcPr>
          <w:p w:rsidR="00D55E7E" w:rsidRDefault="00D55E7E" w:rsidP="00176629">
            <w:pPr>
              <w:jc w:val="center"/>
              <w:rPr>
                <w:sz w:val="18"/>
                <w:szCs w:val="18"/>
              </w:rPr>
            </w:pP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p>
        </w:tc>
        <w:tc>
          <w:tcPr>
            <w:tcW w:w="188" w:type="pct"/>
            <w:vAlign w:val="center"/>
          </w:tcPr>
          <w:p w:rsidR="00D55E7E" w:rsidRDefault="00D55E7E" w:rsidP="00176629">
            <w:pPr>
              <w:jc w:val="center"/>
            </w:pPr>
          </w:p>
        </w:tc>
        <w:tc>
          <w:tcPr>
            <w:tcW w:w="229" w:type="pct"/>
            <w:vAlign w:val="center"/>
          </w:tcPr>
          <w:p w:rsidR="00D55E7E" w:rsidRDefault="00D55E7E" w:rsidP="00176629">
            <w:pPr>
              <w:jc w:val="center"/>
            </w:pPr>
          </w:p>
        </w:tc>
        <w:tc>
          <w:tcPr>
            <w:tcW w:w="229" w:type="pct"/>
            <w:vAlign w:val="center"/>
          </w:tcPr>
          <w:p w:rsidR="00D55E7E" w:rsidRDefault="00D55E7E" w:rsidP="00176629">
            <w:pPr>
              <w:jc w:val="center"/>
            </w:pPr>
          </w:p>
        </w:tc>
        <w:tc>
          <w:tcPr>
            <w:tcW w:w="229" w:type="pct"/>
            <w:vAlign w:val="center"/>
          </w:tcPr>
          <w:p w:rsidR="00D55E7E" w:rsidRDefault="00D55E7E" w:rsidP="00176629">
            <w:pPr>
              <w:jc w:val="center"/>
            </w:pPr>
          </w:p>
        </w:tc>
        <w:tc>
          <w:tcPr>
            <w:tcW w:w="258" w:type="pct"/>
            <w:vAlign w:val="center"/>
          </w:tcPr>
          <w:p w:rsidR="00D55E7E" w:rsidRDefault="00D55E7E" w:rsidP="00176629">
            <w:pPr>
              <w:jc w:val="center"/>
            </w:pPr>
          </w:p>
        </w:tc>
        <w:tc>
          <w:tcPr>
            <w:tcW w:w="626" w:type="pct"/>
            <w:vAlign w:val="center"/>
          </w:tcPr>
          <w:p w:rsidR="00D55E7E" w:rsidRPr="00C033B0" w:rsidRDefault="00D55E7E" w:rsidP="00176629">
            <w:pPr>
              <w:jc w:val="center"/>
              <w:rPr>
                <w:b/>
                <w:bCs/>
                <w:sz w:val="24"/>
                <w:szCs w:val="24"/>
              </w:rPr>
            </w:pPr>
          </w:p>
        </w:tc>
      </w:tr>
      <w:tr w:rsidR="00D55E7E" w:rsidRPr="00A27E84" w:rsidTr="00366F50">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EC-423</w:t>
            </w:r>
          </w:p>
        </w:tc>
        <w:tc>
          <w:tcPr>
            <w:tcW w:w="1090" w:type="pct"/>
            <w:vAlign w:val="center"/>
          </w:tcPr>
          <w:p w:rsidR="00D55E7E" w:rsidRDefault="00D55E7E" w:rsidP="00176629">
            <w:pPr>
              <w:rPr>
                <w:sz w:val="18"/>
                <w:szCs w:val="18"/>
              </w:rPr>
            </w:pPr>
            <w:r>
              <w:rPr>
                <w:sz w:val="18"/>
                <w:szCs w:val="18"/>
              </w:rPr>
              <w:t>Corporate Finance</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Default="00D55E7E" w:rsidP="00176629">
            <w:pPr>
              <w:jc w:val="center"/>
              <w:rPr>
                <w:sz w:val="18"/>
                <w:szCs w:val="18"/>
              </w:rPr>
            </w:pPr>
            <w:r>
              <w:rPr>
                <w:sz w:val="18"/>
                <w:szCs w:val="18"/>
              </w:rPr>
              <w:t>14</w:t>
            </w:r>
          </w:p>
        </w:tc>
        <w:tc>
          <w:tcPr>
            <w:tcW w:w="161" w:type="pct"/>
            <w:vAlign w:val="center"/>
          </w:tcPr>
          <w:p w:rsidR="00D55E7E" w:rsidRDefault="00D55E7E" w:rsidP="00176629">
            <w:pPr>
              <w:jc w:val="center"/>
              <w:rPr>
                <w:sz w:val="18"/>
                <w:szCs w:val="18"/>
              </w:rPr>
            </w:pP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p>
        </w:tc>
        <w:tc>
          <w:tcPr>
            <w:tcW w:w="188" w:type="pct"/>
            <w:vAlign w:val="center"/>
          </w:tcPr>
          <w:p w:rsidR="00D55E7E" w:rsidRDefault="00D55E7E" w:rsidP="00176629">
            <w:pPr>
              <w:jc w:val="center"/>
            </w:pPr>
          </w:p>
        </w:tc>
        <w:tc>
          <w:tcPr>
            <w:tcW w:w="229" w:type="pct"/>
            <w:vAlign w:val="center"/>
          </w:tcPr>
          <w:p w:rsidR="00D55E7E" w:rsidRDefault="00D55E7E" w:rsidP="00176629">
            <w:pPr>
              <w:jc w:val="center"/>
            </w:pPr>
          </w:p>
        </w:tc>
        <w:tc>
          <w:tcPr>
            <w:tcW w:w="229" w:type="pct"/>
            <w:vAlign w:val="center"/>
          </w:tcPr>
          <w:p w:rsidR="00D55E7E" w:rsidRDefault="00D55E7E" w:rsidP="00176629">
            <w:pPr>
              <w:jc w:val="center"/>
            </w:pPr>
          </w:p>
        </w:tc>
        <w:tc>
          <w:tcPr>
            <w:tcW w:w="229" w:type="pct"/>
            <w:vAlign w:val="center"/>
          </w:tcPr>
          <w:p w:rsidR="00D55E7E" w:rsidRDefault="00D55E7E" w:rsidP="00176629">
            <w:pPr>
              <w:jc w:val="center"/>
            </w:pPr>
          </w:p>
        </w:tc>
        <w:tc>
          <w:tcPr>
            <w:tcW w:w="258" w:type="pct"/>
            <w:vAlign w:val="center"/>
          </w:tcPr>
          <w:p w:rsidR="00D55E7E" w:rsidRDefault="00D55E7E" w:rsidP="00176629">
            <w:pPr>
              <w:jc w:val="center"/>
            </w:pPr>
          </w:p>
        </w:tc>
        <w:tc>
          <w:tcPr>
            <w:tcW w:w="626" w:type="pct"/>
            <w:vAlign w:val="center"/>
          </w:tcPr>
          <w:p w:rsidR="00D55E7E" w:rsidRPr="00C033B0" w:rsidRDefault="00D55E7E" w:rsidP="00176629">
            <w:pPr>
              <w:jc w:val="center"/>
              <w:rPr>
                <w:b/>
                <w:bCs/>
                <w:sz w:val="24"/>
                <w:szCs w:val="24"/>
              </w:rPr>
            </w:pPr>
          </w:p>
        </w:tc>
      </w:tr>
      <w:tr w:rsidR="00D55E7E" w:rsidRPr="00A27E84" w:rsidTr="00EF7C4E">
        <w:trPr>
          <w:trHeight w:val="288"/>
        </w:trPr>
        <w:tc>
          <w:tcPr>
            <w:tcW w:w="504" w:type="pct"/>
            <w:vAlign w:val="center"/>
          </w:tcPr>
          <w:p w:rsidR="00D55E7E" w:rsidRDefault="00D55E7E" w:rsidP="00176629">
            <w:pPr>
              <w:rPr>
                <w:sz w:val="18"/>
                <w:szCs w:val="18"/>
              </w:rPr>
            </w:pPr>
            <w:r>
              <w:rPr>
                <w:sz w:val="18"/>
                <w:szCs w:val="18"/>
              </w:rPr>
              <w:t>Summer-2016</w:t>
            </w:r>
          </w:p>
        </w:tc>
        <w:tc>
          <w:tcPr>
            <w:tcW w:w="465" w:type="pct"/>
            <w:vAlign w:val="center"/>
          </w:tcPr>
          <w:p w:rsidR="00D55E7E" w:rsidRDefault="00D55E7E" w:rsidP="00176629">
            <w:pPr>
              <w:rPr>
                <w:sz w:val="18"/>
                <w:szCs w:val="18"/>
              </w:rPr>
            </w:pPr>
            <w:r>
              <w:rPr>
                <w:sz w:val="18"/>
                <w:szCs w:val="18"/>
              </w:rPr>
              <w:t>EC-302</w:t>
            </w:r>
          </w:p>
        </w:tc>
        <w:tc>
          <w:tcPr>
            <w:tcW w:w="1090" w:type="pct"/>
            <w:vAlign w:val="center"/>
          </w:tcPr>
          <w:p w:rsidR="00D55E7E" w:rsidRDefault="00D55E7E" w:rsidP="00176629">
            <w:pPr>
              <w:rPr>
                <w:sz w:val="18"/>
                <w:szCs w:val="18"/>
              </w:rPr>
            </w:pPr>
            <w:r>
              <w:rPr>
                <w:sz w:val="18"/>
                <w:szCs w:val="18"/>
              </w:rPr>
              <w:t>Microeconomic Theory</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Default="00D55E7E" w:rsidP="00176629">
            <w:pPr>
              <w:jc w:val="center"/>
              <w:rPr>
                <w:sz w:val="18"/>
                <w:szCs w:val="18"/>
              </w:rPr>
            </w:pPr>
            <w:r>
              <w:rPr>
                <w:sz w:val="18"/>
                <w:szCs w:val="18"/>
              </w:rPr>
              <w:t>08</w:t>
            </w:r>
          </w:p>
        </w:tc>
        <w:tc>
          <w:tcPr>
            <w:tcW w:w="2295" w:type="pct"/>
            <w:gridSpan w:val="9"/>
            <w:vMerge w:val="restart"/>
            <w:vAlign w:val="center"/>
          </w:tcPr>
          <w:p w:rsidR="00D55E7E" w:rsidRPr="00C033B0" w:rsidRDefault="00D55E7E" w:rsidP="00176629">
            <w:pPr>
              <w:jc w:val="center"/>
              <w:rPr>
                <w:b/>
                <w:bCs/>
                <w:sz w:val="24"/>
                <w:szCs w:val="24"/>
              </w:rPr>
            </w:pPr>
            <w:r w:rsidRPr="001344DA">
              <w:rPr>
                <w:i/>
                <w:iCs/>
                <w:sz w:val="18"/>
                <w:szCs w:val="18"/>
              </w:rPr>
              <w:t>Not Available</w:t>
            </w:r>
          </w:p>
        </w:tc>
      </w:tr>
      <w:tr w:rsidR="00D55E7E" w:rsidRPr="00A27E84" w:rsidTr="00EF7C4E">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EC-423</w:t>
            </w:r>
          </w:p>
        </w:tc>
        <w:tc>
          <w:tcPr>
            <w:tcW w:w="1090" w:type="pct"/>
            <w:vAlign w:val="center"/>
          </w:tcPr>
          <w:p w:rsidR="00D55E7E" w:rsidRDefault="00D55E7E" w:rsidP="00176629">
            <w:pPr>
              <w:rPr>
                <w:sz w:val="18"/>
                <w:szCs w:val="18"/>
              </w:rPr>
            </w:pPr>
            <w:r>
              <w:rPr>
                <w:sz w:val="18"/>
                <w:szCs w:val="18"/>
              </w:rPr>
              <w:t>Corporate Finance</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Default="00D55E7E" w:rsidP="00176629">
            <w:pPr>
              <w:jc w:val="center"/>
              <w:rPr>
                <w:sz w:val="18"/>
                <w:szCs w:val="18"/>
              </w:rPr>
            </w:pPr>
            <w:r>
              <w:rPr>
                <w:sz w:val="18"/>
                <w:szCs w:val="18"/>
              </w:rPr>
              <w:t>02</w:t>
            </w:r>
          </w:p>
        </w:tc>
        <w:tc>
          <w:tcPr>
            <w:tcW w:w="2295" w:type="pct"/>
            <w:gridSpan w:val="9"/>
            <w:vMerge/>
            <w:vAlign w:val="center"/>
          </w:tcPr>
          <w:p w:rsidR="00D55E7E" w:rsidRPr="00C033B0" w:rsidRDefault="00D55E7E" w:rsidP="00176629">
            <w:pPr>
              <w:jc w:val="center"/>
              <w:rPr>
                <w:b/>
                <w:bCs/>
                <w:sz w:val="24"/>
                <w:szCs w:val="24"/>
              </w:rPr>
            </w:pPr>
          </w:p>
        </w:tc>
      </w:tr>
      <w:tr w:rsidR="00D55E7E" w:rsidRPr="00A27E84" w:rsidTr="00366F50">
        <w:trPr>
          <w:trHeight w:val="288"/>
        </w:trPr>
        <w:tc>
          <w:tcPr>
            <w:tcW w:w="504" w:type="pct"/>
            <w:vAlign w:val="center"/>
          </w:tcPr>
          <w:p w:rsidR="00D55E7E" w:rsidRDefault="00D55E7E" w:rsidP="00176629">
            <w:pPr>
              <w:rPr>
                <w:sz w:val="18"/>
                <w:szCs w:val="18"/>
              </w:rPr>
            </w:pPr>
            <w:r>
              <w:rPr>
                <w:sz w:val="18"/>
                <w:szCs w:val="18"/>
              </w:rPr>
              <w:t>Spring-2016</w:t>
            </w:r>
          </w:p>
        </w:tc>
        <w:tc>
          <w:tcPr>
            <w:tcW w:w="465" w:type="pct"/>
            <w:vAlign w:val="center"/>
          </w:tcPr>
          <w:p w:rsidR="00D55E7E" w:rsidRDefault="00D55E7E" w:rsidP="00176629">
            <w:pPr>
              <w:rPr>
                <w:sz w:val="18"/>
                <w:szCs w:val="18"/>
              </w:rPr>
            </w:pPr>
            <w:r>
              <w:rPr>
                <w:sz w:val="18"/>
                <w:szCs w:val="18"/>
              </w:rPr>
              <w:t>EC-641</w:t>
            </w:r>
          </w:p>
        </w:tc>
        <w:tc>
          <w:tcPr>
            <w:tcW w:w="1090" w:type="pct"/>
            <w:vAlign w:val="center"/>
          </w:tcPr>
          <w:p w:rsidR="00D55E7E" w:rsidRDefault="00D55E7E" w:rsidP="00176629">
            <w:pPr>
              <w:rPr>
                <w:sz w:val="18"/>
                <w:szCs w:val="18"/>
              </w:rPr>
            </w:pPr>
            <w:r>
              <w:rPr>
                <w:sz w:val="18"/>
                <w:szCs w:val="18"/>
              </w:rPr>
              <w:t>Production Analysis</w:t>
            </w:r>
          </w:p>
        </w:tc>
        <w:tc>
          <w:tcPr>
            <w:tcW w:w="484" w:type="pct"/>
            <w:vAlign w:val="center"/>
          </w:tcPr>
          <w:p w:rsidR="00D55E7E" w:rsidRDefault="00D55E7E" w:rsidP="00176629">
            <w:pPr>
              <w:rPr>
                <w:sz w:val="18"/>
                <w:szCs w:val="18"/>
              </w:rPr>
            </w:pPr>
            <w:r>
              <w:rPr>
                <w:sz w:val="18"/>
                <w:szCs w:val="18"/>
              </w:rPr>
              <w:t>MPhil/PhD</w:t>
            </w:r>
          </w:p>
        </w:tc>
        <w:tc>
          <w:tcPr>
            <w:tcW w:w="161" w:type="pct"/>
            <w:vAlign w:val="center"/>
          </w:tcPr>
          <w:p w:rsidR="00D55E7E" w:rsidRDefault="00D55E7E" w:rsidP="00176629">
            <w:pPr>
              <w:jc w:val="center"/>
              <w:rPr>
                <w:sz w:val="18"/>
                <w:szCs w:val="18"/>
              </w:rPr>
            </w:pPr>
          </w:p>
        </w:tc>
        <w:tc>
          <w:tcPr>
            <w:tcW w:w="161" w:type="pct"/>
            <w:vAlign w:val="center"/>
          </w:tcPr>
          <w:p w:rsidR="00D55E7E" w:rsidRDefault="00D55E7E" w:rsidP="00176629">
            <w:pPr>
              <w:jc w:val="center"/>
              <w:rPr>
                <w:sz w:val="18"/>
                <w:szCs w:val="18"/>
              </w:rPr>
            </w:pPr>
            <w:r>
              <w:rPr>
                <w:sz w:val="18"/>
                <w:szCs w:val="18"/>
              </w:rPr>
              <w:t>06</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0.0</w:t>
            </w:r>
          </w:p>
        </w:tc>
        <w:tc>
          <w:tcPr>
            <w:tcW w:w="188" w:type="pct"/>
            <w:vAlign w:val="center"/>
          </w:tcPr>
          <w:p w:rsidR="00D55E7E" w:rsidRDefault="00D55E7E" w:rsidP="00176629">
            <w:pPr>
              <w:jc w:val="center"/>
            </w:pPr>
            <w:r>
              <w:t>0.0</w:t>
            </w:r>
          </w:p>
        </w:tc>
        <w:tc>
          <w:tcPr>
            <w:tcW w:w="229" w:type="pct"/>
            <w:vAlign w:val="center"/>
          </w:tcPr>
          <w:p w:rsidR="00D55E7E" w:rsidRDefault="00D55E7E" w:rsidP="00176629">
            <w:pPr>
              <w:jc w:val="center"/>
            </w:pPr>
            <w:r>
              <w:t>11.1</w:t>
            </w:r>
          </w:p>
        </w:tc>
        <w:tc>
          <w:tcPr>
            <w:tcW w:w="229" w:type="pct"/>
            <w:vAlign w:val="center"/>
          </w:tcPr>
          <w:p w:rsidR="00D55E7E" w:rsidRDefault="00D55E7E" w:rsidP="00176629">
            <w:pPr>
              <w:jc w:val="center"/>
            </w:pPr>
            <w:r>
              <w:t>65.7</w:t>
            </w:r>
          </w:p>
        </w:tc>
        <w:tc>
          <w:tcPr>
            <w:tcW w:w="229" w:type="pct"/>
            <w:vAlign w:val="center"/>
          </w:tcPr>
          <w:p w:rsidR="00D55E7E" w:rsidRDefault="00D55E7E" w:rsidP="00176629">
            <w:pPr>
              <w:jc w:val="center"/>
            </w:pPr>
            <w:r>
              <w:t>23.1</w:t>
            </w:r>
          </w:p>
        </w:tc>
        <w:tc>
          <w:tcPr>
            <w:tcW w:w="258" w:type="pct"/>
            <w:vAlign w:val="center"/>
          </w:tcPr>
          <w:p w:rsidR="00D55E7E" w:rsidRDefault="00D55E7E" w:rsidP="00176629">
            <w:pPr>
              <w:jc w:val="center"/>
            </w:pPr>
            <w:r>
              <w:t>88.9</w:t>
            </w:r>
          </w:p>
        </w:tc>
        <w:tc>
          <w:tcPr>
            <w:tcW w:w="626" w:type="pct"/>
            <w:vAlign w:val="center"/>
          </w:tcPr>
          <w:p w:rsidR="00D55E7E" w:rsidRPr="00A41654" w:rsidRDefault="00D55E7E" w:rsidP="00176629">
            <w:pPr>
              <w:jc w:val="center"/>
              <w:rPr>
                <w:b/>
                <w:bCs/>
                <w:sz w:val="24"/>
                <w:szCs w:val="24"/>
              </w:rPr>
            </w:pPr>
            <w:r w:rsidRPr="00A41654">
              <w:rPr>
                <w:b/>
                <w:bCs/>
                <w:sz w:val="24"/>
                <w:szCs w:val="24"/>
              </w:rPr>
              <w:t>4.12</w:t>
            </w:r>
          </w:p>
        </w:tc>
      </w:tr>
      <w:tr w:rsidR="00D55E7E" w:rsidRPr="00A27E84" w:rsidTr="00366F50">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EC-302</w:t>
            </w:r>
          </w:p>
        </w:tc>
        <w:tc>
          <w:tcPr>
            <w:tcW w:w="1090" w:type="pct"/>
            <w:vAlign w:val="center"/>
          </w:tcPr>
          <w:p w:rsidR="00D55E7E" w:rsidRDefault="00D55E7E" w:rsidP="00176629">
            <w:pPr>
              <w:rPr>
                <w:sz w:val="18"/>
                <w:szCs w:val="18"/>
              </w:rPr>
            </w:pPr>
            <w:r>
              <w:rPr>
                <w:sz w:val="18"/>
                <w:szCs w:val="18"/>
              </w:rPr>
              <w:t>Microeconomic Theory</w:t>
            </w:r>
          </w:p>
        </w:tc>
        <w:tc>
          <w:tcPr>
            <w:tcW w:w="484" w:type="pct"/>
            <w:vAlign w:val="center"/>
          </w:tcPr>
          <w:p w:rsidR="00D55E7E" w:rsidRDefault="00D55E7E" w:rsidP="00176629">
            <w:pPr>
              <w:rPr>
                <w:sz w:val="18"/>
                <w:szCs w:val="18"/>
              </w:rPr>
            </w:pPr>
            <w:r>
              <w:rPr>
                <w:sz w:val="18"/>
                <w:szCs w:val="18"/>
              </w:rPr>
              <w:t>BS(E) + MSc</w:t>
            </w:r>
          </w:p>
        </w:tc>
        <w:tc>
          <w:tcPr>
            <w:tcW w:w="161" w:type="pct"/>
            <w:vAlign w:val="center"/>
          </w:tcPr>
          <w:p w:rsidR="00D55E7E" w:rsidRDefault="00D55E7E" w:rsidP="00176629">
            <w:pPr>
              <w:jc w:val="center"/>
              <w:rPr>
                <w:sz w:val="18"/>
                <w:szCs w:val="18"/>
              </w:rPr>
            </w:pPr>
          </w:p>
        </w:tc>
        <w:tc>
          <w:tcPr>
            <w:tcW w:w="161" w:type="pct"/>
            <w:vAlign w:val="center"/>
          </w:tcPr>
          <w:p w:rsidR="00D55E7E" w:rsidRDefault="00D55E7E" w:rsidP="00176629">
            <w:pPr>
              <w:jc w:val="center"/>
              <w:rPr>
                <w:sz w:val="18"/>
                <w:szCs w:val="18"/>
              </w:rPr>
            </w:pPr>
            <w:r>
              <w:rPr>
                <w:sz w:val="18"/>
                <w:szCs w:val="18"/>
              </w:rPr>
              <w:t>29</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4.2</w:t>
            </w:r>
          </w:p>
        </w:tc>
        <w:tc>
          <w:tcPr>
            <w:tcW w:w="188" w:type="pct"/>
            <w:vAlign w:val="center"/>
          </w:tcPr>
          <w:p w:rsidR="00D55E7E" w:rsidRDefault="00D55E7E" w:rsidP="00176629">
            <w:pPr>
              <w:jc w:val="center"/>
            </w:pPr>
            <w:r>
              <w:t>4.1</w:t>
            </w:r>
          </w:p>
        </w:tc>
        <w:tc>
          <w:tcPr>
            <w:tcW w:w="229" w:type="pct"/>
            <w:vAlign w:val="center"/>
          </w:tcPr>
          <w:p w:rsidR="00D55E7E" w:rsidRDefault="00D55E7E" w:rsidP="00176629">
            <w:pPr>
              <w:jc w:val="center"/>
            </w:pPr>
            <w:r>
              <w:t>13.5</w:t>
            </w:r>
          </w:p>
        </w:tc>
        <w:tc>
          <w:tcPr>
            <w:tcW w:w="229" w:type="pct"/>
            <w:vAlign w:val="center"/>
          </w:tcPr>
          <w:p w:rsidR="00D55E7E" w:rsidRDefault="00D55E7E" w:rsidP="00176629">
            <w:pPr>
              <w:jc w:val="center"/>
            </w:pPr>
            <w:r>
              <w:t>29.3</w:t>
            </w:r>
          </w:p>
        </w:tc>
        <w:tc>
          <w:tcPr>
            <w:tcW w:w="229" w:type="pct"/>
            <w:vAlign w:val="center"/>
          </w:tcPr>
          <w:p w:rsidR="00D55E7E" w:rsidRDefault="00D55E7E" w:rsidP="00176629">
            <w:pPr>
              <w:jc w:val="center"/>
            </w:pPr>
            <w:r>
              <w:t>48.8</w:t>
            </w:r>
          </w:p>
        </w:tc>
        <w:tc>
          <w:tcPr>
            <w:tcW w:w="258" w:type="pct"/>
            <w:vAlign w:val="center"/>
          </w:tcPr>
          <w:p w:rsidR="00D55E7E" w:rsidRDefault="00D55E7E" w:rsidP="00176629">
            <w:pPr>
              <w:jc w:val="center"/>
            </w:pPr>
            <w:r>
              <w:t>78.2</w:t>
            </w:r>
          </w:p>
        </w:tc>
        <w:tc>
          <w:tcPr>
            <w:tcW w:w="626" w:type="pct"/>
            <w:vAlign w:val="center"/>
          </w:tcPr>
          <w:p w:rsidR="00D55E7E" w:rsidRPr="00A41654" w:rsidRDefault="00D55E7E" w:rsidP="00176629">
            <w:pPr>
              <w:jc w:val="center"/>
              <w:rPr>
                <w:b/>
                <w:bCs/>
                <w:sz w:val="24"/>
                <w:szCs w:val="24"/>
              </w:rPr>
            </w:pPr>
            <w:r w:rsidRPr="00A41654">
              <w:rPr>
                <w:b/>
                <w:bCs/>
                <w:sz w:val="24"/>
                <w:szCs w:val="24"/>
              </w:rPr>
              <w:t>4.14</w:t>
            </w:r>
          </w:p>
        </w:tc>
      </w:tr>
      <w:tr w:rsidR="00D55E7E" w:rsidRPr="00A27E84" w:rsidTr="00ED6964">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EC-424</w:t>
            </w:r>
          </w:p>
        </w:tc>
        <w:tc>
          <w:tcPr>
            <w:tcW w:w="1090" w:type="pct"/>
            <w:vAlign w:val="center"/>
          </w:tcPr>
          <w:p w:rsidR="00D55E7E" w:rsidRDefault="00D55E7E" w:rsidP="00176629">
            <w:pPr>
              <w:rPr>
                <w:sz w:val="18"/>
                <w:szCs w:val="18"/>
              </w:rPr>
            </w:pPr>
            <w:r>
              <w:rPr>
                <w:sz w:val="18"/>
                <w:szCs w:val="18"/>
              </w:rPr>
              <w:t>Financial Econometrics</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Default="00D55E7E" w:rsidP="00176629">
            <w:pPr>
              <w:jc w:val="center"/>
              <w:rPr>
                <w:sz w:val="18"/>
                <w:szCs w:val="18"/>
              </w:rPr>
            </w:pPr>
          </w:p>
        </w:tc>
        <w:tc>
          <w:tcPr>
            <w:tcW w:w="161" w:type="pct"/>
            <w:vAlign w:val="center"/>
          </w:tcPr>
          <w:p w:rsidR="00D55E7E" w:rsidRDefault="00D55E7E" w:rsidP="00176629">
            <w:pPr>
              <w:jc w:val="center"/>
              <w:rPr>
                <w:sz w:val="18"/>
                <w:szCs w:val="18"/>
              </w:rPr>
            </w:pPr>
            <w:r>
              <w:rPr>
                <w:sz w:val="18"/>
                <w:szCs w:val="18"/>
              </w:rPr>
              <w:t>26</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2.6</w:t>
            </w:r>
          </w:p>
        </w:tc>
        <w:tc>
          <w:tcPr>
            <w:tcW w:w="188" w:type="pct"/>
            <w:vAlign w:val="center"/>
          </w:tcPr>
          <w:p w:rsidR="00D55E7E" w:rsidRDefault="00D55E7E" w:rsidP="00176629">
            <w:pPr>
              <w:jc w:val="center"/>
            </w:pPr>
            <w:r>
              <w:t>4.1</w:t>
            </w:r>
          </w:p>
        </w:tc>
        <w:tc>
          <w:tcPr>
            <w:tcW w:w="229" w:type="pct"/>
            <w:vAlign w:val="center"/>
          </w:tcPr>
          <w:p w:rsidR="00D55E7E" w:rsidRDefault="00D55E7E" w:rsidP="00176629">
            <w:pPr>
              <w:jc w:val="center"/>
            </w:pPr>
            <w:r>
              <w:t>12.7</w:t>
            </w:r>
          </w:p>
        </w:tc>
        <w:tc>
          <w:tcPr>
            <w:tcW w:w="229" w:type="pct"/>
            <w:vAlign w:val="center"/>
          </w:tcPr>
          <w:p w:rsidR="00D55E7E" w:rsidRDefault="00D55E7E" w:rsidP="00176629">
            <w:pPr>
              <w:jc w:val="center"/>
            </w:pPr>
            <w:r>
              <w:t>28.5</w:t>
            </w:r>
          </w:p>
        </w:tc>
        <w:tc>
          <w:tcPr>
            <w:tcW w:w="229" w:type="pct"/>
            <w:vAlign w:val="center"/>
          </w:tcPr>
          <w:p w:rsidR="00D55E7E" w:rsidRDefault="00D55E7E" w:rsidP="00176629">
            <w:pPr>
              <w:jc w:val="center"/>
            </w:pPr>
            <w:r>
              <w:t>52.1</w:t>
            </w:r>
          </w:p>
        </w:tc>
        <w:tc>
          <w:tcPr>
            <w:tcW w:w="258" w:type="pct"/>
            <w:vAlign w:val="center"/>
          </w:tcPr>
          <w:p w:rsidR="00D55E7E" w:rsidRDefault="00D55E7E" w:rsidP="00176629">
            <w:pPr>
              <w:jc w:val="center"/>
            </w:pPr>
            <w:r>
              <w:t>80.7</w:t>
            </w:r>
          </w:p>
        </w:tc>
        <w:tc>
          <w:tcPr>
            <w:tcW w:w="626" w:type="pct"/>
          </w:tcPr>
          <w:p w:rsidR="00D55E7E" w:rsidRPr="00A41654" w:rsidRDefault="00D55E7E" w:rsidP="00176629">
            <w:pPr>
              <w:jc w:val="center"/>
              <w:rPr>
                <w:b/>
                <w:bCs/>
                <w:sz w:val="24"/>
                <w:szCs w:val="24"/>
              </w:rPr>
            </w:pPr>
            <w:r w:rsidRPr="00A41654">
              <w:rPr>
                <w:b/>
                <w:bCs/>
                <w:sz w:val="24"/>
                <w:szCs w:val="24"/>
              </w:rPr>
              <w:t>4.24</w:t>
            </w:r>
          </w:p>
        </w:tc>
      </w:tr>
      <w:tr w:rsidR="00D55E7E" w:rsidRPr="00A27E84" w:rsidTr="00366F50">
        <w:trPr>
          <w:trHeight w:val="288"/>
        </w:trPr>
        <w:tc>
          <w:tcPr>
            <w:tcW w:w="504" w:type="pct"/>
            <w:vAlign w:val="center"/>
          </w:tcPr>
          <w:p w:rsidR="00D55E7E" w:rsidRDefault="00D55E7E" w:rsidP="00176629">
            <w:pPr>
              <w:rPr>
                <w:sz w:val="18"/>
                <w:szCs w:val="18"/>
              </w:rPr>
            </w:pPr>
            <w:r>
              <w:rPr>
                <w:sz w:val="18"/>
                <w:szCs w:val="18"/>
              </w:rPr>
              <w:t>Fall-2015</w:t>
            </w:r>
          </w:p>
        </w:tc>
        <w:tc>
          <w:tcPr>
            <w:tcW w:w="465" w:type="pct"/>
            <w:vAlign w:val="center"/>
          </w:tcPr>
          <w:p w:rsidR="00D55E7E" w:rsidRDefault="00D55E7E" w:rsidP="00176629">
            <w:pPr>
              <w:rPr>
                <w:sz w:val="18"/>
                <w:szCs w:val="18"/>
              </w:rPr>
            </w:pPr>
            <w:r>
              <w:rPr>
                <w:sz w:val="18"/>
                <w:szCs w:val="18"/>
              </w:rPr>
              <w:t>EC-655</w:t>
            </w:r>
          </w:p>
        </w:tc>
        <w:tc>
          <w:tcPr>
            <w:tcW w:w="1090" w:type="pct"/>
            <w:vAlign w:val="center"/>
          </w:tcPr>
          <w:p w:rsidR="00D55E7E" w:rsidRDefault="00D55E7E" w:rsidP="00176629">
            <w:pPr>
              <w:rPr>
                <w:sz w:val="18"/>
                <w:szCs w:val="18"/>
              </w:rPr>
            </w:pPr>
            <w:r>
              <w:rPr>
                <w:sz w:val="18"/>
                <w:szCs w:val="18"/>
              </w:rPr>
              <w:t>Issues in Public Sector Economics</w:t>
            </w:r>
          </w:p>
        </w:tc>
        <w:tc>
          <w:tcPr>
            <w:tcW w:w="484" w:type="pct"/>
            <w:vAlign w:val="center"/>
          </w:tcPr>
          <w:p w:rsidR="00D55E7E" w:rsidRDefault="00D55E7E" w:rsidP="00176629">
            <w:pPr>
              <w:rPr>
                <w:sz w:val="18"/>
                <w:szCs w:val="18"/>
              </w:rPr>
            </w:pPr>
            <w:r>
              <w:rPr>
                <w:sz w:val="18"/>
                <w:szCs w:val="18"/>
              </w:rPr>
              <w:t>MPhil/ PhD</w:t>
            </w:r>
          </w:p>
        </w:tc>
        <w:tc>
          <w:tcPr>
            <w:tcW w:w="161" w:type="pct"/>
            <w:vAlign w:val="center"/>
          </w:tcPr>
          <w:p w:rsidR="00D55E7E" w:rsidRPr="00A27E84" w:rsidRDefault="00D55E7E" w:rsidP="00176629">
            <w:pPr>
              <w:jc w:val="center"/>
              <w:rPr>
                <w:sz w:val="18"/>
                <w:szCs w:val="18"/>
              </w:rPr>
            </w:pPr>
            <w:r>
              <w:rPr>
                <w:sz w:val="18"/>
                <w:szCs w:val="18"/>
              </w:rPr>
              <w:t>24</w:t>
            </w:r>
          </w:p>
        </w:tc>
        <w:tc>
          <w:tcPr>
            <w:tcW w:w="161" w:type="pct"/>
            <w:vAlign w:val="center"/>
          </w:tcPr>
          <w:p w:rsidR="00D55E7E" w:rsidRDefault="00D55E7E" w:rsidP="00176629">
            <w:pPr>
              <w:jc w:val="center"/>
              <w:rPr>
                <w:sz w:val="18"/>
                <w:szCs w:val="18"/>
              </w:rPr>
            </w:pPr>
            <w:r>
              <w:rPr>
                <w:sz w:val="18"/>
                <w:szCs w:val="18"/>
              </w:rPr>
              <w:t>19</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0.3</w:t>
            </w:r>
          </w:p>
        </w:tc>
        <w:tc>
          <w:tcPr>
            <w:tcW w:w="188" w:type="pct"/>
            <w:vAlign w:val="center"/>
          </w:tcPr>
          <w:p w:rsidR="00D55E7E" w:rsidRDefault="00D55E7E" w:rsidP="00176629">
            <w:pPr>
              <w:jc w:val="center"/>
            </w:pPr>
            <w:r>
              <w:t>0.9</w:t>
            </w:r>
          </w:p>
        </w:tc>
        <w:tc>
          <w:tcPr>
            <w:tcW w:w="229" w:type="pct"/>
            <w:vAlign w:val="center"/>
          </w:tcPr>
          <w:p w:rsidR="00D55E7E" w:rsidRDefault="00D55E7E" w:rsidP="00176629">
            <w:pPr>
              <w:jc w:val="center"/>
            </w:pPr>
            <w:r>
              <w:t>2.4</w:t>
            </w:r>
          </w:p>
        </w:tc>
        <w:tc>
          <w:tcPr>
            <w:tcW w:w="229" w:type="pct"/>
            <w:vAlign w:val="center"/>
          </w:tcPr>
          <w:p w:rsidR="00D55E7E" w:rsidRDefault="00D55E7E" w:rsidP="00176629">
            <w:pPr>
              <w:jc w:val="center"/>
            </w:pPr>
            <w:r>
              <w:t>15.3</w:t>
            </w:r>
          </w:p>
        </w:tc>
        <w:tc>
          <w:tcPr>
            <w:tcW w:w="229" w:type="pct"/>
            <w:vAlign w:val="center"/>
          </w:tcPr>
          <w:p w:rsidR="00D55E7E" w:rsidRDefault="00D55E7E" w:rsidP="00176629">
            <w:pPr>
              <w:jc w:val="center"/>
            </w:pPr>
            <w:r>
              <w:t>81.1</w:t>
            </w:r>
          </w:p>
        </w:tc>
        <w:tc>
          <w:tcPr>
            <w:tcW w:w="258" w:type="pct"/>
            <w:vAlign w:val="center"/>
          </w:tcPr>
          <w:p w:rsidR="00D55E7E" w:rsidRDefault="00D55E7E" w:rsidP="00176629">
            <w:pPr>
              <w:jc w:val="center"/>
            </w:pPr>
            <w:r>
              <w:t>96.4</w:t>
            </w:r>
          </w:p>
        </w:tc>
        <w:tc>
          <w:tcPr>
            <w:tcW w:w="626" w:type="pct"/>
            <w:vAlign w:val="center"/>
          </w:tcPr>
          <w:p w:rsidR="00D55E7E" w:rsidRPr="00A41654" w:rsidRDefault="00D55E7E" w:rsidP="00176629">
            <w:pPr>
              <w:jc w:val="center"/>
              <w:rPr>
                <w:b/>
                <w:bCs/>
                <w:sz w:val="24"/>
                <w:szCs w:val="24"/>
              </w:rPr>
            </w:pPr>
            <w:r w:rsidRPr="00B80169">
              <w:rPr>
                <w:b/>
                <w:bCs/>
                <w:sz w:val="24"/>
                <w:szCs w:val="24"/>
              </w:rPr>
              <w:t>4.76</w:t>
            </w:r>
          </w:p>
        </w:tc>
      </w:tr>
      <w:tr w:rsidR="00D55E7E" w:rsidRPr="00A27E84" w:rsidTr="00366F50">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EC-423</w:t>
            </w:r>
          </w:p>
        </w:tc>
        <w:tc>
          <w:tcPr>
            <w:tcW w:w="1090" w:type="pct"/>
            <w:vAlign w:val="center"/>
          </w:tcPr>
          <w:p w:rsidR="00D55E7E" w:rsidRDefault="00D55E7E" w:rsidP="00176629">
            <w:pPr>
              <w:rPr>
                <w:sz w:val="18"/>
                <w:szCs w:val="18"/>
              </w:rPr>
            </w:pPr>
            <w:r>
              <w:rPr>
                <w:sz w:val="18"/>
                <w:szCs w:val="18"/>
              </w:rPr>
              <w:t>Corporate Finance</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Pr="00A27E84" w:rsidRDefault="00D55E7E" w:rsidP="00176629">
            <w:pPr>
              <w:jc w:val="center"/>
              <w:rPr>
                <w:sz w:val="18"/>
                <w:szCs w:val="18"/>
              </w:rPr>
            </w:pPr>
            <w:r>
              <w:rPr>
                <w:sz w:val="18"/>
                <w:szCs w:val="18"/>
              </w:rPr>
              <w:t>18</w:t>
            </w:r>
          </w:p>
        </w:tc>
        <w:tc>
          <w:tcPr>
            <w:tcW w:w="161" w:type="pct"/>
            <w:vAlign w:val="center"/>
          </w:tcPr>
          <w:p w:rsidR="00D55E7E" w:rsidRDefault="00D55E7E" w:rsidP="00176629">
            <w:pPr>
              <w:jc w:val="center"/>
              <w:rPr>
                <w:sz w:val="18"/>
                <w:szCs w:val="18"/>
              </w:rPr>
            </w:pPr>
            <w:r>
              <w:rPr>
                <w:sz w:val="18"/>
                <w:szCs w:val="18"/>
              </w:rPr>
              <w:t>13</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0.9</w:t>
            </w:r>
          </w:p>
        </w:tc>
        <w:tc>
          <w:tcPr>
            <w:tcW w:w="188" w:type="pct"/>
            <w:vAlign w:val="center"/>
          </w:tcPr>
          <w:p w:rsidR="00D55E7E" w:rsidRDefault="00D55E7E" w:rsidP="00176629">
            <w:pPr>
              <w:jc w:val="center"/>
            </w:pPr>
            <w:r>
              <w:t>3.5</w:t>
            </w:r>
          </w:p>
        </w:tc>
        <w:tc>
          <w:tcPr>
            <w:tcW w:w="229" w:type="pct"/>
            <w:vAlign w:val="center"/>
          </w:tcPr>
          <w:p w:rsidR="00D55E7E" w:rsidRDefault="00D55E7E" w:rsidP="00176629">
            <w:pPr>
              <w:jc w:val="center"/>
            </w:pPr>
            <w:r>
              <w:t>12.1</w:t>
            </w:r>
          </w:p>
        </w:tc>
        <w:tc>
          <w:tcPr>
            <w:tcW w:w="229" w:type="pct"/>
            <w:vAlign w:val="center"/>
          </w:tcPr>
          <w:p w:rsidR="00D55E7E" w:rsidRDefault="00D55E7E" w:rsidP="00176629">
            <w:pPr>
              <w:jc w:val="center"/>
            </w:pPr>
            <w:r>
              <w:t>30.3</w:t>
            </w:r>
          </w:p>
        </w:tc>
        <w:tc>
          <w:tcPr>
            <w:tcW w:w="229" w:type="pct"/>
            <w:vAlign w:val="center"/>
          </w:tcPr>
          <w:p w:rsidR="00D55E7E" w:rsidRDefault="00D55E7E" w:rsidP="00176629">
            <w:pPr>
              <w:jc w:val="center"/>
            </w:pPr>
            <w:r>
              <w:t>53.2</w:t>
            </w:r>
          </w:p>
        </w:tc>
        <w:tc>
          <w:tcPr>
            <w:tcW w:w="258" w:type="pct"/>
            <w:vAlign w:val="center"/>
          </w:tcPr>
          <w:p w:rsidR="00D55E7E" w:rsidRDefault="00D55E7E" w:rsidP="00176629">
            <w:pPr>
              <w:jc w:val="center"/>
            </w:pPr>
            <w:r>
              <w:t>83.5</w:t>
            </w:r>
          </w:p>
        </w:tc>
        <w:tc>
          <w:tcPr>
            <w:tcW w:w="626" w:type="pct"/>
            <w:vAlign w:val="center"/>
          </w:tcPr>
          <w:p w:rsidR="00D55E7E" w:rsidRPr="00A41654" w:rsidRDefault="00D55E7E" w:rsidP="00176629">
            <w:pPr>
              <w:jc w:val="center"/>
              <w:rPr>
                <w:b/>
                <w:bCs/>
                <w:sz w:val="24"/>
                <w:szCs w:val="24"/>
              </w:rPr>
            </w:pPr>
            <w:r w:rsidRPr="00B80169">
              <w:rPr>
                <w:b/>
                <w:bCs/>
                <w:sz w:val="24"/>
                <w:szCs w:val="24"/>
              </w:rPr>
              <w:t>4.32</w:t>
            </w:r>
          </w:p>
        </w:tc>
      </w:tr>
      <w:tr w:rsidR="00D55E7E" w:rsidRPr="00A27E84" w:rsidTr="00366F50">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EC-321</w:t>
            </w:r>
          </w:p>
        </w:tc>
        <w:tc>
          <w:tcPr>
            <w:tcW w:w="1090" w:type="pct"/>
            <w:vAlign w:val="center"/>
          </w:tcPr>
          <w:p w:rsidR="00D55E7E" w:rsidRDefault="00D55E7E" w:rsidP="00176629">
            <w:pPr>
              <w:rPr>
                <w:sz w:val="18"/>
                <w:szCs w:val="18"/>
              </w:rPr>
            </w:pPr>
            <w:r>
              <w:rPr>
                <w:sz w:val="18"/>
                <w:szCs w:val="18"/>
              </w:rPr>
              <w:t>Financial Economics</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Pr="00A27E84" w:rsidRDefault="00D55E7E" w:rsidP="00176629">
            <w:pPr>
              <w:jc w:val="center"/>
              <w:rPr>
                <w:sz w:val="18"/>
                <w:szCs w:val="18"/>
              </w:rPr>
            </w:pPr>
            <w:r>
              <w:rPr>
                <w:sz w:val="18"/>
                <w:szCs w:val="18"/>
              </w:rPr>
              <w:t>46</w:t>
            </w:r>
          </w:p>
        </w:tc>
        <w:tc>
          <w:tcPr>
            <w:tcW w:w="161" w:type="pct"/>
            <w:vAlign w:val="center"/>
          </w:tcPr>
          <w:p w:rsidR="00D55E7E" w:rsidRDefault="00D55E7E" w:rsidP="00176629">
            <w:pPr>
              <w:jc w:val="center"/>
              <w:rPr>
                <w:sz w:val="18"/>
                <w:szCs w:val="18"/>
              </w:rPr>
            </w:pPr>
            <w:r>
              <w:rPr>
                <w:sz w:val="18"/>
                <w:szCs w:val="18"/>
              </w:rPr>
              <w:t>46</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3.3</w:t>
            </w:r>
          </w:p>
        </w:tc>
        <w:tc>
          <w:tcPr>
            <w:tcW w:w="188" w:type="pct"/>
            <w:vAlign w:val="center"/>
          </w:tcPr>
          <w:p w:rsidR="00D55E7E" w:rsidRDefault="00D55E7E" w:rsidP="00176629">
            <w:pPr>
              <w:jc w:val="center"/>
            </w:pPr>
            <w:r>
              <w:t>2.8</w:t>
            </w:r>
          </w:p>
        </w:tc>
        <w:tc>
          <w:tcPr>
            <w:tcW w:w="229" w:type="pct"/>
            <w:vAlign w:val="center"/>
          </w:tcPr>
          <w:p w:rsidR="00D55E7E" w:rsidRDefault="00D55E7E" w:rsidP="00176629">
            <w:pPr>
              <w:jc w:val="center"/>
            </w:pPr>
            <w:r>
              <w:t>4.3</w:t>
            </w:r>
          </w:p>
        </w:tc>
        <w:tc>
          <w:tcPr>
            <w:tcW w:w="229" w:type="pct"/>
            <w:vAlign w:val="center"/>
          </w:tcPr>
          <w:p w:rsidR="00D55E7E" w:rsidRDefault="00D55E7E" w:rsidP="00176629">
            <w:pPr>
              <w:jc w:val="center"/>
            </w:pPr>
            <w:r>
              <w:t>23.2</w:t>
            </w:r>
          </w:p>
        </w:tc>
        <w:tc>
          <w:tcPr>
            <w:tcW w:w="229" w:type="pct"/>
            <w:vAlign w:val="center"/>
          </w:tcPr>
          <w:p w:rsidR="00D55E7E" w:rsidRDefault="00D55E7E" w:rsidP="00176629">
            <w:pPr>
              <w:jc w:val="center"/>
            </w:pPr>
            <w:r>
              <w:t>66.4</w:t>
            </w:r>
          </w:p>
        </w:tc>
        <w:tc>
          <w:tcPr>
            <w:tcW w:w="258" w:type="pct"/>
            <w:vAlign w:val="center"/>
          </w:tcPr>
          <w:p w:rsidR="00D55E7E" w:rsidRDefault="00D55E7E" w:rsidP="00176629">
            <w:pPr>
              <w:jc w:val="center"/>
            </w:pPr>
            <w:r>
              <w:t>89.6</w:t>
            </w:r>
          </w:p>
        </w:tc>
        <w:tc>
          <w:tcPr>
            <w:tcW w:w="626" w:type="pct"/>
            <w:vAlign w:val="center"/>
          </w:tcPr>
          <w:p w:rsidR="00D55E7E" w:rsidRDefault="00D55E7E" w:rsidP="00176629">
            <w:pPr>
              <w:jc w:val="center"/>
              <w:rPr>
                <w:b/>
                <w:bCs/>
                <w:sz w:val="32"/>
                <w:szCs w:val="32"/>
              </w:rPr>
            </w:pPr>
            <w:r w:rsidRPr="00B80169">
              <w:rPr>
                <w:b/>
                <w:bCs/>
                <w:sz w:val="24"/>
                <w:szCs w:val="24"/>
              </w:rPr>
              <w:t>4.47</w:t>
            </w:r>
          </w:p>
        </w:tc>
      </w:tr>
      <w:tr w:rsidR="00D55E7E" w:rsidRPr="00A27E84" w:rsidTr="000E2075">
        <w:trPr>
          <w:trHeight w:val="288"/>
        </w:trPr>
        <w:tc>
          <w:tcPr>
            <w:tcW w:w="504" w:type="pct"/>
            <w:vAlign w:val="center"/>
          </w:tcPr>
          <w:p w:rsidR="00D55E7E" w:rsidRDefault="00D55E7E" w:rsidP="00176629">
            <w:pPr>
              <w:rPr>
                <w:sz w:val="18"/>
                <w:szCs w:val="18"/>
              </w:rPr>
            </w:pPr>
            <w:r>
              <w:rPr>
                <w:sz w:val="18"/>
                <w:szCs w:val="18"/>
              </w:rPr>
              <w:t>Summer-2015</w:t>
            </w:r>
          </w:p>
        </w:tc>
        <w:tc>
          <w:tcPr>
            <w:tcW w:w="465" w:type="pct"/>
            <w:vAlign w:val="center"/>
          </w:tcPr>
          <w:p w:rsidR="00D55E7E" w:rsidRDefault="00D55E7E" w:rsidP="00176629">
            <w:pPr>
              <w:rPr>
                <w:sz w:val="18"/>
                <w:szCs w:val="18"/>
              </w:rPr>
            </w:pPr>
            <w:r>
              <w:rPr>
                <w:sz w:val="18"/>
                <w:szCs w:val="18"/>
              </w:rPr>
              <w:t>EC-112</w:t>
            </w:r>
          </w:p>
        </w:tc>
        <w:tc>
          <w:tcPr>
            <w:tcW w:w="1090" w:type="pct"/>
            <w:vAlign w:val="center"/>
          </w:tcPr>
          <w:p w:rsidR="00D55E7E" w:rsidRDefault="00D55E7E" w:rsidP="00176629">
            <w:pPr>
              <w:rPr>
                <w:sz w:val="18"/>
                <w:szCs w:val="18"/>
              </w:rPr>
            </w:pPr>
            <w:r>
              <w:rPr>
                <w:sz w:val="18"/>
                <w:szCs w:val="18"/>
              </w:rPr>
              <w:t>Descriptive Statistics</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Pr="00A27E84" w:rsidRDefault="00D55E7E" w:rsidP="00176629">
            <w:pPr>
              <w:jc w:val="center"/>
              <w:rPr>
                <w:sz w:val="18"/>
                <w:szCs w:val="18"/>
              </w:rPr>
            </w:pPr>
            <w:r>
              <w:rPr>
                <w:sz w:val="18"/>
                <w:szCs w:val="18"/>
              </w:rPr>
              <w:t>05</w:t>
            </w:r>
          </w:p>
        </w:tc>
        <w:tc>
          <w:tcPr>
            <w:tcW w:w="2295" w:type="pct"/>
            <w:gridSpan w:val="9"/>
            <w:vMerge w:val="restart"/>
            <w:vAlign w:val="center"/>
          </w:tcPr>
          <w:p w:rsidR="00D55E7E" w:rsidRPr="00C033B0" w:rsidRDefault="00D55E7E" w:rsidP="00176629">
            <w:pPr>
              <w:jc w:val="center"/>
              <w:rPr>
                <w:b/>
                <w:bCs/>
                <w:sz w:val="24"/>
                <w:szCs w:val="24"/>
              </w:rPr>
            </w:pPr>
            <w:r w:rsidRPr="001344DA">
              <w:rPr>
                <w:i/>
                <w:iCs/>
                <w:sz w:val="18"/>
                <w:szCs w:val="18"/>
              </w:rPr>
              <w:t>Not Available</w:t>
            </w:r>
          </w:p>
        </w:tc>
      </w:tr>
      <w:tr w:rsidR="00D55E7E" w:rsidRPr="00A27E84" w:rsidTr="000E2075">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EC-212</w:t>
            </w:r>
          </w:p>
        </w:tc>
        <w:tc>
          <w:tcPr>
            <w:tcW w:w="1090" w:type="pct"/>
            <w:vAlign w:val="center"/>
          </w:tcPr>
          <w:p w:rsidR="00D55E7E" w:rsidRDefault="00D55E7E" w:rsidP="00176629">
            <w:pPr>
              <w:rPr>
                <w:sz w:val="18"/>
                <w:szCs w:val="18"/>
              </w:rPr>
            </w:pPr>
            <w:r>
              <w:rPr>
                <w:sz w:val="18"/>
                <w:szCs w:val="18"/>
              </w:rPr>
              <w:t>Inferential Statistics</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Pr="00A27E84" w:rsidRDefault="00D55E7E" w:rsidP="00176629">
            <w:pPr>
              <w:jc w:val="center"/>
              <w:rPr>
                <w:sz w:val="18"/>
                <w:szCs w:val="18"/>
              </w:rPr>
            </w:pPr>
            <w:r>
              <w:rPr>
                <w:sz w:val="18"/>
                <w:szCs w:val="18"/>
              </w:rPr>
              <w:t>13</w:t>
            </w:r>
          </w:p>
        </w:tc>
        <w:tc>
          <w:tcPr>
            <w:tcW w:w="2295" w:type="pct"/>
            <w:gridSpan w:val="9"/>
            <w:vMerge/>
            <w:vAlign w:val="center"/>
          </w:tcPr>
          <w:p w:rsidR="00D55E7E" w:rsidRPr="00C033B0" w:rsidRDefault="00D55E7E" w:rsidP="00176629">
            <w:pPr>
              <w:jc w:val="center"/>
              <w:rPr>
                <w:b/>
                <w:bCs/>
                <w:sz w:val="24"/>
                <w:szCs w:val="24"/>
              </w:rPr>
            </w:pPr>
          </w:p>
        </w:tc>
      </w:tr>
      <w:tr w:rsidR="00D55E7E" w:rsidRPr="00A27E84" w:rsidTr="00366F50">
        <w:trPr>
          <w:trHeight w:val="288"/>
        </w:trPr>
        <w:tc>
          <w:tcPr>
            <w:tcW w:w="504" w:type="pct"/>
            <w:vAlign w:val="center"/>
          </w:tcPr>
          <w:p w:rsidR="00D55E7E" w:rsidRDefault="00D55E7E" w:rsidP="00176629">
            <w:pPr>
              <w:rPr>
                <w:sz w:val="18"/>
                <w:szCs w:val="18"/>
              </w:rPr>
            </w:pPr>
            <w:r>
              <w:rPr>
                <w:sz w:val="18"/>
                <w:szCs w:val="18"/>
              </w:rPr>
              <w:t>Spring-2015</w:t>
            </w:r>
          </w:p>
        </w:tc>
        <w:tc>
          <w:tcPr>
            <w:tcW w:w="465" w:type="pct"/>
            <w:vAlign w:val="center"/>
          </w:tcPr>
          <w:p w:rsidR="00D55E7E" w:rsidRDefault="00D55E7E" w:rsidP="00176629">
            <w:pPr>
              <w:rPr>
                <w:sz w:val="18"/>
                <w:szCs w:val="18"/>
              </w:rPr>
            </w:pPr>
            <w:r>
              <w:rPr>
                <w:sz w:val="18"/>
                <w:szCs w:val="18"/>
              </w:rPr>
              <w:t>EC-424</w:t>
            </w:r>
          </w:p>
        </w:tc>
        <w:tc>
          <w:tcPr>
            <w:tcW w:w="1090" w:type="pct"/>
            <w:vAlign w:val="center"/>
          </w:tcPr>
          <w:p w:rsidR="00D55E7E" w:rsidRDefault="00D55E7E" w:rsidP="00176629">
            <w:pPr>
              <w:rPr>
                <w:sz w:val="18"/>
                <w:szCs w:val="18"/>
              </w:rPr>
            </w:pPr>
            <w:r>
              <w:rPr>
                <w:sz w:val="18"/>
                <w:szCs w:val="18"/>
              </w:rPr>
              <w:t>Financial Econometrics</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Pr="00A27E84" w:rsidRDefault="00D55E7E" w:rsidP="00176629">
            <w:pPr>
              <w:jc w:val="center"/>
              <w:rPr>
                <w:sz w:val="18"/>
                <w:szCs w:val="18"/>
              </w:rPr>
            </w:pPr>
            <w:r>
              <w:rPr>
                <w:sz w:val="18"/>
                <w:szCs w:val="18"/>
              </w:rPr>
              <w:t>12</w:t>
            </w:r>
          </w:p>
        </w:tc>
        <w:tc>
          <w:tcPr>
            <w:tcW w:w="161" w:type="pct"/>
            <w:vAlign w:val="center"/>
          </w:tcPr>
          <w:p w:rsidR="00D55E7E" w:rsidRDefault="00D55E7E" w:rsidP="00176629">
            <w:pPr>
              <w:jc w:val="center"/>
              <w:rPr>
                <w:sz w:val="18"/>
                <w:szCs w:val="18"/>
              </w:rPr>
            </w:pPr>
            <w:r>
              <w:rPr>
                <w:sz w:val="18"/>
                <w:szCs w:val="18"/>
              </w:rPr>
              <w:t>12</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2.8</w:t>
            </w:r>
          </w:p>
        </w:tc>
        <w:tc>
          <w:tcPr>
            <w:tcW w:w="188" w:type="pct"/>
            <w:vAlign w:val="center"/>
          </w:tcPr>
          <w:p w:rsidR="00D55E7E" w:rsidRDefault="00D55E7E" w:rsidP="00176629">
            <w:pPr>
              <w:jc w:val="center"/>
            </w:pPr>
            <w:r>
              <w:t>3.2</w:t>
            </w:r>
          </w:p>
        </w:tc>
        <w:tc>
          <w:tcPr>
            <w:tcW w:w="229" w:type="pct"/>
            <w:vAlign w:val="center"/>
          </w:tcPr>
          <w:p w:rsidR="00D55E7E" w:rsidRDefault="00D55E7E" w:rsidP="00176629">
            <w:pPr>
              <w:jc w:val="center"/>
            </w:pPr>
            <w:r>
              <w:t>3.7</w:t>
            </w:r>
          </w:p>
        </w:tc>
        <w:tc>
          <w:tcPr>
            <w:tcW w:w="229" w:type="pct"/>
            <w:vAlign w:val="center"/>
          </w:tcPr>
          <w:p w:rsidR="00D55E7E" w:rsidRDefault="00D55E7E" w:rsidP="00176629">
            <w:pPr>
              <w:jc w:val="center"/>
            </w:pPr>
            <w:r>
              <w:t>15.7</w:t>
            </w:r>
          </w:p>
        </w:tc>
        <w:tc>
          <w:tcPr>
            <w:tcW w:w="229" w:type="pct"/>
            <w:vAlign w:val="center"/>
          </w:tcPr>
          <w:p w:rsidR="00D55E7E" w:rsidRDefault="00D55E7E" w:rsidP="00176629">
            <w:pPr>
              <w:jc w:val="center"/>
            </w:pPr>
            <w:r>
              <w:t>74.5</w:t>
            </w:r>
          </w:p>
        </w:tc>
        <w:tc>
          <w:tcPr>
            <w:tcW w:w="258" w:type="pct"/>
            <w:vAlign w:val="center"/>
          </w:tcPr>
          <w:p w:rsidR="00D55E7E" w:rsidRDefault="00D55E7E" w:rsidP="00176629">
            <w:pPr>
              <w:jc w:val="center"/>
            </w:pPr>
            <w:r>
              <w:t>90.3</w:t>
            </w:r>
          </w:p>
        </w:tc>
        <w:tc>
          <w:tcPr>
            <w:tcW w:w="626" w:type="pct"/>
            <w:vAlign w:val="center"/>
          </w:tcPr>
          <w:p w:rsidR="00D55E7E" w:rsidRPr="00C033B0" w:rsidRDefault="00D55E7E" w:rsidP="00176629">
            <w:pPr>
              <w:jc w:val="center"/>
              <w:rPr>
                <w:b/>
                <w:bCs/>
                <w:sz w:val="24"/>
                <w:szCs w:val="24"/>
              </w:rPr>
            </w:pPr>
            <w:r w:rsidRPr="00C033B0">
              <w:rPr>
                <w:b/>
                <w:bCs/>
                <w:sz w:val="24"/>
                <w:szCs w:val="24"/>
              </w:rPr>
              <w:t>4.56</w:t>
            </w:r>
          </w:p>
        </w:tc>
      </w:tr>
      <w:tr w:rsidR="00D55E7E" w:rsidRPr="00A27E84" w:rsidTr="00366F50">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EC-312</w:t>
            </w:r>
          </w:p>
        </w:tc>
        <w:tc>
          <w:tcPr>
            <w:tcW w:w="1090" w:type="pct"/>
            <w:vAlign w:val="center"/>
          </w:tcPr>
          <w:p w:rsidR="00D55E7E" w:rsidRDefault="00D55E7E" w:rsidP="00176629">
            <w:pPr>
              <w:rPr>
                <w:sz w:val="18"/>
                <w:szCs w:val="18"/>
              </w:rPr>
            </w:pPr>
            <w:r>
              <w:rPr>
                <w:sz w:val="18"/>
                <w:szCs w:val="18"/>
              </w:rPr>
              <w:t>Econometrics</w:t>
            </w:r>
          </w:p>
        </w:tc>
        <w:tc>
          <w:tcPr>
            <w:tcW w:w="484" w:type="pct"/>
            <w:vAlign w:val="center"/>
          </w:tcPr>
          <w:p w:rsidR="00D55E7E" w:rsidRDefault="00D55E7E" w:rsidP="00176629">
            <w:pPr>
              <w:rPr>
                <w:sz w:val="18"/>
                <w:szCs w:val="18"/>
              </w:rPr>
            </w:pPr>
            <w:r>
              <w:rPr>
                <w:sz w:val="18"/>
                <w:szCs w:val="18"/>
              </w:rPr>
              <w:t>BS(E) + MSc</w:t>
            </w:r>
          </w:p>
        </w:tc>
        <w:tc>
          <w:tcPr>
            <w:tcW w:w="161" w:type="pct"/>
            <w:vAlign w:val="center"/>
          </w:tcPr>
          <w:p w:rsidR="00D55E7E" w:rsidRPr="00A27E84" w:rsidRDefault="00D55E7E" w:rsidP="00176629">
            <w:pPr>
              <w:jc w:val="center"/>
              <w:rPr>
                <w:sz w:val="18"/>
                <w:szCs w:val="18"/>
              </w:rPr>
            </w:pPr>
            <w:r>
              <w:rPr>
                <w:sz w:val="18"/>
                <w:szCs w:val="18"/>
              </w:rPr>
              <w:t>24</w:t>
            </w:r>
          </w:p>
        </w:tc>
        <w:tc>
          <w:tcPr>
            <w:tcW w:w="161" w:type="pct"/>
            <w:vAlign w:val="center"/>
          </w:tcPr>
          <w:p w:rsidR="00D55E7E" w:rsidRDefault="00D55E7E" w:rsidP="00176629">
            <w:pPr>
              <w:jc w:val="center"/>
              <w:rPr>
                <w:sz w:val="18"/>
                <w:szCs w:val="18"/>
              </w:rPr>
            </w:pPr>
            <w:r>
              <w:rPr>
                <w:sz w:val="18"/>
                <w:szCs w:val="18"/>
              </w:rPr>
              <w:t>19</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0.0</w:t>
            </w:r>
          </w:p>
        </w:tc>
        <w:tc>
          <w:tcPr>
            <w:tcW w:w="188" w:type="pct"/>
            <w:vAlign w:val="center"/>
          </w:tcPr>
          <w:p w:rsidR="00D55E7E" w:rsidRDefault="00D55E7E" w:rsidP="00176629">
            <w:pPr>
              <w:jc w:val="center"/>
            </w:pPr>
            <w:r>
              <w:t>2.0</w:t>
            </w:r>
          </w:p>
        </w:tc>
        <w:tc>
          <w:tcPr>
            <w:tcW w:w="229" w:type="pct"/>
            <w:vAlign w:val="center"/>
          </w:tcPr>
          <w:p w:rsidR="00D55E7E" w:rsidRDefault="00D55E7E" w:rsidP="00176629">
            <w:pPr>
              <w:jc w:val="center"/>
            </w:pPr>
            <w:r>
              <w:t>11.7</w:t>
            </w:r>
          </w:p>
        </w:tc>
        <w:tc>
          <w:tcPr>
            <w:tcW w:w="229" w:type="pct"/>
            <w:vAlign w:val="center"/>
          </w:tcPr>
          <w:p w:rsidR="00D55E7E" w:rsidRDefault="00D55E7E" w:rsidP="00176629">
            <w:pPr>
              <w:jc w:val="center"/>
            </w:pPr>
            <w:r>
              <w:t>21.3</w:t>
            </w:r>
          </w:p>
        </w:tc>
        <w:tc>
          <w:tcPr>
            <w:tcW w:w="229" w:type="pct"/>
            <w:vAlign w:val="center"/>
          </w:tcPr>
          <w:p w:rsidR="00D55E7E" w:rsidRDefault="00D55E7E" w:rsidP="00176629">
            <w:pPr>
              <w:jc w:val="center"/>
            </w:pPr>
            <w:r>
              <w:t>64.9</w:t>
            </w:r>
          </w:p>
        </w:tc>
        <w:tc>
          <w:tcPr>
            <w:tcW w:w="258" w:type="pct"/>
            <w:vAlign w:val="center"/>
          </w:tcPr>
          <w:p w:rsidR="00D55E7E" w:rsidRDefault="00D55E7E" w:rsidP="00176629">
            <w:pPr>
              <w:jc w:val="center"/>
            </w:pPr>
            <w:r>
              <w:t>86.3</w:t>
            </w:r>
          </w:p>
        </w:tc>
        <w:tc>
          <w:tcPr>
            <w:tcW w:w="626" w:type="pct"/>
            <w:vAlign w:val="center"/>
          </w:tcPr>
          <w:p w:rsidR="00D55E7E" w:rsidRPr="00C033B0" w:rsidRDefault="00D55E7E" w:rsidP="00176629">
            <w:pPr>
              <w:jc w:val="center"/>
              <w:rPr>
                <w:b/>
                <w:bCs/>
                <w:sz w:val="24"/>
                <w:szCs w:val="24"/>
              </w:rPr>
            </w:pPr>
            <w:r w:rsidRPr="00C033B0">
              <w:rPr>
                <w:b/>
                <w:bCs/>
                <w:sz w:val="24"/>
                <w:szCs w:val="24"/>
              </w:rPr>
              <w:t>4.49</w:t>
            </w:r>
          </w:p>
        </w:tc>
      </w:tr>
      <w:tr w:rsidR="00D55E7E" w:rsidRPr="00A27E84" w:rsidTr="00366F50">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EC-302</w:t>
            </w:r>
          </w:p>
        </w:tc>
        <w:tc>
          <w:tcPr>
            <w:tcW w:w="1090" w:type="pct"/>
            <w:vAlign w:val="center"/>
          </w:tcPr>
          <w:p w:rsidR="00D55E7E" w:rsidRDefault="00D55E7E" w:rsidP="00176629">
            <w:pPr>
              <w:rPr>
                <w:sz w:val="18"/>
                <w:szCs w:val="18"/>
              </w:rPr>
            </w:pPr>
            <w:r>
              <w:rPr>
                <w:sz w:val="18"/>
                <w:szCs w:val="18"/>
              </w:rPr>
              <w:t>Microeconomic Theory</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Pr="00A27E84" w:rsidRDefault="00D55E7E" w:rsidP="00176629">
            <w:pPr>
              <w:jc w:val="center"/>
              <w:rPr>
                <w:sz w:val="18"/>
                <w:szCs w:val="18"/>
              </w:rPr>
            </w:pPr>
            <w:r>
              <w:rPr>
                <w:sz w:val="18"/>
                <w:szCs w:val="18"/>
              </w:rPr>
              <w:t>63</w:t>
            </w:r>
          </w:p>
        </w:tc>
        <w:tc>
          <w:tcPr>
            <w:tcW w:w="161" w:type="pct"/>
            <w:vAlign w:val="center"/>
          </w:tcPr>
          <w:p w:rsidR="00D55E7E" w:rsidRDefault="00D55E7E" w:rsidP="00176629">
            <w:pPr>
              <w:jc w:val="center"/>
              <w:rPr>
                <w:sz w:val="18"/>
                <w:szCs w:val="18"/>
              </w:rPr>
            </w:pPr>
            <w:r>
              <w:rPr>
                <w:sz w:val="18"/>
                <w:szCs w:val="18"/>
              </w:rPr>
              <w:t>51</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0.9</w:t>
            </w:r>
          </w:p>
        </w:tc>
        <w:tc>
          <w:tcPr>
            <w:tcW w:w="188" w:type="pct"/>
            <w:vAlign w:val="center"/>
          </w:tcPr>
          <w:p w:rsidR="00D55E7E" w:rsidRDefault="00D55E7E" w:rsidP="00176629">
            <w:pPr>
              <w:jc w:val="center"/>
            </w:pPr>
            <w:r>
              <w:t>2.2</w:t>
            </w:r>
          </w:p>
        </w:tc>
        <w:tc>
          <w:tcPr>
            <w:tcW w:w="229" w:type="pct"/>
            <w:vAlign w:val="center"/>
          </w:tcPr>
          <w:p w:rsidR="00D55E7E" w:rsidRDefault="00D55E7E" w:rsidP="00176629">
            <w:pPr>
              <w:jc w:val="center"/>
            </w:pPr>
            <w:r>
              <w:t>10.2</w:t>
            </w:r>
          </w:p>
        </w:tc>
        <w:tc>
          <w:tcPr>
            <w:tcW w:w="229" w:type="pct"/>
            <w:vAlign w:val="center"/>
          </w:tcPr>
          <w:p w:rsidR="00D55E7E" w:rsidRDefault="00D55E7E" w:rsidP="00176629">
            <w:pPr>
              <w:jc w:val="center"/>
            </w:pPr>
            <w:r>
              <w:t>31.0</w:t>
            </w:r>
          </w:p>
        </w:tc>
        <w:tc>
          <w:tcPr>
            <w:tcW w:w="229" w:type="pct"/>
            <w:vAlign w:val="center"/>
          </w:tcPr>
          <w:p w:rsidR="00D55E7E" w:rsidRDefault="00D55E7E" w:rsidP="00176629">
            <w:pPr>
              <w:jc w:val="center"/>
            </w:pPr>
            <w:r>
              <w:t>55.7</w:t>
            </w:r>
          </w:p>
        </w:tc>
        <w:tc>
          <w:tcPr>
            <w:tcW w:w="258" w:type="pct"/>
            <w:vAlign w:val="center"/>
          </w:tcPr>
          <w:p w:rsidR="00D55E7E" w:rsidRDefault="00D55E7E" w:rsidP="00176629">
            <w:pPr>
              <w:jc w:val="center"/>
            </w:pPr>
            <w:r>
              <w:t>86.7</w:t>
            </w:r>
          </w:p>
        </w:tc>
        <w:tc>
          <w:tcPr>
            <w:tcW w:w="626" w:type="pct"/>
            <w:vAlign w:val="center"/>
          </w:tcPr>
          <w:p w:rsidR="00D55E7E" w:rsidRPr="00C033B0" w:rsidRDefault="00D55E7E" w:rsidP="00176629">
            <w:pPr>
              <w:jc w:val="center"/>
              <w:rPr>
                <w:b/>
                <w:bCs/>
                <w:sz w:val="24"/>
                <w:szCs w:val="24"/>
              </w:rPr>
            </w:pPr>
            <w:r w:rsidRPr="00C033B0">
              <w:rPr>
                <w:b/>
                <w:bCs/>
                <w:sz w:val="24"/>
                <w:szCs w:val="24"/>
              </w:rPr>
              <w:t>4.38</w:t>
            </w:r>
          </w:p>
        </w:tc>
      </w:tr>
      <w:tr w:rsidR="00D55E7E" w:rsidRPr="00A27E84" w:rsidTr="00366F50">
        <w:trPr>
          <w:trHeight w:val="288"/>
        </w:trPr>
        <w:tc>
          <w:tcPr>
            <w:tcW w:w="504" w:type="pct"/>
            <w:vAlign w:val="center"/>
          </w:tcPr>
          <w:p w:rsidR="00D55E7E" w:rsidRDefault="00D55E7E" w:rsidP="00176629">
            <w:pPr>
              <w:rPr>
                <w:sz w:val="18"/>
                <w:szCs w:val="18"/>
              </w:rPr>
            </w:pPr>
            <w:r>
              <w:rPr>
                <w:sz w:val="18"/>
                <w:szCs w:val="18"/>
              </w:rPr>
              <w:t>Fall-2014</w:t>
            </w:r>
          </w:p>
        </w:tc>
        <w:tc>
          <w:tcPr>
            <w:tcW w:w="465" w:type="pct"/>
            <w:vAlign w:val="center"/>
          </w:tcPr>
          <w:p w:rsidR="00D55E7E" w:rsidRDefault="00D55E7E" w:rsidP="00176629">
            <w:pPr>
              <w:rPr>
                <w:sz w:val="18"/>
                <w:szCs w:val="18"/>
              </w:rPr>
            </w:pPr>
            <w:r>
              <w:rPr>
                <w:sz w:val="18"/>
                <w:szCs w:val="18"/>
              </w:rPr>
              <w:t>EC-677</w:t>
            </w:r>
          </w:p>
        </w:tc>
        <w:tc>
          <w:tcPr>
            <w:tcW w:w="1090" w:type="pct"/>
            <w:vAlign w:val="center"/>
          </w:tcPr>
          <w:p w:rsidR="00D55E7E" w:rsidRDefault="00D55E7E" w:rsidP="00176629">
            <w:pPr>
              <w:rPr>
                <w:sz w:val="18"/>
                <w:szCs w:val="18"/>
              </w:rPr>
            </w:pPr>
            <w:r>
              <w:rPr>
                <w:sz w:val="18"/>
                <w:szCs w:val="18"/>
              </w:rPr>
              <w:t>Financial Economics</w:t>
            </w:r>
          </w:p>
        </w:tc>
        <w:tc>
          <w:tcPr>
            <w:tcW w:w="484" w:type="pct"/>
            <w:vAlign w:val="center"/>
          </w:tcPr>
          <w:p w:rsidR="00D55E7E" w:rsidRDefault="00D55E7E" w:rsidP="00176629">
            <w:pPr>
              <w:rPr>
                <w:sz w:val="18"/>
                <w:szCs w:val="18"/>
              </w:rPr>
            </w:pPr>
            <w:r>
              <w:rPr>
                <w:sz w:val="18"/>
                <w:szCs w:val="18"/>
              </w:rPr>
              <w:t>MPhil/ PhD</w:t>
            </w:r>
          </w:p>
        </w:tc>
        <w:tc>
          <w:tcPr>
            <w:tcW w:w="161" w:type="pct"/>
            <w:vAlign w:val="center"/>
          </w:tcPr>
          <w:p w:rsidR="00D55E7E" w:rsidRPr="00A27E84" w:rsidRDefault="00D55E7E" w:rsidP="00176629">
            <w:pPr>
              <w:jc w:val="center"/>
              <w:rPr>
                <w:sz w:val="18"/>
                <w:szCs w:val="18"/>
              </w:rPr>
            </w:pPr>
            <w:r>
              <w:rPr>
                <w:sz w:val="18"/>
                <w:szCs w:val="18"/>
              </w:rPr>
              <w:t>05</w:t>
            </w:r>
          </w:p>
        </w:tc>
        <w:tc>
          <w:tcPr>
            <w:tcW w:w="161" w:type="pct"/>
            <w:vAlign w:val="center"/>
          </w:tcPr>
          <w:p w:rsidR="00D55E7E" w:rsidRDefault="00D55E7E" w:rsidP="00176629">
            <w:pPr>
              <w:jc w:val="center"/>
              <w:rPr>
                <w:sz w:val="18"/>
                <w:szCs w:val="18"/>
              </w:rPr>
            </w:pPr>
            <w:r>
              <w:rPr>
                <w:sz w:val="18"/>
                <w:szCs w:val="18"/>
              </w:rPr>
              <w:t>05</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0.0</w:t>
            </w:r>
          </w:p>
        </w:tc>
        <w:tc>
          <w:tcPr>
            <w:tcW w:w="188" w:type="pct"/>
            <w:vAlign w:val="center"/>
          </w:tcPr>
          <w:p w:rsidR="00D55E7E" w:rsidRDefault="00D55E7E" w:rsidP="00176629">
            <w:pPr>
              <w:jc w:val="center"/>
            </w:pPr>
            <w:r>
              <w:t>0.0</w:t>
            </w:r>
          </w:p>
        </w:tc>
        <w:tc>
          <w:tcPr>
            <w:tcW w:w="229" w:type="pct"/>
            <w:vAlign w:val="center"/>
          </w:tcPr>
          <w:p w:rsidR="00D55E7E" w:rsidRDefault="00D55E7E" w:rsidP="00176629">
            <w:pPr>
              <w:jc w:val="center"/>
            </w:pPr>
            <w:r>
              <w:t>1.1</w:t>
            </w:r>
          </w:p>
        </w:tc>
        <w:tc>
          <w:tcPr>
            <w:tcW w:w="229" w:type="pct"/>
            <w:vAlign w:val="center"/>
          </w:tcPr>
          <w:p w:rsidR="00D55E7E" w:rsidRDefault="00D55E7E" w:rsidP="00176629">
            <w:pPr>
              <w:jc w:val="center"/>
            </w:pPr>
            <w:r>
              <w:t>23.3</w:t>
            </w:r>
          </w:p>
        </w:tc>
        <w:tc>
          <w:tcPr>
            <w:tcW w:w="229" w:type="pct"/>
            <w:vAlign w:val="center"/>
          </w:tcPr>
          <w:p w:rsidR="00D55E7E" w:rsidRDefault="00D55E7E" w:rsidP="00176629">
            <w:pPr>
              <w:jc w:val="center"/>
            </w:pPr>
            <w:r>
              <w:t>75.6</w:t>
            </w:r>
          </w:p>
        </w:tc>
        <w:tc>
          <w:tcPr>
            <w:tcW w:w="258" w:type="pct"/>
            <w:vAlign w:val="center"/>
          </w:tcPr>
          <w:p w:rsidR="00D55E7E" w:rsidRDefault="00D55E7E" w:rsidP="00176629">
            <w:pPr>
              <w:jc w:val="center"/>
            </w:pPr>
            <w:r>
              <w:t>98.9</w:t>
            </w:r>
          </w:p>
        </w:tc>
        <w:tc>
          <w:tcPr>
            <w:tcW w:w="626" w:type="pct"/>
            <w:vAlign w:val="center"/>
          </w:tcPr>
          <w:p w:rsidR="00D55E7E" w:rsidRPr="00C033B0" w:rsidRDefault="00D55E7E" w:rsidP="00176629">
            <w:pPr>
              <w:jc w:val="center"/>
              <w:rPr>
                <w:b/>
                <w:bCs/>
                <w:sz w:val="24"/>
                <w:szCs w:val="24"/>
              </w:rPr>
            </w:pPr>
            <w:r w:rsidRPr="00C033B0">
              <w:rPr>
                <w:b/>
                <w:bCs/>
                <w:sz w:val="24"/>
                <w:szCs w:val="24"/>
              </w:rPr>
              <w:t>4.74</w:t>
            </w:r>
          </w:p>
        </w:tc>
      </w:tr>
      <w:tr w:rsidR="00D55E7E" w:rsidRPr="00A27E84" w:rsidTr="00366F50">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EC-321</w:t>
            </w:r>
          </w:p>
        </w:tc>
        <w:tc>
          <w:tcPr>
            <w:tcW w:w="1090" w:type="pct"/>
            <w:vAlign w:val="center"/>
          </w:tcPr>
          <w:p w:rsidR="00D55E7E" w:rsidRDefault="00D55E7E" w:rsidP="00176629">
            <w:pPr>
              <w:rPr>
                <w:sz w:val="18"/>
                <w:szCs w:val="18"/>
              </w:rPr>
            </w:pPr>
            <w:r>
              <w:rPr>
                <w:sz w:val="18"/>
                <w:szCs w:val="18"/>
              </w:rPr>
              <w:t>Financial Economics</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Pr="00A27E84" w:rsidRDefault="00D55E7E" w:rsidP="00176629">
            <w:pPr>
              <w:jc w:val="center"/>
              <w:rPr>
                <w:sz w:val="18"/>
                <w:szCs w:val="18"/>
              </w:rPr>
            </w:pPr>
            <w:r>
              <w:rPr>
                <w:sz w:val="18"/>
                <w:szCs w:val="18"/>
              </w:rPr>
              <w:t>64</w:t>
            </w:r>
          </w:p>
        </w:tc>
        <w:tc>
          <w:tcPr>
            <w:tcW w:w="161" w:type="pct"/>
            <w:vAlign w:val="center"/>
          </w:tcPr>
          <w:p w:rsidR="00D55E7E" w:rsidRDefault="00D55E7E" w:rsidP="00176629">
            <w:pPr>
              <w:jc w:val="center"/>
              <w:rPr>
                <w:sz w:val="18"/>
                <w:szCs w:val="18"/>
              </w:rPr>
            </w:pPr>
            <w:r>
              <w:rPr>
                <w:sz w:val="18"/>
                <w:szCs w:val="18"/>
              </w:rPr>
              <w:t>53</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1.3</w:t>
            </w:r>
          </w:p>
        </w:tc>
        <w:tc>
          <w:tcPr>
            <w:tcW w:w="188" w:type="pct"/>
            <w:vAlign w:val="center"/>
          </w:tcPr>
          <w:p w:rsidR="00D55E7E" w:rsidRDefault="00D55E7E" w:rsidP="00176629">
            <w:pPr>
              <w:jc w:val="center"/>
            </w:pPr>
            <w:r>
              <w:t>3.7</w:t>
            </w:r>
          </w:p>
        </w:tc>
        <w:tc>
          <w:tcPr>
            <w:tcW w:w="229" w:type="pct"/>
            <w:vAlign w:val="center"/>
          </w:tcPr>
          <w:p w:rsidR="00D55E7E" w:rsidRDefault="00D55E7E" w:rsidP="00176629">
            <w:pPr>
              <w:jc w:val="center"/>
            </w:pPr>
            <w:r>
              <w:t>9.9</w:t>
            </w:r>
          </w:p>
        </w:tc>
        <w:tc>
          <w:tcPr>
            <w:tcW w:w="229" w:type="pct"/>
            <w:vAlign w:val="center"/>
          </w:tcPr>
          <w:p w:rsidR="00D55E7E" w:rsidRDefault="00D55E7E" w:rsidP="00176629">
            <w:pPr>
              <w:jc w:val="center"/>
            </w:pPr>
            <w:r>
              <w:t>35.1</w:t>
            </w:r>
          </w:p>
        </w:tc>
        <w:tc>
          <w:tcPr>
            <w:tcW w:w="229" w:type="pct"/>
            <w:vAlign w:val="center"/>
          </w:tcPr>
          <w:p w:rsidR="00D55E7E" w:rsidRDefault="00D55E7E" w:rsidP="00176629">
            <w:pPr>
              <w:jc w:val="center"/>
            </w:pPr>
            <w:r>
              <w:t>50.1</w:t>
            </w:r>
          </w:p>
        </w:tc>
        <w:tc>
          <w:tcPr>
            <w:tcW w:w="258" w:type="pct"/>
            <w:vAlign w:val="center"/>
          </w:tcPr>
          <w:p w:rsidR="00D55E7E" w:rsidRDefault="00D55E7E" w:rsidP="00176629">
            <w:pPr>
              <w:jc w:val="center"/>
            </w:pPr>
            <w:r>
              <w:t>85.2</w:t>
            </w:r>
          </w:p>
        </w:tc>
        <w:tc>
          <w:tcPr>
            <w:tcW w:w="626" w:type="pct"/>
            <w:vAlign w:val="center"/>
          </w:tcPr>
          <w:p w:rsidR="00D55E7E" w:rsidRPr="00C033B0" w:rsidRDefault="00D55E7E" w:rsidP="00176629">
            <w:pPr>
              <w:jc w:val="center"/>
              <w:rPr>
                <w:b/>
                <w:bCs/>
                <w:sz w:val="24"/>
                <w:szCs w:val="24"/>
              </w:rPr>
            </w:pPr>
            <w:r w:rsidRPr="00C033B0">
              <w:rPr>
                <w:b/>
                <w:bCs/>
                <w:sz w:val="24"/>
                <w:szCs w:val="24"/>
              </w:rPr>
              <w:t>4.29</w:t>
            </w:r>
          </w:p>
        </w:tc>
      </w:tr>
      <w:tr w:rsidR="00D55E7E" w:rsidRPr="00A27E84" w:rsidTr="00366F50">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EC-423</w:t>
            </w:r>
          </w:p>
        </w:tc>
        <w:tc>
          <w:tcPr>
            <w:tcW w:w="1090" w:type="pct"/>
            <w:vAlign w:val="center"/>
          </w:tcPr>
          <w:p w:rsidR="00D55E7E" w:rsidRDefault="00D55E7E" w:rsidP="00176629">
            <w:pPr>
              <w:rPr>
                <w:sz w:val="18"/>
                <w:szCs w:val="18"/>
              </w:rPr>
            </w:pPr>
            <w:r>
              <w:rPr>
                <w:sz w:val="18"/>
                <w:szCs w:val="18"/>
              </w:rPr>
              <w:t>Corporate Finance</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Pr="00A27E84" w:rsidRDefault="00D55E7E" w:rsidP="00176629">
            <w:pPr>
              <w:jc w:val="center"/>
              <w:rPr>
                <w:sz w:val="18"/>
                <w:szCs w:val="18"/>
              </w:rPr>
            </w:pPr>
            <w:r>
              <w:rPr>
                <w:sz w:val="18"/>
                <w:szCs w:val="18"/>
              </w:rPr>
              <w:t>11</w:t>
            </w:r>
          </w:p>
        </w:tc>
        <w:tc>
          <w:tcPr>
            <w:tcW w:w="161" w:type="pct"/>
            <w:vAlign w:val="center"/>
          </w:tcPr>
          <w:p w:rsidR="00D55E7E" w:rsidRDefault="00D55E7E" w:rsidP="00176629">
            <w:pPr>
              <w:jc w:val="center"/>
              <w:rPr>
                <w:sz w:val="18"/>
                <w:szCs w:val="18"/>
              </w:rPr>
            </w:pPr>
            <w:r>
              <w:rPr>
                <w:sz w:val="18"/>
                <w:szCs w:val="18"/>
              </w:rPr>
              <w:t>11</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1.5</w:t>
            </w:r>
          </w:p>
        </w:tc>
        <w:tc>
          <w:tcPr>
            <w:tcW w:w="188" w:type="pct"/>
            <w:vAlign w:val="center"/>
          </w:tcPr>
          <w:p w:rsidR="00D55E7E" w:rsidRDefault="00D55E7E" w:rsidP="00176629">
            <w:pPr>
              <w:jc w:val="center"/>
            </w:pPr>
            <w:r>
              <w:t>4.0</w:t>
            </w:r>
          </w:p>
        </w:tc>
        <w:tc>
          <w:tcPr>
            <w:tcW w:w="229" w:type="pct"/>
            <w:vAlign w:val="center"/>
          </w:tcPr>
          <w:p w:rsidR="00D55E7E" w:rsidRDefault="00D55E7E" w:rsidP="00176629">
            <w:pPr>
              <w:jc w:val="center"/>
            </w:pPr>
            <w:r>
              <w:t>8.6</w:t>
            </w:r>
          </w:p>
        </w:tc>
        <w:tc>
          <w:tcPr>
            <w:tcW w:w="229" w:type="pct"/>
            <w:vAlign w:val="center"/>
          </w:tcPr>
          <w:p w:rsidR="00D55E7E" w:rsidRDefault="00D55E7E" w:rsidP="00176629">
            <w:pPr>
              <w:jc w:val="center"/>
            </w:pPr>
            <w:r>
              <w:t>40.4</w:t>
            </w:r>
          </w:p>
        </w:tc>
        <w:tc>
          <w:tcPr>
            <w:tcW w:w="229" w:type="pct"/>
            <w:vAlign w:val="center"/>
          </w:tcPr>
          <w:p w:rsidR="00D55E7E" w:rsidRDefault="00D55E7E" w:rsidP="00176629">
            <w:pPr>
              <w:jc w:val="center"/>
            </w:pPr>
            <w:r>
              <w:t>45.5</w:t>
            </w:r>
          </w:p>
        </w:tc>
        <w:tc>
          <w:tcPr>
            <w:tcW w:w="258" w:type="pct"/>
            <w:vAlign w:val="center"/>
          </w:tcPr>
          <w:p w:rsidR="00D55E7E" w:rsidRDefault="00D55E7E" w:rsidP="00176629">
            <w:pPr>
              <w:jc w:val="center"/>
            </w:pPr>
            <w:r>
              <w:t>85.9</w:t>
            </w:r>
          </w:p>
        </w:tc>
        <w:tc>
          <w:tcPr>
            <w:tcW w:w="626" w:type="pct"/>
            <w:vAlign w:val="center"/>
          </w:tcPr>
          <w:p w:rsidR="00D55E7E" w:rsidRPr="00C033B0" w:rsidRDefault="00D55E7E" w:rsidP="00176629">
            <w:pPr>
              <w:jc w:val="center"/>
              <w:rPr>
                <w:b/>
                <w:bCs/>
                <w:sz w:val="24"/>
                <w:szCs w:val="24"/>
              </w:rPr>
            </w:pPr>
            <w:r w:rsidRPr="00C033B0">
              <w:rPr>
                <w:b/>
                <w:bCs/>
                <w:sz w:val="24"/>
                <w:szCs w:val="24"/>
              </w:rPr>
              <w:t>4.24</w:t>
            </w:r>
          </w:p>
        </w:tc>
      </w:tr>
      <w:tr w:rsidR="00D55E7E" w:rsidRPr="00A27E84" w:rsidTr="00E62086">
        <w:trPr>
          <w:trHeight w:val="288"/>
        </w:trPr>
        <w:tc>
          <w:tcPr>
            <w:tcW w:w="504" w:type="pct"/>
            <w:vAlign w:val="center"/>
          </w:tcPr>
          <w:p w:rsidR="00D55E7E" w:rsidRDefault="00D55E7E" w:rsidP="00176629">
            <w:pPr>
              <w:rPr>
                <w:sz w:val="18"/>
                <w:szCs w:val="18"/>
              </w:rPr>
            </w:pPr>
            <w:r>
              <w:rPr>
                <w:sz w:val="18"/>
                <w:szCs w:val="18"/>
              </w:rPr>
              <w:t>Summer-2014</w:t>
            </w:r>
          </w:p>
        </w:tc>
        <w:tc>
          <w:tcPr>
            <w:tcW w:w="465" w:type="pct"/>
            <w:vAlign w:val="center"/>
          </w:tcPr>
          <w:p w:rsidR="00D55E7E" w:rsidRDefault="00D55E7E" w:rsidP="00176629">
            <w:pPr>
              <w:rPr>
                <w:sz w:val="18"/>
                <w:szCs w:val="18"/>
              </w:rPr>
            </w:pPr>
            <w:r>
              <w:rPr>
                <w:sz w:val="18"/>
                <w:szCs w:val="18"/>
              </w:rPr>
              <w:t>EC-101</w:t>
            </w:r>
          </w:p>
        </w:tc>
        <w:tc>
          <w:tcPr>
            <w:tcW w:w="1090" w:type="pct"/>
            <w:vAlign w:val="center"/>
          </w:tcPr>
          <w:p w:rsidR="00D55E7E" w:rsidRDefault="00D55E7E" w:rsidP="00176629">
            <w:pPr>
              <w:rPr>
                <w:sz w:val="18"/>
                <w:szCs w:val="18"/>
              </w:rPr>
            </w:pPr>
            <w:r>
              <w:rPr>
                <w:sz w:val="18"/>
                <w:szCs w:val="18"/>
              </w:rPr>
              <w:t>Microeconomics Principles</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Pr="00A27E84" w:rsidRDefault="00D55E7E" w:rsidP="00176629">
            <w:pPr>
              <w:jc w:val="center"/>
              <w:rPr>
                <w:sz w:val="18"/>
                <w:szCs w:val="18"/>
              </w:rPr>
            </w:pPr>
            <w:r>
              <w:rPr>
                <w:sz w:val="18"/>
                <w:szCs w:val="18"/>
              </w:rPr>
              <w:t>18</w:t>
            </w:r>
          </w:p>
        </w:tc>
        <w:tc>
          <w:tcPr>
            <w:tcW w:w="2295" w:type="pct"/>
            <w:gridSpan w:val="9"/>
            <w:vAlign w:val="center"/>
          </w:tcPr>
          <w:p w:rsidR="00D55E7E" w:rsidRPr="001344DA" w:rsidRDefault="00D55E7E" w:rsidP="00176629">
            <w:pPr>
              <w:jc w:val="center"/>
              <w:rPr>
                <w:i/>
                <w:iCs/>
                <w:sz w:val="18"/>
                <w:szCs w:val="18"/>
              </w:rPr>
            </w:pPr>
            <w:r w:rsidRPr="001344DA">
              <w:rPr>
                <w:i/>
                <w:iCs/>
                <w:sz w:val="18"/>
                <w:szCs w:val="18"/>
              </w:rPr>
              <w:t>Not Available</w:t>
            </w:r>
          </w:p>
        </w:tc>
      </w:tr>
      <w:tr w:rsidR="00D55E7E" w:rsidRPr="00A27E84" w:rsidTr="00366F50">
        <w:trPr>
          <w:trHeight w:val="288"/>
        </w:trPr>
        <w:tc>
          <w:tcPr>
            <w:tcW w:w="504" w:type="pct"/>
            <w:vAlign w:val="center"/>
          </w:tcPr>
          <w:p w:rsidR="00D55E7E" w:rsidRDefault="00D55E7E" w:rsidP="00176629">
            <w:pPr>
              <w:rPr>
                <w:sz w:val="18"/>
                <w:szCs w:val="18"/>
              </w:rPr>
            </w:pPr>
            <w:r>
              <w:rPr>
                <w:sz w:val="18"/>
                <w:szCs w:val="18"/>
              </w:rPr>
              <w:t>Spring-2014</w:t>
            </w:r>
          </w:p>
        </w:tc>
        <w:tc>
          <w:tcPr>
            <w:tcW w:w="465" w:type="pct"/>
            <w:vAlign w:val="center"/>
          </w:tcPr>
          <w:p w:rsidR="00D55E7E" w:rsidRDefault="00D55E7E" w:rsidP="00176629">
            <w:pPr>
              <w:rPr>
                <w:sz w:val="18"/>
                <w:szCs w:val="18"/>
              </w:rPr>
            </w:pPr>
            <w:r>
              <w:rPr>
                <w:sz w:val="18"/>
                <w:szCs w:val="18"/>
              </w:rPr>
              <w:t>EC-523</w:t>
            </w:r>
          </w:p>
        </w:tc>
        <w:tc>
          <w:tcPr>
            <w:tcW w:w="1090" w:type="pct"/>
            <w:vAlign w:val="center"/>
          </w:tcPr>
          <w:p w:rsidR="00D55E7E" w:rsidRDefault="00D55E7E" w:rsidP="00176629">
            <w:pPr>
              <w:rPr>
                <w:sz w:val="18"/>
                <w:szCs w:val="18"/>
              </w:rPr>
            </w:pPr>
            <w:r>
              <w:rPr>
                <w:sz w:val="18"/>
                <w:szCs w:val="18"/>
              </w:rPr>
              <w:t>Econometrics</w:t>
            </w:r>
          </w:p>
        </w:tc>
        <w:tc>
          <w:tcPr>
            <w:tcW w:w="484" w:type="pct"/>
            <w:vAlign w:val="center"/>
          </w:tcPr>
          <w:p w:rsidR="00D55E7E" w:rsidRDefault="00D55E7E" w:rsidP="00176629">
            <w:pPr>
              <w:rPr>
                <w:sz w:val="18"/>
                <w:szCs w:val="18"/>
              </w:rPr>
            </w:pPr>
            <w:r>
              <w:rPr>
                <w:sz w:val="18"/>
                <w:szCs w:val="18"/>
              </w:rPr>
              <w:t>MSc</w:t>
            </w:r>
          </w:p>
        </w:tc>
        <w:tc>
          <w:tcPr>
            <w:tcW w:w="161" w:type="pct"/>
            <w:vAlign w:val="center"/>
          </w:tcPr>
          <w:p w:rsidR="00D55E7E" w:rsidRPr="00A27E84" w:rsidRDefault="00D55E7E" w:rsidP="00176629">
            <w:pPr>
              <w:jc w:val="center"/>
              <w:rPr>
                <w:sz w:val="18"/>
                <w:szCs w:val="18"/>
              </w:rPr>
            </w:pPr>
            <w:r>
              <w:rPr>
                <w:sz w:val="18"/>
                <w:szCs w:val="18"/>
              </w:rPr>
              <w:t>36</w:t>
            </w:r>
          </w:p>
        </w:tc>
        <w:tc>
          <w:tcPr>
            <w:tcW w:w="161" w:type="pct"/>
            <w:vAlign w:val="center"/>
          </w:tcPr>
          <w:p w:rsidR="00D55E7E" w:rsidRDefault="00D55E7E" w:rsidP="00176629">
            <w:pPr>
              <w:jc w:val="center"/>
              <w:rPr>
                <w:sz w:val="18"/>
                <w:szCs w:val="18"/>
              </w:rPr>
            </w:pPr>
            <w:r>
              <w:rPr>
                <w:sz w:val="18"/>
                <w:szCs w:val="18"/>
              </w:rPr>
              <w:t>34</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1.0</w:t>
            </w:r>
          </w:p>
        </w:tc>
        <w:tc>
          <w:tcPr>
            <w:tcW w:w="188" w:type="pct"/>
            <w:vAlign w:val="center"/>
          </w:tcPr>
          <w:p w:rsidR="00D55E7E" w:rsidRDefault="00D55E7E" w:rsidP="00176629">
            <w:pPr>
              <w:jc w:val="center"/>
            </w:pPr>
            <w:r>
              <w:t>3.8</w:t>
            </w:r>
          </w:p>
        </w:tc>
        <w:tc>
          <w:tcPr>
            <w:tcW w:w="229" w:type="pct"/>
            <w:vAlign w:val="center"/>
          </w:tcPr>
          <w:p w:rsidR="00D55E7E" w:rsidRDefault="00D55E7E" w:rsidP="00176629">
            <w:pPr>
              <w:jc w:val="center"/>
            </w:pPr>
            <w:r>
              <w:t>11.1</w:t>
            </w:r>
          </w:p>
        </w:tc>
        <w:tc>
          <w:tcPr>
            <w:tcW w:w="229" w:type="pct"/>
            <w:vAlign w:val="center"/>
          </w:tcPr>
          <w:p w:rsidR="00D55E7E" w:rsidRDefault="00D55E7E" w:rsidP="00176629">
            <w:pPr>
              <w:jc w:val="center"/>
            </w:pPr>
            <w:r>
              <w:t>25.7</w:t>
            </w:r>
          </w:p>
        </w:tc>
        <w:tc>
          <w:tcPr>
            <w:tcW w:w="229" w:type="pct"/>
            <w:vAlign w:val="center"/>
          </w:tcPr>
          <w:p w:rsidR="00D55E7E" w:rsidRDefault="00D55E7E" w:rsidP="00176629">
            <w:pPr>
              <w:jc w:val="center"/>
            </w:pPr>
            <w:r>
              <w:t>58.5</w:t>
            </w:r>
          </w:p>
        </w:tc>
        <w:tc>
          <w:tcPr>
            <w:tcW w:w="258" w:type="pct"/>
            <w:vAlign w:val="center"/>
          </w:tcPr>
          <w:p w:rsidR="00D55E7E" w:rsidRDefault="00D55E7E" w:rsidP="00176629">
            <w:pPr>
              <w:jc w:val="center"/>
            </w:pPr>
            <w:r>
              <w:t>84.2</w:t>
            </w:r>
          </w:p>
        </w:tc>
        <w:tc>
          <w:tcPr>
            <w:tcW w:w="626" w:type="pct"/>
            <w:vAlign w:val="center"/>
          </w:tcPr>
          <w:p w:rsidR="00D55E7E" w:rsidRDefault="00D55E7E" w:rsidP="00176629">
            <w:pPr>
              <w:jc w:val="center"/>
              <w:rPr>
                <w:b/>
                <w:bCs/>
                <w:sz w:val="32"/>
                <w:szCs w:val="32"/>
              </w:rPr>
            </w:pPr>
            <w:r w:rsidRPr="00366F50">
              <w:rPr>
                <w:b/>
                <w:bCs/>
                <w:sz w:val="24"/>
                <w:szCs w:val="24"/>
              </w:rPr>
              <w:t>4.37</w:t>
            </w:r>
          </w:p>
        </w:tc>
      </w:tr>
      <w:tr w:rsidR="00D55E7E" w:rsidRPr="00A27E84" w:rsidTr="00366F50">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EC-302</w:t>
            </w:r>
          </w:p>
        </w:tc>
        <w:tc>
          <w:tcPr>
            <w:tcW w:w="1090" w:type="pct"/>
            <w:vAlign w:val="center"/>
          </w:tcPr>
          <w:p w:rsidR="00D55E7E" w:rsidRDefault="00D55E7E" w:rsidP="00176629">
            <w:pPr>
              <w:rPr>
                <w:sz w:val="18"/>
                <w:szCs w:val="18"/>
              </w:rPr>
            </w:pPr>
            <w:r>
              <w:rPr>
                <w:sz w:val="18"/>
                <w:szCs w:val="18"/>
              </w:rPr>
              <w:t>Microeconomic Theory</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Pr="00A27E84" w:rsidRDefault="00D55E7E" w:rsidP="00176629">
            <w:pPr>
              <w:jc w:val="center"/>
              <w:rPr>
                <w:sz w:val="18"/>
                <w:szCs w:val="18"/>
              </w:rPr>
            </w:pPr>
            <w:r>
              <w:rPr>
                <w:sz w:val="18"/>
                <w:szCs w:val="18"/>
              </w:rPr>
              <w:t>83</w:t>
            </w:r>
          </w:p>
        </w:tc>
        <w:tc>
          <w:tcPr>
            <w:tcW w:w="161" w:type="pct"/>
            <w:vAlign w:val="center"/>
          </w:tcPr>
          <w:p w:rsidR="00D55E7E" w:rsidRDefault="00D55E7E" w:rsidP="00176629">
            <w:pPr>
              <w:jc w:val="center"/>
              <w:rPr>
                <w:sz w:val="18"/>
                <w:szCs w:val="18"/>
              </w:rPr>
            </w:pPr>
            <w:r>
              <w:rPr>
                <w:sz w:val="18"/>
                <w:szCs w:val="18"/>
              </w:rPr>
              <w:t>73</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1.0</w:t>
            </w:r>
          </w:p>
        </w:tc>
        <w:tc>
          <w:tcPr>
            <w:tcW w:w="188" w:type="pct"/>
            <w:vAlign w:val="center"/>
          </w:tcPr>
          <w:p w:rsidR="00D55E7E" w:rsidRDefault="00D55E7E" w:rsidP="00176629">
            <w:pPr>
              <w:jc w:val="center"/>
            </w:pPr>
            <w:r>
              <w:t>6.7</w:t>
            </w:r>
          </w:p>
        </w:tc>
        <w:tc>
          <w:tcPr>
            <w:tcW w:w="229" w:type="pct"/>
            <w:vAlign w:val="center"/>
          </w:tcPr>
          <w:p w:rsidR="00D55E7E" w:rsidRDefault="00D55E7E" w:rsidP="00176629">
            <w:pPr>
              <w:jc w:val="center"/>
            </w:pPr>
            <w:r>
              <w:t>11.3</w:t>
            </w:r>
          </w:p>
        </w:tc>
        <w:tc>
          <w:tcPr>
            <w:tcW w:w="229" w:type="pct"/>
            <w:vAlign w:val="center"/>
          </w:tcPr>
          <w:p w:rsidR="00D55E7E" w:rsidRDefault="00D55E7E" w:rsidP="00176629">
            <w:pPr>
              <w:jc w:val="center"/>
            </w:pPr>
            <w:r>
              <w:t>21.7</w:t>
            </w:r>
          </w:p>
        </w:tc>
        <w:tc>
          <w:tcPr>
            <w:tcW w:w="229" w:type="pct"/>
            <w:vAlign w:val="center"/>
          </w:tcPr>
          <w:p w:rsidR="00D55E7E" w:rsidRDefault="00D55E7E" w:rsidP="00176629">
            <w:pPr>
              <w:jc w:val="center"/>
            </w:pPr>
            <w:r>
              <w:t>59.4</w:t>
            </w:r>
          </w:p>
        </w:tc>
        <w:tc>
          <w:tcPr>
            <w:tcW w:w="258" w:type="pct"/>
            <w:vAlign w:val="center"/>
          </w:tcPr>
          <w:p w:rsidR="00D55E7E" w:rsidRDefault="00D55E7E" w:rsidP="00176629">
            <w:pPr>
              <w:jc w:val="center"/>
            </w:pPr>
            <w:r>
              <w:t>81.1</w:t>
            </w:r>
          </w:p>
        </w:tc>
        <w:tc>
          <w:tcPr>
            <w:tcW w:w="626" w:type="pct"/>
            <w:vAlign w:val="center"/>
          </w:tcPr>
          <w:p w:rsidR="00D55E7E" w:rsidRPr="00C033B0" w:rsidRDefault="00D55E7E" w:rsidP="00176629">
            <w:pPr>
              <w:jc w:val="center"/>
              <w:rPr>
                <w:b/>
                <w:bCs/>
                <w:sz w:val="24"/>
                <w:szCs w:val="24"/>
              </w:rPr>
            </w:pPr>
            <w:r w:rsidRPr="00C033B0">
              <w:rPr>
                <w:b/>
                <w:bCs/>
                <w:sz w:val="24"/>
                <w:szCs w:val="24"/>
              </w:rPr>
              <w:t>4.32</w:t>
            </w:r>
          </w:p>
        </w:tc>
      </w:tr>
      <w:tr w:rsidR="00D55E7E" w:rsidRPr="00A27E84" w:rsidTr="00366F50">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EC-461</w:t>
            </w:r>
          </w:p>
        </w:tc>
        <w:tc>
          <w:tcPr>
            <w:tcW w:w="1090" w:type="pct"/>
            <w:vAlign w:val="center"/>
          </w:tcPr>
          <w:p w:rsidR="00D55E7E" w:rsidRDefault="00D55E7E" w:rsidP="00176629">
            <w:pPr>
              <w:rPr>
                <w:sz w:val="18"/>
                <w:szCs w:val="18"/>
              </w:rPr>
            </w:pPr>
            <w:r>
              <w:rPr>
                <w:sz w:val="18"/>
                <w:szCs w:val="18"/>
              </w:rPr>
              <w:t>Industrial Organization</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Pr="00A27E84" w:rsidRDefault="00D55E7E" w:rsidP="00176629">
            <w:pPr>
              <w:jc w:val="center"/>
              <w:rPr>
                <w:sz w:val="18"/>
                <w:szCs w:val="18"/>
              </w:rPr>
            </w:pPr>
            <w:r>
              <w:rPr>
                <w:sz w:val="18"/>
                <w:szCs w:val="18"/>
              </w:rPr>
              <w:t>19</w:t>
            </w:r>
          </w:p>
        </w:tc>
        <w:tc>
          <w:tcPr>
            <w:tcW w:w="161" w:type="pct"/>
            <w:vAlign w:val="center"/>
          </w:tcPr>
          <w:p w:rsidR="00D55E7E" w:rsidRDefault="00D55E7E" w:rsidP="00176629">
            <w:pPr>
              <w:jc w:val="center"/>
              <w:rPr>
                <w:sz w:val="18"/>
                <w:szCs w:val="18"/>
              </w:rPr>
            </w:pPr>
            <w:r>
              <w:rPr>
                <w:sz w:val="18"/>
                <w:szCs w:val="18"/>
              </w:rPr>
              <w:t>19</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2.0</w:t>
            </w:r>
          </w:p>
        </w:tc>
        <w:tc>
          <w:tcPr>
            <w:tcW w:w="188" w:type="pct"/>
            <w:vAlign w:val="center"/>
          </w:tcPr>
          <w:p w:rsidR="00D55E7E" w:rsidRDefault="00D55E7E" w:rsidP="00176629">
            <w:pPr>
              <w:jc w:val="center"/>
            </w:pPr>
            <w:r>
              <w:t>8.8</w:t>
            </w:r>
          </w:p>
        </w:tc>
        <w:tc>
          <w:tcPr>
            <w:tcW w:w="229" w:type="pct"/>
            <w:vAlign w:val="center"/>
          </w:tcPr>
          <w:p w:rsidR="00D55E7E" w:rsidRDefault="00D55E7E" w:rsidP="00176629">
            <w:pPr>
              <w:jc w:val="center"/>
            </w:pPr>
            <w:r>
              <w:t>15.2</w:t>
            </w:r>
          </w:p>
        </w:tc>
        <w:tc>
          <w:tcPr>
            <w:tcW w:w="229" w:type="pct"/>
            <w:vAlign w:val="center"/>
          </w:tcPr>
          <w:p w:rsidR="00D55E7E" w:rsidRDefault="00D55E7E" w:rsidP="00176629">
            <w:pPr>
              <w:jc w:val="center"/>
            </w:pPr>
            <w:r>
              <w:t>18.4</w:t>
            </w:r>
          </w:p>
        </w:tc>
        <w:tc>
          <w:tcPr>
            <w:tcW w:w="229" w:type="pct"/>
            <w:vAlign w:val="center"/>
          </w:tcPr>
          <w:p w:rsidR="00D55E7E" w:rsidRDefault="00D55E7E" w:rsidP="00176629">
            <w:pPr>
              <w:jc w:val="center"/>
            </w:pPr>
            <w:r>
              <w:t>55.6</w:t>
            </w:r>
          </w:p>
        </w:tc>
        <w:tc>
          <w:tcPr>
            <w:tcW w:w="258" w:type="pct"/>
            <w:vAlign w:val="center"/>
          </w:tcPr>
          <w:p w:rsidR="00D55E7E" w:rsidRDefault="00D55E7E" w:rsidP="00176629">
            <w:pPr>
              <w:jc w:val="center"/>
            </w:pPr>
            <w:r>
              <w:t>74.0</w:t>
            </w:r>
          </w:p>
        </w:tc>
        <w:tc>
          <w:tcPr>
            <w:tcW w:w="626" w:type="pct"/>
            <w:vAlign w:val="center"/>
          </w:tcPr>
          <w:p w:rsidR="00D55E7E" w:rsidRPr="00C033B0" w:rsidRDefault="00D55E7E" w:rsidP="00176629">
            <w:pPr>
              <w:jc w:val="center"/>
              <w:rPr>
                <w:b/>
                <w:bCs/>
                <w:sz w:val="24"/>
                <w:szCs w:val="24"/>
              </w:rPr>
            </w:pPr>
            <w:r w:rsidRPr="00C033B0">
              <w:rPr>
                <w:b/>
                <w:bCs/>
                <w:sz w:val="24"/>
                <w:szCs w:val="24"/>
              </w:rPr>
              <w:t>4.17</w:t>
            </w:r>
          </w:p>
        </w:tc>
      </w:tr>
      <w:tr w:rsidR="00D55E7E" w:rsidRPr="00A27E84" w:rsidTr="00366F50">
        <w:trPr>
          <w:trHeight w:val="288"/>
        </w:trPr>
        <w:tc>
          <w:tcPr>
            <w:tcW w:w="504" w:type="pct"/>
            <w:vAlign w:val="center"/>
          </w:tcPr>
          <w:p w:rsidR="00D55E7E" w:rsidRDefault="00D55E7E" w:rsidP="00176629">
            <w:pPr>
              <w:rPr>
                <w:sz w:val="18"/>
                <w:szCs w:val="18"/>
              </w:rPr>
            </w:pPr>
            <w:r>
              <w:rPr>
                <w:sz w:val="18"/>
                <w:szCs w:val="18"/>
              </w:rPr>
              <w:lastRenderedPageBreak/>
              <w:t>Fall-2013</w:t>
            </w:r>
          </w:p>
        </w:tc>
        <w:tc>
          <w:tcPr>
            <w:tcW w:w="465" w:type="pct"/>
            <w:vAlign w:val="center"/>
          </w:tcPr>
          <w:p w:rsidR="00D55E7E" w:rsidRDefault="00D55E7E" w:rsidP="00176629">
            <w:pPr>
              <w:rPr>
                <w:sz w:val="18"/>
                <w:szCs w:val="18"/>
              </w:rPr>
            </w:pPr>
            <w:r>
              <w:rPr>
                <w:sz w:val="18"/>
                <w:szCs w:val="18"/>
              </w:rPr>
              <w:t>EC-655</w:t>
            </w:r>
          </w:p>
        </w:tc>
        <w:tc>
          <w:tcPr>
            <w:tcW w:w="1090" w:type="pct"/>
            <w:vAlign w:val="center"/>
          </w:tcPr>
          <w:p w:rsidR="00D55E7E" w:rsidRDefault="00D55E7E" w:rsidP="00176629">
            <w:pPr>
              <w:rPr>
                <w:sz w:val="18"/>
                <w:szCs w:val="18"/>
              </w:rPr>
            </w:pPr>
            <w:r>
              <w:rPr>
                <w:sz w:val="18"/>
                <w:szCs w:val="18"/>
              </w:rPr>
              <w:t>Issues in Public Sector Economics</w:t>
            </w:r>
          </w:p>
        </w:tc>
        <w:tc>
          <w:tcPr>
            <w:tcW w:w="484" w:type="pct"/>
            <w:vAlign w:val="center"/>
          </w:tcPr>
          <w:p w:rsidR="00D55E7E" w:rsidRDefault="00D55E7E" w:rsidP="00176629">
            <w:pPr>
              <w:rPr>
                <w:sz w:val="18"/>
                <w:szCs w:val="18"/>
              </w:rPr>
            </w:pPr>
            <w:r>
              <w:rPr>
                <w:sz w:val="18"/>
                <w:szCs w:val="18"/>
              </w:rPr>
              <w:t>MPhil/ PhD</w:t>
            </w:r>
          </w:p>
        </w:tc>
        <w:tc>
          <w:tcPr>
            <w:tcW w:w="161" w:type="pct"/>
            <w:vAlign w:val="center"/>
          </w:tcPr>
          <w:p w:rsidR="00D55E7E" w:rsidRPr="00A27E84" w:rsidRDefault="00D55E7E" w:rsidP="00176629">
            <w:pPr>
              <w:jc w:val="center"/>
              <w:rPr>
                <w:sz w:val="18"/>
                <w:szCs w:val="18"/>
              </w:rPr>
            </w:pPr>
            <w:r>
              <w:rPr>
                <w:sz w:val="18"/>
                <w:szCs w:val="18"/>
              </w:rPr>
              <w:t>13</w:t>
            </w:r>
          </w:p>
        </w:tc>
        <w:tc>
          <w:tcPr>
            <w:tcW w:w="161" w:type="pct"/>
            <w:vAlign w:val="center"/>
          </w:tcPr>
          <w:p w:rsidR="00D55E7E" w:rsidRDefault="00D55E7E" w:rsidP="00176629">
            <w:pPr>
              <w:jc w:val="center"/>
              <w:rPr>
                <w:sz w:val="18"/>
                <w:szCs w:val="18"/>
              </w:rPr>
            </w:pPr>
            <w:r>
              <w:rPr>
                <w:sz w:val="18"/>
                <w:szCs w:val="18"/>
              </w:rPr>
              <w:t>12</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1.4</w:t>
            </w:r>
          </w:p>
        </w:tc>
        <w:tc>
          <w:tcPr>
            <w:tcW w:w="188" w:type="pct"/>
            <w:vAlign w:val="center"/>
          </w:tcPr>
          <w:p w:rsidR="00D55E7E" w:rsidRDefault="00D55E7E" w:rsidP="00176629">
            <w:pPr>
              <w:jc w:val="center"/>
            </w:pPr>
            <w:r>
              <w:t>2.8</w:t>
            </w:r>
          </w:p>
        </w:tc>
        <w:tc>
          <w:tcPr>
            <w:tcW w:w="229" w:type="pct"/>
            <w:vAlign w:val="center"/>
          </w:tcPr>
          <w:p w:rsidR="00D55E7E" w:rsidRDefault="00D55E7E" w:rsidP="00176629">
            <w:pPr>
              <w:jc w:val="center"/>
            </w:pPr>
            <w:r>
              <w:t>6.5</w:t>
            </w:r>
          </w:p>
        </w:tc>
        <w:tc>
          <w:tcPr>
            <w:tcW w:w="229" w:type="pct"/>
            <w:vAlign w:val="center"/>
          </w:tcPr>
          <w:p w:rsidR="00D55E7E" w:rsidRDefault="00D55E7E" w:rsidP="00176629">
            <w:pPr>
              <w:jc w:val="center"/>
            </w:pPr>
            <w:r>
              <w:t>37.5</w:t>
            </w:r>
          </w:p>
        </w:tc>
        <w:tc>
          <w:tcPr>
            <w:tcW w:w="229" w:type="pct"/>
            <w:vAlign w:val="center"/>
          </w:tcPr>
          <w:p w:rsidR="00D55E7E" w:rsidRDefault="00D55E7E" w:rsidP="00176629">
            <w:pPr>
              <w:jc w:val="center"/>
            </w:pPr>
            <w:r>
              <w:t>51.9</w:t>
            </w:r>
          </w:p>
        </w:tc>
        <w:tc>
          <w:tcPr>
            <w:tcW w:w="258" w:type="pct"/>
            <w:vAlign w:val="center"/>
          </w:tcPr>
          <w:p w:rsidR="00D55E7E" w:rsidRDefault="00D55E7E" w:rsidP="00176629">
            <w:pPr>
              <w:jc w:val="center"/>
            </w:pPr>
            <w:r>
              <w:t>89.4</w:t>
            </w:r>
          </w:p>
        </w:tc>
        <w:tc>
          <w:tcPr>
            <w:tcW w:w="626" w:type="pct"/>
            <w:vAlign w:val="center"/>
          </w:tcPr>
          <w:p w:rsidR="00D55E7E" w:rsidRPr="00C033B0" w:rsidRDefault="00D55E7E" w:rsidP="00176629">
            <w:pPr>
              <w:jc w:val="center"/>
              <w:rPr>
                <w:b/>
                <w:bCs/>
                <w:sz w:val="24"/>
                <w:szCs w:val="24"/>
              </w:rPr>
            </w:pPr>
            <w:r w:rsidRPr="00C033B0">
              <w:rPr>
                <w:b/>
                <w:bCs/>
                <w:sz w:val="24"/>
                <w:szCs w:val="24"/>
              </w:rPr>
              <w:t>4.36</w:t>
            </w:r>
          </w:p>
        </w:tc>
      </w:tr>
      <w:tr w:rsidR="00D55E7E" w:rsidRPr="00A27E84" w:rsidTr="00366F50">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EC-521</w:t>
            </w:r>
          </w:p>
        </w:tc>
        <w:tc>
          <w:tcPr>
            <w:tcW w:w="1090" w:type="pct"/>
            <w:vAlign w:val="center"/>
          </w:tcPr>
          <w:p w:rsidR="00D55E7E" w:rsidRDefault="00D55E7E" w:rsidP="00176629">
            <w:pPr>
              <w:rPr>
                <w:sz w:val="18"/>
                <w:szCs w:val="18"/>
              </w:rPr>
            </w:pPr>
            <w:r>
              <w:rPr>
                <w:sz w:val="18"/>
                <w:szCs w:val="18"/>
              </w:rPr>
              <w:t>Mathematical Economics-II</w:t>
            </w:r>
          </w:p>
        </w:tc>
        <w:tc>
          <w:tcPr>
            <w:tcW w:w="484" w:type="pct"/>
            <w:vAlign w:val="center"/>
          </w:tcPr>
          <w:p w:rsidR="00D55E7E" w:rsidRDefault="00D55E7E" w:rsidP="00176629">
            <w:pPr>
              <w:rPr>
                <w:sz w:val="18"/>
                <w:szCs w:val="18"/>
              </w:rPr>
            </w:pPr>
            <w:r>
              <w:rPr>
                <w:sz w:val="18"/>
                <w:szCs w:val="18"/>
              </w:rPr>
              <w:t>MSc</w:t>
            </w:r>
          </w:p>
        </w:tc>
        <w:tc>
          <w:tcPr>
            <w:tcW w:w="161" w:type="pct"/>
            <w:vAlign w:val="center"/>
          </w:tcPr>
          <w:p w:rsidR="00D55E7E" w:rsidRPr="00A27E84" w:rsidRDefault="00D55E7E" w:rsidP="00176629">
            <w:pPr>
              <w:jc w:val="center"/>
              <w:rPr>
                <w:sz w:val="18"/>
                <w:szCs w:val="18"/>
              </w:rPr>
            </w:pPr>
            <w:r>
              <w:rPr>
                <w:sz w:val="18"/>
                <w:szCs w:val="18"/>
              </w:rPr>
              <w:t>69</w:t>
            </w:r>
          </w:p>
        </w:tc>
        <w:tc>
          <w:tcPr>
            <w:tcW w:w="161" w:type="pct"/>
            <w:vAlign w:val="center"/>
          </w:tcPr>
          <w:p w:rsidR="00D55E7E" w:rsidRDefault="00D55E7E" w:rsidP="00176629">
            <w:pPr>
              <w:jc w:val="center"/>
              <w:rPr>
                <w:sz w:val="18"/>
                <w:szCs w:val="18"/>
              </w:rPr>
            </w:pPr>
            <w:r>
              <w:rPr>
                <w:sz w:val="18"/>
                <w:szCs w:val="18"/>
              </w:rPr>
              <w:t>66</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4.1</w:t>
            </w:r>
          </w:p>
        </w:tc>
        <w:tc>
          <w:tcPr>
            <w:tcW w:w="188" w:type="pct"/>
            <w:vAlign w:val="center"/>
          </w:tcPr>
          <w:p w:rsidR="00D55E7E" w:rsidRDefault="00D55E7E" w:rsidP="00176629">
            <w:pPr>
              <w:jc w:val="center"/>
            </w:pPr>
            <w:r>
              <w:t>3.4</w:t>
            </w:r>
          </w:p>
        </w:tc>
        <w:tc>
          <w:tcPr>
            <w:tcW w:w="229" w:type="pct"/>
            <w:vAlign w:val="center"/>
          </w:tcPr>
          <w:p w:rsidR="00D55E7E" w:rsidRDefault="00D55E7E" w:rsidP="00176629">
            <w:pPr>
              <w:jc w:val="center"/>
            </w:pPr>
            <w:r>
              <w:t>12.5</w:t>
            </w:r>
          </w:p>
        </w:tc>
        <w:tc>
          <w:tcPr>
            <w:tcW w:w="229" w:type="pct"/>
            <w:vAlign w:val="center"/>
          </w:tcPr>
          <w:p w:rsidR="00D55E7E" w:rsidRDefault="00D55E7E" w:rsidP="00176629">
            <w:pPr>
              <w:jc w:val="center"/>
            </w:pPr>
            <w:r>
              <w:t>25.7</w:t>
            </w:r>
          </w:p>
        </w:tc>
        <w:tc>
          <w:tcPr>
            <w:tcW w:w="229" w:type="pct"/>
            <w:vAlign w:val="center"/>
          </w:tcPr>
          <w:p w:rsidR="00D55E7E" w:rsidRDefault="00D55E7E" w:rsidP="00176629">
            <w:pPr>
              <w:jc w:val="center"/>
            </w:pPr>
            <w:r>
              <w:t>54.4</w:t>
            </w:r>
          </w:p>
        </w:tc>
        <w:tc>
          <w:tcPr>
            <w:tcW w:w="258" w:type="pct"/>
            <w:vAlign w:val="center"/>
          </w:tcPr>
          <w:p w:rsidR="00D55E7E" w:rsidRDefault="00D55E7E" w:rsidP="00176629">
            <w:pPr>
              <w:jc w:val="center"/>
            </w:pPr>
            <w:r>
              <w:t>80.1</w:t>
            </w:r>
          </w:p>
        </w:tc>
        <w:tc>
          <w:tcPr>
            <w:tcW w:w="626" w:type="pct"/>
            <w:vAlign w:val="center"/>
          </w:tcPr>
          <w:p w:rsidR="00D55E7E" w:rsidRPr="00C033B0" w:rsidRDefault="00D55E7E" w:rsidP="00176629">
            <w:pPr>
              <w:jc w:val="center"/>
              <w:rPr>
                <w:b/>
                <w:bCs/>
                <w:sz w:val="24"/>
                <w:szCs w:val="24"/>
              </w:rPr>
            </w:pPr>
            <w:r w:rsidRPr="00C033B0">
              <w:rPr>
                <w:b/>
                <w:bCs/>
                <w:sz w:val="24"/>
                <w:szCs w:val="24"/>
              </w:rPr>
              <w:t>4.23</w:t>
            </w:r>
          </w:p>
        </w:tc>
      </w:tr>
      <w:tr w:rsidR="00D55E7E" w:rsidRPr="00A27E84" w:rsidTr="00366F50">
        <w:trPr>
          <w:trHeight w:val="288"/>
        </w:trPr>
        <w:tc>
          <w:tcPr>
            <w:tcW w:w="504" w:type="pct"/>
            <w:vAlign w:val="center"/>
          </w:tcPr>
          <w:p w:rsidR="00D55E7E"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EC-321</w:t>
            </w:r>
          </w:p>
        </w:tc>
        <w:tc>
          <w:tcPr>
            <w:tcW w:w="1090" w:type="pct"/>
            <w:vAlign w:val="center"/>
          </w:tcPr>
          <w:p w:rsidR="00D55E7E" w:rsidRDefault="00D55E7E" w:rsidP="00176629">
            <w:pPr>
              <w:rPr>
                <w:sz w:val="18"/>
                <w:szCs w:val="18"/>
              </w:rPr>
            </w:pPr>
            <w:r>
              <w:rPr>
                <w:sz w:val="18"/>
                <w:szCs w:val="18"/>
              </w:rPr>
              <w:t>Financial Economics</w:t>
            </w:r>
          </w:p>
        </w:tc>
        <w:tc>
          <w:tcPr>
            <w:tcW w:w="484" w:type="pct"/>
            <w:vAlign w:val="center"/>
          </w:tcPr>
          <w:p w:rsidR="00D55E7E" w:rsidRDefault="00D55E7E" w:rsidP="00176629">
            <w:pPr>
              <w:rPr>
                <w:sz w:val="18"/>
                <w:szCs w:val="18"/>
              </w:rPr>
            </w:pPr>
            <w:r>
              <w:rPr>
                <w:sz w:val="18"/>
                <w:szCs w:val="18"/>
              </w:rPr>
              <w:t>BS(E)</w:t>
            </w:r>
          </w:p>
        </w:tc>
        <w:tc>
          <w:tcPr>
            <w:tcW w:w="161" w:type="pct"/>
            <w:vAlign w:val="center"/>
          </w:tcPr>
          <w:p w:rsidR="00D55E7E" w:rsidRPr="00A27E84" w:rsidRDefault="00D55E7E" w:rsidP="00176629">
            <w:pPr>
              <w:jc w:val="center"/>
              <w:rPr>
                <w:sz w:val="18"/>
                <w:szCs w:val="18"/>
              </w:rPr>
            </w:pPr>
            <w:r>
              <w:rPr>
                <w:sz w:val="18"/>
                <w:szCs w:val="18"/>
              </w:rPr>
              <w:t>92</w:t>
            </w:r>
          </w:p>
        </w:tc>
        <w:tc>
          <w:tcPr>
            <w:tcW w:w="161" w:type="pct"/>
            <w:vAlign w:val="center"/>
          </w:tcPr>
          <w:p w:rsidR="00D55E7E" w:rsidRDefault="00D55E7E" w:rsidP="00176629">
            <w:pPr>
              <w:jc w:val="center"/>
              <w:rPr>
                <w:sz w:val="18"/>
                <w:szCs w:val="18"/>
              </w:rPr>
            </w:pPr>
            <w:r>
              <w:rPr>
                <w:sz w:val="18"/>
                <w:szCs w:val="18"/>
              </w:rPr>
              <w:t>86</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3.0</w:t>
            </w:r>
          </w:p>
        </w:tc>
        <w:tc>
          <w:tcPr>
            <w:tcW w:w="188" w:type="pct"/>
            <w:vAlign w:val="center"/>
          </w:tcPr>
          <w:p w:rsidR="00D55E7E" w:rsidRDefault="00D55E7E" w:rsidP="00176629">
            <w:pPr>
              <w:jc w:val="center"/>
            </w:pPr>
            <w:r>
              <w:t>3.9</w:t>
            </w:r>
          </w:p>
        </w:tc>
        <w:tc>
          <w:tcPr>
            <w:tcW w:w="229" w:type="pct"/>
            <w:vAlign w:val="center"/>
          </w:tcPr>
          <w:p w:rsidR="00D55E7E" w:rsidRDefault="00D55E7E" w:rsidP="00176629">
            <w:pPr>
              <w:jc w:val="center"/>
            </w:pPr>
            <w:r>
              <w:t>14.3</w:t>
            </w:r>
          </w:p>
        </w:tc>
        <w:tc>
          <w:tcPr>
            <w:tcW w:w="229" w:type="pct"/>
            <w:vAlign w:val="center"/>
          </w:tcPr>
          <w:p w:rsidR="00D55E7E" w:rsidRDefault="00D55E7E" w:rsidP="00176629">
            <w:pPr>
              <w:jc w:val="center"/>
            </w:pPr>
            <w:r>
              <w:t>36.9</w:t>
            </w:r>
          </w:p>
        </w:tc>
        <w:tc>
          <w:tcPr>
            <w:tcW w:w="229" w:type="pct"/>
            <w:vAlign w:val="center"/>
          </w:tcPr>
          <w:p w:rsidR="00D55E7E" w:rsidRDefault="00D55E7E" w:rsidP="00176629">
            <w:pPr>
              <w:jc w:val="center"/>
            </w:pPr>
            <w:r>
              <w:t>41.9</w:t>
            </w:r>
          </w:p>
        </w:tc>
        <w:tc>
          <w:tcPr>
            <w:tcW w:w="258" w:type="pct"/>
            <w:vAlign w:val="center"/>
          </w:tcPr>
          <w:p w:rsidR="00D55E7E" w:rsidRDefault="00D55E7E" w:rsidP="00176629">
            <w:pPr>
              <w:jc w:val="center"/>
            </w:pPr>
            <w:r>
              <w:t>78.7</w:t>
            </w:r>
          </w:p>
        </w:tc>
        <w:tc>
          <w:tcPr>
            <w:tcW w:w="626" w:type="pct"/>
            <w:vAlign w:val="center"/>
          </w:tcPr>
          <w:p w:rsidR="00D55E7E" w:rsidRPr="00C033B0" w:rsidRDefault="00D55E7E" w:rsidP="00176629">
            <w:pPr>
              <w:jc w:val="center"/>
              <w:rPr>
                <w:b/>
                <w:bCs/>
                <w:sz w:val="24"/>
                <w:szCs w:val="24"/>
              </w:rPr>
            </w:pPr>
            <w:r w:rsidRPr="00C033B0">
              <w:rPr>
                <w:b/>
                <w:bCs/>
                <w:sz w:val="24"/>
                <w:szCs w:val="24"/>
              </w:rPr>
              <w:t>4.11</w:t>
            </w:r>
          </w:p>
        </w:tc>
      </w:tr>
      <w:tr w:rsidR="00D55E7E" w:rsidRPr="00A27E84" w:rsidTr="00366F50">
        <w:trPr>
          <w:trHeight w:val="288"/>
        </w:trPr>
        <w:tc>
          <w:tcPr>
            <w:tcW w:w="504" w:type="pct"/>
            <w:vAlign w:val="center"/>
          </w:tcPr>
          <w:p w:rsidR="00D55E7E" w:rsidRPr="00A27E84" w:rsidRDefault="00D55E7E" w:rsidP="00176629">
            <w:pPr>
              <w:rPr>
                <w:sz w:val="18"/>
                <w:szCs w:val="18"/>
              </w:rPr>
            </w:pPr>
            <w:r>
              <w:rPr>
                <w:sz w:val="18"/>
                <w:szCs w:val="18"/>
              </w:rPr>
              <w:t>Spring-2013</w:t>
            </w:r>
          </w:p>
        </w:tc>
        <w:tc>
          <w:tcPr>
            <w:tcW w:w="465" w:type="pct"/>
            <w:vAlign w:val="center"/>
          </w:tcPr>
          <w:p w:rsidR="00D55E7E" w:rsidRDefault="00D55E7E" w:rsidP="00176629">
            <w:pPr>
              <w:rPr>
                <w:sz w:val="18"/>
                <w:szCs w:val="18"/>
              </w:rPr>
            </w:pPr>
            <w:r>
              <w:rPr>
                <w:sz w:val="18"/>
                <w:szCs w:val="18"/>
              </w:rPr>
              <w:t>EC-655</w:t>
            </w:r>
          </w:p>
        </w:tc>
        <w:tc>
          <w:tcPr>
            <w:tcW w:w="1090" w:type="pct"/>
            <w:vAlign w:val="center"/>
          </w:tcPr>
          <w:p w:rsidR="00D55E7E" w:rsidRPr="00A27E84" w:rsidRDefault="00D55E7E" w:rsidP="00176629">
            <w:pPr>
              <w:rPr>
                <w:sz w:val="18"/>
                <w:szCs w:val="18"/>
              </w:rPr>
            </w:pPr>
            <w:r>
              <w:rPr>
                <w:sz w:val="18"/>
                <w:szCs w:val="18"/>
              </w:rPr>
              <w:t>Issues in Public Sector Economics</w:t>
            </w:r>
          </w:p>
        </w:tc>
        <w:tc>
          <w:tcPr>
            <w:tcW w:w="484" w:type="pct"/>
            <w:vAlign w:val="center"/>
          </w:tcPr>
          <w:p w:rsidR="00D55E7E" w:rsidRPr="00A27E84" w:rsidRDefault="00D55E7E" w:rsidP="00176629">
            <w:pPr>
              <w:rPr>
                <w:sz w:val="18"/>
                <w:szCs w:val="18"/>
              </w:rPr>
            </w:pPr>
            <w:r>
              <w:rPr>
                <w:sz w:val="18"/>
                <w:szCs w:val="18"/>
              </w:rPr>
              <w:t>MPhil/ PhD</w:t>
            </w:r>
          </w:p>
        </w:tc>
        <w:tc>
          <w:tcPr>
            <w:tcW w:w="161" w:type="pct"/>
            <w:vAlign w:val="center"/>
          </w:tcPr>
          <w:p w:rsidR="00D55E7E" w:rsidRPr="00A27E84" w:rsidRDefault="00D55E7E" w:rsidP="00176629">
            <w:pPr>
              <w:jc w:val="center"/>
              <w:rPr>
                <w:sz w:val="18"/>
                <w:szCs w:val="18"/>
              </w:rPr>
            </w:pPr>
            <w:r>
              <w:rPr>
                <w:sz w:val="18"/>
                <w:szCs w:val="18"/>
              </w:rPr>
              <w:t>11</w:t>
            </w:r>
          </w:p>
        </w:tc>
        <w:tc>
          <w:tcPr>
            <w:tcW w:w="161" w:type="pct"/>
            <w:vAlign w:val="center"/>
          </w:tcPr>
          <w:p w:rsidR="00D55E7E" w:rsidRDefault="00D55E7E" w:rsidP="00176629">
            <w:pPr>
              <w:jc w:val="center"/>
              <w:rPr>
                <w:sz w:val="18"/>
                <w:szCs w:val="18"/>
              </w:rPr>
            </w:pPr>
            <w:r>
              <w:rPr>
                <w:sz w:val="18"/>
                <w:szCs w:val="18"/>
              </w:rPr>
              <w:t>9</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2.5</w:t>
            </w:r>
          </w:p>
        </w:tc>
        <w:tc>
          <w:tcPr>
            <w:tcW w:w="188" w:type="pct"/>
            <w:vAlign w:val="center"/>
          </w:tcPr>
          <w:p w:rsidR="00D55E7E" w:rsidRDefault="00D55E7E" w:rsidP="00176629">
            <w:pPr>
              <w:jc w:val="center"/>
            </w:pPr>
            <w:r>
              <w:t>1.9</w:t>
            </w:r>
          </w:p>
        </w:tc>
        <w:tc>
          <w:tcPr>
            <w:tcW w:w="229" w:type="pct"/>
            <w:vAlign w:val="center"/>
          </w:tcPr>
          <w:p w:rsidR="00D55E7E" w:rsidRDefault="00D55E7E" w:rsidP="00176629">
            <w:pPr>
              <w:jc w:val="center"/>
            </w:pPr>
            <w:r>
              <w:t>6.2</w:t>
            </w:r>
          </w:p>
        </w:tc>
        <w:tc>
          <w:tcPr>
            <w:tcW w:w="229" w:type="pct"/>
            <w:vAlign w:val="center"/>
          </w:tcPr>
          <w:p w:rsidR="00D55E7E" w:rsidRDefault="00D55E7E" w:rsidP="00176629">
            <w:pPr>
              <w:jc w:val="center"/>
            </w:pPr>
            <w:r>
              <w:t>24.7</w:t>
            </w:r>
          </w:p>
        </w:tc>
        <w:tc>
          <w:tcPr>
            <w:tcW w:w="229" w:type="pct"/>
            <w:vAlign w:val="center"/>
          </w:tcPr>
          <w:p w:rsidR="00D55E7E" w:rsidRDefault="00D55E7E" w:rsidP="00176629">
            <w:pPr>
              <w:jc w:val="center"/>
            </w:pPr>
            <w:r>
              <w:t>64.8</w:t>
            </w:r>
          </w:p>
        </w:tc>
        <w:tc>
          <w:tcPr>
            <w:tcW w:w="258" w:type="pct"/>
            <w:vAlign w:val="center"/>
          </w:tcPr>
          <w:p w:rsidR="00D55E7E" w:rsidRDefault="00D55E7E" w:rsidP="00176629">
            <w:pPr>
              <w:jc w:val="center"/>
            </w:pPr>
            <w:r>
              <w:t>89.5</w:t>
            </w:r>
          </w:p>
        </w:tc>
        <w:tc>
          <w:tcPr>
            <w:tcW w:w="626" w:type="pct"/>
            <w:vAlign w:val="center"/>
          </w:tcPr>
          <w:p w:rsidR="00D55E7E" w:rsidRPr="00C033B0" w:rsidRDefault="00D55E7E" w:rsidP="00176629">
            <w:pPr>
              <w:jc w:val="center"/>
              <w:rPr>
                <w:b/>
                <w:bCs/>
                <w:sz w:val="24"/>
                <w:szCs w:val="24"/>
              </w:rPr>
            </w:pPr>
            <w:r w:rsidRPr="00C033B0">
              <w:rPr>
                <w:b/>
                <w:bCs/>
                <w:sz w:val="24"/>
                <w:szCs w:val="24"/>
              </w:rPr>
              <w:t>4.48</w:t>
            </w:r>
          </w:p>
        </w:tc>
      </w:tr>
      <w:tr w:rsidR="00D55E7E" w:rsidRPr="00A27E84" w:rsidTr="00366F50">
        <w:trPr>
          <w:trHeight w:val="288"/>
        </w:trPr>
        <w:tc>
          <w:tcPr>
            <w:tcW w:w="504" w:type="pct"/>
            <w:vAlign w:val="center"/>
          </w:tcPr>
          <w:p w:rsidR="00D55E7E" w:rsidRPr="00A27E84"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EC-302</w:t>
            </w:r>
          </w:p>
        </w:tc>
        <w:tc>
          <w:tcPr>
            <w:tcW w:w="1090" w:type="pct"/>
            <w:vAlign w:val="center"/>
          </w:tcPr>
          <w:p w:rsidR="00D55E7E" w:rsidRPr="00A27E84" w:rsidRDefault="00D55E7E" w:rsidP="00176629">
            <w:pPr>
              <w:rPr>
                <w:sz w:val="18"/>
                <w:szCs w:val="18"/>
              </w:rPr>
            </w:pPr>
            <w:r>
              <w:rPr>
                <w:sz w:val="18"/>
                <w:szCs w:val="18"/>
              </w:rPr>
              <w:t>Microeconomic Theory</w:t>
            </w:r>
          </w:p>
        </w:tc>
        <w:tc>
          <w:tcPr>
            <w:tcW w:w="484" w:type="pct"/>
            <w:vAlign w:val="center"/>
          </w:tcPr>
          <w:p w:rsidR="00D55E7E" w:rsidRPr="00A27E84" w:rsidRDefault="00D55E7E" w:rsidP="00176629">
            <w:pPr>
              <w:rPr>
                <w:sz w:val="18"/>
                <w:szCs w:val="18"/>
              </w:rPr>
            </w:pPr>
            <w:r>
              <w:rPr>
                <w:sz w:val="18"/>
                <w:szCs w:val="18"/>
              </w:rPr>
              <w:t>BS(E)</w:t>
            </w:r>
          </w:p>
        </w:tc>
        <w:tc>
          <w:tcPr>
            <w:tcW w:w="161" w:type="pct"/>
            <w:vAlign w:val="center"/>
          </w:tcPr>
          <w:p w:rsidR="00D55E7E" w:rsidRPr="00A27E84" w:rsidRDefault="00D55E7E" w:rsidP="00176629">
            <w:pPr>
              <w:jc w:val="center"/>
              <w:rPr>
                <w:sz w:val="18"/>
                <w:szCs w:val="18"/>
              </w:rPr>
            </w:pPr>
            <w:r>
              <w:rPr>
                <w:sz w:val="18"/>
                <w:szCs w:val="18"/>
              </w:rPr>
              <w:t>70</w:t>
            </w:r>
          </w:p>
        </w:tc>
        <w:tc>
          <w:tcPr>
            <w:tcW w:w="161" w:type="pct"/>
            <w:vAlign w:val="center"/>
          </w:tcPr>
          <w:p w:rsidR="00D55E7E" w:rsidRDefault="00D55E7E" w:rsidP="00176629">
            <w:pPr>
              <w:jc w:val="center"/>
              <w:rPr>
                <w:sz w:val="18"/>
                <w:szCs w:val="18"/>
              </w:rPr>
            </w:pPr>
            <w:r>
              <w:rPr>
                <w:sz w:val="18"/>
                <w:szCs w:val="18"/>
              </w:rPr>
              <w:t>67</w:t>
            </w:r>
          </w:p>
        </w:tc>
        <w:tc>
          <w:tcPr>
            <w:tcW w:w="188" w:type="pct"/>
          </w:tcPr>
          <w:p w:rsidR="00D55E7E" w:rsidRDefault="00D55E7E" w:rsidP="00176629">
            <w:pPr>
              <w:jc w:val="center"/>
              <w:rPr>
                <w:sz w:val="18"/>
                <w:szCs w:val="18"/>
              </w:rPr>
            </w:pPr>
          </w:p>
        </w:tc>
        <w:tc>
          <w:tcPr>
            <w:tcW w:w="188" w:type="pct"/>
            <w:vAlign w:val="center"/>
          </w:tcPr>
          <w:p w:rsidR="00D55E7E" w:rsidRDefault="00D55E7E" w:rsidP="00176629">
            <w:pPr>
              <w:jc w:val="center"/>
            </w:pPr>
            <w:r>
              <w:t>1.2</w:t>
            </w:r>
          </w:p>
        </w:tc>
        <w:tc>
          <w:tcPr>
            <w:tcW w:w="188" w:type="pct"/>
            <w:vAlign w:val="center"/>
          </w:tcPr>
          <w:p w:rsidR="00D55E7E" w:rsidRDefault="00D55E7E" w:rsidP="00176629">
            <w:pPr>
              <w:jc w:val="center"/>
            </w:pPr>
            <w:r>
              <w:t>6.1</w:t>
            </w:r>
          </w:p>
        </w:tc>
        <w:tc>
          <w:tcPr>
            <w:tcW w:w="229" w:type="pct"/>
            <w:vAlign w:val="center"/>
          </w:tcPr>
          <w:p w:rsidR="00D55E7E" w:rsidRDefault="00D55E7E" w:rsidP="00176629">
            <w:pPr>
              <w:jc w:val="center"/>
            </w:pPr>
            <w:r>
              <w:t>11.0</w:t>
            </w:r>
          </w:p>
        </w:tc>
        <w:tc>
          <w:tcPr>
            <w:tcW w:w="229" w:type="pct"/>
            <w:vAlign w:val="center"/>
          </w:tcPr>
          <w:p w:rsidR="00D55E7E" w:rsidRDefault="00D55E7E" w:rsidP="00176629">
            <w:pPr>
              <w:jc w:val="center"/>
            </w:pPr>
            <w:r>
              <w:t>27.6</w:t>
            </w:r>
          </w:p>
        </w:tc>
        <w:tc>
          <w:tcPr>
            <w:tcW w:w="229" w:type="pct"/>
            <w:vAlign w:val="center"/>
          </w:tcPr>
          <w:p w:rsidR="00D55E7E" w:rsidRDefault="00D55E7E" w:rsidP="00176629">
            <w:pPr>
              <w:jc w:val="center"/>
            </w:pPr>
            <w:r>
              <w:t>54.0</w:t>
            </w:r>
          </w:p>
        </w:tc>
        <w:tc>
          <w:tcPr>
            <w:tcW w:w="258" w:type="pct"/>
            <w:vAlign w:val="center"/>
          </w:tcPr>
          <w:p w:rsidR="00D55E7E" w:rsidRDefault="00D55E7E" w:rsidP="00176629">
            <w:pPr>
              <w:jc w:val="center"/>
            </w:pPr>
            <w:r>
              <w:t>81.7</w:t>
            </w:r>
          </w:p>
        </w:tc>
        <w:tc>
          <w:tcPr>
            <w:tcW w:w="626" w:type="pct"/>
            <w:vAlign w:val="center"/>
          </w:tcPr>
          <w:p w:rsidR="00D55E7E" w:rsidRPr="00C033B0" w:rsidRDefault="00D55E7E" w:rsidP="00176629">
            <w:pPr>
              <w:jc w:val="center"/>
              <w:rPr>
                <w:b/>
                <w:bCs/>
                <w:sz w:val="24"/>
                <w:szCs w:val="24"/>
              </w:rPr>
            </w:pPr>
            <w:r w:rsidRPr="00C033B0">
              <w:rPr>
                <w:b/>
                <w:bCs/>
                <w:sz w:val="24"/>
                <w:szCs w:val="24"/>
              </w:rPr>
              <w:t>4.27</w:t>
            </w:r>
          </w:p>
        </w:tc>
      </w:tr>
      <w:tr w:rsidR="00D55E7E" w:rsidRPr="00A27E84" w:rsidTr="00366F50">
        <w:trPr>
          <w:trHeight w:val="288"/>
        </w:trPr>
        <w:tc>
          <w:tcPr>
            <w:tcW w:w="504" w:type="pct"/>
            <w:vAlign w:val="center"/>
          </w:tcPr>
          <w:p w:rsidR="00D55E7E" w:rsidRPr="00A27E84" w:rsidRDefault="00D55E7E" w:rsidP="00176629">
            <w:pPr>
              <w:rPr>
                <w:sz w:val="18"/>
                <w:szCs w:val="18"/>
              </w:rPr>
            </w:pPr>
            <w:r w:rsidRPr="00A27E84">
              <w:rPr>
                <w:sz w:val="18"/>
                <w:szCs w:val="18"/>
              </w:rPr>
              <w:t>Fall-2012</w:t>
            </w:r>
          </w:p>
        </w:tc>
        <w:tc>
          <w:tcPr>
            <w:tcW w:w="465" w:type="pct"/>
            <w:vAlign w:val="center"/>
          </w:tcPr>
          <w:p w:rsidR="00D55E7E" w:rsidRDefault="00D55E7E" w:rsidP="00176629">
            <w:pPr>
              <w:rPr>
                <w:sz w:val="18"/>
                <w:szCs w:val="18"/>
              </w:rPr>
            </w:pPr>
            <w:r>
              <w:rPr>
                <w:sz w:val="18"/>
                <w:szCs w:val="18"/>
              </w:rPr>
              <w:t>EC-560</w:t>
            </w:r>
          </w:p>
        </w:tc>
        <w:tc>
          <w:tcPr>
            <w:tcW w:w="1090" w:type="pct"/>
            <w:vAlign w:val="center"/>
          </w:tcPr>
          <w:p w:rsidR="00D55E7E" w:rsidRPr="00A27E84" w:rsidRDefault="00D55E7E" w:rsidP="00176629">
            <w:pPr>
              <w:rPr>
                <w:sz w:val="18"/>
                <w:szCs w:val="18"/>
              </w:rPr>
            </w:pPr>
            <w:r>
              <w:rPr>
                <w:sz w:val="18"/>
                <w:szCs w:val="18"/>
              </w:rPr>
              <w:t>International Economics</w:t>
            </w:r>
          </w:p>
        </w:tc>
        <w:tc>
          <w:tcPr>
            <w:tcW w:w="484" w:type="pct"/>
            <w:vAlign w:val="center"/>
          </w:tcPr>
          <w:p w:rsidR="00D55E7E" w:rsidRPr="00A27E84" w:rsidRDefault="00D55E7E" w:rsidP="00176629">
            <w:pPr>
              <w:rPr>
                <w:sz w:val="18"/>
                <w:szCs w:val="18"/>
              </w:rPr>
            </w:pPr>
            <w:r>
              <w:rPr>
                <w:sz w:val="18"/>
                <w:szCs w:val="18"/>
              </w:rPr>
              <w:t>MPhil/ PhD</w:t>
            </w:r>
          </w:p>
        </w:tc>
        <w:tc>
          <w:tcPr>
            <w:tcW w:w="161" w:type="pct"/>
            <w:vAlign w:val="center"/>
          </w:tcPr>
          <w:p w:rsidR="00D55E7E" w:rsidRPr="00A27E84" w:rsidRDefault="00D55E7E" w:rsidP="00176629">
            <w:pPr>
              <w:jc w:val="center"/>
              <w:rPr>
                <w:sz w:val="18"/>
                <w:szCs w:val="18"/>
              </w:rPr>
            </w:pPr>
            <w:r>
              <w:rPr>
                <w:sz w:val="18"/>
                <w:szCs w:val="18"/>
              </w:rPr>
              <w:t>16</w:t>
            </w:r>
          </w:p>
        </w:tc>
        <w:tc>
          <w:tcPr>
            <w:tcW w:w="161" w:type="pct"/>
            <w:vAlign w:val="center"/>
          </w:tcPr>
          <w:p w:rsidR="00D55E7E" w:rsidRDefault="00D55E7E" w:rsidP="00176629">
            <w:pPr>
              <w:jc w:val="center"/>
              <w:rPr>
                <w:sz w:val="18"/>
                <w:szCs w:val="18"/>
              </w:rPr>
            </w:pPr>
            <w:r>
              <w:rPr>
                <w:sz w:val="18"/>
                <w:szCs w:val="18"/>
              </w:rPr>
              <w:t>13</w:t>
            </w:r>
          </w:p>
        </w:tc>
        <w:tc>
          <w:tcPr>
            <w:tcW w:w="188" w:type="pct"/>
            <w:vAlign w:val="center"/>
          </w:tcPr>
          <w:p w:rsidR="00D55E7E" w:rsidRDefault="00D55E7E" w:rsidP="00176629">
            <w:pPr>
              <w:jc w:val="center"/>
            </w:pPr>
            <w:r>
              <w:t>0.0</w:t>
            </w:r>
          </w:p>
        </w:tc>
        <w:tc>
          <w:tcPr>
            <w:tcW w:w="188" w:type="pct"/>
            <w:vAlign w:val="center"/>
          </w:tcPr>
          <w:p w:rsidR="00D55E7E" w:rsidRDefault="00D55E7E" w:rsidP="00176629">
            <w:pPr>
              <w:jc w:val="center"/>
            </w:pPr>
            <w:r>
              <w:t>1.6</w:t>
            </w:r>
          </w:p>
        </w:tc>
        <w:tc>
          <w:tcPr>
            <w:tcW w:w="188" w:type="pct"/>
            <w:vAlign w:val="center"/>
          </w:tcPr>
          <w:p w:rsidR="00D55E7E" w:rsidRDefault="00D55E7E" w:rsidP="00176629">
            <w:pPr>
              <w:jc w:val="center"/>
            </w:pPr>
            <w:r>
              <w:t>2.2</w:t>
            </w:r>
          </w:p>
        </w:tc>
        <w:tc>
          <w:tcPr>
            <w:tcW w:w="229" w:type="pct"/>
            <w:vAlign w:val="center"/>
          </w:tcPr>
          <w:p w:rsidR="00D55E7E" w:rsidRDefault="00D55E7E" w:rsidP="00176629">
            <w:pPr>
              <w:jc w:val="center"/>
            </w:pPr>
            <w:r>
              <w:t>8.8</w:t>
            </w:r>
          </w:p>
        </w:tc>
        <w:tc>
          <w:tcPr>
            <w:tcW w:w="229" w:type="pct"/>
            <w:vAlign w:val="center"/>
          </w:tcPr>
          <w:p w:rsidR="00D55E7E" w:rsidRDefault="00D55E7E" w:rsidP="00176629">
            <w:pPr>
              <w:jc w:val="center"/>
            </w:pPr>
            <w:r>
              <w:t>21.4</w:t>
            </w:r>
          </w:p>
        </w:tc>
        <w:tc>
          <w:tcPr>
            <w:tcW w:w="229" w:type="pct"/>
            <w:vAlign w:val="center"/>
          </w:tcPr>
          <w:p w:rsidR="00D55E7E" w:rsidRDefault="00D55E7E" w:rsidP="00176629">
            <w:pPr>
              <w:jc w:val="center"/>
            </w:pPr>
            <w:r>
              <w:t>65.9</w:t>
            </w:r>
          </w:p>
        </w:tc>
        <w:tc>
          <w:tcPr>
            <w:tcW w:w="258" w:type="pct"/>
            <w:vAlign w:val="center"/>
          </w:tcPr>
          <w:p w:rsidR="00D55E7E" w:rsidRDefault="00D55E7E" w:rsidP="00176629">
            <w:pPr>
              <w:jc w:val="center"/>
            </w:pPr>
            <w:r>
              <w:t>87.4</w:t>
            </w:r>
          </w:p>
        </w:tc>
        <w:tc>
          <w:tcPr>
            <w:tcW w:w="626" w:type="pct"/>
            <w:vAlign w:val="center"/>
          </w:tcPr>
          <w:p w:rsidR="00D55E7E" w:rsidRPr="00C033B0" w:rsidRDefault="00D55E7E" w:rsidP="00176629">
            <w:pPr>
              <w:jc w:val="center"/>
              <w:rPr>
                <w:b/>
                <w:bCs/>
                <w:sz w:val="24"/>
                <w:szCs w:val="24"/>
              </w:rPr>
            </w:pPr>
            <w:r w:rsidRPr="00C033B0">
              <w:rPr>
                <w:b/>
                <w:bCs/>
                <w:sz w:val="24"/>
                <w:szCs w:val="24"/>
              </w:rPr>
              <w:t>4.48</w:t>
            </w:r>
          </w:p>
        </w:tc>
      </w:tr>
      <w:tr w:rsidR="00D55E7E" w:rsidRPr="00A27E84" w:rsidTr="00366F50">
        <w:trPr>
          <w:trHeight w:val="288"/>
        </w:trPr>
        <w:tc>
          <w:tcPr>
            <w:tcW w:w="504" w:type="pct"/>
            <w:vAlign w:val="center"/>
          </w:tcPr>
          <w:p w:rsidR="00D55E7E" w:rsidRPr="00A27E84" w:rsidRDefault="00D55E7E" w:rsidP="00176629">
            <w:pPr>
              <w:rPr>
                <w:sz w:val="18"/>
                <w:szCs w:val="18"/>
              </w:rPr>
            </w:pPr>
          </w:p>
        </w:tc>
        <w:tc>
          <w:tcPr>
            <w:tcW w:w="465" w:type="pct"/>
            <w:vAlign w:val="center"/>
          </w:tcPr>
          <w:p w:rsidR="00D55E7E" w:rsidRDefault="00D55E7E" w:rsidP="00176629">
            <w:pPr>
              <w:rPr>
                <w:sz w:val="18"/>
                <w:szCs w:val="18"/>
              </w:rPr>
            </w:pPr>
            <w:r>
              <w:rPr>
                <w:sz w:val="18"/>
                <w:szCs w:val="18"/>
              </w:rPr>
              <w:t>EC-321</w:t>
            </w:r>
          </w:p>
        </w:tc>
        <w:tc>
          <w:tcPr>
            <w:tcW w:w="1090" w:type="pct"/>
            <w:vAlign w:val="center"/>
          </w:tcPr>
          <w:p w:rsidR="00D55E7E" w:rsidRPr="00A27E84" w:rsidRDefault="00D55E7E" w:rsidP="00176629">
            <w:pPr>
              <w:rPr>
                <w:sz w:val="18"/>
                <w:szCs w:val="18"/>
              </w:rPr>
            </w:pPr>
            <w:r>
              <w:rPr>
                <w:sz w:val="18"/>
                <w:szCs w:val="18"/>
              </w:rPr>
              <w:t>Financial Economics</w:t>
            </w:r>
          </w:p>
        </w:tc>
        <w:tc>
          <w:tcPr>
            <w:tcW w:w="484" w:type="pct"/>
            <w:vAlign w:val="center"/>
          </w:tcPr>
          <w:p w:rsidR="00D55E7E" w:rsidRPr="00A27E84" w:rsidRDefault="00D55E7E" w:rsidP="00176629">
            <w:pPr>
              <w:rPr>
                <w:sz w:val="18"/>
                <w:szCs w:val="18"/>
              </w:rPr>
            </w:pPr>
            <w:r>
              <w:rPr>
                <w:sz w:val="18"/>
                <w:szCs w:val="18"/>
              </w:rPr>
              <w:t>BS(E)</w:t>
            </w:r>
          </w:p>
        </w:tc>
        <w:tc>
          <w:tcPr>
            <w:tcW w:w="161" w:type="pct"/>
            <w:vAlign w:val="center"/>
          </w:tcPr>
          <w:p w:rsidR="00D55E7E" w:rsidRPr="00A27E84" w:rsidRDefault="00D55E7E" w:rsidP="00176629">
            <w:pPr>
              <w:jc w:val="center"/>
              <w:rPr>
                <w:sz w:val="18"/>
                <w:szCs w:val="18"/>
              </w:rPr>
            </w:pPr>
            <w:r>
              <w:rPr>
                <w:sz w:val="18"/>
                <w:szCs w:val="18"/>
              </w:rPr>
              <w:t>93</w:t>
            </w:r>
          </w:p>
        </w:tc>
        <w:tc>
          <w:tcPr>
            <w:tcW w:w="161" w:type="pct"/>
            <w:vAlign w:val="center"/>
          </w:tcPr>
          <w:p w:rsidR="00D55E7E" w:rsidRDefault="00D55E7E" w:rsidP="00176629">
            <w:pPr>
              <w:jc w:val="center"/>
              <w:rPr>
                <w:sz w:val="18"/>
                <w:szCs w:val="18"/>
              </w:rPr>
            </w:pPr>
            <w:r>
              <w:rPr>
                <w:sz w:val="18"/>
                <w:szCs w:val="18"/>
              </w:rPr>
              <w:t>56</w:t>
            </w:r>
          </w:p>
        </w:tc>
        <w:tc>
          <w:tcPr>
            <w:tcW w:w="188" w:type="pct"/>
            <w:vAlign w:val="center"/>
          </w:tcPr>
          <w:p w:rsidR="00D55E7E" w:rsidRDefault="00D55E7E" w:rsidP="00176629">
            <w:pPr>
              <w:jc w:val="center"/>
            </w:pPr>
            <w:r>
              <w:t>2.4</w:t>
            </w:r>
          </w:p>
        </w:tc>
        <w:tc>
          <w:tcPr>
            <w:tcW w:w="188" w:type="pct"/>
            <w:vAlign w:val="center"/>
          </w:tcPr>
          <w:p w:rsidR="00D55E7E" w:rsidRDefault="00D55E7E" w:rsidP="00176629">
            <w:pPr>
              <w:jc w:val="center"/>
            </w:pPr>
            <w:r>
              <w:t>2.9</w:t>
            </w:r>
          </w:p>
        </w:tc>
        <w:tc>
          <w:tcPr>
            <w:tcW w:w="188" w:type="pct"/>
            <w:vAlign w:val="center"/>
          </w:tcPr>
          <w:p w:rsidR="00D55E7E" w:rsidRDefault="00D55E7E" w:rsidP="00176629">
            <w:pPr>
              <w:jc w:val="center"/>
            </w:pPr>
            <w:r>
              <w:t>8.8</w:t>
            </w:r>
          </w:p>
        </w:tc>
        <w:tc>
          <w:tcPr>
            <w:tcW w:w="229" w:type="pct"/>
            <w:vAlign w:val="center"/>
          </w:tcPr>
          <w:p w:rsidR="00D55E7E" w:rsidRDefault="00D55E7E" w:rsidP="00176629">
            <w:pPr>
              <w:jc w:val="center"/>
            </w:pPr>
            <w:r>
              <w:t>19.4</w:t>
            </w:r>
          </w:p>
        </w:tc>
        <w:tc>
          <w:tcPr>
            <w:tcW w:w="229" w:type="pct"/>
            <w:vAlign w:val="center"/>
          </w:tcPr>
          <w:p w:rsidR="00D55E7E" w:rsidRDefault="00D55E7E" w:rsidP="00176629">
            <w:pPr>
              <w:jc w:val="center"/>
            </w:pPr>
            <w:r>
              <w:t>26.5</w:t>
            </w:r>
          </w:p>
        </w:tc>
        <w:tc>
          <w:tcPr>
            <w:tcW w:w="229" w:type="pct"/>
            <w:vAlign w:val="center"/>
          </w:tcPr>
          <w:p w:rsidR="00D55E7E" w:rsidRDefault="00D55E7E" w:rsidP="00176629">
            <w:pPr>
              <w:jc w:val="center"/>
            </w:pPr>
            <w:r>
              <w:t>39.9</w:t>
            </w:r>
          </w:p>
        </w:tc>
        <w:tc>
          <w:tcPr>
            <w:tcW w:w="258" w:type="pct"/>
            <w:vAlign w:val="center"/>
          </w:tcPr>
          <w:p w:rsidR="00D55E7E" w:rsidRDefault="00D55E7E" w:rsidP="00176629">
            <w:pPr>
              <w:jc w:val="center"/>
            </w:pPr>
            <w:r>
              <w:t>66.5</w:t>
            </w:r>
          </w:p>
        </w:tc>
        <w:tc>
          <w:tcPr>
            <w:tcW w:w="626" w:type="pct"/>
            <w:vAlign w:val="center"/>
          </w:tcPr>
          <w:p w:rsidR="00D55E7E" w:rsidRPr="00C033B0" w:rsidRDefault="00D55E7E" w:rsidP="00176629">
            <w:pPr>
              <w:jc w:val="center"/>
              <w:rPr>
                <w:b/>
                <w:bCs/>
                <w:sz w:val="24"/>
                <w:szCs w:val="24"/>
              </w:rPr>
            </w:pPr>
            <w:r w:rsidRPr="00C033B0">
              <w:rPr>
                <w:b/>
                <w:bCs/>
                <w:sz w:val="24"/>
                <w:szCs w:val="24"/>
              </w:rPr>
              <w:t>3.84</w:t>
            </w:r>
          </w:p>
        </w:tc>
      </w:tr>
      <w:tr w:rsidR="00D55E7E" w:rsidRPr="00A27E84" w:rsidTr="00E62086">
        <w:trPr>
          <w:trHeight w:val="288"/>
        </w:trPr>
        <w:tc>
          <w:tcPr>
            <w:tcW w:w="504" w:type="pct"/>
            <w:vAlign w:val="center"/>
          </w:tcPr>
          <w:p w:rsidR="00D55E7E" w:rsidRPr="00A27E84" w:rsidRDefault="00D55E7E" w:rsidP="00176629">
            <w:pPr>
              <w:rPr>
                <w:sz w:val="18"/>
                <w:szCs w:val="18"/>
              </w:rPr>
            </w:pPr>
            <w:r>
              <w:rPr>
                <w:sz w:val="18"/>
                <w:szCs w:val="18"/>
              </w:rPr>
              <w:t>Summer-</w:t>
            </w:r>
            <w:r w:rsidRPr="00A27E84">
              <w:rPr>
                <w:sz w:val="18"/>
                <w:szCs w:val="18"/>
              </w:rPr>
              <w:t>2012</w:t>
            </w:r>
          </w:p>
        </w:tc>
        <w:tc>
          <w:tcPr>
            <w:tcW w:w="465" w:type="pct"/>
            <w:vAlign w:val="center"/>
          </w:tcPr>
          <w:p w:rsidR="00D55E7E" w:rsidRPr="00A27E84" w:rsidRDefault="00D55E7E" w:rsidP="00176629">
            <w:pPr>
              <w:rPr>
                <w:sz w:val="18"/>
                <w:szCs w:val="18"/>
              </w:rPr>
            </w:pPr>
            <w:r>
              <w:rPr>
                <w:sz w:val="18"/>
                <w:szCs w:val="18"/>
              </w:rPr>
              <w:t>EC-111</w:t>
            </w:r>
          </w:p>
        </w:tc>
        <w:tc>
          <w:tcPr>
            <w:tcW w:w="1090" w:type="pct"/>
            <w:vAlign w:val="center"/>
          </w:tcPr>
          <w:p w:rsidR="00D55E7E" w:rsidRPr="00A27E84" w:rsidRDefault="00D55E7E" w:rsidP="00176629">
            <w:pPr>
              <w:rPr>
                <w:sz w:val="18"/>
                <w:szCs w:val="18"/>
              </w:rPr>
            </w:pPr>
            <w:r w:rsidRPr="00A27E84">
              <w:rPr>
                <w:sz w:val="18"/>
                <w:szCs w:val="18"/>
              </w:rPr>
              <w:t>Linear Algebra</w:t>
            </w:r>
          </w:p>
        </w:tc>
        <w:tc>
          <w:tcPr>
            <w:tcW w:w="484" w:type="pct"/>
            <w:vAlign w:val="center"/>
          </w:tcPr>
          <w:p w:rsidR="00D55E7E" w:rsidRPr="00A27E84" w:rsidRDefault="00D55E7E" w:rsidP="00176629">
            <w:pPr>
              <w:rPr>
                <w:sz w:val="18"/>
                <w:szCs w:val="18"/>
              </w:rPr>
            </w:pPr>
            <w:r w:rsidRPr="00A27E84">
              <w:rPr>
                <w:sz w:val="18"/>
                <w:szCs w:val="18"/>
              </w:rPr>
              <w:t>BS(E)</w:t>
            </w:r>
          </w:p>
        </w:tc>
        <w:tc>
          <w:tcPr>
            <w:tcW w:w="161" w:type="pct"/>
            <w:vAlign w:val="center"/>
          </w:tcPr>
          <w:p w:rsidR="00D55E7E" w:rsidRPr="00A27E84" w:rsidRDefault="00D55E7E" w:rsidP="00176629">
            <w:pPr>
              <w:jc w:val="center"/>
              <w:rPr>
                <w:sz w:val="18"/>
                <w:szCs w:val="18"/>
              </w:rPr>
            </w:pPr>
            <w:r>
              <w:rPr>
                <w:sz w:val="18"/>
                <w:szCs w:val="18"/>
              </w:rPr>
              <w:t>25</w:t>
            </w:r>
          </w:p>
        </w:tc>
        <w:tc>
          <w:tcPr>
            <w:tcW w:w="2295" w:type="pct"/>
            <w:gridSpan w:val="9"/>
            <w:vAlign w:val="center"/>
          </w:tcPr>
          <w:p w:rsidR="00D55E7E" w:rsidRPr="00740B7F" w:rsidRDefault="00D55E7E" w:rsidP="00176629">
            <w:pPr>
              <w:jc w:val="center"/>
              <w:rPr>
                <w:i/>
                <w:iCs/>
                <w:sz w:val="18"/>
                <w:szCs w:val="18"/>
              </w:rPr>
            </w:pPr>
            <w:r w:rsidRPr="00740B7F">
              <w:rPr>
                <w:i/>
                <w:iCs/>
                <w:sz w:val="18"/>
                <w:szCs w:val="18"/>
              </w:rPr>
              <w:t>Not Available</w:t>
            </w:r>
          </w:p>
        </w:tc>
      </w:tr>
      <w:tr w:rsidR="00D55E7E" w:rsidRPr="00A27E84" w:rsidTr="00366F50">
        <w:trPr>
          <w:trHeight w:val="288"/>
        </w:trPr>
        <w:tc>
          <w:tcPr>
            <w:tcW w:w="504" w:type="pct"/>
            <w:vAlign w:val="center"/>
          </w:tcPr>
          <w:p w:rsidR="00D55E7E" w:rsidRPr="00A27E84" w:rsidRDefault="00D55E7E" w:rsidP="00176629">
            <w:pPr>
              <w:rPr>
                <w:sz w:val="18"/>
                <w:szCs w:val="18"/>
              </w:rPr>
            </w:pPr>
            <w:r>
              <w:rPr>
                <w:sz w:val="18"/>
                <w:szCs w:val="18"/>
              </w:rPr>
              <w:t>Spring-</w:t>
            </w:r>
            <w:r w:rsidRPr="00A27E84">
              <w:rPr>
                <w:sz w:val="18"/>
                <w:szCs w:val="18"/>
              </w:rPr>
              <w:t xml:space="preserve">2012 </w:t>
            </w:r>
          </w:p>
        </w:tc>
        <w:tc>
          <w:tcPr>
            <w:tcW w:w="465" w:type="pct"/>
            <w:vAlign w:val="center"/>
          </w:tcPr>
          <w:p w:rsidR="00D55E7E" w:rsidRDefault="00D55E7E" w:rsidP="00176629">
            <w:pPr>
              <w:rPr>
                <w:sz w:val="18"/>
                <w:szCs w:val="18"/>
              </w:rPr>
            </w:pPr>
            <w:r>
              <w:rPr>
                <w:sz w:val="18"/>
                <w:szCs w:val="18"/>
              </w:rPr>
              <w:t>EC-112</w:t>
            </w:r>
          </w:p>
        </w:tc>
        <w:tc>
          <w:tcPr>
            <w:tcW w:w="1090" w:type="pct"/>
            <w:vAlign w:val="center"/>
          </w:tcPr>
          <w:p w:rsidR="00D55E7E" w:rsidRPr="00A27E84" w:rsidRDefault="00D55E7E" w:rsidP="00176629">
            <w:pPr>
              <w:rPr>
                <w:sz w:val="18"/>
                <w:szCs w:val="18"/>
              </w:rPr>
            </w:pPr>
            <w:r>
              <w:rPr>
                <w:sz w:val="18"/>
                <w:szCs w:val="18"/>
              </w:rPr>
              <w:t>Descriptive Statis</w:t>
            </w:r>
            <w:r w:rsidRPr="00A27E84">
              <w:rPr>
                <w:sz w:val="18"/>
                <w:szCs w:val="18"/>
              </w:rPr>
              <w:t>tics</w:t>
            </w:r>
          </w:p>
        </w:tc>
        <w:tc>
          <w:tcPr>
            <w:tcW w:w="484" w:type="pct"/>
            <w:vAlign w:val="center"/>
          </w:tcPr>
          <w:p w:rsidR="00D55E7E" w:rsidRPr="00A27E84" w:rsidRDefault="00D55E7E" w:rsidP="00176629">
            <w:pPr>
              <w:rPr>
                <w:sz w:val="18"/>
                <w:szCs w:val="18"/>
              </w:rPr>
            </w:pPr>
            <w:r w:rsidRPr="00A27E84">
              <w:rPr>
                <w:sz w:val="18"/>
                <w:szCs w:val="18"/>
              </w:rPr>
              <w:t>BS(E)</w:t>
            </w:r>
          </w:p>
        </w:tc>
        <w:tc>
          <w:tcPr>
            <w:tcW w:w="161" w:type="pct"/>
            <w:vAlign w:val="center"/>
          </w:tcPr>
          <w:p w:rsidR="00D55E7E" w:rsidRPr="00A27E84" w:rsidRDefault="00D55E7E" w:rsidP="00176629">
            <w:pPr>
              <w:jc w:val="center"/>
              <w:rPr>
                <w:sz w:val="18"/>
                <w:szCs w:val="18"/>
              </w:rPr>
            </w:pPr>
            <w:r>
              <w:rPr>
                <w:sz w:val="18"/>
                <w:szCs w:val="18"/>
              </w:rPr>
              <w:t>45</w:t>
            </w:r>
          </w:p>
        </w:tc>
        <w:tc>
          <w:tcPr>
            <w:tcW w:w="161" w:type="pct"/>
            <w:vAlign w:val="center"/>
          </w:tcPr>
          <w:p w:rsidR="00D55E7E" w:rsidRDefault="00D55E7E" w:rsidP="00176629">
            <w:pPr>
              <w:jc w:val="center"/>
              <w:rPr>
                <w:sz w:val="18"/>
                <w:szCs w:val="18"/>
              </w:rPr>
            </w:pPr>
            <w:r>
              <w:rPr>
                <w:sz w:val="18"/>
                <w:szCs w:val="18"/>
              </w:rPr>
              <w:t>31</w:t>
            </w:r>
          </w:p>
        </w:tc>
        <w:tc>
          <w:tcPr>
            <w:tcW w:w="188" w:type="pct"/>
            <w:vAlign w:val="center"/>
          </w:tcPr>
          <w:p w:rsidR="00D55E7E" w:rsidRDefault="00D55E7E" w:rsidP="00176629">
            <w:pPr>
              <w:jc w:val="center"/>
            </w:pPr>
            <w:r>
              <w:t>7.1</w:t>
            </w:r>
          </w:p>
        </w:tc>
        <w:tc>
          <w:tcPr>
            <w:tcW w:w="188" w:type="pct"/>
            <w:vAlign w:val="center"/>
          </w:tcPr>
          <w:p w:rsidR="00D55E7E" w:rsidRDefault="00D55E7E" w:rsidP="00176629">
            <w:pPr>
              <w:jc w:val="center"/>
            </w:pPr>
            <w:r>
              <w:t>1.4</w:t>
            </w:r>
          </w:p>
        </w:tc>
        <w:tc>
          <w:tcPr>
            <w:tcW w:w="188" w:type="pct"/>
            <w:vAlign w:val="center"/>
          </w:tcPr>
          <w:p w:rsidR="00D55E7E" w:rsidRDefault="00D55E7E" w:rsidP="00176629">
            <w:pPr>
              <w:jc w:val="center"/>
            </w:pPr>
            <w:r>
              <w:t>1.6</w:t>
            </w:r>
          </w:p>
        </w:tc>
        <w:tc>
          <w:tcPr>
            <w:tcW w:w="229" w:type="pct"/>
            <w:vAlign w:val="center"/>
          </w:tcPr>
          <w:p w:rsidR="00D55E7E" w:rsidRDefault="00D55E7E" w:rsidP="00176629">
            <w:pPr>
              <w:jc w:val="center"/>
            </w:pPr>
            <w:r>
              <w:t>6.9</w:t>
            </w:r>
          </w:p>
        </w:tc>
        <w:tc>
          <w:tcPr>
            <w:tcW w:w="229" w:type="pct"/>
            <w:vAlign w:val="center"/>
          </w:tcPr>
          <w:p w:rsidR="00D55E7E" w:rsidRDefault="00D55E7E" w:rsidP="00176629">
            <w:pPr>
              <w:jc w:val="center"/>
            </w:pPr>
            <w:r>
              <w:t>22.1</w:t>
            </w:r>
          </w:p>
        </w:tc>
        <w:tc>
          <w:tcPr>
            <w:tcW w:w="229" w:type="pct"/>
            <w:vAlign w:val="center"/>
          </w:tcPr>
          <w:p w:rsidR="00D55E7E" w:rsidRDefault="00D55E7E" w:rsidP="00176629">
            <w:pPr>
              <w:jc w:val="center"/>
            </w:pPr>
            <w:r>
              <w:t>60.8</w:t>
            </w:r>
          </w:p>
        </w:tc>
        <w:tc>
          <w:tcPr>
            <w:tcW w:w="258" w:type="pct"/>
            <w:vAlign w:val="center"/>
          </w:tcPr>
          <w:p w:rsidR="00D55E7E" w:rsidRDefault="00D55E7E" w:rsidP="00176629">
            <w:pPr>
              <w:jc w:val="center"/>
            </w:pPr>
            <w:r>
              <w:t>82.9</w:t>
            </w:r>
          </w:p>
        </w:tc>
        <w:tc>
          <w:tcPr>
            <w:tcW w:w="626" w:type="pct"/>
            <w:vAlign w:val="center"/>
          </w:tcPr>
          <w:p w:rsidR="00D55E7E" w:rsidRPr="00C033B0" w:rsidRDefault="00D55E7E" w:rsidP="00176629">
            <w:pPr>
              <w:jc w:val="center"/>
              <w:rPr>
                <w:b/>
                <w:bCs/>
                <w:sz w:val="24"/>
                <w:szCs w:val="24"/>
              </w:rPr>
            </w:pPr>
            <w:r w:rsidRPr="00C033B0">
              <w:rPr>
                <w:b/>
                <w:bCs/>
                <w:sz w:val="24"/>
                <w:szCs w:val="24"/>
              </w:rPr>
              <w:t>4.18</w:t>
            </w:r>
          </w:p>
        </w:tc>
      </w:tr>
      <w:tr w:rsidR="00D55E7E" w:rsidRPr="00A27E84" w:rsidTr="00366F50">
        <w:trPr>
          <w:trHeight w:val="288"/>
        </w:trPr>
        <w:tc>
          <w:tcPr>
            <w:tcW w:w="504" w:type="pct"/>
            <w:vAlign w:val="center"/>
          </w:tcPr>
          <w:p w:rsidR="00D55E7E" w:rsidRPr="00A27E84" w:rsidRDefault="00D55E7E" w:rsidP="00176629">
            <w:pPr>
              <w:rPr>
                <w:sz w:val="18"/>
                <w:szCs w:val="18"/>
              </w:rPr>
            </w:pPr>
            <w:r>
              <w:rPr>
                <w:sz w:val="18"/>
                <w:szCs w:val="18"/>
              </w:rPr>
              <w:t>Fall-</w:t>
            </w:r>
            <w:r w:rsidRPr="00A27E84">
              <w:rPr>
                <w:sz w:val="18"/>
                <w:szCs w:val="18"/>
              </w:rPr>
              <w:t>2011</w:t>
            </w:r>
          </w:p>
        </w:tc>
        <w:tc>
          <w:tcPr>
            <w:tcW w:w="465" w:type="pct"/>
            <w:vAlign w:val="center"/>
          </w:tcPr>
          <w:p w:rsidR="00D55E7E" w:rsidRPr="00A27E84" w:rsidRDefault="00D55E7E" w:rsidP="00176629">
            <w:pPr>
              <w:rPr>
                <w:sz w:val="18"/>
                <w:szCs w:val="18"/>
              </w:rPr>
            </w:pPr>
            <w:r>
              <w:rPr>
                <w:sz w:val="18"/>
                <w:szCs w:val="18"/>
              </w:rPr>
              <w:t>EC-503</w:t>
            </w:r>
          </w:p>
        </w:tc>
        <w:tc>
          <w:tcPr>
            <w:tcW w:w="1090" w:type="pct"/>
            <w:vAlign w:val="center"/>
          </w:tcPr>
          <w:p w:rsidR="00D55E7E" w:rsidRPr="00A27E84" w:rsidRDefault="00D55E7E" w:rsidP="00176629">
            <w:pPr>
              <w:rPr>
                <w:sz w:val="18"/>
                <w:szCs w:val="18"/>
              </w:rPr>
            </w:pPr>
            <w:r w:rsidRPr="00A27E84">
              <w:rPr>
                <w:sz w:val="18"/>
                <w:szCs w:val="18"/>
              </w:rPr>
              <w:t>Game Theory</w:t>
            </w:r>
          </w:p>
        </w:tc>
        <w:tc>
          <w:tcPr>
            <w:tcW w:w="484" w:type="pct"/>
            <w:vAlign w:val="center"/>
          </w:tcPr>
          <w:p w:rsidR="00D55E7E" w:rsidRPr="00A27E84" w:rsidRDefault="00D55E7E" w:rsidP="00176629">
            <w:pPr>
              <w:rPr>
                <w:sz w:val="18"/>
                <w:szCs w:val="18"/>
              </w:rPr>
            </w:pPr>
            <w:r w:rsidRPr="00A27E84">
              <w:rPr>
                <w:sz w:val="18"/>
                <w:szCs w:val="18"/>
              </w:rPr>
              <w:t>MSc</w:t>
            </w:r>
          </w:p>
        </w:tc>
        <w:tc>
          <w:tcPr>
            <w:tcW w:w="161" w:type="pct"/>
            <w:vAlign w:val="center"/>
          </w:tcPr>
          <w:p w:rsidR="00D55E7E" w:rsidRPr="00A27E84" w:rsidRDefault="00D55E7E" w:rsidP="00176629">
            <w:pPr>
              <w:jc w:val="center"/>
              <w:rPr>
                <w:sz w:val="18"/>
                <w:szCs w:val="18"/>
              </w:rPr>
            </w:pPr>
            <w:r>
              <w:rPr>
                <w:sz w:val="18"/>
                <w:szCs w:val="18"/>
              </w:rPr>
              <w:t>18</w:t>
            </w:r>
          </w:p>
        </w:tc>
        <w:tc>
          <w:tcPr>
            <w:tcW w:w="161" w:type="pct"/>
            <w:vAlign w:val="center"/>
          </w:tcPr>
          <w:p w:rsidR="00D55E7E" w:rsidRDefault="00D55E7E" w:rsidP="00176629">
            <w:pPr>
              <w:jc w:val="center"/>
              <w:rPr>
                <w:sz w:val="18"/>
                <w:szCs w:val="18"/>
              </w:rPr>
            </w:pPr>
            <w:r>
              <w:rPr>
                <w:sz w:val="18"/>
                <w:szCs w:val="18"/>
              </w:rPr>
              <w:t>18</w:t>
            </w:r>
          </w:p>
        </w:tc>
        <w:tc>
          <w:tcPr>
            <w:tcW w:w="188" w:type="pct"/>
            <w:vAlign w:val="center"/>
          </w:tcPr>
          <w:p w:rsidR="00D55E7E" w:rsidRDefault="00D55E7E" w:rsidP="00176629">
            <w:pPr>
              <w:jc w:val="center"/>
            </w:pPr>
            <w:r>
              <w:t>2.8</w:t>
            </w:r>
          </w:p>
        </w:tc>
        <w:tc>
          <w:tcPr>
            <w:tcW w:w="188" w:type="pct"/>
            <w:vAlign w:val="center"/>
          </w:tcPr>
          <w:p w:rsidR="00D55E7E" w:rsidRDefault="00D55E7E" w:rsidP="00176629">
            <w:pPr>
              <w:jc w:val="center"/>
            </w:pPr>
            <w:r>
              <w:t>0.0</w:t>
            </w:r>
          </w:p>
        </w:tc>
        <w:tc>
          <w:tcPr>
            <w:tcW w:w="188" w:type="pct"/>
            <w:vAlign w:val="center"/>
          </w:tcPr>
          <w:p w:rsidR="00D55E7E" w:rsidRDefault="00D55E7E" w:rsidP="00176629">
            <w:pPr>
              <w:jc w:val="center"/>
            </w:pPr>
            <w:r>
              <w:t>1.6</w:t>
            </w:r>
          </w:p>
        </w:tc>
        <w:tc>
          <w:tcPr>
            <w:tcW w:w="229" w:type="pct"/>
            <w:vAlign w:val="center"/>
          </w:tcPr>
          <w:p w:rsidR="00D55E7E" w:rsidRDefault="00D55E7E" w:rsidP="00176629">
            <w:pPr>
              <w:jc w:val="center"/>
            </w:pPr>
            <w:r>
              <w:t>7.1</w:t>
            </w:r>
          </w:p>
        </w:tc>
        <w:tc>
          <w:tcPr>
            <w:tcW w:w="229" w:type="pct"/>
            <w:vAlign w:val="center"/>
          </w:tcPr>
          <w:p w:rsidR="00D55E7E" w:rsidRDefault="00D55E7E" w:rsidP="00176629">
            <w:pPr>
              <w:jc w:val="center"/>
            </w:pPr>
            <w:r>
              <w:t>21.8</w:t>
            </w:r>
          </w:p>
        </w:tc>
        <w:tc>
          <w:tcPr>
            <w:tcW w:w="229" w:type="pct"/>
            <w:vAlign w:val="center"/>
          </w:tcPr>
          <w:p w:rsidR="00D55E7E" w:rsidRDefault="00D55E7E" w:rsidP="00176629">
            <w:pPr>
              <w:jc w:val="center"/>
            </w:pPr>
            <w:r>
              <w:t>66.7</w:t>
            </w:r>
          </w:p>
        </w:tc>
        <w:tc>
          <w:tcPr>
            <w:tcW w:w="258" w:type="pct"/>
            <w:vAlign w:val="center"/>
          </w:tcPr>
          <w:p w:rsidR="00D55E7E" w:rsidRDefault="00D55E7E" w:rsidP="00176629">
            <w:pPr>
              <w:jc w:val="center"/>
            </w:pPr>
            <w:r>
              <w:t>88.5</w:t>
            </w:r>
          </w:p>
        </w:tc>
        <w:tc>
          <w:tcPr>
            <w:tcW w:w="626" w:type="pct"/>
            <w:vAlign w:val="center"/>
          </w:tcPr>
          <w:p w:rsidR="00D55E7E" w:rsidRPr="00E62086" w:rsidRDefault="00D55E7E" w:rsidP="00176629">
            <w:pPr>
              <w:jc w:val="center"/>
              <w:rPr>
                <w:b/>
                <w:bCs/>
                <w:sz w:val="32"/>
                <w:szCs w:val="32"/>
              </w:rPr>
            </w:pPr>
            <w:r w:rsidRPr="00E62086">
              <w:rPr>
                <w:b/>
                <w:bCs/>
                <w:sz w:val="24"/>
                <w:szCs w:val="24"/>
              </w:rPr>
              <w:t>4.45</w:t>
            </w:r>
          </w:p>
        </w:tc>
      </w:tr>
    </w:tbl>
    <w:p w:rsidR="00C033B0" w:rsidRDefault="00C033B0" w:rsidP="00E62086">
      <w:pPr>
        <w:jc w:val="both"/>
        <w:rPr>
          <w:rFonts w:ascii="Arial" w:hAnsi="Arial" w:cs="Arial"/>
        </w:rPr>
      </w:pPr>
      <w:r w:rsidRPr="002903A7">
        <w:t xml:space="preserve">Note: </w:t>
      </w:r>
      <w:r w:rsidR="00E62086">
        <w:t>Course evaluations from Fall- 2011 to Fall-2012 are carried out using the scoring scheme 5: strongly agree, 4: Agree, 3: Somewhat Agree, 2: Somewhat Disagree 1: Disagree, 0: strongly disagree. Course e</w:t>
      </w:r>
      <w:r w:rsidRPr="002903A7">
        <w:t>valuation</w:t>
      </w:r>
      <w:r>
        <w:t>s</w:t>
      </w:r>
      <w:r w:rsidRPr="002903A7">
        <w:t xml:space="preserve"> </w:t>
      </w:r>
      <w:r w:rsidR="00E62086">
        <w:t xml:space="preserve">from Spring-2013 and onward </w:t>
      </w:r>
      <w:r>
        <w:t xml:space="preserve">are </w:t>
      </w:r>
      <w:r w:rsidRPr="002903A7">
        <w:t xml:space="preserve">carried out using the </w:t>
      </w:r>
      <w:r>
        <w:t xml:space="preserve">scoring scheme 5: strongly agree, 4: Agree, 3: Uncertain, 2: Disagree, </w:t>
      </w:r>
      <w:r w:rsidR="00E62086">
        <w:t xml:space="preserve">1: strongly disagree. Moreover, following questions are incorporated in the course evaluations: </w:t>
      </w:r>
      <w:r w:rsidRPr="002903A7">
        <w:t xml:space="preserve">(i) </w:t>
      </w:r>
      <w:r>
        <w:rPr>
          <w:rFonts w:ascii="Arial" w:hAnsi="Arial" w:cs="Arial"/>
        </w:rPr>
        <w:t xml:space="preserve">The Instructor is prepared for each class. (ii) The Instructor demonstrates knowledge of the subject. (iii) The Instructor has completed the whole course. </w:t>
      </w:r>
      <w:proofErr w:type="gramStart"/>
      <w:r>
        <w:rPr>
          <w:rFonts w:ascii="Arial" w:hAnsi="Arial" w:cs="Arial"/>
        </w:rPr>
        <w:t>(iv) The</w:t>
      </w:r>
      <w:proofErr w:type="gramEnd"/>
      <w:r>
        <w:rPr>
          <w:rFonts w:ascii="Arial" w:hAnsi="Arial" w:cs="Arial"/>
        </w:rPr>
        <w:t xml:space="preserve"> Instructor provides additional material apart from the textbook. (v) The Instructor gives citations regarding current situations with reference to Pakistani context. </w:t>
      </w:r>
      <w:proofErr w:type="gramStart"/>
      <w:r>
        <w:rPr>
          <w:rFonts w:ascii="Arial" w:hAnsi="Arial" w:cs="Arial"/>
        </w:rPr>
        <w:t>(vi) The</w:t>
      </w:r>
      <w:proofErr w:type="gramEnd"/>
      <w:r>
        <w:rPr>
          <w:rFonts w:ascii="Arial" w:hAnsi="Arial" w:cs="Arial"/>
        </w:rPr>
        <w:t xml:space="preserve"> Instructor communicates the subject matter effectively. (vii) The Instructor shows respect towards students and encourages class participation. (viii) The Instructor maintains an environment that is conducive to learning. (ix) The Instructor arrives on time. (x) The Instructor leaves on time. (xi) The Instructor is fair in examination. (xii) The Instructor returns the graded scripts etc. in a reasonable amount of time. (xiii) The Instructor was available during the specified office hours and for after class consultations. (xiv) The Subject matter presented in the course has increased your knowledge of the subject. (xv) The syllabus clearly states course objectives requirements, procedures and grading criteria. (xvi) The course integrates theoretical course concepts with real-world applications. (xvii) The assignments and exams covered the materials presented in the course. (xviii)</w:t>
      </w:r>
      <w:r w:rsidRPr="001344DA">
        <w:rPr>
          <w:rFonts w:ascii="Arial" w:hAnsi="Arial" w:cs="Arial"/>
        </w:rPr>
        <w:t xml:space="preserve"> </w:t>
      </w:r>
      <w:r>
        <w:rPr>
          <w:rFonts w:ascii="Arial" w:hAnsi="Arial" w:cs="Arial"/>
        </w:rPr>
        <w:t xml:space="preserve">The course material is modern and updated. </w:t>
      </w:r>
    </w:p>
    <w:p w:rsidR="00C033B0" w:rsidRDefault="00C033B0">
      <w:pPr>
        <w:rPr>
          <w:b/>
          <w:caps/>
        </w:rPr>
        <w:sectPr w:rsidR="00C033B0" w:rsidSect="00C033B0">
          <w:pgSz w:w="15840" w:h="12240" w:orient="landscape"/>
          <w:pgMar w:top="1440" w:right="1440" w:bottom="1440" w:left="1440" w:header="720" w:footer="720" w:gutter="0"/>
          <w:cols w:space="720"/>
          <w:docGrid w:linePitch="272"/>
        </w:sectPr>
      </w:pPr>
    </w:p>
    <w:p w:rsidR="008240F0" w:rsidRPr="00E46F64" w:rsidRDefault="008240F0" w:rsidP="008240F0">
      <w:pPr>
        <w:rPr>
          <w:sz w:val="2"/>
          <w:szCs w:val="2"/>
        </w:rPr>
      </w:pPr>
    </w:p>
    <w:p w:rsidR="008240F0" w:rsidRPr="00A30881" w:rsidRDefault="00176629" w:rsidP="007971E9">
      <w:pPr>
        <w:pStyle w:val="SectionTitle"/>
      </w:pPr>
      <w:r>
        <w:t>Administrative Experience</w:t>
      </w:r>
    </w:p>
    <w:p w:rsidR="008240F0" w:rsidRDefault="008240F0" w:rsidP="008240F0">
      <w:pPr>
        <w:rPr>
          <w:b/>
          <w:caps/>
          <w:sz w:val="8"/>
          <w:szCs w:val="8"/>
        </w:rPr>
      </w:pPr>
    </w:p>
    <w:p w:rsidR="008240F0" w:rsidRPr="00E46F64" w:rsidRDefault="008240F0" w:rsidP="008240F0">
      <w:pPr>
        <w:rPr>
          <w:b/>
          <w:cap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340"/>
        <w:gridCol w:w="3871"/>
        <w:gridCol w:w="720"/>
        <w:gridCol w:w="827"/>
      </w:tblGrid>
      <w:tr w:rsidR="008240F0" w:rsidRPr="00657DE8" w:rsidTr="007F409B">
        <w:trPr>
          <w:trHeight w:val="215"/>
        </w:trPr>
        <w:tc>
          <w:tcPr>
            <w:tcW w:w="949" w:type="pct"/>
            <w:vMerge w:val="restart"/>
          </w:tcPr>
          <w:p w:rsidR="008240F0" w:rsidRPr="00311B60" w:rsidRDefault="008240F0" w:rsidP="00311B60">
            <w:pPr>
              <w:ind w:right="-468"/>
              <w:jc w:val="both"/>
              <w:rPr>
                <w:rFonts w:ascii="Century Gothic" w:hAnsi="Century Gothic" w:cs="Century Gothic"/>
                <w:b/>
                <w:bCs/>
              </w:rPr>
            </w:pPr>
            <w:r w:rsidRPr="00311B60">
              <w:rPr>
                <w:rFonts w:ascii="Century Gothic" w:hAnsi="Century Gothic" w:cs="Century Gothic"/>
                <w:b/>
                <w:bCs/>
              </w:rPr>
              <w:t>Job Title</w:t>
            </w:r>
          </w:p>
        </w:tc>
        <w:tc>
          <w:tcPr>
            <w:tcW w:w="1222" w:type="pct"/>
            <w:vMerge w:val="restart"/>
            <w:shd w:val="clear" w:color="auto" w:fill="auto"/>
          </w:tcPr>
          <w:p w:rsidR="008240F0" w:rsidRPr="00311B60" w:rsidRDefault="008240F0" w:rsidP="00311B60">
            <w:pPr>
              <w:ind w:right="-468"/>
              <w:jc w:val="center"/>
              <w:rPr>
                <w:rFonts w:ascii="Century Gothic" w:hAnsi="Century Gothic" w:cs="Century Gothic"/>
                <w:b/>
                <w:bCs/>
              </w:rPr>
            </w:pPr>
            <w:r w:rsidRPr="00311B60">
              <w:rPr>
                <w:rFonts w:ascii="Century Gothic" w:hAnsi="Century Gothic" w:cs="Century Gothic"/>
                <w:b/>
                <w:bCs/>
              </w:rPr>
              <w:t>Institute</w:t>
            </w:r>
          </w:p>
        </w:tc>
        <w:tc>
          <w:tcPr>
            <w:tcW w:w="2021" w:type="pct"/>
            <w:vMerge w:val="restart"/>
          </w:tcPr>
          <w:p w:rsidR="008240F0" w:rsidRPr="00311B60" w:rsidRDefault="008240F0" w:rsidP="00311B60">
            <w:pPr>
              <w:ind w:right="-17"/>
              <w:jc w:val="center"/>
              <w:rPr>
                <w:rFonts w:ascii="Century Gothic" w:hAnsi="Century Gothic" w:cs="Century Gothic"/>
                <w:b/>
                <w:bCs/>
              </w:rPr>
            </w:pPr>
            <w:r w:rsidRPr="00311B60">
              <w:rPr>
                <w:rFonts w:ascii="Century Gothic" w:hAnsi="Century Gothic" w:cs="Century Gothic"/>
                <w:b/>
                <w:bCs/>
              </w:rPr>
              <w:t>Responsibilities</w:t>
            </w:r>
          </w:p>
        </w:tc>
        <w:tc>
          <w:tcPr>
            <w:tcW w:w="808" w:type="pct"/>
            <w:gridSpan w:val="2"/>
          </w:tcPr>
          <w:p w:rsidR="008240F0" w:rsidRPr="00311B60" w:rsidRDefault="008240F0" w:rsidP="00311B60">
            <w:pPr>
              <w:ind w:right="-17"/>
              <w:jc w:val="center"/>
              <w:rPr>
                <w:rFonts w:ascii="Century Gothic" w:hAnsi="Century Gothic" w:cs="Century Gothic"/>
                <w:b/>
                <w:bCs/>
              </w:rPr>
            </w:pPr>
            <w:r w:rsidRPr="00311B60">
              <w:rPr>
                <w:rFonts w:ascii="Century Gothic" w:hAnsi="Century Gothic" w:cs="Century Gothic"/>
                <w:b/>
                <w:bCs/>
              </w:rPr>
              <w:t>Duration</w:t>
            </w:r>
          </w:p>
        </w:tc>
      </w:tr>
      <w:tr w:rsidR="008240F0" w:rsidRPr="00657DE8" w:rsidTr="007F409B">
        <w:trPr>
          <w:trHeight w:val="485"/>
        </w:trPr>
        <w:tc>
          <w:tcPr>
            <w:tcW w:w="949" w:type="pct"/>
            <w:vMerge/>
          </w:tcPr>
          <w:p w:rsidR="008240F0" w:rsidRPr="00311B60" w:rsidRDefault="008240F0" w:rsidP="00311B60">
            <w:pPr>
              <w:rPr>
                <w:rFonts w:ascii="Century Gothic" w:hAnsi="Century Gothic" w:cs="Century Gothic"/>
                <w:b/>
                <w:bCs/>
              </w:rPr>
            </w:pPr>
          </w:p>
        </w:tc>
        <w:tc>
          <w:tcPr>
            <w:tcW w:w="1222" w:type="pct"/>
            <w:vMerge/>
            <w:shd w:val="clear" w:color="auto" w:fill="auto"/>
            <w:vAlign w:val="center"/>
          </w:tcPr>
          <w:p w:rsidR="008240F0" w:rsidRPr="00311B60" w:rsidRDefault="008240F0" w:rsidP="00311B60">
            <w:pPr>
              <w:jc w:val="both"/>
              <w:rPr>
                <w:rFonts w:ascii="Century Gothic" w:hAnsi="Century Gothic" w:cs="Century Gothic"/>
                <w:b/>
                <w:bCs/>
              </w:rPr>
            </w:pPr>
          </w:p>
        </w:tc>
        <w:tc>
          <w:tcPr>
            <w:tcW w:w="2021" w:type="pct"/>
            <w:vMerge/>
          </w:tcPr>
          <w:p w:rsidR="008240F0" w:rsidRPr="00311B60" w:rsidRDefault="008240F0" w:rsidP="00311B60">
            <w:pPr>
              <w:jc w:val="center"/>
              <w:rPr>
                <w:rFonts w:ascii="Century Gothic" w:hAnsi="Century Gothic" w:cs="Century Gothic"/>
                <w:b/>
                <w:bCs/>
              </w:rPr>
            </w:pPr>
          </w:p>
        </w:tc>
        <w:tc>
          <w:tcPr>
            <w:tcW w:w="376" w:type="pct"/>
          </w:tcPr>
          <w:p w:rsidR="008240F0" w:rsidRPr="00311B60" w:rsidRDefault="008240F0" w:rsidP="008240F0">
            <w:pPr>
              <w:jc w:val="center"/>
              <w:rPr>
                <w:rFonts w:ascii="Century Gothic" w:hAnsi="Century Gothic" w:cs="Century Gothic"/>
                <w:b/>
                <w:bCs/>
              </w:rPr>
            </w:pPr>
            <w:r w:rsidRPr="00311B60">
              <w:rPr>
                <w:rFonts w:ascii="Century Gothic" w:hAnsi="Century Gothic" w:cs="Century Gothic"/>
                <w:b/>
                <w:bCs/>
              </w:rPr>
              <w:t>From</w:t>
            </w:r>
          </w:p>
        </w:tc>
        <w:tc>
          <w:tcPr>
            <w:tcW w:w="432" w:type="pct"/>
          </w:tcPr>
          <w:p w:rsidR="008240F0" w:rsidRPr="00311B60" w:rsidRDefault="008240F0" w:rsidP="00311B60">
            <w:pPr>
              <w:jc w:val="center"/>
              <w:rPr>
                <w:rFonts w:ascii="Century Gothic" w:hAnsi="Century Gothic" w:cs="Century Gothic"/>
                <w:b/>
                <w:bCs/>
              </w:rPr>
            </w:pPr>
            <w:r w:rsidRPr="00311B60">
              <w:rPr>
                <w:rFonts w:ascii="Century Gothic" w:hAnsi="Century Gothic" w:cs="Century Gothic"/>
                <w:b/>
                <w:bCs/>
              </w:rPr>
              <w:t>to</w:t>
            </w:r>
          </w:p>
        </w:tc>
      </w:tr>
      <w:tr w:rsidR="003E669E" w:rsidRPr="00657DE8" w:rsidTr="007F409B">
        <w:trPr>
          <w:trHeight w:val="485"/>
        </w:trPr>
        <w:tc>
          <w:tcPr>
            <w:tcW w:w="949" w:type="pct"/>
          </w:tcPr>
          <w:p w:rsidR="008240F0" w:rsidRPr="003E669E" w:rsidRDefault="003E669E" w:rsidP="003E669E">
            <w:pPr>
              <w:jc w:val="both"/>
              <w:rPr>
                <w:rFonts w:ascii="Century Gothic" w:hAnsi="Century Gothic" w:cs="Century Gothic"/>
                <w:szCs w:val="22"/>
              </w:rPr>
            </w:pPr>
            <w:proofErr w:type="spellStart"/>
            <w:r w:rsidRPr="003E669E">
              <w:rPr>
                <w:rFonts w:ascii="Century Gothic" w:hAnsi="Century Gothic" w:cs="Century Gothic"/>
                <w:szCs w:val="22"/>
              </w:rPr>
              <w:t>Incharge</w:t>
            </w:r>
            <w:proofErr w:type="spellEnd"/>
            <w:r w:rsidRPr="003E669E">
              <w:rPr>
                <w:rFonts w:ascii="Century Gothic" w:hAnsi="Century Gothic" w:cs="Century Gothic"/>
                <w:szCs w:val="22"/>
              </w:rPr>
              <w:t xml:space="preserve"> Departmental Student Affairs</w:t>
            </w:r>
          </w:p>
        </w:tc>
        <w:tc>
          <w:tcPr>
            <w:tcW w:w="1222" w:type="pct"/>
            <w:shd w:val="clear" w:color="auto" w:fill="auto"/>
            <w:vAlign w:val="center"/>
          </w:tcPr>
          <w:p w:rsidR="008240F0" w:rsidRPr="003E669E" w:rsidRDefault="003E669E" w:rsidP="003E669E">
            <w:pPr>
              <w:jc w:val="both"/>
              <w:rPr>
                <w:rFonts w:ascii="Century Gothic" w:hAnsi="Century Gothic" w:cs="Century Gothic"/>
                <w:szCs w:val="22"/>
              </w:rPr>
            </w:pPr>
            <w:r>
              <w:rPr>
                <w:rFonts w:ascii="Century Gothic" w:hAnsi="Century Gothic" w:cs="Century Gothic"/>
                <w:szCs w:val="22"/>
              </w:rPr>
              <w:t>School of Economics, QAU, Islamabad, Pakistan</w:t>
            </w:r>
          </w:p>
        </w:tc>
        <w:tc>
          <w:tcPr>
            <w:tcW w:w="2021" w:type="pct"/>
          </w:tcPr>
          <w:p w:rsidR="008240F0" w:rsidRPr="003E669E" w:rsidRDefault="003E669E" w:rsidP="003E669E">
            <w:pPr>
              <w:jc w:val="both"/>
              <w:rPr>
                <w:rFonts w:ascii="Century Gothic" w:hAnsi="Century Gothic" w:cs="Century Gothic"/>
                <w:szCs w:val="22"/>
              </w:rPr>
            </w:pPr>
            <w:r w:rsidRPr="003E669E">
              <w:rPr>
                <w:rFonts w:ascii="Century Gothic" w:hAnsi="Century Gothic" w:cs="Century Gothic"/>
                <w:szCs w:val="22"/>
              </w:rPr>
              <w:t>Organizing academic events and student counseling</w:t>
            </w:r>
          </w:p>
        </w:tc>
        <w:tc>
          <w:tcPr>
            <w:tcW w:w="376" w:type="pct"/>
          </w:tcPr>
          <w:p w:rsidR="008240F0" w:rsidRPr="003E669E" w:rsidRDefault="003E669E" w:rsidP="003E669E">
            <w:pPr>
              <w:jc w:val="both"/>
              <w:rPr>
                <w:rFonts w:ascii="Century Gothic" w:hAnsi="Century Gothic" w:cs="Century Gothic"/>
                <w:szCs w:val="22"/>
              </w:rPr>
            </w:pPr>
            <w:r>
              <w:rPr>
                <w:rFonts w:ascii="Century Gothic" w:hAnsi="Century Gothic" w:cs="Century Gothic"/>
                <w:szCs w:val="22"/>
              </w:rPr>
              <w:t xml:space="preserve">May 01, </w:t>
            </w:r>
            <w:r w:rsidRPr="00C01D82">
              <w:rPr>
                <w:rFonts w:ascii="Century Gothic" w:hAnsi="Century Gothic" w:cs="Century Gothic"/>
                <w:szCs w:val="22"/>
              </w:rPr>
              <w:t>20</w:t>
            </w:r>
            <w:r>
              <w:rPr>
                <w:rFonts w:ascii="Century Gothic" w:hAnsi="Century Gothic" w:cs="Century Gothic"/>
                <w:szCs w:val="22"/>
              </w:rPr>
              <w:t>15</w:t>
            </w:r>
          </w:p>
        </w:tc>
        <w:tc>
          <w:tcPr>
            <w:tcW w:w="432" w:type="pct"/>
          </w:tcPr>
          <w:p w:rsidR="008240F0" w:rsidRPr="003E669E" w:rsidRDefault="003E669E" w:rsidP="003E669E">
            <w:pPr>
              <w:jc w:val="both"/>
              <w:rPr>
                <w:rFonts w:ascii="Century Gothic" w:hAnsi="Century Gothic" w:cs="Century Gothic"/>
                <w:szCs w:val="22"/>
              </w:rPr>
            </w:pPr>
            <w:r>
              <w:rPr>
                <w:rFonts w:ascii="Century Gothic" w:hAnsi="Century Gothic" w:cs="Century Gothic"/>
                <w:szCs w:val="22"/>
              </w:rPr>
              <w:t>Sep. 30, 2016</w:t>
            </w:r>
          </w:p>
        </w:tc>
      </w:tr>
      <w:tr w:rsidR="003E669E" w:rsidRPr="00657DE8" w:rsidTr="007F409B">
        <w:trPr>
          <w:trHeight w:val="485"/>
        </w:trPr>
        <w:tc>
          <w:tcPr>
            <w:tcW w:w="949" w:type="pct"/>
          </w:tcPr>
          <w:p w:rsidR="008240F0" w:rsidRPr="003E669E" w:rsidRDefault="003E669E" w:rsidP="003E669E">
            <w:pPr>
              <w:rPr>
                <w:rFonts w:ascii="Century Gothic" w:hAnsi="Century Gothic" w:cs="Century Gothic"/>
                <w:szCs w:val="22"/>
              </w:rPr>
            </w:pPr>
            <w:r w:rsidRPr="003E669E">
              <w:rPr>
                <w:rFonts w:ascii="Century Gothic" w:hAnsi="Century Gothic" w:cs="Century Gothic"/>
                <w:szCs w:val="22"/>
              </w:rPr>
              <w:t>Assistant Superintendent</w:t>
            </w:r>
          </w:p>
        </w:tc>
        <w:tc>
          <w:tcPr>
            <w:tcW w:w="1222" w:type="pct"/>
            <w:shd w:val="clear" w:color="auto" w:fill="auto"/>
          </w:tcPr>
          <w:p w:rsidR="008240F0" w:rsidRPr="003E669E" w:rsidRDefault="003E669E" w:rsidP="003E669E">
            <w:pPr>
              <w:rPr>
                <w:rFonts w:ascii="Century Gothic" w:hAnsi="Century Gothic" w:cs="Century Gothic"/>
                <w:szCs w:val="22"/>
              </w:rPr>
            </w:pPr>
            <w:r>
              <w:rPr>
                <w:rFonts w:ascii="Century Gothic" w:hAnsi="Century Gothic" w:cs="Century Gothic"/>
                <w:szCs w:val="22"/>
              </w:rPr>
              <w:t xml:space="preserve">Abu </w:t>
            </w:r>
            <w:proofErr w:type="spellStart"/>
            <w:r>
              <w:rPr>
                <w:rFonts w:ascii="Century Gothic" w:hAnsi="Century Gothic" w:cs="Century Gothic"/>
                <w:szCs w:val="22"/>
              </w:rPr>
              <w:t>Bakar</w:t>
            </w:r>
            <w:proofErr w:type="spellEnd"/>
            <w:r>
              <w:rPr>
                <w:rFonts w:ascii="Century Gothic" w:hAnsi="Century Gothic" w:cs="Century Gothic"/>
                <w:szCs w:val="22"/>
              </w:rPr>
              <w:t xml:space="preserve"> Hall (Boys-Hostel), </w:t>
            </w:r>
            <w:proofErr w:type="spellStart"/>
            <w:r>
              <w:rPr>
                <w:rFonts w:ascii="Century Gothic" w:hAnsi="Century Gothic" w:cs="Century Gothic"/>
                <w:szCs w:val="22"/>
              </w:rPr>
              <w:t>Bahauddin</w:t>
            </w:r>
            <w:proofErr w:type="spellEnd"/>
            <w:r>
              <w:rPr>
                <w:rFonts w:ascii="Century Gothic" w:hAnsi="Century Gothic" w:cs="Century Gothic"/>
                <w:szCs w:val="22"/>
              </w:rPr>
              <w:t xml:space="preserve"> </w:t>
            </w:r>
            <w:proofErr w:type="spellStart"/>
            <w:r>
              <w:rPr>
                <w:rFonts w:ascii="Century Gothic" w:hAnsi="Century Gothic" w:cs="Century Gothic"/>
                <w:szCs w:val="22"/>
              </w:rPr>
              <w:t>Zakariya</w:t>
            </w:r>
            <w:proofErr w:type="spellEnd"/>
            <w:r>
              <w:rPr>
                <w:rFonts w:ascii="Century Gothic" w:hAnsi="Century Gothic" w:cs="Century Gothic"/>
                <w:szCs w:val="22"/>
              </w:rPr>
              <w:t xml:space="preserve"> University, Multan, Pakistan</w:t>
            </w:r>
          </w:p>
        </w:tc>
        <w:tc>
          <w:tcPr>
            <w:tcW w:w="2021" w:type="pct"/>
          </w:tcPr>
          <w:p w:rsidR="008240F0" w:rsidRPr="003E669E" w:rsidRDefault="003E669E" w:rsidP="003E669E">
            <w:pPr>
              <w:rPr>
                <w:rFonts w:ascii="Century Gothic" w:hAnsi="Century Gothic" w:cs="Century Gothic"/>
                <w:szCs w:val="22"/>
              </w:rPr>
            </w:pPr>
            <w:r w:rsidRPr="003E669E">
              <w:rPr>
                <w:rFonts w:ascii="Century Gothic" w:hAnsi="Century Gothic" w:cs="Century Gothic"/>
                <w:szCs w:val="22"/>
              </w:rPr>
              <w:t>Managing Residence problems of students at Abu Bakar Hall</w:t>
            </w:r>
          </w:p>
        </w:tc>
        <w:tc>
          <w:tcPr>
            <w:tcW w:w="376" w:type="pct"/>
          </w:tcPr>
          <w:p w:rsidR="008240F0" w:rsidRPr="003E669E" w:rsidRDefault="003E669E" w:rsidP="003E669E">
            <w:pPr>
              <w:rPr>
                <w:rFonts w:ascii="Century Gothic" w:hAnsi="Century Gothic" w:cs="Century Gothic"/>
                <w:szCs w:val="22"/>
              </w:rPr>
            </w:pPr>
            <w:r w:rsidRPr="003E669E">
              <w:rPr>
                <w:rFonts w:ascii="Century Gothic" w:hAnsi="Century Gothic" w:cs="Century Gothic"/>
                <w:szCs w:val="22"/>
              </w:rPr>
              <w:t>Sep. 2004</w:t>
            </w:r>
          </w:p>
        </w:tc>
        <w:tc>
          <w:tcPr>
            <w:tcW w:w="432" w:type="pct"/>
          </w:tcPr>
          <w:p w:rsidR="008240F0" w:rsidRPr="003E669E" w:rsidRDefault="003E669E" w:rsidP="003E669E">
            <w:pPr>
              <w:rPr>
                <w:rFonts w:ascii="Century Gothic" w:hAnsi="Century Gothic" w:cs="Century Gothic"/>
                <w:szCs w:val="22"/>
              </w:rPr>
            </w:pPr>
            <w:r w:rsidRPr="003E669E">
              <w:rPr>
                <w:rFonts w:ascii="Century Gothic" w:hAnsi="Century Gothic" w:cs="Century Gothic"/>
                <w:szCs w:val="22"/>
              </w:rPr>
              <w:t>Feb</w:t>
            </w:r>
            <w:r>
              <w:rPr>
                <w:rFonts w:ascii="Century Gothic" w:hAnsi="Century Gothic" w:cs="Century Gothic"/>
                <w:szCs w:val="22"/>
              </w:rPr>
              <w:t>.</w:t>
            </w:r>
            <w:r w:rsidRPr="003E669E">
              <w:rPr>
                <w:rFonts w:ascii="Century Gothic" w:hAnsi="Century Gothic" w:cs="Century Gothic"/>
                <w:szCs w:val="22"/>
              </w:rPr>
              <w:t xml:space="preserve"> 2006</w:t>
            </w:r>
          </w:p>
        </w:tc>
      </w:tr>
      <w:tr w:rsidR="00311B60" w:rsidRPr="00657DE8" w:rsidTr="007F409B">
        <w:trPr>
          <w:trHeight w:val="485"/>
        </w:trPr>
        <w:tc>
          <w:tcPr>
            <w:tcW w:w="949" w:type="pct"/>
          </w:tcPr>
          <w:p w:rsidR="00311B60" w:rsidRPr="003E669E" w:rsidRDefault="00311B60" w:rsidP="00311B60">
            <w:pPr>
              <w:rPr>
                <w:rFonts w:ascii="Century Gothic" w:hAnsi="Century Gothic" w:cs="Century Gothic"/>
                <w:szCs w:val="22"/>
              </w:rPr>
            </w:pPr>
            <w:r w:rsidRPr="00311B60">
              <w:rPr>
                <w:rFonts w:ascii="Century Gothic" w:hAnsi="Century Gothic" w:cs="Century Gothic"/>
                <w:szCs w:val="22"/>
              </w:rPr>
              <w:t>Assistant Presiding Officer</w:t>
            </w:r>
          </w:p>
        </w:tc>
        <w:tc>
          <w:tcPr>
            <w:tcW w:w="1222" w:type="pct"/>
            <w:shd w:val="clear" w:color="auto" w:fill="auto"/>
          </w:tcPr>
          <w:p w:rsidR="00311B60" w:rsidRDefault="00311B60" w:rsidP="003E669E">
            <w:pPr>
              <w:rPr>
                <w:rFonts w:ascii="Century Gothic" w:hAnsi="Century Gothic" w:cs="Century Gothic"/>
                <w:szCs w:val="22"/>
              </w:rPr>
            </w:pPr>
            <w:r>
              <w:rPr>
                <w:rFonts w:ascii="Century Gothic" w:hAnsi="Century Gothic" w:cs="Century Gothic"/>
                <w:szCs w:val="22"/>
              </w:rPr>
              <w:t>Local Bodies Election 2005, Multan</w:t>
            </w:r>
          </w:p>
        </w:tc>
        <w:tc>
          <w:tcPr>
            <w:tcW w:w="2021" w:type="pct"/>
          </w:tcPr>
          <w:p w:rsidR="00311B60" w:rsidRDefault="00311B60" w:rsidP="003E669E">
            <w:pPr>
              <w:rPr>
                <w:rFonts w:ascii="Century Gothic" w:hAnsi="Century Gothic" w:cs="Century Gothic"/>
              </w:rPr>
            </w:pPr>
            <w:r>
              <w:rPr>
                <w:rFonts w:ascii="Century Gothic" w:hAnsi="Century Gothic" w:cs="Century Gothic"/>
              </w:rPr>
              <w:t>Maintaining smooth election at the polling station</w:t>
            </w:r>
          </w:p>
        </w:tc>
        <w:tc>
          <w:tcPr>
            <w:tcW w:w="808" w:type="pct"/>
            <w:gridSpan w:val="2"/>
          </w:tcPr>
          <w:p w:rsidR="00311B60" w:rsidRDefault="00311B60" w:rsidP="00311B60">
            <w:pPr>
              <w:jc w:val="center"/>
              <w:rPr>
                <w:rFonts w:ascii="Century Gothic" w:hAnsi="Century Gothic" w:cs="Century Gothic"/>
              </w:rPr>
            </w:pPr>
            <w:r>
              <w:rPr>
                <w:rFonts w:ascii="Century Gothic" w:hAnsi="Century Gothic" w:cs="Century Gothic"/>
              </w:rPr>
              <w:t>Local Bodies election 2005</w:t>
            </w:r>
          </w:p>
        </w:tc>
      </w:tr>
      <w:tr w:rsidR="003E669E" w:rsidRPr="00657DE8" w:rsidTr="007F409B">
        <w:trPr>
          <w:trHeight w:val="485"/>
        </w:trPr>
        <w:tc>
          <w:tcPr>
            <w:tcW w:w="949" w:type="pct"/>
          </w:tcPr>
          <w:p w:rsidR="008240F0" w:rsidRPr="003E669E" w:rsidRDefault="003E669E" w:rsidP="00311B60">
            <w:pPr>
              <w:rPr>
                <w:rFonts w:ascii="Century Gothic" w:hAnsi="Century Gothic" w:cs="Century Gothic"/>
                <w:szCs w:val="22"/>
              </w:rPr>
            </w:pPr>
            <w:r w:rsidRPr="003E669E">
              <w:rPr>
                <w:rFonts w:ascii="Century Gothic" w:hAnsi="Century Gothic" w:cs="Century Gothic"/>
                <w:szCs w:val="22"/>
              </w:rPr>
              <w:t>President Prefect Board</w:t>
            </w:r>
          </w:p>
        </w:tc>
        <w:tc>
          <w:tcPr>
            <w:tcW w:w="1222" w:type="pct"/>
            <w:shd w:val="clear" w:color="auto" w:fill="auto"/>
          </w:tcPr>
          <w:p w:rsidR="008240F0" w:rsidRPr="003E669E" w:rsidRDefault="003E669E" w:rsidP="003E669E">
            <w:pPr>
              <w:rPr>
                <w:rFonts w:ascii="Century Gothic" w:hAnsi="Century Gothic" w:cs="Century Gothic"/>
                <w:szCs w:val="22"/>
              </w:rPr>
            </w:pPr>
            <w:r>
              <w:rPr>
                <w:rFonts w:ascii="Century Gothic" w:hAnsi="Century Gothic" w:cs="Century Gothic"/>
                <w:szCs w:val="22"/>
              </w:rPr>
              <w:t>Satellite Town College for boys, Rawalpindi, Pakistan</w:t>
            </w:r>
          </w:p>
        </w:tc>
        <w:tc>
          <w:tcPr>
            <w:tcW w:w="2021" w:type="pct"/>
          </w:tcPr>
          <w:p w:rsidR="008240F0" w:rsidRDefault="003E669E" w:rsidP="003E669E">
            <w:pPr>
              <w:rPr>
                <w:rFonts w:ascii="Century Gothic" w:hAnsi="Century Gothic" w:cs="Century Gothic"/>
              </w:rPr>
            </w:pPr>
            <w:r>
              <w:rPr>
                <w:rFonts w:ascii="Century Gothic" w:hAnsi="Century Gothic" w:cs="Century Gothic"/>
              </w:rPr>
              <w:t>Solving students’ academic and non-academic problems and maintaining discipline in the college</w:t>
            </w:r>
          </w:p>
        </w:tc>
        <w:tc>
          <w:tcPr>
            <w:tcW w:w="376" w:type="pct"/>
          </w:tcPr>
          <w:p w:rsidR="008240F0" w:rsidRDefault="003E669E" w:rsidP="00311B60">
            <w:pPr>
              <w:jc w:val="center"/>
            </w:pPr>
            <w:r>
              <w:rPr>
                <w:rFonts w:ascii="Century Gothic" w:hAnsi="Century Gothic" w:cs="Century Gothic"/>
                <w:szCs w:val="22"/>
              </w:rPr>
              <w:t xml:space="preserve">Mar. </w:t>
            </w:r>
            <w:r w:rsidRPr="00C01D82">
              <w:rPr>
                <w:rFonts w:ascii="Century Gothic" w:hAnsi="Century Gothic" w:cs="Century Gothic"/>
                <w:szCs w:val="22"/>
              </w:rPr>
              <w:t>200</w:t>
            </w:r>
            <w:r>
              <w:rPr>
                <w:rFonts w:ascii="Century Gothic" w:hAnsi="Century Gothic" w:cs="Century Gothic"/>
                <w:szCs w:val="22"/>
              </w:rPr>
              <w:t>0</w:t>
            </w:r>
          </w:p>
        </w:tc>
        <w:tc>
          <w:tcPr>
            <w:tcW w:w="432" w:type="pct"/>
          </w:tcPr>
          <w:p w:rsidR="008240F0" w:rsidRDefault="003E669E" w:rsidP="00311B60">
            <w:pPr>
              <w:jc w:val="center"/>
              <w:rPr>
                <w:rFonts w:ascii="Century Gothic" w:hAnsi="Century Gothic" w:cs="Century Gothic"/>
              </w:rPr>
            </w:pPr>
            <w:r>
              <w:rPr>
                <w:rFonts w:ascii="Century Gothic" w:hAnsi="Century Gothic" w:cs="Century Gothic"/>
              </w:rPr>
              <w:t>Feb. 2002</w:t>
            </w:r>
          </w:p>
        </w:tc>
      </w:tr>
    </w:tbl>
    <w:p w:rsidR="000001C2" w:rsidRDefault="000001C2">
      <w:pPr>
        <w:rPr>
          <w:b/>
          <w:caps/>
          <w:sz w:val="8"/>
          <w:szCs w:val="8"/>
        </w:rPr>
      </w:pPr>
    </w:p>
    <w:p w:rsidR="00311B60" w:rsidRPr="00A30881" w:rsidRDefault="00311B60" w:rsidP="007971E9">
      <w:pPr>
        <w:pStyle w:val="SectionTitle"/>
      </w:pPr>
      <w:r>
        <w:t xml:space="preserve"> WORKSHOPS/ SEMINARS ORGANIZED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430"/>
        <w:gridCol w:w="2324"/>
        <w:gridCol w:w="1294"/>
      </w:tblGrid>
      <w:tr w:rsidR="003627E0" w:rsidRPr="00657DE8" w:rsidTr="007D4C0C">
        <w:trPr>
          <w:trHeight w:val="215"/>
        </w:trPr>
        <w:tc>
          <w:tcPr>
            <w:tcW w:w="3528" w:type="dxa"/>
          </w:tcPr>
          <w:p w:rsidR="003627E0" w:rsidRPr="00D078DC" w:rsidRDefault="003627E0" w:rsidP="00ED6964">
            <w:pPr>
              <w:jc w:val="both"/>
              <w:rPr>
                <w:rFonts w:ascii="Century Gothic" w:hAnsi="Century Gothic" w:cs="Century Gothic"/>
              </w:rPr>
            </w:pPr>
            <w:bookmarkStart w:id="0" w:name="_GoBack"/>
            <w:r>
              <w:rPr>
                <w:rFonts w:ascii="Century Gothic" w:hAnsi="Century Gothic" w:cs="Century Gothic"/>
              </w:rPr>
              <w:t>Title</w:t>
            </w:r>
          </w:p>
        </w:tc>
        <w:tc>
          <w:tcPr>
            <w:tcW w:w="2430" w:type="dxa"/>
          </w:tcPr>
          <w:p w:rsidR="003627E0" w:rsidRDefault="003627E0" w:rsidP="00ED6964">
            <w:pPr>
              <w:jc w:val="center"/>
              <w:rPr>
                <w:rFonts w:ascii="Century Gothic" w:hAnsi="Century Gothic" w:cs="Century Gothic"/>
              </w:rPr>
            </w:pPr>
            <w:r>
              <w:rPr>
                <w:rFonts w:ascii="Century Gothic" w:hAnsi="Century Gothic" w:cs="Century Gothic"/>
              </w:rPr>
              <w:t>Sponsors</w:t>
            </w:r>
          </w:p>
        </w:tc>
        <w:tc>
          <w:tcPr>
            <w:tcW w:w="2324" w:type="dxa"/>
            <w:shd w:val="clear" w:color="auto" w:fill="auto"/>
          </w:tcPr>
          <w:p w:rsidR="003627E0" w:rsidRPr="00D078DC" w:rsidRDefault="003627E0" w:rsidP="00ED6964">
            <w:pPr>
              <w:jc w:val="center"/>
              <w:rPr>
                <w:rFonts w:ascii="Century Gothic" w:hAnsi="Century Gothic" w:cs="Century Gothic"/>
              </w:rPr>
            </w:pPr>
            <w:r>
              <w:rPr>
                <w:rFonts w:ascii="Century Gothic" w:hAnsi="Century Gothic" w:cs="Century Gothic"/>
              </w:rPr>
              <w:t>Place</w:t>
            </w:r>
          </w:p>
        </w:tc>
        <w:tc>
          <w:tcPr>
            <w:tcW w:w="1294" w:type="dxa"/>
          </w:tcPr>
          <w:p w:rsidR="003627E0" w:rsidRPr="00D078DC" w:rsidRDefault="003627E0" w:rsidP="00ED6964">
            <w:pPr>
              <w:jc w:val="center"/>
              <w:rPr>
                <w:rFonts w:ascii="Century Gothic" w:hAnsi="Century Gothic" w:cs="Century Gothic"/>
              </w:rPr>
            </w:pPr>
            <w:r>
              <w:rPr>
                <w:rFonts w:ascii="Century Gothic" w:hAnsi="Century Gothic" w:cs="Century Gothic"/>
              </w:rPr>
              <w:t>Date</w:t>
            </w:r>
          </w:p>
        </w:tc>
      </w:tr>
      <w:tr w:rsidR="00F50DA2" w:rsidRPr="00657DE8" w:rsidTr="007D4C0C">
        <w:trPr>
          <w:trHeight w:val="485"/>
        </w:trPr>
        <w:tc>
          <w:tcPr>
            <w:tcW w:w="3528" w:type="dxa"/>
          </w:tcPr>
          <w:p w:rsidR="00F50DA2" w:rsidRDefault="00F50DA2" w:rsidP="007F409B">
            <w:pPr>
              <w:tabs>
                <w:tab w:val="left" w:pos="3060"/>
              </w:tabs>
              <w:ind w:right="72"/>
              <w:jc w:val="both"/>
              <w:rPr>
                <w:rFonts w:ascii="Century Gothic" w:hAnsi="Century Gothic" w:cs="Century Gothic"/>
              </w:rPr>
            </w:pPr>
            <w:r w:rsidRPr="00F50DA2">
              <w:rPr>
                <w:rFonts w:ascii="Century Gothic" w:hAnsi="Century Gothic" w:cs="Century Gothic"/>
              </w:rPr>
              <w:t>Fundamentals of Islamic Economic System and Overview of Islamic Microfinance</w:t>
            </w:r>
            <w:r w:rsidRPr="00F50DA2">
              <w:rPr>
                <w:rFonts w:ascii="Century Gothic" w:hAnsi="Century Gothic" w:cs="Century Gothic"/>
              </w:rPr>
              <w:t xml:space="preserve"> [Speaker: Muhammad </w:t>
            </w:r>
            <w:proofErr w:type="spellStart"/>
            <w:r w:rsidRPr="00F50DA2">
              <w:rPr>
                <w:rFonts w:ascii="Century Gothic" w:hAnsi="Century Gothic" w:cs="Century Gothic"/>
              </w:rPr>
              <w:t>Ashfaq</w:t>
            </w:r>
            <w:proofErr w:type="spellEnd"/>
            <w:r w:rsidRPr="00F50DA2">
              <w:rPr>
                <w:rFonts w:ascii="Century Gothic" w:hAnsi="Century Gothic" w:cs="Century Gothic"/>
              </w:rPr>
              <w:t>]</w:t>
            </w:r>
          </w:p>
        </w:tc>
        <w:tc>
          <w:tcPr>
            <w:tcW w:w="2430" w:type="dxa"/>
          </w:tcPr>
          <w:p w:rsidR="00F50DA2" w:rsidRPr="00390B69" w:rsidRDefault="00F50DA2" w:rsidP="00ED6964">
            <w:pPr>
              <w:rPr>
                <w:rFonts w:ascii="Century Gothic" w:hAnsi="Century Gothic" w:cs="Century Gothic"/>
              </w:rPr>
            </w:pPr>
            <w:proofErr w:type="spellStart"/>
            <w:r>
              <w:rPr>
                <w:rFonts w:ascii="Century Gothic" w:hAnsi="Century Gothic" w:cs="Century Gothic"/>
              </w:rPr>
              <w:t>Amanah</w:t>
            </w:r>
            <w:proofErr w:type="spellEnd"/>
            <w:r>
              <w:rPr>
                <w:rFonts w:ascii="Century Gothic" w:hAnsi="Century Gothic" w:cs="Century Gothic"/>
              </w:rPr>
              <w:t xml:space="preserve"> Institute of Islamic Finance and Economics &amp; Quaid-i-</w:t>
            </w:r>
            <w:proofErr w:type="spellStart"/>
            <w:r>
              <w:rPr>
                <w:rFonts w:ascii="Century Gothic" w:hAnsi="Century Gothic" w:cs="Century Gothic"/>
              </w:rPr>
              <w:t>Azam</w:t>
            </w:r>
            <w:proofErr w:type="spellEnd"/>
            <w:r>
              <w:rPr>
                <w:rFonts w:ascii="Century Gothic" w:hAnsi="Century Gothic" w:cs="Century Gothic"/>
              </w:rPr>
              <w:t xml:space="preserve"> University</w:t>
            </w:r>
          </w:p>
        </w:tc>
        <w:tc>
          <w:tcPr>
            <w:tcW w:w="2324" w:type="dxa"/>
            <w:shd w:val="clear" w:color="auto" w:fill="auto"/>
          </w:tcPr>
          <w:p w:rsidR="00F50DA2" w:rsidRPr="00390B69" w:rsidRDefault="00F50DA2" w:rsidP="00ED6964">
            <w:pPr>
              <w:rPr>
                <w:rFonts w:ascii="Century Gothic" w:hAnsi="Century Gothic" w:cs="Century Gothic"/>
              </w:rPr>
            </w:pPr>
            <w:r w:rsidRPr="00390B69">
              <w:rPr>
                <w:rFonts w:ascii="Century Gothic" w:hAnsi="Century Gothic" w:cs="Century Gothic"/>
              </w:rPr>
              <w:t>School of Economics, QAU, Islamabad, Pakistan</w:t>
            </w:r>
          </w:p>
        </w:tc>
        <w:tc>
          <w:tcPr>
            <w:tcW w:w="1294" w:type="dxa"/>
            <w:vAlign w:val="center"/>
          </w:tcPr>
          <w:p w:rsidR="00F50DA2" w:rsidRPr="004A349F" w:rsidRDefault="00F50DA2" w:rsidP="00ED6964">
            <w:pPr>
              <w:jc w:val="both"/>
              <w:rPr>
                <w:rFonts w:ascii="Century Gothic" w:hAnsi="Century Gothic" w:cs="Century Gothic"/>
              </w:rPr>
            </w:pPr>
            <w:r>
              <w:rPr>
                <w:rFonts w:ascii="Century Gothic" w:hAnsi="Century Gothic" w:cs="Century Gothic"/>
              </w:rPr>
              <w:t>March 27, 2017</w:t>
            </w:r>
          </w:p>
        </w:tc>
      </w:tr>
      <w:tr w:rsidR="003627E0" w:rsidRPr="00657DE8" w:rsidTr="007D4C0C">
        <w:trPr>
          <w:trHeight w:val="485"/>
        </w:trPr>
        <w:tc>
          <w:tcPr>
            <w:tcW w:w="3528" w:type="dxa"/>
          </w:tcPr>
          <w:p w:rsidR="003627E0" w:rsidRPr="004A349F" w:rsidRDefault="003627E0" w:rsidP="007F409B">
            <w:pPr>
              <w:tabs>
                <w:tab w:val="left" w:pos="3060"/>
              </w:tabs>
              <w:ind w:right="72"/>
              <w:jc w:val="both"/>
              <w:rPr>
                <w:rFonts w:ascii="Century Gothic" w:hAnsi="Century Gothic" w:cs="Century Gothic"/>
              </w:rPr>
            </w:pPr>
            <w:r>
              <w:rPr>
                <w:rFonts w:ascii="Century Gothic" w:hAnsi="Century Gothic" w:cs="Century Gothic"/>
              </w:rPr>
              <w:t>Current and Future Prospects of China Pakistan Economic Corridor</w:t>
            </w:r>
            <w:r w:rsidRPr="00390B69">
              <w:rPr>
                <w:rFonts w:ascii="Century Gothic" w:hAnsi="Century Gothic" w:cs="Century Gothic"/>
              </w:rPr>
              <w:t xml:space="preserve"> </w:t>
            </w:r>
            <w:r>
              <w:rPr>
                <w:rFonts w:ascii="Century Gothic" w:hAnsi="Century Gothic" w:cs="Century Gothic"/>
              </w:rPr>
              <w:t xml:space="preserve">(CPEC) [Speaker: </w:t>
            </w:r>
            <w:proofErr w:type="spellStart"/>
            <w:r>
              <w:rPr>
                <w:rFonts w:ascii="Century Gothic" w:hAnsi="Century Gothic" w:cs="Century Gothic"/>
              </w:rPr>
              <w:t>Dr</w:t>
            </w:r>
            <w:proofErr w:type="spellEnd"/>
            <w:r>
              <w:rPr>
                <w:rFonts w:ascii="Century Gothic" w:hAnsi="Century Gothic" w:cs="Century Gothic"/>
              </w:rPr>
              <w:t xml:space="preserve"> </w:t>
            </w:r>
            <w:proofErr w:type="spellStart"/>
            <w:r>
              <w:rPr>
                <w:rFonts w:ascii="Century Gothic" w:hAnsi="Century Gothic" w:cs="Century Gothic"/>
              </w:rPr>
              <w:t>Sohail</w:t>
            </w:r>
            <w:proofErr w:type="spellEnd"/>
            <w:r>
              <w:rPr>
                <w:rFonts w:ascii="Century Gothic" w:hAnsi="Century Gothic" w:cs="Century Gothic"/>
              </w:rPr>
              <w:t xml:space="preserve"> </w:t>
            </w:r>
            <w:proofErr w:type="spellStart"/>
            <w:r>
              <w:rPr>
                <w:rFonts w:ascii="Century Gothic" w:hAnsi="Century Gothic" w:cs="Century Gothic"/>
              </w:rPr>
              <w:t>Safdar</w:t>
            </w:r>
            <w:proofErr w:type="spellEnd"/>
            <w:r>
              <w:rPr>
                <w:rFonts w:ascii="Century Gothic" w:hAnsi="Century Gothic" w:cs="Century Gothic"/>
              </w:rPr>
              <w:t xml:space="preserve">, </w:t>
            </w:r>
            <w:proofErr w:type="spellStart"/>
            <w:r>
              <w:rPr>
                <w:rFonts w:ascii="Century Gothic" w:hAnsi="Century Gothic" w:cs="Century Gothic"/>
              </w:rPr>
              <w:t>Dr</w:t>
            </w:r>
            <w:proofErr w:type="spellEnd"/>
            <w:r>
              <w:rPr>
                <w:rFonts w:ascii="Century Gothic" w:hAnsi="Century Gothic" w:cs="Century Gothic"/>
              </w:rPr>
              <w:t xml:space="preserve"> Abdul </w:t>
            </w:r>
            <w:proofErr w:type="spellStart"/>
            <w:r>
              <w:rPr>
                <w:rFonts w:ascii="Century Gothic" w:hAnsi="Century Gothic" w:cs="Century Gothic"/>
              </w:rPr>
              <w:t>Jalil</w:t>
            </w:r>
            <w:proofErr w:type="spellEnd"/>
            <w:r>
              <w:rPr>
                <w:rFonts w:ascii="Century Gothic" w:hAnsi="Century Gothic" w:cs="Century Gothic"/>
              </w:rPr>
              <w:t>]</w:t>
            </w:r>
          </w:p>
        </w:tc>
        <w:tc>
          <w:tcPr>
            <w:tcW w:w="2430" w:type="dxa"/>
          </w:tcPr>
          <w:p w:rsidR="003627E0" w:rsidRPr="00390B69" w:rsidRDefault="003627E0" w:rsidP="00ED6964">
            <w:pPr>
              <w:rPr>
                <w:rFonts w:ascii="Century Gothic" w:hAnsi="Century Gothic" w:cs="Century Gothic"/>
              </w:rPr>
            </w:pPr>
            <w:r w:rsidRPr="00390B69">
              <w:rPr>
                <w:rFonts w:ascii="Century Gothic" w:hAnsi="Century Gothic" w:cs="Century Gothic"/>
              </w:rPr>
              <w:t>Quaid-i-</w:t>
            </w:r>
            <w:proofErr w:type="spellStart"/>
            <w:r w:rsidRPr="00390B69">
              <w:rPr>
                <w:rFonts w:ascii="Century Gothic" w:hAnsi="Century Gothic" w:cs="Century Gothic"/>
              </w:rPr>
              <w:t>Azam</w:t>
            </w:r>
            <w:proofErr w:type="spellEnd"/>
            <w:r w:rsidRPr="00390B69">
              <w:rPr>
                <w:rFonts w:ascii="Century Gothic" w:hAnsi="Century Gothic" w:cs="Century Gothic"/>
              </w:rPr>
              <w:t xml:space="preserve"> University</w:t>
            </w:r>
          </w:p>
        </w:tc>
        <w:tc>
          <w:tcPr>
            <w:tcW w:w="2324" w:type="dxa"/>
            <w:shd w:val="clear" w:color="auto" w:fill="auto"/>
          </w:tcPr>
          <w:p w:rsidR="003627E0" w:rsidRPr="004A349F" w:rsidRDefault="003627E0" w:rsidP="00ED6964">
            <w:pPr>
              <w:rPr>
                <w:rFonts w:ascii="Century Gothic" w:hAnsi="Century Gothic" w:cs="Century Gothic"/>
              </w:rPr>
            </w:pPr>
            <w:r w:rsidRPr="00390B69">
              <w:rPr>
                <w:rFonts w:ascii="Century Gothic" w:hAnsi="Century Gothic" w:cs="Century Gothic"/>
              </w:rPr>
              <w:t>School of Economics, QAU, Islamabad, Pakistan</w:t>
            </w:r>
          </w:p>
        </w:tc>
        <w:tc>
          <w:tcPr>
            <w:tcW w:w="1294" w:type="dxa"/>
            <w:vAlign w:val="center"/>
          </w:tcPr>
          <w:p w:rsidR="003627E0" w:rsidRPr="004A349F" w:rsidRDefault="003627E0" w:rsidP="00ED6964">
            <w:pPr>
              <w:jc w:val="both"/>
              <w:rPr>
                <w:rFonts w:ascii="Century Gothic" w:hAnsi="Century Gothic" w:cs="Century Gothic"/>
              </w:rPr>
            </w:pPr>
          </w:p>
        </w:tc>
      </w:tr>
      <w:tr w:rsidR="003627E0" w:rsidRPr="00657DE8" w:rsidTr="007D4C0C">
        <w:trPr>
          <w:trHeight w:val="548"/>
        </w:trPr>
        <w:tc>
          <w:tcPr>
            <w:tcW w:w="3528" w:type="dxa"/>
          </w:tcPr>
          <w:p w:rsidR="003627E0" w:rsidRPr="004A349F" w:rsidRDefault="003627E0" w:rsidP="007F409B">
            <w:pPr>
              <w:tabs>
                <w:tab w:val="left" w:pos="3060"/>
              </w:tabs>
              <w:ind w:right="72"/>
              <w:jc w:val="both"/>
              <w:rPr>
                <w:rFonts w:ascii="Century Gothic" w:hAnsi="Century Gothic" w:cs="Century Gothic"/>
              </w:rPr>
            </w:pPr>
            <w:r>
              <w:rPr>
                <w:rFonts w:ascii="Century Gothic" w:hAnsi="Century Gothic" w:cs="Century Gothic"/>
              </w:rPr>
              <w:t>Fifth 5 Days Workshop on Applied Economics Using Software (</w:t>
            </w:r>
            <w:proofErr w:type="spellStart"/>
            <w:r>
              <w:rPr>
                <w:rFonts w:ascii="Century Gothic" w:hAnsi="Century Gothic" w:cs="Century Gothic"/>
              </w:rPr>
              <w:t>Eviews</w:t>
            </w:r>
            <w:proofErr w:type="spellEnd"/>
            <w:r>
              <w:rPr>
                <w:rFonts w:ascii="Century Gothic" w:hAnsi="Century Gothic" w:cs="Century Gothic"/>
              </w:rPr>
              <w:t xml:space="preserve">, RATS, </w:t>
            </w:r>
            <w:proofErr w:type="spellStart"/>
            <w:r>
              <w:rPr>
                <w:rFonts w:ascii="Century Gothic" w:hAnsi="Century Gothic" w:cs="Century Gothic"/>
              </w:rPr>
              <w:t>Stata</w:t>
            </w:r>
            <w:proofErr w:type="spellEnd"/>
            <w:r>
              <w:rPr>
                <w:rFonts w:ascii="Century Gothic" w:hAnsi="Century Gothic" w:cs="Century Gothic"/>
              </w:rPr>
              <w:t xml:space="preserve">, SPSS, </w:t>
            </w:r>
            <w:proofErr w:type="spellStart"/>
            <w:r>
              <w:rPr>
                <w:rFonts w:ascii="Century Gothic" w:hAnsi="Century Gothic" w:cs="Century Gothic"/>
              </w:rPr>
              <w:t>LaTeX</w:t>
            </w:r>
            <w:proofErr w:type="spellEnd"/>
            <w:r>
              <w:rPr>
                <w:rFonts w:ascii="Century Gothic" w:hAnsi="Century Gothic" w:cs="Century Gothic"/>
              </w:rPr>
              <w:t>)</w:t>
            </w:r>
          </w:p>
        </w:tc>
        <w:tc>
          <w:tcPr>
            <w:tcW w:w="2430" w:type="dxa"/>
          </w:tcPr>
          <w:p w:rsidR="003627E0" w:rsidRPr="00390B69" w:rsidRDefault="003627E0" w:rsidP="007D4C0C">
            <w:pPr>
              <w:tabs>
                <w:tab w:val="left" w:pos="1966"/>
              </w:tabs>
              <w:rPr>
                <w:rFonts w:ascii="Century Gothic" w:hAnsi="Century Gothic" w:cs="Century Gothic"/>
              </w:rPr>
            </w:pPr>
            <w:r w:rsidRPr="00390B69">
              <w:rPr>
                <w:rFonts w:ascii="Century Gothic" w:hAnsi="Century Gothic" w:cs="Century Gothic"/>
              </w:rPr>
              <w:t>Quaid-i-</w:t>
            </w:r>
            <w:proofErr w:type="spellStart"/>
            <w:r w:rsidRPr="00390B69">
              <w:rPr>
                <w:rFonts w:ascii="Century Gothic" w:hAnsi="Century Gothic" w:cs="Century Gothic"/>
              </w:rPr>
              <w:t>Azam</w:t>
            </w:r>
            <w:proofErr w:type="spellEnd"/>
            <w:r w:rsidRPr="00390B69">
              <w:rPr>
                <w:rFonts w:ascii="Century Gothic" w:hAnsi="Century Gothic" w:cs="Century Gothic"/>
              </w:rPr>
              <w:t xml:space="preserve"> University</w:t>
            </w:r>
            <w:r>
              <w:rPr>
                <w:rFonts w:ascii="Century Gothic" w:hAnsi="Century Gothic" w:cs="Century Gothic"/>
              </w:rPr>
              <w:t xml:space="preserve"> &amp; Higher Education Commission of Pakistan</w:t>
            </w:r>
          </w:p>
        </w:tc>
        <w:tc>
          <w:tcPr>
            <w:tcW w:w="2324" w:type="dxa"/>
            <w:shd w:val="clear" w:color="auto" w:fill="auto"/>
          </w:tcPr>
          <w:p w:rsidR="003627E0" w:rsidRPr="004A349F" w:rsidRDefault="003627E0" w:rsidP="00ED6964">
            <w:pPr>
              <w:ind w:right="90"/>
              <w:rPr>
                <w:rFonts w:ascii="Century Gothic" w:hAnsi="Century Gothic" w:cs="Century Gothic"/>
              </w:rPr>
            </w:pPr>
            <w:r w:rsidRPr="00390B69">
              <w:rPr>
                <w:rFonts w:ascii="Century Gothic" w:hAnsi="Century Gothic" w:cs="Century Gothic"/>
              </w:rPr>
              <w:t>School of Economics, QAU, Islamabad, Pakistan</w:t>
            </w:r>
          </w:p>
        </w:tc>
        <w:tc>
          <w:tcPr>
            <w:tcW w:w="1294" w:type="dxa"/>
          </w:tcPr>
          <w:p w:rsidR="003627E0" w:rsidRPr="004A349F" w:rsidRDefault="003627E0" w:rsidP="00ED6964">
            <w:pPr>
              <w:ind w:right="-17"/>
              <w:rPr>
                <w:rFonts w:ascii="Century Gothic" w:hAnsi="Century Gothic" w:cs="Century Gothic"/>
              </w:rPr>
            </w:pPr>
            <w:r>
              <w:rPr>
                <w:rFonts w:ascii="Century Gothic" w:hAnsi="Century Gothic" w:cs="Century Gothic"/>
              </w:rPr>
              <w:t xml:space="preserve">July 25-29, </w:t>
            </w:r>
            <w:r w:rsidRPr="00390B69">
              <w:rPr>
                <w:rFonts w:ascii="Century Gothic" w:hAnsi="Century Gothic" w:cs="Century Gothic"/>
              </w:rPr>
              <w:t>201</w:t>
            </w:r>
            <w:r>
              <w:rPr>
                <w:rFonts w:ascii="Century Gothic" w:hAnsi="Century Gothic" w:cs="Century Gothic"/>
              </w:rPr>
              <w:t>6</w:t>
            </w:r>
          </w:p>
        </w:tc>
      </w:tr>
      <w:tr w:rsidR="003627E0" w:rsidRPr="00657DE8" w:rsidTr="007D4C0C">
        <w:trPr>
          <w:trHeight w:val="485"/>
        </w:trPr>
        <w:tc>
          <w:tcPr>
            <w:tcW w:w="3528" w:type="dxa"/>
          </w:tcPr>
          <w:p w:rsidR="003627E0" w:rsidRPr="004A349F" w:rsidRDefault="003627E0" w:rsidP="007F409B">
            <w:pPr>
              <w:tabs>
                <w:tab w:val="left" w:pos="3060"/>
              </w:tabs>
              <w:ind w:right="72"/>
              <w:jc w:val="both"/>
              <w:rPr>
                <w:rFonts w:ascii="Century Gothic" w:hAnsi="Century Gothic" w:cs="Century Gothic"/>
              </w:rPr>
            </w:pPr>
            <w:r>
              <w:rPr>
                <w:rFonts w:ascii="Century Gothic" w:hAnsi="Century Gothic" w:cs="Century Gothic"/>
              </w:rPr>
              <w:t>Fourth 5 Days Workshop on Applied Economics Using Software (</w:t>
            </w:r>
            <w:proofErr w:type="spellStart"/>
            <w:r>
              <w:rPr>
                <w:rFonts w:ascii="Century Gothic" w:hAnsi="Century Gothic" w:cs="Century Gothic"/>
              </w:rPr>
              <w:t>Eviews</w:t>
            </w:r>
            <w:proofErr w:type="spellEnd"/>
            <w:r>
              <w:rPr>
                <w:rFonts w:ascii="Century Gothic" w:hAnsi="Century Gothic" w:cs="Century Gothic"/>
              </w:rPr>
              <w:t xml:space="preserve">, RATS, </w:t>
            </w:r>
            <w:proofErr w:type="spellStart"/>
            <w:r>
              <w:rPr>
                <w:rFonts w:ascii="Century Gothic" w:hAnsi="Century Gothic" w:cs="Century Gothic"/>
              </w:rPr>
              <w:t>Stata</w:t>
            </w:r>
            <w:proofErr w:type="spellEnd"/>
            <w:r>
              <w:rPr>
                <w:rFonts w:ascii="Century Gothic" w:hAnsi="Century Gothic" w:cs="Century Gothic"/>
              </w:rPr>
              <w:t xml:space="preserve">, SPSS, </w:t>
            </w:r>
            <w:proofErr w:type="spellStart"/>
            <w:r>
              <w:rPr>
                <w:rFonts w:ascii="Century Gothic" w:hAnsi="Century Gothic" w:cs="Century Gothic"/>
              </w:rPr>
              <w:t>LaTeX</w:t>
            </w:r>
            <w:proofErr w:type="spellEnd"/>
            <w:r>
              <w:rPr>
                <w:rFonts w:ascii="Century Gothic" w:hAnsi="Century Gothic" w:cs="Century Gothic"/>
              </w:rPr>
              <w:t>)</w:t>
            </w:r>
            <w:r w:rsidRPr="00390B69">
              <w:rPr>
                <w:rFonts w:ascii="Century Gothic" w:hAnsi="Century Gothic" w:cs="Century Gothic"/>
              </w:rPr>
              <w:t xml:space="preserve"> </w:t>
            </w:r>
          </w:p>
        </w:tc>
        <w:tc>
          <w:tcPr>
            <w:tcW w:w="2430" w:type="dxa"/>
          </w:tcPr>
          <w:p w:rsidR="003627E0" w:rsidRPr="00390B69" w:rsidRDefault="003627E0" w:rsidP="00ED6964">
            <w:pPr>
              <w:rPr>
                <w:rFonts w:ascii="Century Gothic" w:hAnsi="Century Gothic" w:cs="Century Gothic"/>
              </w:rPr>
            </w:pPr>
            <w:r w:rsidRPr="00390B69">
              <w:rPr>
                <w:rFonts w:ascii="Century Gothic" w:hAnsi="Century Gothic" w:cs="Century Gothic"/>
              </w:rPr>
              <w:t>Quaid-i-</w:t>
            </w:r>
            <w:proofErr w:type="spellStart"/>
            <w:r w:rsidRPr="00390B69">
              <w:rPr>
                <w:rFonts w:ascii="Century Gothic" w:hAnsi="Century Gothic" w:cs="Century Gothic"/>
              </w:rPr>
              <w:t>Azam</w:t>
            </w:r>
            <w:proofErr w:type="spellEnd"/>
            <w:r w:rsidRPr="00390B69">
              <w:rPr>
                <w:rFonts w:ascii="Century Gothic" w:hAnsi="Century Gothic" w:cs="Century Gothic"/>
              </w:rPr>
              <w:t xml:space="preserve"> University</w:t>
            </w:r>
          </w:p>
        </w:tc>
        <w:tc>
          <w:tcPr>
            <w:tcW w:w="2324" w:type="dxa"/>
            <w:shd w:val="clear" w:color="auto" w:fill="auto"/>
          </w:tcPr>
          <w:p w:rsidR="003627E0" w:rsidRPr="004A349F" w:rsidRDefault="003627E0" w:rsidP="00ED6964">
            <w:pPr>
              <w:rPr>
                <w:rFonts w:ascii="Century Gothic" w:hAnsi="Century Gothic" w:cs="Century Gothic"/>
              </w:rPr>
            </w:pPr>
            <w:r w:rsidRPr="00390B69">
              <w:rPr>
                <w:rFonts w:ascii="Century Gothic" w:hAnsi="Century Gothic" w:cs="Century Gothic"/>
              </w:rPr>
              <w:t>School of Economics, QAU, Islamabad, Pakistan</w:t>
            </w:r>
          </w:p>
        </w:tc>
        <w:tc>
          <w:tcPr>
            <w:tcW w:w="1294" w:type="dxa"/>
          </w:tcPr>
          <w:p w:rsidR="003627E0" w:rsidRPr="004A349F" w:rsidRDefault="003627E0" w:rsidP="00ED6964">
            <w:pPr>
              <w:rPr>
                <w:rFonts w:ascii="Century Gothic" w:hAnsi="Century Gothic" w:cs="Century Gothic"/>
              </w:rPr>
            </w:pPr>
            <w:r>
              <w:rPr>
                <w:rFonts w:ascii="Century Gothic" w:hAnsi="Century Gothic" w:cs="Century Gothic"/>
              </w:rPr>
              <w:t xml:space="preserve">August 3-7, </w:t>
            </w:r>
            <w:r w:rsidRPr="00390B69">
              <w:rPr>
                <w:rFonts w:ascii="Century Gothic" w:hAnsi="Century Gothic" w:cs="Century Gothic"/>
              </w:rPr>
              <w:t>2015</w:t>
            </w:r>
          </w:p>
        </w:tc>
      </w:tr>
      <w:tr w:rsidR="003627E0" w:rsidRPr="00657DE8" w:rsidTr="007D4C0C">
        <w:trPr>
          <w:trHeight w:val="485"/>
        </w:trPr>
        <w:tc>
          <w:tcPr>
            <w:tcW w:w="3528" w:type="dxa"/>
          </w:tcPr>
          <w:p w:rsidR="003627E0" w:rsidRDefault="003627E0" w:rsidP="007F409B">
            <w:pPr>
              <w:tabs>
                <w:tab w:val="left" w:pos="3060"/>
              </w:tabs>
              <w:ind w:right="72"/>
              <w:jc w:val="both"/>
              <w:rPr>
                <w:rFonts w:ascii="Century Gothic" w:hAnsi="Century Gothic" w:cs="Century Gothic"/>
              </w:rPr>
            </w:pPr>
            <w:r w:rsidRPr="00390B69">
              <w:rPr>
                <w:rFonts w:ascii="Century Gothic" w:hAnsi="Century Gothic" w:cs="Century Gothic"/>
              </w:rPr>
              <w:t>Seminar on Branch-less Banking and Way Forward</w:t>
            </w:r>
          </w:p>
          <w:p w:rsidR="003627E0" w:rsidRDefault="003627E0" w:rsidP="007F409B">
            <w:pPr>
              <w:tabs>
                <w:tab w:val="left" w:pos="3060"/>
              </w:tabs>
              <w:ind w:right="72"/>
              <w:jc w:val="both"/>
              <w:rPr>
                <w:rFonts w:ascii="Century Gothic" w:hAnsi="Century Gothic" w:cs="Century Gothic"/>
              </w:rPr>
            </w:pPr>
            <w:r>
              <w:rPr>
                <w:rFonts w:ascii="Century Gothic" w:hAnsi="Century Gothic" w:cs="Century Gothic"/>
              </w:rPr>
              <w:t xml:space="preserve">Sponsors: </w:t>
            </w:r>
          </w:p>
        </w:tc>
        <w:tc>
          <w:tcPr>
            <w:tcW w:w="2430" w:type="dxa"/>
          </w:tcPr>
          <w:p w:rsidR="003627E0" w:rsidRPr="00390B69" w:rsidRDefault="003627E0" w:rsidP="00ED6964">
            <w:pPr>
              <w:rPr>
                <w:rFonts w:ascii="Century Gothic" w:hAnsi="Century Gothic" w:cs="Century Gothic"/>
              </w:rPr>
            </w:pPr>
            <w:r w:rsidRPr="00390B69">
              <w:rPr>
                <w:rFonts w:ascii="Century Gothic" w:hAnsi="Century Gothic" w:cs="Century Gothic"/>
              </w:rPr>
              <w:t>Quaid-i-</w:t>
            </w:r>
            <w:proofErr w:type="spellStart"/>
            <w:r w:rsidRPr="00390B69">
              <w:rPr>
                <w:rFonts w:ascii="Century Gothic" w:hAnsi="Century Gothic" w:cs="Century Gothic"/>
              </w:rPr>
              <w:t>Azam</w:t>
            </w:r>
            <w:proofErr w:type="spellEnd"/>
            <w:r w:rsidRPr="00390B69">
              <w:rPr>
                <w:rFonts w:ascii="Century Gothic" w:hAnsi="Century Gothic" w:cs="Century Gothic"/>
              </w:rPr>
              <w:t xml:space="preserve"> University &amp; State Bank of Pakistan</w:t>
            </w:r>
          </w:p>
        </w:tc>
        <w:tc>
          <w:tcPr>
            <w:tcW w:w="2324" w:type="dxa"/>
            <w:shd w:val="clear" w:color="auto" w:fill="auto"/>
          </w:tcPr>
          <w:p w:rsidR="003627E0" w:rsidRPr="00390B69" w:rsidRDefault="003627E0" w:rsidP="00ED6964">
            <w:pPr>
              <w:rPr>
                <w:rFonts w:ascii="Century Gothic" w:hAnsi="Century Gothic" w:cs="Century Gothic"/>
              </w:rPr>
            </w:pPr>
            <w:r w:rsidRPr="00390B69">
              <w:rPr>
                <w:rFonts w:ascii="Century Gothic" w:hAnsi="Century Gothic" w:cs="Century Gothic"/>
              </w:rPr>
              <w:t>School of Economics, QAU, Islamabad, Pakistan</w:t>
            </w:r>
          </w:p>
        </w:tc>
        <w:tc>
          <w:tcPr>
            <w:tcW w:w="1294" w:type="dxa"/>
          </w:tcPr>
          <w:p w:rsidR="003627E0" w:rsidRDefault="003627E0" w:rsidP="00ED6964">
            <w:pPr>
              <w:rPr>
                <w:rFonts w:ascii="Century Gothic" w:hAnsi="Century Gothic" w:cs="Century Gothic"/>
              </w:rPr>
            </w:pPr>
            <w:r w:rsidRPr="00390B69">
              <w:rPr>
                <w:rFonts w:ascii="Century Gothic" w:hAnsi="Century Gothic" w:cs="Century Gothic"/>
              </w:rPr>
              <w:t>March 12, 2015</w:t>
            </w:r>
          </w:p>
        </w:tc>
      </w:tr>
      <w:tr w:rsidR="003627E0" w:rsidRPr="00657DE8" w:rsidTr="007D4C0C">
        <w:trPr>
          <w:trHeight w:val="485"/>
        </w:trPr>
        <w:tc>
          <w:tcPr>
            <w:tcW w:w="3528" w:type="dxa"/>
          </w:tcPr>
          <w:p w:rsidR="003627E0" w:rsidRDefault="003627E0" w:rsidP="007F409B">
            <w:pPr>
              <w:tabs>
                <w:tab w:val="left" w:pos="3060"/>
              </w:tabs>
              <w:ind w:right="72"/>
              <w:jc w:val="both"/>
              <w:rPr>
                <w:rFonts w:ascii="Century Gothic" w:hAnsi="Century Gothic" w:cs="Century Gothic"/>
              </w:rPr>
            </w:pPr>
            <w:r w:rsidRPr="00390B69">
              <w:rPr>
                <w:rFonts w:ascii="Century Gothic" w:hAnsi="Century Gothic" w:cs="Century Gothic"/>
              </w:rPr>
              <w:t>5 Days Workshop on Applied Economics Using Software (</w:t>
            </w:r>
            <w:proofErr w:type="spellStart"/>
            <w:r w:rsidRPr="00390B69">
              <w:rPr>
                <w:rFonts w:ascii="Century Gothic" w:hAnsi="Century Gothic" w:cs="Century Gothic"/>
              </w:rPr>
              <w:t>Eviews</w:t>
            </w:r>
            <w:proofErr w:type="spellEnd"/>
            <w:r w:rsidRPr="00390B69">
              <w:rPr>
                <w:rFonts w:ascii="Century Gothic" w:hAnsi="Century Gothic" w:cs="Century Gothic"/>
              </w:rPr>
              <w:t xml:space="preserve">, RATS, </w:t>
            </w:r>
            <w:proofErr w:type="spellStart"/>
            <w:r w:rsidRPr="00390B69">
              <w:rPr>
                <w:rFonts w:ascii="Century Gothic" w:hAnsi="Century Gothic" w:cs="Century Gothic"/>
              </w:rPr>
              <w:t>Stata</w:t>
            </w:r>
            <w:proofErr w:type="spellEnd"/>
            <w:r w:rsidRPr="00390B69">
              <w:rPr>
                <w:rFonts w:ascii="Century Gothic" w:hAnsi="Century Gothic" w:cs="Century Gothic"/>
              </w:rPr>
              <w:t xml:space="preserve">, SPSS, </w:t>
            </w:r>
            <w:proofErr w:type="spellStart"/>
            <w:r w:rsidRPr="00390B69">
              <w:rPr>
                <w:rFonts w:ascii="Century Gothic" w:hAnsi="Century Gothic" w:cs="Century Gothic"/>
              </w:rPr>
              <w:t>LaTeX</w:t>
            </w:r>
            <w:proofErr w:type="spellEnd"/>
            <w:r w:rsidRPr="00390B69">
              <w:rPr>
                <w:rFonts w:ascii="Century Gothic" w:hAnsi="Century Gothic" w:cs="Century Gothic"/>
              </w:rPr>
              <w:t xml:space="preserve">) </w:t>
            </w:r>
          </w:p>
        </w:tc>
        <w:tc>
          <w:tcPr>
            <w:tcW w:w="2430" w:type="dxa"/>
          </w:tcPr>
          <w:p w:rsidR="003627E0" w:rsidRPr="00390B69" w:rsidRDefault="003627E0" w:rsidP="007D4C0C">
            <w:pPr>
              <w:ind w:right="-15"/>
              <w:rPr>
                <w:rFonts w:ascii="Century Gothic" w:hAnsi="Century Gothic" w:cs="Century Gothic"/>
              </w:rPr>
            </w:pPr>
            <w:r w:rsidRPr="00390B69">
              <w:rPr>
                <w:rFonts w:ascii="Century Gothic" w:hAnsi="Century Gothic" w:cs="Century Gothic"/>
              </w:rPr>
              <w:t>Quaid-i-</w:t>
            </w:r>
            <w:proofErr w:type="spellStart"/>
            <w:r w:rsidRPr="00390B69">
              <w:rPr>
                <w:rFonts w:ascii="Century Gothic" w:hAnsi="Century Gothic" w:cs="Century Gothic"/>
              </w:rPr>
              <w:t>Azam</w:t>
            </w:r>
            <w:proofErr w:type="spellEnd"/>
            <w:r w:rsidRPr="00390B69">
              <w:rPr>
                <w:rFonts w:ascii="Century Gothic" w:hAnsi="Century Gothic" w:cs="Century Gothic"/>
              </w:rPr>
              <w:t xml:space="preserve"> University</w:t>
            </w:r>
            <w:r>
              <w:rPr>
                <w:rFonts w:ascii="Century Gothic" w:hAnsi="Century Gothic" w:cs="Century Gothic"/>
              </w:rPr>
              <w:t xml:space="preserve"> &amp; Higher Education Commission of Pakistan</w:t>
            </w:r>
          </w:p>
        </w:tc>
        <w:tc>
          <w:tcPr>
            <w:tcW w:w="2324" w:type="dxa"/>
            <w:shd w:val="clear" w:color="auto" w:fill="auto"/>
          </w:tcPr>
          <w:p w:rsidR="003627E0" w:rsidRPr="00390B69" w:rsidRDefault="003627E0" w:rsidP="00ED6964">
            <w:pPr>
              <w:rPr>
                <w:rFonts w:ascii="Century Gothic" w:hAnsi="Century Gothic" w:cs="Century Gothic"/>
              </w:rPr>
            </w:pPr>
            <w:r w:rsidRPr="00390B69">
              <w:rPr>
                <w:rFonts w:ascii="Century Gothic" w:hAnsi="Century Gothic" w:cs="Century Gothic"/>
              </w:rPr>
              <w:t>School of Economics, QAU, Islamabad, Pakistan</w:t>
            </w:r>
          </w:p>
        </w:tc>
        <w:tc>
          <w:tcPr>
            <w:tcW w:w="1294" w:type="dxa"/>
          </w:tcPr>
          <w:p w:rsidR="003627E0" w:rsidRDefault="003627E0" w:rsidP="00ED6964">
            <w:pPr>
              <w:rPr>
                <w:rFonts w:ascii="Century Gothic" w:hAnsi="Century Gothic" w:cs="Century Gothic"/>
              </w:rPr>
            </w:pPr>
            <w:r w:rsidRPr="00390B69">
              <w:rPr>
                <w:rFonts w:ascii="Century Gothic" w:hAnsi="Century Gothic" w:cs="Century Gothic"/>
              </w:rPr>
              <w:t>August 5–9, 2014</w:t>
            </w:r>
          </w:p>
        </w:tc>
      </w:tr>
      <w:tr w:rsidR="003627E0" w:rsidRPr="00657DE8" w:rsidTr="007D4C0C">
        <w:trPr>
          <w:trHeight w:val="485"/>
        </w:trPr>
        <w:tc>
          <w:tcPr>
            <w:tcW w:w="3528" w:type="dxa"/>
          </w:tcPr>
          <w:p w:rsidR="003627E0" w:rsidRPr="00390B69" w:rsidRDefault="003627E0" w:rsidP="007F409B">
            <w:pPr>
              <w:tabs>
                <w:tab w:val="left" w:pos="3060"/>
              </w:tabs>
              <w:ind w:right="72"/>
              <w:jc w:val="both"/>
              <w:rPr>
                <w:rFonts w:ascii="Century Gothic" w:hAnsi="Century Gothic" w:cs="Century Gothic"/>
              </w:rPr>
            </w:pPr>
            <w:r>
              <w:rPr>
                <w:rFonts w:ascii="Century Gothic" w:hAnsi="Century Gothic" w:cs="Century Gothic"/>
              </w:rPr>
              <w:t>Second 3</w:t>
            </w:r>
            <w:r w:rsidRPr="00390B69">
              <w:rPr>
                <w:rFonts w:ascii="Century Gothic" w:hAnsi="Century Gothic" w:cs="Century Gothic"/>
              </w:rPr>
              <w:t xml:space="preserve"> days work</w:t>
            </w:r>
            <w:r>
              <w:rPr>
                <w:rFonts w:ascii="Century Gothic" w:hAnsi="Century Gothic" w:cs="Century Gothic"/>
              </w:rPr>
              <w:t xml:space="preserve">shop on software for Economics </w:t>
            </w:r>
            <w:r w:rsidRPr="00390B69">
              <w:rPr>
                <w:rFonts w:ascii="Century Gothic" w:hAnsi="Century Gothic" w:cs="Century Gothic"/>
              </w:rPr>
              <w:t xml:space="preserve">Research </w:t>
            </w:r>
            <w:r>
              <w:rPr>
                <w:rFonts w:ascii="Century Gothic" w:hAnsi="Century Gothic" w:cs="Century Gothic"/>
              </w:rPr>
              <w:t>(</w:t>
            </w:r>
            <w:proofErr w:type="spellStart"/>
            <w:r>
              <w:rPr>
                <w:rFonts w:ascii="Century Gothic" w:hAnsi="Century Gothic" w:cs="Century Gothic"/>
              </w:rPr>
              <w:t>Eviews</w:t>
            </w:r>
            <w:proofErr w:type="spellEnd"/>
            <w:r>
              <w:rPr>
                <w:rFonts w:ascii="Century Gothic" w:hAnsi="Century Gothic" w:cs="Century Gothic"/>
              </w:rPr>
              <w:t xml:space="preserve">, </w:t>
            </w:r>
            <w:proofErr w:type="spellStart"/>
            <w:r>
              <w:rPr>
                <w:rFonts w:ascii="Century Gothic" w:hAnsi="Century Gothic" w:cs="Century Gothic"/>
              </w:rPr>
              <w:t>Stata</w:t>
            </w:r>
            <w:proofErr w:type="spellEnd"/>
            <w:r>
              <w:rPr>
                <w:rFonts w:ascii="Century Gothic" w:hAnsi="Century Gothic" w:cs="Century Gothic"/>
              </w:rPr>
              <w:t>, RATS)</w:t>
            </w:r>
          </w:p>
          <w:p w:rsidR="003627E0" w:rsidRPr="00390B69" w:rsidRDefault="003627E0" w:rsidP="007F409B">
            <w:pPr>
              <w:tabs>
                <w:tab w:val="left" w:pos="3060"/>
              </w:tabs>
              <w:ind w:right="72"/>
              <w:jc w:val="both"/>
              <w:rPr>
                <w:rFonts w:ascii="Century Gothic" w:hAnsi="Century Gothic" w:cs="Century Gothic"/>
              </w:rPr>
            </w:pPr>
          </w:p>
        </w:tc>
        <w:tc>
          <w:tcPr>
            <w:tcW w:w="2430" w:type="dxa"/>
          </w:tcPr>
          <w:p w:rsidR="003627E0" w:rsidRPr="00390B69" w:rsidRDefault="003627E0" w:rsidP="007D4C0C">
            <w:pPr>
              <w:rPr>
                <w:rFonts w:ascii="Century Gothic" w:hAnsi="Century Gothic" w:cs="Century Gothic"/>
              </w:rPr>
            </w:pPr>
            <w:r w:rsidRPr="00390B69">
              <w:rPr>
                <w:rFonts w:ascii="Century Gothic" w:hAnsi="Century Gothic" w:cs="Century Gothic"/>
              </w:rPr>
              <w:t>Quaid-i-</w:t>
            </w:r>
            <w:proofErr w:type="spellStart"/>
            <w:r w:rsidRPr="00390B69">
              <w:rPr>
                <w:rFonts w:ascii="Century Gothic" w:hAnsi="Century Gothic" w:cs="Century Gothic"/>
              </w:rPr>
              <w:t>Azam</w:t>
            </w:r>
            <w:proofErr w:type="spellEnd"/>
            <w:r w:rsidRPr="00390B69">
              <w:rPr>
                <w:rFonts w:ascii="Century Gothic" w:hAnsi="Century Gothic" w:cs="Century Gothic"/>
              </w:rPr>
              <w:t xml:space="preserve"> University</w:t>
            </w:r>
            <w:r>
              <w:rPr>
                <w:rFonts w:ascii="Century Gothic" w:hAnsi="Century Gothic" w:cs="Century Gothic"/>
              </w:rPr>
              <w:t xml:space="preserve"> &amp; Higher Education Commission of Pakistan</w:t>
            </w:r>
          </w:p>
        </w:tc>
        <w:tc>
          <w:tcPr>
            <w:tcW w:w="2324" w:type="dxa"/>
            <w:shd w:val="clear" w:color="auto" w:fill="auto"/>
          </w:tcPr>
          <w:p w:rsidR="003627E0" w:rsidRPr="00390B69" w:rsidRDefault="003627E0" w:rsidP="00ED6964">
            <w:pPr>
              <w:rPr>
                <w:rFonts w:ascii="Century Gothic" w:hAnsi="Century Gothic" w:cs="Century Gothic"/>
              </w:rPr>
            </w:pPr>
            <w:r w:rsidRPr="00390B69">
              <w:rPr>
                <w:rFonts w:ascii="Century Gothic" w:hAnsi="Century Gothic" w:cs="Century Gothic"/>
              </w:rPr>
              <w:t>School of Economics, QAU, Islamabad, Pakistan</w:t>
            </w:r>
          </w:p>
        </w:tc>
        <w:tc>
          <w:tcPr>
            <w:tcW w:w="1294" w:type="dxa"/>
          </w:tcPr>
          <w:p w:rsidR="003627E0" w:rsidRPr="00390B69" w:rsidRDefault="003627E0" w:rsidP="00ED6964">
            <w:pPr>
              <w:rPr>
                <w:rFonts w:ascii="Century Gothic" w:hAnsi="Century Gothic" w:cs="Century Gothic"/>
              </w:rPr>
            </w:pPr>
            <w:r w:rsidRPr="00390B69">
              <w:rPr>
                <w:rFonts w:ascii="Century Gothic" w:hAnsi="Century Gothic" w:cs="Century Gothic"/>
              </w:rPr>
              <w:t>July 1–3, 2013</w:t>
            </w:r>
          </w:p>
        </w:tc>
      </w:tr>
      <w:tr w:rsidR="003627E0" w:rsidRPr="00657DE8" w:rsidTr="007D4C0C">
        <w:trPr>
          <w:trHeight w:val="170"/>
        </w:trPr>
        <w:tc>
          <w:tcPr>
            <w:tcW w:w="3528" w:type="dxa"/>
          </w:tcPr>
          <w:p w:rsidR="003627E0" w:rsidRPr="00390B69" w:rsidRDefault="003627E0" w:rsidP="007F409B">
            <w:pPr>
              <w:tabs>
                <w:tab w:val="left" w:pos="3060"/>
              </w:tabs>
              <w:ind w:right="72"/>
              <w:jc w:val="both"/>
              <w:rPr>
                <w:rFonts w:ascii="Century Gothic" w:hAnsi="Century Gothic" w:cs="Century Gothic"/>
              </w:rPr>
            </w:pPr>
            <w:r>
              <w:rPr>
                <w:rFonts w:ascii="Century Gothic" w:hAnsi="Century Gothic" w:cs="Century Gothic"/>
              </w:rPr>
              <w:t>3</w:t>
            </w:r>
            <w:r w:rsidRPr="00390B69">
              <w:rPr>
                <w:rFonts w:ascii="Century Gothic" w:hAnsi="Century Gothic" w:cs="Century Gothic"/>
              </w:rPr>
              <w:t xml:space="preserve"> </w:t>
            </w:r>
            <w:r>
              <w:rPr>
                <w:rFonts w:ascii="Century Gothic" w:hAnsi="Century Gothic" w:cs="Century Gothic"/>
              </w:rPr>
              <w:t>D</w:t>
            </w:r>
            <w:r w:rsidRPr="00390B69">
              <w:rPr>
                <w:rFonts w:ascii="Century Gothic" w:hAnsi="Century Gothic" w:cs="Century Gothic"/>
              </w:rPr>
              <w:t>ays workshop on software for Economics Research</w:t>
            </w:r>
            <w:r>
              <w:rPr>
                <w:rFonts w:ascii="Century Gothic" w:hAnsi="Century Gothic" w:cs="Century Gothic"/>
              </w:rPr>
              <w:t xml:space="preserve"> (</w:t>
            </w:r>
            <w:proofErr w:type="spellStart"/>
            <w:r>
              <w:rPr>
                <w:rFonts w:ascii="Century Gothic" w:hAnsi="Century Gothic" w:cs="Century Gothic"/>
              </w:rPr>
              <w:t>Eviews</w:t>
            </w:r>
            <w:proofErr w:type="spellEnd"/>
            <w:r>
              <w:rPr>
                <w:rFonts w:ascii="Century Gothic" w:hAnsi="Century Gothic" w:cs="Century Gothic"/>
              </w:rPr>
              <w:t xml:space="preserve">, </w:t>
            </w:r>
            <w:proofErr w:type="spellStart"/>
            <w:r>
              <w:rPr>
                <w:rFonts w:ascii="Century Gothic" w:hAnsi="Century Gothic" w:cs="Century Gothic"/>
              </w:rPr>
              <w:t>Stata</w:t>
            </w:r>
            <w:proofErr w:type="spellEnd"/>
            <w:r>
              <w:rPr>
                <w:rFonts w:ascii="Century Gothic" w:hAnsi="Century Gothic" w:cs="Century Gothic"/>
              </w:rPr>
              <w:t>, RATS)</w:t>
            </w:r>
          </w:p>
        </w:tc>
        <w:tc>
          <w:tcPr>
            <w:tcW w:w="2430" w:type="dxa"/>
          </w:tcPr>
          <w:p w:rsidR="003627E0" w:rsidRPr="00390B69" w:rsidRDefault="003627E0" w:rsidP="007D4C0C">
            <w:pPr>
              <w:rPr>
                <w:rFonts w:ascii="Century Gothic" w:hAnsi="Century Gothic" w:cs="Century Gothic"/>
              </w:rPr>
            </w:pPr>
            <w:r w:rsidRPr="00390B69">
              <w:rPr>
                <w:rFonts w:ascii="Century Gothic" w:hAnsi="Century Gothic" w:cs="Century Gothic"/>
              </w:rPr>
              <w:t>Quaid-i-</w:t>
            </w:r>
            <w:proofErr w:type="spellStart"/>
            <w:r w:rsidRPr="00390B69">
              <w:rPr>
                <w:rFonts w:ascii="Century Gothic" w:hAnsi="Century Gothic" w:cs="Century Gothic"/>
              </w:rPr>
              <w:t>Azam</w:t>
            </w:r>
            <w:proofErr w:type="spellEnd"/>
            <w:r w:rsidRPr="00390B69">
              <w:rPr>
                <w:rFonts w:ascii="Century Gothic" w:hAnsi="Century Gothic" w:cs="Century Gothic"/>
              </w:rPr>
              <w:t xml:space="preserve"> University</w:t>
            </w:r>
            <w:r>
              <w:rPr>
                <w:rFonts w:ascii="Century Gothic" w:hAnsi="Century Gothic" w:cs="Century Gothic"/>
              </w:rPr>
              <w:t xml:space="preserve"> &amp; Higher Education Commission </w:t>
            </w:r>
            <w:r>
              <w:rPr>
                <w:rFonts w:ascii="Century Gothic" w:hAnsi="Century Gothic" w:cs="Century Gothic"/>
              </w:rPr>
              <w:lastRenderedPageBreak/>
              <w:t>of Pakistan</w:t>
            </w:r>
          </w:p>
        </w:tc>
        <w:tc>
          <w:tcPr>
            <w:tcW w:w="2324" w:type="dxa"/>
            <w:shd w:val="clear" w:color="auto" w:fill="auto"/>
          </w:tcPr>
          <w:p w:rsidR="003627E0" w:rsidRPr="00390B69" w:rsidRDefault="003627E0" w:rsidP="00ED6964">
            <w:pPr>
              <w:rPr>
                <w:rFonts w:ascii="Century Gothic" w:hAnsi="Century Gothic" w:cs="Century Gothic"/>
              </w:rPr>
            </w:pPr>
            <w:r w:rsidRPr="00390B69">
              <w:rPr>
                <w:rFonts w:ascii="Century Gothic" w:hAnsi="Century Gothic" w:cs="Century Gothic"/>
              </w:rPr>
              <w:lastRenderedPageBreak/>
              <w:t>School of Economics, QAU, Islamabad, Pakistan</w:t>
            </w:r>
          </w:p>
        </w:tc>
        <w:tc>
          <w:tcPr>
            <w:tcW w:w="1294" w:type="dxa"/>
          </w:tcPr>
          <w:p w:rsidR="003627E0" w:rsidRPr="00390B69" w:rsidRDefault="003627E0" w:rsidP="00ED6964">
            <w:pPr>
              <w:rPr>
                <w:rFonts w:ascii="Century Gothic" w:hAnsi="Century Gothic" w:cs="Century Gothic"/>
              </w:rPr>
            </w:pPr>
            <w:r w:rsidRPr="00390B69">
              <w:rPr>
                <w:rFonts w:ascii="Century Gothic" w:hAnsi="Century Gothic" w:cs="Century Gothic"/>
              </w:rPr>
              <w:t>September 3-5, 2013</w:t>
            </w:r>
          </w:p>
        </w:tc>
      </w:tr>
      <w:bookmarkEnd w:id="0"/>
    </w:tbl>
    <w:p w:rsidR="00311B60" w:rsidRPr="007F409B" w:rsidRDefault="00311B60">
      <w:pPr>
        <w:rPr>
          <w:b/>
          <w:caps/>
          <w:sz w:val="4"/>
        </w:rPr>
      </w:pPr>
    </w:p>
    <w:p w:rsidR="008240F0" w:rsidRPr="00A30881" w:rsidRDefault="008240F0" w:rsidP="007971E9">
      <w:pPr>
        <w:pStyle w:val="SectionTitle"/>
      </w:pPr>
      <w:r>
        <w:t xml:space="preserve">MPhil </w:t>
      </w:r>
      <w:r w:rsidRPr="00A30881">
        <w:t>THesis Supervised</w:t>
      </w:r>
    </w:p>
    <w:p w:rsidR="008240F0" w:rsidRDefault="008240F0">
      <w:pPr>
        <w:rPr>
          <w:b/>
          <w:caps/>
          <w:sz w:val="8"/>
          <w:szCs w:val="8"/>
        </w:rPr>
      </w:pPr>
    </w:p>
    <w:p w:rsidR="008240F0" w:rsidRPr="00E46F64" w:rsidRDefault="008240F0">
      <w:pPr>
        <w:rPr>
          <w:b/>
          <w:caps/>
          <w:sz w:val="8"/>
          <w:szCs w:val="8"/>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1696"/>
        <w:gridCol w:w="6982"/>
        <w:gridCol w:w="811"/>
      </w:tblGrid>
      <w:tr w:rsidR="000001C2" w:rsidRPr="00657DE8" w:rsidTr="000001C2">
        <w:trPr>
          <w:trHeight w:val="359"/>
        </w:trPr>
        <w:tc>
          <w:tcPr>
            <w:tcW w:w="5000" w:type="pct"/>
            <w:gridSpan w:val="4"/>
          </w:tcPr>
          <w:p w:rsidR="000001C2" w:rsidRPr="000F0CAC" w:rsidRDefault="000001C2" w:rsidP="000001C2">
            <w:pPr>
              <w:jc w:val="both"/>
              <w:rPr>
                <w:rFonts w:ascii="Century Gothic" w:hAnsi="Century Gothic" w:cs="Century Gothic"/>
                <w:b/>
                <w:bCs/>
                <w:i/>
                <w:iCs/>
                <w:sz w:val="24"/>
                <w:szCs w:val="34"/>
              </w:rPr>
            </w:pPr>
            <w:r w:rsidRPr="000F0CAC">
              <w:rPr>
                <w:rFonts w:ascii="Century Gothic" w:hAnsi="Century Gothic" w:cs="Century Gothic"/>
                <w:b/>
                <w:bCs/>
                <w:i/>
                <w:iCs/>
                <w:sz w:val="24"/>
                <w:szCs w:val="34"/>
              </w:rPr>
              <w:t>MPhil Ec</w:t>
            </w:r>
            <w:r>
              <w:rPr>
                <w:rFonts w:ascii="Century Gothic" w:hAnsi="Century Gothic" w:cs="Century Gothic"/>
                <w:b/>
                <w:bCs/>
                <w:i/>
                <w:iCs/>
                <w:sz w:val="24"/>
                <w:szCs w:val="34"/>
              </w:rPr>
              <w:t>o</w:t>
            </w:r>
            <w:r w:rsidRPr="000F0CAC">
              <w:rPr>
                <w:rFonts w:ascii="Century Gothic" w:hAnsi="Century Gothic" w:cs="Century Gothic"/>
                <w:b/>
                <w:bCs/>
                <w:i/>
                <w:iCs/>
                <w:sz w:val="24"/>
                <w:szCs w:val="34"/>
              </w:rPr>
              <w:t>nomics</w:t>
            </w:r>
          </w:p>
        </w:tc>
      </w:tr>
      <w:tr w:rsidR="000001C2" w:rsidRPr="00657DE8" w:rsidTr="00D078DC">
        <w:trPr>
          <w:trHeight w:val="215"/>
        </w:trPr>
        <w:tc>
          <w:tcPr>
            <w:tcW w:w="260" w:type="pct"/>
          </w:tcPr>
          <w:p w:rsidR="000001C2" w:rsidRPr="000001C2" w:rsidRDefault="000001C2" w:rsidP="000001C2">
            <w:pPr>
              <w:ind w:right="-468"/>
              <w:jc w:val="both"/>
              <w:rPr>
                <w:rFonts w:ascii="Century Gothic" w:hAnsi="Century Gothic" w:cs="Century Gothic"/>
              </w:rPr>
            </w:pPr>
            <w:r w:rsidRPr="000001C2">
              <w:rPr>
                <w:rFonts w:ascii="Century Gothic" w:hAnsi="Century Gothic" w:cs="Century Gothic"/>
              </w:rPr>
              <w:t>Sr.</w:t>
            </w:r>
          </w:p>
        </w:tc>
        <w:tc>
          <w:tcPr>
            <w:tcW w:w="847" w:type="pct"/>
          </w:tcPr>
          <w:p w:rsidR="000001C2" w:rsidRPr="000001C2" w:rsidRDefault="000001C2" w:rsidP="000001C2">
            <w:pPr>
              <w:ind w:right="-468"/>
              <w:jc w:val="both"/>
              <w:rPr>
                <w:rFonts w:ascii="Century Gothic" w:hAnsi="Century Gothic" w:cs="Century Gothic"/>
              </w:rPr>
            </w:pPr>
            <w:r w:rsidRPr="000001C2">
              <w:rPr>
                <w:rFonts w:ascii="Century Gothic" w:hAnsi="Century Gothic" w:cs="Century Gothic"/>
              </w:rPr>
              <w:t>Student Name</w:t>
            </w:r>
          </w:p>
        </w:tc>
        <w:tc>
          <w:tcPr>
            <w:tcW w:w="3488" w:type="pct"/>
            <w:shd w:val="clear" w:color="auto" w:fill="auto"/>
          </w:tcPr>
          <w:p w:rsidR="000001C2" w:rsidRPr="000001C2" w:rsidRDefault="000001C2" w:rsidP="000001C2">
            <w:pPr>
              <w:ind w:right="-468"/>
              <w:jc w:val="center"/>
              <w:rPr>
                <w:rFonts w:ascii="Century Gothic" w:hAnsi="Century Gothic" w:cs="Century Gothic"/>
              </w:rPr>
            </w:pPr>
            <w:r w:rsidRPr="000001C2">
              <w:rPr>
                <w:rFonts w:ascii="Century Gothic" w:hAnsi="Century Gothic" w:cs="Century Gothic"/>
              </w:rPr>
              <w:t>Thesis Title</w:t>
            </w:r>
          </w:p>
        </w:tc>
        <w:tc>
          <w:tcPr>
            <w:tcW w:w="405" w:type="pct"/>
          </w:tcPr>
          <w:p w:rsidR="000001C2" w:rsidRPr="000001C2" w:rsidRDefault="00D078DC" w:rsidP="00D078DC">
            <w:pPr>
              <w:ind w:right="-17"/>
              <w:jc w:val="center"/>
              <w:rPr>
                <w:rFonts w:ascii="Century Gothic" w:hAnsi="Century Gothic" w:cs="Century Gothic"/>
              </w:rPr>
            </w:pPr>
            <w:r>
              <w:rPr>
                <w:rFonts w:ascii="Century Gothic" w:hAnsi="Century Gothic" w:cs="Century Gothic"/>
              </w:rPr>
              <w:t>Year</w:t>
            </w:r>
          </w:p>
        </w:tc>
      </w:tr>
      <w:tr w:rsidR="00476105" w:rsidRPr="00657DE8" w:rsidTr="00724FCB">
        <w:trPr>
          <w:trHeight w:val="485"/>
        </w:trPr>
        <w:tc>
          <w:tcPr>
            <w:tcW w:w="260" w:type="pct"/>
          </w:tcPr>
          <w:p w:rsidR="00476105" w:rsidRDefault="00476105" w:rsidP="00870C22">
            <w:pPr>
              <w:ind w:right="-468"/>
              <w:jc w:val="both"/>
              <w:rPr>
                <w:rFonts w:ascii="Century Gothic" w:hAnsi="Century Gothic" w:cs="Century Gothic"/>
              </w:rPr>
            </w:pPr>
            <w:r>
              <w:rPr>
                <w:rFonts w:ascii="Century Gothic" w:hAnsi="Century Gothic" w:cs="Century Gothic"/>
              </w:rPr>
              <w:t>23.</w:t>
            </w:r>
          </w:p>
        </w:tc>
        <w:tc>
          <w:tcPr>
            <w:tcW w:w="847" w:type="pct"/>
          </w:tcPr>
          <w:p w:rsidR="00476105" w:rsidRDefault="00476105" w:rsidP="00476105">
            <w:pPr>
              <w:rPr>
                <w:rFonts w:ascii="Century Gothic" w:hAnsi="Century Gothic" w:cs="Century Gothic"/>
              </w:rPr>
            </w:pPr>
            <w:proofErr w:type="spellStart"/>
            <w:r>
              <w:rPr>
                <w:rFonts w:ascii="Century Gothic" w:hAnsi="Century Gothic" w:cs="Century Gothic"/>
              </w:rPr>
              <w:t>Arifa</w:t>
            </w:r>
            <w:proofErr w:type="spellEnd"/>
            <w:r>
              <w:rPr>
                <w:rFonts w:ascii="Century Gothic" w:hAnsi="Century Gothic" w:cs="Century Gothic"/>
              </w:rPr>
              <w:t xml:space="preserve"> </w:t>
            </w:r>
            <w:proofErr w:type="spellStart"/>
            <w:r>
              <w:rPr>
                <w:rFonts w:ascii="Century Gothic" w:hAnsi="Century Gothic" w:cs="Century Gothic"/>
              </w:rPr>
              <w:t>Shabnum</w:t>
            </w:r>
            <w:proofErr w:type="spellEnd"/>
          </w:p>
        </w:tc>
        <w:tc>
          <w:tcPr>
            <w:tcW w:w="3488" w:type="pct"/>
            <w:shd w:val="clear" w:color="auto" w:fill="auto"/>
          </w:tcPr>
          <w:p w:rsidR="00476105" w:rsidRPr="004A349F" w:rsidRDefault="00476105" w:rsidP="00476105">
            <w:pPr>
              <w:ind w:right="-18"/>
              <w:jc w:val="both"/>
              <w:rPr>
                <w:rFonts w:ascii="Century Gothic" w:hAnsi="Century Gothic" w:cs="Century Gothic"/>
              </w:rPr>
            </w:pPr>
            <w:r>
              <w:rPr>
                <w:rFonts w:ascii="Century Gothic" w:hAnsi="Century Gothic" w:cs="Century Gothic"/>
                <w:szCs w:val="22"/>
              </w:rPr>
              <w:t>The Socio-Economic a</w:t>
            </w:r>
            <w:r w:rsidRPr="00D41A06">
              <w:rPr>
                <w:rFonts w:ascii="Century Gothic" w:hAnsi="Century Gothic" w:cs="Century Gothic"/>
                <w:szCs w:val="22"/>
              </w:rPr>
              <w:t xml:space="preserve">nd Demographic Determinants </w:t>
            </w:r>
            <w:r>
              <w:rPr>
                <w:rFonts w:ascii="Century Gothic" w:hAnsi="Century Gothic" w:cs="Century Gothic"/>
                <w:szCs w:val="22"/>
              </w:rPr>
              <w:t>of Tourist</w:t>
            </w:r>
            <w:r w:rsidRPr="00D41A06">
              <w:rPr>
                <w:rFonts w:ascii="Century Gothic" w:hAnsi="Century Gothic" w:cs="Century Gothic"/>
                <w:szCs w:val="22"/>
              </w:rPr>
              <w:t>s</w:t>
            </w:r>
            <w:r>
              <w:rPr>
                <w:rFonts w:ascii="Century Gothic" w:hAnsi="Century Gothic" w:cs="Century Gothic"/>
                <w:szCs w:val="22"/>
              </w:rPr>
              <w:t>’</w:t>
            </w:r>
            <w:r w:rsidRPr="00D41A06">
              <w:rPr>
                <w:rFonts w:ascii="Century Gothic" w:hAnsi="Century Gothic" w:cs="Century Gothic"/>
                <w:szCs w:val="22"/>
              </w:rPr>
              <w:t xml:space="preserve"> Satisfaction </w:t>
            </w:r>
            <w:r>
              <w:rPr>
                <w:rFonts w:ascii="Century Gothic" w:hAnsi="Century Gothic" w:cs="Century Gothic"/>
                <w:szCs w:val="22"/>
              </w:rPr>
              <w:t>a</w:t>
            </w:r>
            <w:r w:rsidRPr="00D41A06">
              <w:rPr>
                <w:rFonts w:ascii="Century Gothic" w:hAnsi="Century Gothic" w:cs="Century Gothic"/>
                <w:szCs w:val="22"/>
              </w:rPr>
              <w:t xml:space="preserve">nd Likelihood </w:t>
            </w:r>
            <w:r>
              <w:rPr>
                <w:rFonts w:ascii="Century Gothic" w:hAnsi="Century Gothic" w:cs="Century Gothic"/>
                <w:szCs w:val="22"/>
              </w:rPr>
              <w:t>o</w:t>
            </w:r>
            <w:r w:rsidRPr="00D41A06">
              <w:rPr>
                <w:rFonts w:ascii="Century Gothic" w:hAnsi="Century Gothic" w:cs="Century Gothic"/>
                <w:szCs w:val="22"/>
              </w:rPr>
              <w:t xml:space="preserve">f Their Revisit </w:t>
            </w:r>
            <w:r>
              <w:rPr>
                <w:rFonts w:ascii="Century Gothic" w:hAnsi="Century Gothic" w:cs="Century Gothic"/>
                <w:szCs w:val="22"/>
              </w:rPr>
              <w:t>t</w:t>
            </w:r>
            <w:r w:rsidRPr="00D41A06">
              <w:rPr>
                <w:rFonts w:ascii="Century Gothic" w:hAnsi="Century Gothic" w:cs="Century Gothic"/>
                <w:szCs w:val="22"/>
              </w:rPr>
              <w:t xml:space="preserve">o </w:t>
            </w:r>
            <w:proofErr w:type="spellStart"/>
            <w:r w:rsidRPr="00D41A06">
              <w:rPr>
                <w:rFonts w:ascii="Century Gothic" w:hAnsi="Century Gothic" w:cs="Century Gothic"/>
                <w:szCs w:val="22"/>
              </w:rPr>
              <w:t>Gilgit-Baltistan</w:t>
            </w:r>
            <w:proofErr w:type="spellEnd"/>
          </w:p>
        </w:tc>
        <w:tc>
          <w:tcPr>
            <w:tcW w:w="405" w:type="pct"/>
          </w:tcPr>
          <w:p w:rsidR="00476105" w:rsidRDefault="00476105" w:rsidP="00524875">
            <w:pPr>
              <w:jc w:val="center"/>
              <w:rPr>
                <w:rFonts w:ascii="Century Gothic" w:hAnsi="Century Gothic" w:cs="Century Gothic"/>
              </w:rPr>
            </w:pPr>
            <w:r>
              <w:rPr>
                <w:rFonts w:ascii="Century Gothic" w:hAnsi="Century Gothic" w:cs="Century Gothic"/>
              </w:rPr>
              <w:t>2017</w:t>
            </w:r>
          </w:p>
        </w:tc>
      </w:tr>
      <w:tr w:rsidR="00476105" w:rsidRPr="00657DE8" w:rsidTr="00724FCB">
        <w:trPr>
          <w:trHeight w:val="485"/>
        </w:trPr>
        <w:tc>
          <w:tcPr>
            <w:tcW w:w="260" w:type="pct"/>
          </w:tcPr>
          <w:p w:rsidR="00476105" w:rsidRDefault="00476105" w:rsidP="00870C22">
            <w:pPr>
              <w:ind w:right="-468"/>
              <w:jc w:val="both"/>
              <w:rPr>
                <w:rFonts w:ascii="Century Gothic" w:hAnsi="Century Gothic" w:cs="Century Gothic"/>
              </w:rPr>
            </w:pPr>
            <w:r>
              <w:rPr>
                <w:rFonts w:ascii="Century Gothic" w:hAnsi="Century Gothic" w:cs="Century Gothic"/>
              </w:rPr>
              <w:t>22.</w:t>
            </w:r>
          </w:p>
        </w:tc>
        <w:tc>
          <w:tcPr>
            <w:tcW w:w="847" w:type="pct"/>
          </w:tcPr>
          <w:p w:rsidR="00476105" w:rsidRDefault="00476105" w:rsidP="00476105">
            <w:pPr>
              <w:rPr>
                <w:rFonts w:ascii="Century Gothic" w:hAnsi="Century Gothic" w:cs="Century Gothic"/>
              </w:rPr>
            </w:pPr>
            <w:proofErr w:type="spellStart"/>
            <w:r>
              <w:rPr>
                <w:rFonts w:ascii="Century Gothic" w:hAnsi="Century Gothic" w:cs="Century Gothic"/>
              </w:rPr>
              <w:t>Asad</w:t>
            </w:r>
            <w:proofErr w:type="spellEnd"/>
            <w:r>
              <w:rPr>
                <w:rFonts w:ascii="Century Gothic" w:hAnsi="Century Gothic" w:cs="Century Gothic"/>
              </w:rPr>
              <w:t xml:space="preserve"> Abbas Shah</w:t>
            </w:r>
          </w:p>
        </w:tc>
        <w:tc>
          <w:tcPr>
            <w:tcW w:w="3488" w:type="pct"/>
            <w:shd w:val="clear" w:color="auto" w:fill="auto"/>
          </w:tcPr>
          <w:p w:rsidR="00476105" w:rsidRPr="004A349F" w:rsidRDefault="00476105" w:rsidP="00476105">
            <w:pPr>
              <w:jc w:val="both"/>
              <w:rPr>
                <w:rFonts w:ascii="Century Gothic" w:hAnsi="Century Gothic" w:cs="Century Gothic"/>
              </w:rPr>
            </w:pPr>
            <w:r w:rsidRPr="00016743">
              <w:rPr>
                <w:rFonts w:ascii="Century Gothic" w:hAnsi="Century Gothic" w:cs="Century Gothic"/>
                <w:szCs w:val="22"/>
              </w:rPr>
              <w:t>Connotation Among Structure, Conduct and Performance: A Panel Data Analysis of Selected Firms in Pakistan</w:t>
            </w:r>
          </w:p>
        </w:tc>
        <w:tc>
          <w:tcPr>
            <w:tcW w:w="405" w:type="pct"/>
          </w:tcPr>
          <w:p w:rsidR="00476105" w:rsidRPr="004A349F" w:rsidRDefault="00476105" w:rsidP="00524875">
            <w:pPr>
              <w:jc w:val="center"/>
              <w:rPr>
                <w:rFonts w:ascii="Century Gothic" w:hAnsi="Century Gothic" w:cs="Century Gothic"/>
              </w:rPr>
            </w:pPr>
            <w:r>
              <w:rPr>
                <w:rFonts w:ascii="Century Gothic" w:hAnsi="Century Gothic" w:cs="Century Gothic"/>
              </w:rPr>
              <w:t>2017</w:t>
            </w:r>
          </w:p>
        </w:tc>
      </w:tr>
      <w:tr w:rsidR="00476105" w:rsidRPr="00657DE8" w:rsidTr="00724FCB">
        <w:trPr>
          <w:trHeight w:val="485"/>
        </w:trPr>
        <w:tc>
          <w:tcPr>
            <w:tcW w:w="260" w:type="pct"/>
          </w:tcPr>
          <w:p w:rsidR="00476105" w:rsidRDefault="00476105" w:rsidP="00870C22">
            <w:pPr>
              <w:ind w:right="-468"/>
              <w:jc w:val="both"/>
              <w:rPr>
                <w:rFonts w:ascii="Century Gothic" w:hAnsi="Century Gothic" w:cs="Century Gothic"/>
              </w:rPr>
            </w:pPr>
            <w:r>
              <w:rPr>
                <w:rFonts w:ascii="Century Gothic" w:hAnsi="Century Gothic" w:cs="Century Gothic"/>
              </w:rPr>
              <w:t>21.</w:t>
            </w:r>
          </w:p>
        </w:tc>
        <w:tc>
          <w:tcPr>
            <w:tcW w:w="847" w:type="pct"/>
          </w:tcPr>
          <w:p w:rsidR="00476105" w:rsidRDefault="00476105" w:rsidP="00870C22">
            <w:pPr>
              <w:rPr>
                <w:rFonts w:ascii="Century Gothic" w:hAnsi="Century Gothic" w:cs="Century Gothic"/>
              </w:rPr>
            </w:pPr>
            <w:proofErr w:type="spellStart"/>
            <w:r>
              <w:rPr>
                <w:rFonts w:ascii="Century Gothic" w:hAnsi="Century Gothic" w:cs="Century Gothic"/>
              </w:rPr>
              <w:t>Hifsa</w:t>
            </w:r>
            <w:proofErr w:type="spellEnd"/>
            <w:r>
              <w:rPr>
                <w:rFonts w:ascii="Century Gothic" w:hAnsi="Century Gothic" w:cs="Century Gothic"/>
              </w:rPr>
              <w:t xml:space="preserve"> </w:t>
            </w:r>
            <w:proofErr w:type="spellStart"/>
            <w:r>
              <w:rPr>
                <w:rFonts w:ascii="Century Gothic" w:hAnsi="Century Gothic" w:cs="Century Gothic"/>
              </w:rPr>
              <w:t>Mobeen</w:t>
            </w:r>
            <w:proofErr w:type="spellEnd"/>
          </w:p>
        </w:tc>
        <w:tc>
          <w:tcPr>
            <w:tcW w:w="3488" w:type="pct"/>
            <w:shd w:val="clear" w:color="auto" w:fill="auto"/>
          </w:tcPr>
          <w:p w:rsidR="00476105" w:rsidRPr="00D41A06" w:rsidRDefault="00476105" w:rsidP="00724FCB">
            <w:pPr>
              <w:ind w:right="-18"/>
              <w:jc w:val="both"/>
              <w:rPr>
                <w:rFonts w:ascii="Century Gothic" w:hAnsi="Century Gothic" w:cs="Century Gothic"/>
                <w:szCs w:val="22"/>
              </w:rPr>
            </w:pPr>
            <w:r w:rsidRPr="00D41A06">
              <w:rPr>
                <w:rFonts w:ascii="Century Gothic" w:hAnsi="Century Gothic" w:cs="Century Gothic"/>
                <w:szCs w:val="22"/>
              </w:rPr>
              <w:t>Mechanism of Volatility Transmission Between Stock, Currency and Commodity Markets of Pakistan</w:t>
            </w:r>
          </w:p>
        </w:tc>
        <w:tc>
          <w:tcPr>
            <w:tcW w:w="405" w:type="pct"/>
          </w:tcPr>
          <w:p w:rsidR="00476105" w:rsidRPr="004A349F" w:rsidRDefault="00476105" w:rsidP="00724FCB">
            <w:pPr>
              <w:jc w:val="center"/>
              <w:rPr>
                <w:rFonts w:ascii="Century Gothic" w:hAnsi="Century Gothic" w:cs="Century Gothic"/>
              </w:rPr>
            </w:pPr>
            <w:r>
              <w:rPr>
                <w:rFonts w:ascii="Century Gothic" w:hAnsi="Century Gothic" w:cs="Century Gothic"/>
              </w:rPr>
              <w:t>2017</w:t>
            </w:r>
          </w:p>
        </w:tc>
      </w:tr>
      <w:tr w:rsidR="00476105" w:rsidRPr="00657DE8" w:rsidTr="00870C22">
        <w:trPr>
          <w:trHeight w:val="485"/>
        </w:trPr>
        <w:tc>
          <w:tcPr>
            <w:tcW w:w="260" w:type="pct"/>
          </w:tcPr>
          <w:p w:rsidR="00476105" w:rsidRDefault="00476105" w:rsidP="00870C22">
            <w:pPr>
              <w:ind w:right="-468"/>
              <w:jc w:val="both"/>
              <w:rPr>
                <w:rFonts w:ascii="Century Gothic" w:hAnsi="Century Gothic" w:cs="Century Gothic"/>
              </w:rPr>
            </w:pPr>
            <w:r>
              <w:rPr>
                <w:rFonts w:ascii="Century Gothic" w:hAnsi="Century Gothic" w:cs="Century Gothic"/>
              </w:rPr>
              <w:t>20.</w:t>
            </w:r>
          </w:p>
        </w:tc>
        <w:tc>
          <w:tcPr>
            <w:tcW w:w="847" w:type="pct"/>
          </w:tcPr>
          <w:p w:rsidR="00476105" w:rsidRDefault="00476105" w:rsidP="00870C22">
            <w:pPr>
              <w:rPr>
                <w:rFonts w:ascii="Century Gothic" w:hAnsi="Century Gothic" w:cs="Century Gothic"/>
              </w:rPr>
            </w:pPr>
            <w:proofErr w:type="spellStart"/>
            <w:r>
              <w:rPr>
                <w:rFonts w:ascii="Century Gothic" w:hAnsi="Century Gothic" w:cs="Century Gothic"/>
              </w:rPr>
              <w:t>Irum</w:t>
            </w:r>
            <w:proofErr w:type="spellEnd"/>
            <w:r>
              <w:rPr>
                <w:rFonts w:ascii="Century Gothic" w:hAnsi="Century Gothic" w:cs="Century Gothic"/>
              </w:rPr>
              <w:t xml:space="preserve"> </w:t>
            </w:r>
            <w:proofErr w:type="spellStart"/>
            <w:r>
              <w:rPr>
                <w:rFonts w:ascii="Century Gothic" w:hAnsi="Century Gothic" w:cs="Century Gothic"/>
              </w:rPr>
              <w:t>Tahir</w:t>
            </w:r>
            <w:proofErr w:type="spellEnd"/>
          </w:p>
        </w:tc>
        <w:tc>
          <w:tcPr>
            <w:tcW w:w="3488" w:type="pct"/>
            <w:shd w:val="clear" w:color="auto" w:fill="auto"/>
            <w:vAlign w:val="center"/>
          </w:tcPr>
          <w:p w:rsidR="00476105" w:rsidRDefault="00476105" w:rsidP="00870C22">
            <w:pPr>
              <w:jc w:val="both"/>
              <w:rPr>
                <w:rFonts w:ascii="Century Gothic" w:hAnsi="Century Gothic" w:cs="Century Gothic"/>
              </w:rPr>
            </w:pPr>
            <w:r w:rsidRPr="004D3894">
              <w:rPr>
                <w:rFonts w:ascii="Century Gothic" w:hAnsi="Century Gothic" w:cs="Century Gothic"/>
              </w:rPr>
              <w:t>A Behavioral Analysis of Macroeconomic, Financial and Socio-Economic Variables Before and After the Introduction of Common Currency in Europe</w:t>
            </w:r>
          </w:p>
        </w:tc>
        <w:tc>
          <w:tcPr>
            <w:tcW w:w="405" w:type="pct"/>
          </w:tcPr>
          <w:p w:rsidR="00476105" w:rsidRDefault="00476105" w:rsidP="00870C22">
            <w:pPr>
              <w:jc w:val="center"/>
              <w:rPr>
                <w:rFonts w:ascii="Century Gothic" w:hAnsi="Century Gothic" w:cs="Century Gothic"/>
              </w:rPr>
            </w:pPr>
            <w:r>
              <w:rPr>
                <w:rFonts w:ascii="Century Gothic" w:hAnsi="Century Gothic" w:cs="Century Gothic"/>
              </w:rPr>
              <w:t>2016</w:t>
            </w:r>
          </w:p>
        </w:tc>
      </w:tr>
      <w:tr w:rsidR="00476105" w:rsidRPr="00657DE8" w:rsidTr="00870C22">
        <w:trPr>
          <w:trHeight w:val="485"/>
        </w:trPr>
        <w:tc>
          <w:tcPr>
            <w:tcW w:w="260" w:type="pct"/>
          </w:tcPr>
          <w:p w:rsidR="00476105" w:rsidRDefault="00476105" w:rsidP="00870C22">
            <w:pPr>
              <w:ind w:right="-468"/>
              <w:jc w:val="both"/>
              <w:rPr>
                <w:rFonts w:ascii="Century Gothic" w:hAnsi="Century Gothic" w:cs="Century Gothic"/>
              </w:rPr>
            </w:pPr>
            <w:r>
              <w:rPr>
                <w:rFonts w:ascii="Century Gothic" w:hAnsi="Century Gothic" w:cs="Century Gothic"/>
              </w:rPr>
              <w:t>19.</w:t>
            </w:r>
          </w:p>
        </w:tc>
        <w:tc>
          <w:tcPr>
            <w:tcW w:w="847" w:type="pct"/>
          </w:tcPr>
          <w:p w:rsidR="00476105" w:rsidRDefault="00476105" w:rsidP="00870C22">
            <w:pPr>
              <w:rPr>
                <w:rFonts w:ascii="Century Gothic" w:hAnsi="Century Gothic" w:cs="Century Gothic"/>
              </w:rPr>
            </w:pPr>
            <w:proofErr w:type="spellStart"/>
            <w:r>
              <w:rPr>
                <w:rFonts w:ascii="Century Gothic" w:hAnsi="Century Gothic" w:cs="Century Gothic"/>
              </w:rPr>
              <w:t>Noureen</w:t>
            </w:r>
            <w:proofErr w:type="spellEnd"/>
            <w:r>
              <w:rPr>
                <w:rFonts w:ascii="Century Gothic" w:hAnsi="Century Gothic" w:cs="Century Gothic"/>
              </w:rPr>
              <w:t xml:space="preserve"> </w:t>
            </w:r>
            <w:proofErr w:type="spellStart"/>
            <w:r>
              <w:rPr>
                <w:rFonts w:ascii="Century Gothic" w:hAnsi="Century Gothic" w:cs="Century Gothic"/>
              </w:rPr>
              <w:t>Umer</w:t>
            </w:r>
            <w:proofErr w:type="spellEnd"/>
          </w:p>
        </w:tc>
        <w:tc>
          <w:tcPr>
            <w:tcW w:w="3488" w:type="pct"/>
            <w:shd w:val="clear" w:color="auto" w:fill="auto"/>
            <w:vAlign w:val="center"/>
          </w:tcPr>
          <w:p w:rsidR="00476105" w:rsidRPr="004D3894" w:rsidRDefault="00476105" w:rsidP="004D3894">
            <w:pPr>
              <w:jc w:val="both"/>
              <w:rPr>
                <w:rFonts w:ascii="Century Gothic" w:hAnsi="Century Gothic" w:cs="Century Gothic"/>
              </w:rPr>
            </w:pPr>
            <w:r>
              <w:rPr>
                <w:rFonts w:ascii="Century Gothic" w:hAnsi="Century Gothic" w:cs="Century Gothic"/>
              </w:rPr>
              <w:t>Perception a</w:t>
            </w:r>
            <w:r w:rsidRPr="004D3894">
              <w:rPr>
                <w:rFonts w:ascii="Century Gothic" w:hAnsi="Century Gothic" w:cs="Century Gothic"/>
              </w:rPr>
              <w:t xml:space="preserve">nd Attitude Towards </w:t>
            </w:r>
            <w:r>
              <w:rPr>
                <w:rFonts w:ascii="Century Gothic" w:hAnsi="Century Gothic" w:cs="Century Gothic"/>
              </w:rPr>
              <w:t>t</w:t>
            </w:r>
            <w:r w:rsidRPr="004D3894">
              <w:rPr>
                <w:rFonts w:ascii="Century Gothic" w:hAnsi="Century Gothic" w:cs="Century Gothic"/>
              </w:rPr>
              <w:t xml:space="preserve">he Consumption </w:t>
            </w:r>
            <w:r>
              <w:rPr>
                <w:rFonts w:ascii="Century Gothic" w:hAnsi="Century Gothic" w:cs="Century Gothic"/>
              </w:rPr>
              <w:t>o</w:t>
            </w:r>
            <w:r w:rsidRPr="004D3894">
              <w:rPr>
                <w:rFonts w:ascii="Century Gothic" w:hAnsi="Century Gothic" w:cs="Century Gothic"/>
              </w:rPr>
              <w:t xml:space="preserve">f Counterfeit Products: An Analysis </w:t>
            </w:r>
            <w:r>
              <w:rPr>
                <w:rFonts w:ascii="Century Gothic" w:hAnsi="Century Gothic" w:cs="Century Gothic"/>
              </w:rPr>
              <w:t>o</w:t>
            </w:r>
            <w:r w:rsidRPr="004D3894">
              <w:rPr>
                <w:rFonts w:ascii="Century Gothic" w:hAnsi="Century Gothic" w:cs="Century Gothic"/>
              </w:rPr>
              <w:t xml:space="preserve">f Respondents Form Rawalpindi </w:t>
            </w:r>
            <w:r>
              <w:rPr>
                <w:rFonts w:ascii="Century Gothic" w:hAnsi="Century Gothic" w:cs="Century Gothic"/>
              </w:rPr>
              <w:t>a</w:t>
            </w:r>
            <w:r w:rsidRPr="004D3894">
              <w:rPr>
                <w:rFonts w:ascii="Century Gothic" w:hAnsi="Century Gothic" w:cs="Century Gothic"/>
              </w:rPr>
              <w:t xml:space="preserve">nd Islamabad </w:t>
            </w:r>
          </w:p>
        </w:tc>
        <w:tc>
          <w:tcPr>
            <w:tcW w:w="405" w:type="pct"/>
          </w:tcPr>
          <w:p w:rsidR="00476105" w:rsidRDefault="00476105" w:rsidP="00870C22">
            <w:pPr>
              <w:jc w:val="center"/>
              <w:rPr>
                <w:rFonts w:ascii="Century Gothic" w:hAnsi="Century Gothic" w:cs="Century Gothic"/>
              </w:rPr>
            </w:pPr>
            <w:r>
              <w:rPr>
                <w:rFonts w:ascii="Century Gothic" w:hAnsi="Century Gothic" w:cs="Century Gothic"/>
              </w:rPr>
              <w:t>2016</w:t>
            </w:r>
          </w:p>
        </w:tc>
      </w:tr>
      <w:tr w:rsidR="00476105" w:rsidRPr="00657DE8" w:rsidTr="00870C22">
        <w:trPr>
          <w:trHeight w:val="485"/>
        </w:trPr>
        <w:tc>
          <w:tcPr>
            <w:tcW w:w="260" w:type="pct"/>
          </w:tcPr>
          <w:p w:rsidR="00476105" w:rsidRDefault="00476105" w:rsidP="00870C22">
            <w:pPr>
              <w:ind w:right="-468"/>
              <w:jc w:val="both"/>
              <w:rPr>
                <w:rFonts w:ascii="Century Gothic" w:hAnsi="Century Gothic" w:cs="Century Gothic"/>
              </w:rPr>
            </w:pPr>
            <w:r>
              <w:rPr>
                <w:rFonts w:ascii="Century Gothic" w:hAnsi="Century Gothic" w:cs="Century Gothic"/>
              </w:rPr>
              <w:t>18.</w:t>
            </w:r>
          </w:p>
        </w:tc>
        <w:tc>
          <w:tcPr>
            <w:tcW w:w="847" w:type="pct"/>
          </w:tcPr>
          <w:p w:rsidR="00476105" w:rsidRPr="004A349F" w:rsidRDefault="00476105" w:rsidP="00870C22">
            <w:pPr>
              <w:rPr>
                <w:rFonts w:ascii="Century Gothic" w:hAnsi="Century Gothic" w:cs="Century Gothic"/>
              </w:rPr>
            </w:pPr>
            <w:proofErr w:type="spellStart"/>
            <w:r>
              <w:rPr>
                <w:rFonts w:ascii="Century Gothic" w:hAnsi="Century Gothic" w:cs="Century Gothic"/>
              </w:rPr>
              <w:t>Mehnaz</w:t>
            </w:r>
            <w:proofErr w:type="spellEnd"/>
            <w:r>
              <w:rPr>
                <w:rFonts w:ascii="Century Gothic" w:hAnsi="Century Gothic" w:cs="Century Gothic"/>
              </w:rPr>
              <w:t xml:space="preserve"> </w:t>
            </w:r>
            <w:proofErr w:type="spellStart"/>
            <w:r>
              <w:rPr>
                <w:rFonts w:ascii="Century Gothic" w:hAnsi="Century Gothic" w:cs="Century Gothic"/>
              </w:rPr>
              <w:t>Kausar</w:t>
            </w:r>
            <w:proofErr w:type="spellEnd"/>
          </w:p>
        </w:tc>
        <w:tc>
          <w:tcPr>
            <w:tcW w:w="3488" w:type="pct"/>
            <w:shd w:val="clear" w:color="auto" w:fill="auto"/>
            <w:vAlign w:val="center"/>
          </w:tcPr>
          <w:p w:rsidR="00476105" w:rsidRPr="004A349F" w:rsidRDefault="00476105" w:rsidP="00870C22">
            <w:pPr>
              <w:jc w:val="both"/>
              <w:rPr>
                <w:rFonts w:ascii="Century Gothic" w:hAnsi="Century Gothic" w:cs="Century Gothic"/>
              </w:rPr>
            </w:pPr>
            <w:r>
              <w:rPr>
                <w:rFonts w:ascii="Century Gothic" w:hAnsi="Century Gothic" w:cs="Century Gothic"/>
              </w:rPr>
              <w:t>Mobile Termination Rate, Market Competition, Churn Rate, Penetration Rate and their Impacts on Cellular Call Prices</w:t>
            </w:r>
          </w:p>
        </w:tc>
        <w:tc>
          <w:tcPr>
            <w:tcW w:w="405" w:type="pct"/>
          </w:tcPr>
          <w:p w:rsidR="00476105" w:rsidRDefault="00476105" w:rsidP="00870C22">
            <w:pPr>
              <w:jc w:val="center"/>
              <w:rPr>
                <w:rFonts w:ascii="Century Gothic" w:hAnsi="Century Gothic" w:cs="Century Gothic"/>
              </w:rPr>
            </w:pPr>
            <w:r>
              <w:rPr>
                <w:rFonts w:ascii="Century Gothic" w:hAnsi="Century Gothic" w:cs="Century Gothic"/>
              </w:rPr>
              <w:t>2016</w:t>
            </w:r>
          </w:p>
        </w:tc>
      </w:tr>
      <w:tr w:rsidR="00476105" w:rsidRPr="00657DE8" w:rsidTr="00B80169">
        <w:trPr>
          <w:trHeight w:val="485"/>
        </w:trPr>
        <w:tc>
          <w:tcPr>
            <w:tcW w:w="260" w:type="pct"/>
          </w:tcPr>
          <w:p w:rsidR="00476105" w:rsidRDefault="00476105" w:rsidP="00870C22">
            <w:pPr>
              <w:ind w:right="-468"/>
              <w:jc w:val="both"/>
              <w:rPr>
                <w:rFonts w:ascii="Century Gothic" w:hAnsi="Century Gothic" w:cs="Century Gothic"/>
              </w:rPr>
            </w:pPr>
            <w:r>
              <w:rPr>
                <w:rFonts w:ascii="Century Gothic" w:hAnsi="Century Gothic" w:cs="Century Gothic"/>
              </w:rPr>
              <w:t>17.</w:t>
            </w:r>
          </w:p>
        </w:tc>
        <w:tc>
          <w:tcPr>
            <w:tcW w:w="847" w:type="pct"/>
          </w:tcPr>
          <w:p w:rsidR="00476105" w:rsidRPr="004A349F" w:rsidRDefault="00476105" w:rsidP="00870C22">
            <w:pPr>
              <w:rPr>
                <w:rFonts w:ascii="Century Gothic" w:hAnsi="Century Gothic" w:cs="Century Gothic"/>
              </w:rPr>
            </w:pPr>
            <w:proofErr w:type="spellStart"/>
            <w:r>
              <w:rPr>
                <w:rFonts w:ascii="Century Gothic" w:hAnsi="Century Gothic" w:cs="Century Gothic"/>
              </w:rPr>
              <w:t>Mishal</w:t>
            </w:r>
            <w:proofErr w:type="spellEnd"/>
            <w:r>
              <w:rPr>
                <w:rFonts w:ascii="Century Gothic" w:hAnsi="Century Gothic" w:cs="Century Gothic"/>
              </w:rPr>
              <w:t>-e-Noor</w:t>
            </w:r>
          </w:p>
        </w:tc>
        <w:tc>
          <w:tcPr>
            <w:tcW w:w="3488" w:type="pct"/>
            <w:shd w:val="clear" w:color="auto" w:fill="auto"/>
          </w:tcPr>
          <w:p w:rsidR="00476105" w:rsidRPr="004A349F" w:rsidRDefault="00476105" w:rsidP="00870C22">
            <w:pPr>
              <w:jc w:val="both"/>
              <w:rPr>
                <w:rFonts w:ascii="Century Gothic" w:hAnsi="Century Gothic" w:cs="Century Gothic"/>
              </w:rPr>
            </w:pPr>
            <w:r>
              <w:rPr>
                <w:rFonts w:ascii="Century Gothic" w:hAnsi="Century Gothic" w:cs="Century Gothic"/>
              </w:rPr>
              <w:t>Impact of Information and Communication Technology on Economic Growth: A Cross-Regional Comparison</w:t>
            </w:r>
          </w:p>
        </w:tc>
        <w:tc>
          <w:tcPr>
            <w:tcW w:w="405" w:type="pct"/>
          </w:tcPr>
          <w:p w:rsidR="00476105" w:rsidRDefault="00476105" w:rsidP="00870C22">
            <w:pPr>
              <w:jc w:val="center"/>
            </w:pPr>
            <w:r>
              <w:rPr>
                <w:rFonts w:ascii="Century Gothic" w:hAnsi="Century Gothic" w:cs="Century Gothic"/>
              </w:rPr>
              <w:t>2016</w:t>
            </w:r>
          </w:p>
        </w:tc>
      </w:tr>
      <w:tr w:rsidR="00476105" w:rsidRPr="00657DE8" w:rsidTr="00373D69">
        <w:trPr>
          <w:trHeight w:val="485"/>
        </w:trPr>
        <w:tc>
          <w:tcPr>
            <w:tcW w:w="260" w:type="pct"/>
          </w:tcPr>
          <w:p w:rsidR="00476105" w:rsidRDefault="00476105" w:rsidP="00870C22">
            <w:pPr>
              <w:ind w:right="-468"/>
              <w:jc w:val="both"/>
              <w:rPr>
                <w:rFonts w:ascii="Century Gothic" w:hAnsi="Century Gothic" w:cs="Century Gothic"/>
              </w:rPr>
            </w:pPr>
            <w:r>
              <w:rPr>
                <w:rFonts w:ascii="Century Gothic" w:hAnsi="Century Gothic" w:cs="Century Gothic"/>
              </w:rPr>
              <w:t>16.</w:t>
            </w:r>
          </w:p>
        </w:tc>
        <w:tc>
          <w:tcPr>
            <w:tcW w:w="847" w:type="pct"/>
          </w:tcPr>
          <w:p w:rsidR="00476105" w:rsidRPr="004A349F" w:rsidRDefault="00476105" w:rsidP="00870C22">
            <w:pPr>
              <w:rPr>
                <w:rFonts w:ascii="Century Gothic" w:hAnsi="Century Gothic" w:cs="Century Gothic"/>
              </w:rPr>
            </w:pPr>
            <w:proofErr w:type="spellStart"/>
            <w:r w:rsidRPr="004A349F">
              <w:rPr>
                <w:rFonts w:ascii="Century Gothic" w:hAnsi="Century Gothic" w:cs="Century Gothic"/>
              </w:rPr>
              <w:t>Nazia</w:t>
            </w:r>
            <w:proofErr w:type="spellEnd"/>
            <w:r w:rsidRPr="004A349F">
              <w:rPr>
                <w:rFonts w:ascii="Century Gothic" w:hAnsi="Century Gothic" w:cs="Century Gothic"/>
              </w:rPr>
              <w:t xml:space="preserve"> </w:t>
            </w:r>
            <w:proofErr w:type="spellStart"/>
            <w:r w:rsidRPr="004A349F">
              <w:rPr>
                <w:rFonts w:ascii="Century Gothic" w:hAnsi="Century Gothic" w:cs="Century Gothic"/>
              </w:rPr>
              <w:t>Niaz</w:t>
            </w:r>
            <w:proofErr w:type="spellEnd"/>
          </w:p>
        </w:tc>
        <w:tc>
          <w:tcPr>
            <w:tcW w:w="3488" w:type="pct"/>
            <w:shd w:val="clear" w:color="auto" w:fill="auto"/>
            <w:vAlign w:val="center"/>
          </w:tcPr>
          <w:p w:rsidR="00476105" w:rsidRPr="004A349F" w:rsidRDefault="00476105" w:rsidP="00870C22">
            <w:pPr>
              <w:jc w:val="both"/>
              <w:rPr>
                <w:rFonts w:ascii="Century Gothic" w:hAnsi="Century Gothic" w:cs="Century Gothic"/>
              </w:rPr>
            </w:pPr>
            <w:r w:rsidRPr="004A349F">
              <w:rPr>
                <w:rFonts w:ascii="Century Gothic" w:hAnsi="Century Gothic" w:cs="Century Gothic"/>
              </w:rPr>
              <w:t>Inflation, GDP Growth and Corruption Nexus: Evidence Based on Panel Data (2005 – 2012)</w:t>
            </w:r>
          </w:p>
        </w:tc>
        <w:tc>
          <w:tcPr>
            <w:tcW w:w="405" w:type="pct"/>
            <w:vAlign w:val="center"/>
          </w:tcPr>
          <w:p w:rsidR="00476105" w:rsidRDefault="00476105" w:rsidP="00870C22">
            <w:pPr>
              <w:jc w:val="center"/>
              <w:rPr>
                <w:rFonts w:ascii="Century Gothic" w:hAnsi="Century Gothic" w:cs="Century Gothic"/>
              </w:rPr>
            </w:pPr>
            <w:r>
              <w:rPr>
                <w:rFonts w:ascii="Century Gothic" w:hAnsi="Century Gothic" w:cs="Century Gothic"/>
              </w:rPr>
              <w:t>2016</w:t>
            </w:r>
          </w:p>
        </w:tc>
      </w:tr>
      <w:tr w:rsidR="00476105" w:rsidRPr="00657DE8" w:rsidTr="00373D69">
        <w:trPr>
          <w:trHeight w:val="485"/>
        </w:trPr>
        <w:tc>
          <w:tcPr>
            <w:tcW w:w="260" w:type="pct"/>
          </w:tcPr>
          <w:p w:rsidR="00476105" w:rsidRPr="000001C2" w:rsidRDefault="00476105" w:rsidP="00870C22">
            <w:pPr>
              <w:ind w:right="-468"/>
              <w:jc w:val="both"/>
              <w:rPr>
                <w:rFonts w:ascii="Century Gothic" w:hAnsi="Century Gothic" w:cs="Century Gothic"/>
              </w:rPr>
            </w:pPr>
            <w:r>
              <w:rPr>
                <w:rFonts w:ascii="Century Gothic" w:hAnsi="Century Gothic" w:cs="Century Gothic"/>
              </w:rPr>
              <w:t>15.</w:t>
            </w:r>
          </w:p>
        </w:tc>
        <w:tc>
          <w:tcPr>
            <w:tcW w:w="847" w:type="pct"/>
          </w:tcPr>
          <w:p w:rsidR="00476105" w:rsidRPr="004A349F" w:rsidRDefault="00476105" w:rsidP="00870C22">
            <w:pPr>
              <w:rPr>
                <w:rFonts w:ascii="Century Gothic" w:hAnsi="Century Gothic" w:cs="Century Gothic"/>
              </w:rPr>
            </w:pPr>
            <w:proofErr w:type="spellStart"/>
            <w:r w:rsidRPr="004A349F">
              <w:rPr>
                <w:rFonts w:ascii="Century Gothic" w:hAnsi="Century Gothic" w:cs="Century Gothic"/>
              </w:rPr>
              <w:t>Waqar</w:t>
            </w:r>
            <w:proofErr w:type="spellEnd"/>
            <w:r w:rsidRPr="004A349F">
              <w:rPr>
                <w:rFonts w:ascii="Century Gothic" w:hAnsi="Century Gothic" w:cs="Century Gothic"/>
              </w:rPr>
              <w:t xml:space="preserve"> </w:t>
            </w:r>
            <w:proofErr w:type="spellStart"/>
            <w:r w:rsidRPr="004A349F">
              <w:rPr>
                <w:rFonts w:ascii="Century Gothic" w:hAnsi="Century Gothic" w:cs="Century Gothic"/>
              </w:rPr>
              <w:t>Azim</w:t>
            </w:r>
            <w:proofErr w:type="spellEnd"/>
          </w:p>
        </w:tc>
        <w:tc>
          <w:tcPr>
            <w:tcW w:w="3488" w:type="pct"/>
            <w:shd w:val="clear" w:color="auto" w:fill="auto"/>
            <w:vAlign w:val="center"/>
          </w:tcPr>
          <w:p w:rsidR="00476105" w:rsidRPr="004A349F" w:rsidRDefault="00476105" w:rsidP="00870C22">
            <w:pPr>
              <w:jc w:val="both"/>
              <w:rPr>
                <w:rFonts w:ascii="Century Gothic" w:hAnsi="Century Gothic" w:cs="Century Gothic"/>
              </w:rPr>
            </w:pPr>
            <w:r w:rsidRPr="004A349F">
              <w:rPr>
                <w:rFonts w:ascii="Century Gothic" w:hAnsi="Century Gothic" w:cs="Century Gothic"/>
              </w:rPr>
              <w:t>Socio Economic and Village Specific Determinants Affecting Student’s Academic Performance</w:t>
            </w:r>
          </w:p>
        </w:tc>
        <w:tc>
          <w:tcPr>
            <w:tcW w:w="405" w:type="pct"/>
            <w:vAlign w:val="center"/>
          </w:tcPr>
          <w:p w:rsidR="00476105" w:rsidRPr="004A349F" w:rsidRDefault="00476105" w:rsidP="00870C22">
            <w:pPr>
              <w:jc w:val="center"/>
              <w:rPr>
                <w:rFonts w:ascii="Century Gothic" w:hAnsi="Century Gothic" w:cs="Century Gothic"/>
              </w:rPr>
            </w:pPr>
            <w:r>
              <w:rPr>
                <w:rFonts w:ascii="Century Gothic" w:hAnsi="Century Gothic" w:cs="Century Gothic"/>
              </w:rPr>
              <w:t>2016</w:t>
            </w:r>
          </w:p>
        </w:tc>
      </w:tr>
      <w:tr w:rsidR="00476105" w:rsidRPr="00657DE8" w:rsidTr="00D078DC">
        <w:trPr>
          <w:trHeight w:val="485"/>
        </w:trPr>
        <w:tc>
          <w:tcPr>
            <w:tcW w:w="260" w:type="pct"/>
          </w:tcPr>
          <w:p w:rsidR="00476105" w:rsidRPr="000001C2" w:rsidRDefault="00476105" w:rsidP="00870C22">
            <w:pPr>
              <w:ind w:right="-468"/>
              <w:jc w:val="both"/>
              <w:rPr>
                <w:rFonts w:ascii="Century Gothic" w:hAnsi="Century Gothic" w:cs="Century Gothic"/>
              </w:rPr>
            </w:pPr>
            <w:r>
              <w:rPr>
                <w:rFonts w:ascii="Century Gothic" w:hAnsi="Century Gothic" w:cs="Century Gothic"/>
              </w:rPr>
              <w:t>14.</w:t>
            </w:r>
          </w:p>
        </w:tc>
        <w:tc>
          <w:tcPr>
            <w:tcW w:w="847" w:type="pct"/>
          </w:tcPr>
          <w:p w:rsidR="00476105" w:rsidRPr="004A349F" w:rsidRDefault="00476105" w:rsidP="00870C22">
            <w:pPr>
              <w:rPr>
                <w:rFonts w:ascii="Century Gothic" w:hAnsi="Century Gothic" w:cs="Century Gothic"/>
              </w:rPr>
            </w:pPr>
            <w:proofErr w:type="spellStart"/>
            <w:r w:rsidRPr="004A349F">
              <w:rPr>
                <w:rFonts w:ascii="Century Gothic" w:hAnsi="Century Gothic" w:cs="Century Gothic"/>
              </w:rPr>
              <w:t>Anam</w:t>
            </w:r>
            <w:proofErr w:type="spellEnd"/>
            <w:r w:rsidRPr="004A349F">
              <w:rPr>
                <w:rFonts w:ascii="Century Gothic" w:hAnsi="Century Gothic" w:cs="Century Gothic"/>
              </w:rPr>
              <w:t xml:space="preserve"> </w:t>
            </w:r>
            <w:proofErr w:type="spellStart"/>
            <w:r w:rsidRPr="004A349F">
              <w:rPr>
                <w:rFonts w:ascii="Century Gothic" w:hAnsi="Century Gothic" w:cs="Century Gothic"/>
              </w:rPr>
              <w:t>Afzal</w:t>
            </w:r>
            <w:proofErr w:type="spellEnd"/>
          </w:p>
        </w:tc>
        <w:tc>
          <w:tcPr>
            <w:tcW w:w="3488" w:type="pct"/>
            <w:shd w:val="clear" w:color="auto" w:fill="auto"/>
          </w:tcPr>
          <w:p w:rsidR="00476105" w:rsidRPr="004A349F" w:rsidRDefault="00476105" w:rsidP="00870C22">
            <w:pPr>
              <w:jc w:val="both"/>
              <w:rPr>
                <w:rFonts w:ascii="Century Gothic" w:hAnsi="Century Gothic" w:cs="Century Gothic"/>
              </w:rPr>
            </w:pPr>
            <w:r>
              <w:rPr>
                <w:rFonts w:ascii="Century Gothic" w:hAnsi="Century Gothic" w:cs="Century Gothic"/>
              </w:rPr>
              <w:t xml:space="preserve">Comparison of Total Factor Productivity across sectors of Pakistan </w:t>
            </w:r>
          </w:p>
        </w:tc>
        <w:tc>
          <w:tcPr>
            <w:tcW w:w="405" w:type="pct"/>
          </w:tcPr>
          <w:p w:rsidR="00476105" w:rsidRPr="004A349F" w:rsidRDefault="00476105" w:rsidP="00870C22">
            <w:pPr>
              <w:jc w:val="center"/>
              <w:rPr>
                <w:rFonts w:ascii="Century Gothic" w:hAnsi="Century Gothic" w:cs="Century Gothic"/>
              </w:rPr>
            </w:pPr>
            <w:r>
              <w:rPr>
                <w:rFonts w:ascii="Century Gothic" w:hAnsi="Century Gothic" w:cs="Century Gothic"/>
              </w:rPr>
              <w:t>2016</w:t>
            </w:r>
          </w:p>
        </w:tc>
      </w:tr>
      <w:tr w:rsidR="00476105" w:rsidRPr="00657DE8" w:rsidTr="00D078DC">
        <w:trPr>
          <w:trHeight w:val="485"/>
        </w:trPr>
        <w:tc>
          <w:tcPr>
            <w:tcW w:w="260"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13.</w:t>
            </w:r>
          </w:p>
        </w:tc>
        <w:tc>
          <w:tcPr>
            <w:tcW w:w="847"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Sonia Afzal</w:t>
            </w:r>
          </w:p>
        </w:tc>
        <w:tc>
          <w:tcPr>
            <w:tcW w:w="3488" w:type="pct"/>
            <w:shd w:val="clear" w:color="auto" w:fill="auto"/>
          </w:tcPr>
          <w:p w:rsidR="00476105" w:rsidRPr="000001C2" w:rsidRDefault="00476105" w:rsidP="00870C22">
            <w:pPr>
              <w:jc w:val="both"/>
              <w:rPr>
                <w:rFonts w:ascii="Century Gothic" w:hAnsi="Century Gothic" w:cs="Century Gothic"/>
              </w:rPr>
            </w:pPr>
            <w:r w:rsidRPr="000001C2">
              <w:rPr>
                <w:rFonts w:ascii="Century Gothic" w:hAnsi="Century Gothic" w:cs="Century Gothic"/>
              </w:rPr>
              <w:t>Determinants of Selection of Mobile Service Providers: An Empirical Analysis Based on Mobile Phone Subscribers of Rawalpindi and Islamabad</w:t>
            </w:r>
          </w:p>
        </w:tc>
        <w:tc>
          <w:tcPr>
            <w:tcW w:w="405" w:type="pct"/>
          </w:tcPr>
          <w:p w:rsidR="00476105" w:rsidRPr="000001C2" w:rsidRDefault="00476105" w:rsidP="00870C22">
            <w:pPr>
              <w:ind w:right="-17"/>
              <w:jc w:val="center"/>
              <w:rPr>
                <w:rFonts w:ascii="Century Gothic" w:hAnsi="Century Gothic" w:cs="Century Gothic"/>
              </w:rPr>
            </w:pPr>
            <w:r w:rsidRPr="000001C2">
              <w:rPr>
                <w:rFonts w:ascii="Century Gothic" w:hAnsi="Century Gothic" w:cs="Century Gothic"/>
              </w:rPr>
              <w:t>2015</w:t>
            </w:r>
          </w:p>
        </w:tc>
      </w:tr>
      <w:tr w:rsidR="00476105" w:rsidRPr="00657DE8" w:rsidTr="00D078DC">
        <w:trPr>
          <w:trHeight w:val="485"/>
        </w:trPr>
        <w:tc>
          <w:tcPr>
            <w:tcW w:w="260"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12.</w:t>
            </w:r>
          </w:p>
        </w:tc>
        <w:tc>
          <w:tcPr>
            <w:tcW w:w="847" w:type="pct"/>
          </w:tcPr>
          <w:p w:rsidR="00476105" w:rsidRPr="000001C2" w:rsidRDefault="00476105" w:rsidP="00870C22">
            <w:pPr>
              <w:ind w:right="-468"/>
              <w:jc w:val="both"/>
              <w:rPr>
                <w:rFonts w:ascii="Century Gothic" w:hAnsi="Century Gothic" w:cs="Century Gothic"/>
              </w:rPr>
            </w:pPr>
            <w:proofErr w:type="spellStart"/>
            <w:r w:rsidRPr="000001C2">
              <w:rPr>
                <w:rFonts w:ascii="Century Gothic" w:hAnsi="Century Gothic" w:cs="Century Gothic"/>
              </w:rPr>
              <w:t>Ghulam</w:t>
            </w:r>
            <w:proofErr w:type="spellEnd"/>
            <w:r w:rsidRPr="000001C2">
              <w:rPr>
                <w:rFonts w:ascii="Century Gothic" w:hAnsi="Century Gothic" w:cs="Century Gothic"/>
              </w:rPr>
              <w:t xml:space="preserve"> </w:t>
            </w:r>
            <w:proofErr w:type="spellStart"/>
            <w:r w:rsidRPr="000001C2">
              <w:rPr>
                <w:rFonts w:ascii="Century Gothic" w:hAnsi="Century Gothic" w:cs="Century Gothic"/>
              </w:rPr>
              <w:t>Ilyas</w:t>
            </w:r>
            <w:proofErr w:type="spellEnd"/>
          </w:p>
        </w:tc>
        <w:tc>
          <w:tcPr>
            <w:tcW w:w="3488" w:type="pct"/>
            <w:shd w:val="clear" w:color="auto" w:fill="auto"/>
          </w:tcPr>
          <w:p w:rsidR="00476105" w:rsidRPr="000001C2" w:rsidRDefault="00476105" w:rsidP="00870C22">
            <w:pPr>
              <w:jc w:val="both"/>
              <w:rPr>
                <w:rFonts w:ascii="Century Gothic" w:hAnsi="Century Gothic" w:cs="Century Gothic"/>
              </w:rPr>
            </w:pPr>
            <w:r w:rsidRPr="000001C2">
              <w:rPr>
                <w:rFonts w:ascii="Century Gothic" w:hAnsi="Century Gothic" w:cs="Century Gothic"/>
              </w:rPr>
              <w:t>Herding Behavior in Karachi Stock Market and in its Major Sectors</w:t>
            </w:r>
          </w:p>
        </w:tc>
        <w:tc>
          <w:tcPr>
            <w:tcW w:w="405" w:type="pct"/>
          </w:tcPr>
          <w:p w:rsidR="00476105" w:rsidRPr="000001C2" w:rsidRDefault="00476105" w:rsidP="00870C22">
            <w:pPr>
              <w:ind w:right="-17"/>
              <w:jc w:val="center"/>
              <w:rPr>
                <w:rFonts w:ascii="Century Gothic" w:hAnsi="Century Gothic" w:cs="Century Gothic"/>
              </w:rPr>
            </w:pPr>
            <w:r w:rsidRPr="000001C2">
              <w:rPr>
                <w:rFonts w:ascii="Century Gothic" w:hAnsi="Century Gothic" w:cs="Century Gothic"/>
              </w:rPr>
              <w:t>2015</w:t>
            </w:r>
          </w:p>
        </w:tc>
      </w:tr>
      <w:tr w:rsidR="00476105" w:rsidRPr="00657DE8" w:rsidTr="00D078DC">
        <w:trPr>
          <w:trHeight w:val="485"/>
        </w:trPr>
        <w:tc>
          <w:tcPr>
            <w:tcW w:w="260"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11.</w:t>
            </w:r>
          </w:p>
        </w:tc>
        <w:tc>
          <w:tcPr>
            <w:tcW w:w="847"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Tariq Aziz</w:t>
            </w:r>
          </w:p>
        </w:tc>
        <w:tc>
          <w:tcPr>
            <w:tcW w:w="3488" w:type="pct"/>
            <w:shd w:val="clear" w:color="auto" w:fill="auto"/>
          </w:tcPr>
          <w:p w:rsidR="00476105" w:rsidRPr="000001C2" w:rsidRDefault="00476105" w:rsidP="00870C22">
            <w:pPr>
              <w:jc w:val="both"/>
              <w:rPr>
                <w:rFonts w:ascii="Century Gothic" w:hAnsi="Century Gothic" w:cs="Century Gothic"/>
              </w:rPr>
            </w:pPr>
            <w:r w:rsidRPr="000001C2">
              <w:rPr>
                <w:rFonts w:ascii="Century Gothic" w:hAnsi="Century Gothic" w:cs="Century Gothic"/>
              </w:rPr>
              <w:t>Nexus between Exchange Rate Volatility and Economic Growth: A Cross Country Comparison of Selected South Asian Countries</w:t>
            </w:r>
          </w:p>
        </w:tc>
        <w:tc>
          <w:tcPr>
            <w:tcW w:w="405" w:type="pct"/>
            <w:vAlign w:val="center"/>
          </w:tcPr>
          <w:p w:rsidR="00476105" w:rsidRPr="000001C2" w:rsidRDefault="00476105" w:rsidP="00870C22">
            <w:pPr>
              <w:ind w:right="-17"/>
              <w:jc w:val="center"/>
              <w:rPr>
                <w:rFonts w:ascii="Century Gothic" w:hAnsi="Century Gothic" w:cs="Century Gothic"/>
              </w:rPr>
            </w:pPr>
            <w:r w:rsidRPr="000001C2">
              <w:rPr>
                <w:rFonts w:ascii="Century Gothic" w:hAnsi="Century Gothic" w:cs="Century Gothic"/>
              </w:rPr>
              <w:t>2015</w:t>
            </w:r>
          </w:p>
        </w:tc>
      </w:tr>
      <w:tr w:rsidR="00476105" w:rsidRPr="00657DE8" w:rsidTr="00D078DC">
        <w:trPr>
          <w:trHeight w:val="485"/>
        </w:trPr>
        <w:tc>
          <w:tcPr>
            <w:tcW w:w="260"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10.</w:t>
            </w:r>
          </w:p>
        </w:tc>
        <w:tc>
          <w:tcPr>
            <w:tcW w:w="847" w:type="pct"/>
          </w:tcPr>
          <w:p w:rsidR="00476105" w:rsidRPr="000001C2" w:rsidRDefault="00476105" w:rsidP="00870C22">
            <w:pPr>
              <w:ind w:right="-468"/>
              <w:jc w:val="both"/>
              <w:rPr>
                <w:rFonts w:ascii="Century Gothic" w:hAnsi="Century Gothic" w:cs="Century Gothic"/>
              </w:rPr>
            </w:pPr>
            <w:proofErr w:type="spellStart"/>
            <w:r w:rsidRPr="000001C2">
              <w:rPr>
                <w:rFonts w:ascii="Century Gothic" w:hAnsi="Century Gothic" w:cs="Century Gothic"/>
              </w:rPr>
              <w:t>Zafran</w:t>
            </w:r>
            <w:proofErr w:type="spellEnd"/>
            <w:r w:rsidRPr="000001C2">
              <w:rPr>
                <w:rFonts w:ascii="Century Gothic" w:hAnsi="Century Gothic" w:cs="Century Gothic"/>
              </w:rPr>
              <w:t xml:space="preserve"> Ahmad</w:t>
            </w:r>
          </w:p>
        </w:tc>
        <w:tc>
          <w:tcPr>
            <w:tcW w:w="3488" w:type="pct"/>
            <w:shd w:val="clear" w:color="auto" w:fill="auto"/>
          </w:tcPr>
          <w:p w:rsidR="00476105" w:rsidRPr="000001C2" w:rsidRDefault="00476105" w:rsidP="00870C22">
            <w:pPr>
              <w:jc w:val="both"/>
              <w:rPr>
                <w:rFonts w:ascii="Century Gothic" w:hAnsi="Century Gothic" w:cs="Century Gothic"/>
              </w:rPr>
            </w:pPr>
            <w:r w:rsidRPr="000001C2">
              <w:rPr>
                <w:rFonts w:ascii="Century Gothic" w:hAnsi="Century Gothic" w:cs="Century Gothic"/>
              </w:rPr>
              <w:t>Structural, Spatial and other attributes of house prices: An empirical Investigation of houses in Rawalpindi and Islamabad</w:t>
            </w:r>
          </w:p>
        </w:tc>
        <w:tc>
          <w:tcPr>
            <w:tcW w:w="405" w:type="pct"/>
            <w:vAlign w:val="center"/>
          </w:tcPr>
          <w:p w:rsidR="00476105" w:rsidRPr="000001C2" w:rsidRDefault="00476105" w:rsidP="00870C22">
            <w:pPr>
              <w:ind w:right="-17"/>
              <w:jc w:val="center"/>
              <w:rPr>
                <w:rFonts w:ascii="Century Gothic" w:hAnsi="Century Gothic" w:cs="Century Gothic"/>
              </w:rPr>
            </w:pPr>
            <w:r w:rsidRPr="000001C2">
              <w:rPr>
                <w:rFonts w:ascii="Century Gothic" w:hAnsi="Century Gothic" w:cs="Century Gothic"/>
              </w:rPr>
              <w:t>2015</w:t>
            </w:r>
          </w:p>
        </w:tc>
      </w:tr>
      <w:tr w:rsidR="00476105" w:rsidRPr="00657DE8" w:rsidTr="00D078DC">
        <w:trPr>
          <w:trHeight w:val="485"/>
        </w:trPr>
        <w:tc>
          <w:tcPr>
            <w:tcW w:w="260"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9.</w:t>
            </w:r>
          </w:p>
        </w:tc>
        <w:tc>
          <w:tcPr>
            <w:tcW w:w="847" w:type="pct"/>
          </w:tcPr>
          <w:p w:rsidR="00476105" w:rsidRPr="000001C2" w:rsidRDefault="00476105" w:rsidP="00870C22">
            <w:pPr>
              <w:ind w:right="-468"/>
              <w:jc w:val="both"/>
              <w:rPr>
                <w:rFonts w:ascii="Century Gothic" w:hAnsi="Century Gothic" w:cs="Century Gothic"/>
              </w:rPr>
            </w:pPr>
            <w:proofErr w:type="spellStart"/>
            <w:r w:rsidRPr="000001C2">
              <w:rPr>
                <w:rFonts w:ascii="Century Gothic" w:hAnsi="Century Gothic" w:cs="Century Gothic"/>
              </w:rPr>
              <w:t>Abid</w:t>
            </w:r>
            <w:proofErr w:type="spellEnd"/>
            <w:r w:rsidRPr="000001C2">
              <w:rPr>
                <w:rFonts w:ascii="Century Gothic" w:hAnsi="Century Gothic" w:cs="Century Gothic"/>
              </w:rPr>
              <w:t xml:space="preserve"> </w:t>
            </w:r>
            <w:proofErr w:type="spellStart"/>
            <w:r w:rsidRPr="000001C2">
              <w:rPr>
                <w:rFonts w:ascii="Century Gothic" w:hAnsi="Century Gothic" w:cs="Century Gothic"/>
              </w:rPr>
              <w:t>Hussain</w:t>
            </w:r>
            <w:proofErr w:type="spellEnd"/>
          </w:p>
        </w:tc>
        <w:tc>
          <w:tcPr>
            <w:tcW w:w="3488" w:type="pct"/>
            <w:shd w:val="clear" w:color="auto" w:fill="auto"/>
          </w:tcPr>
          <w:p w:rsidR="00476105" w:rsidRPr="000001C2" w:rsidRDefault="00476105" w:rsidP="00870C22">
            <w:pPr>
              <w:jc w:val="both"/>
              <w:rPr>
                <w:rFonts w:ascii="Century Gothic" w:hAnsi="Century Gothic" w:cs="Century Gothic"/>
              </w:rPr>
            </w:pPr>
            <w:r w:rsidRPr="000001C2">
              <w:rPr>
                <w:rFonts w:ascii="Century Gothic" w:hAnsi="Century Gothic" w:cs="Century Gothic"/>
              </w:rPr>
              <w:t>Nexus between Bilateral Exchange Rates and Stock Market Returns: An Empirical Analysis for Pakistan</w:t>
            </w:r>
          </w:p>
        </w:tc>
        <w:tc>
          <w:tcPr>
            <w:tcW w:w="405" w:type="pct"/>
          </w:tcPr>
          <w:p w:rsidR="00476105" w:rsidRPr="000001C2" w:rsidRDefault="00476105" w:rsidP="00870C22">
            <w:pPr>
              <w:ind w:right="-17"/>
              <w:jc w:val="center"/>
              <w:rPr>
                <w:rFonts w:ascii="Century Gothic" w:hAnsi="Century Gothic" w:cs="Century Gothic"/>
              </w:rPr>
            </w:pPr>
            <w:r w:rsidRPr="000001C2">
              <w:rPr>
                <w:rFonts w:ascii="Century Gothic" w:hAnsi="Century Gothic" w:cs="Century Gothic"/>
              </w:rPr>
              <w:t>2015</w:t>
            </w:r>
          </w:p>
        </w:tc>
      </w:tr>
      <w:tr w:rsidR="00476105" w:rsidRPr="00657DE8" w:rsidTr="00D078DC">
        <w:trPr>
          <w:trHeight w:val="485"/>
        </w:trPr>
        <w:tc>
          <w:tcPr>
            <w:tcW w:w="260"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8.</w:t>
            </w:r>
          </w:p>
        </w:tc>
        <w:tc>
          <w:tcPr>
            <w:tcW w:w="847" w:type="pct"/>
          </w:tcPr>
          <w:p w:rsidR="00476105" w:rsidRPr="000001C2" w:rsidRDefault="00476105" w:rsidP="00870C22">
            <w:pPr>
              <w:ind w:right="-468"/>
              <w:jc w:val="both"/>
              <w:rPr>
                <w:rFonts w:ascii="Century Gothic" w:hAnsi="Century Gothic" w:cs="Century Gothic"/>
              </w:rPr>
            </w:pPr>
            <w:proofErr w:type="spellStart"/>
            <w:r w:rsidRPr="000001C2">
              <w:rPr>
                <w:rFonts w:ascii="Century Gothic" w:hAnsi="Century Gothic" w:cs="Century Gothic"/>
              </w:rPr>
              <w:t>Aabroo</w:t>
            </w:r>
            <w:proofErr w:type="spellEnd"/>
            <w:r w:rsidRPr="000001C2">
              <w:rPr>
                <w:rFonts w:ascii="Century Gothic" w:hAnsi="Century Gothic" w:cs="Century Gothic"/>
              </w:rPr>
              <w:t xml:space="preserve"> Fatima</w:t>
            </w:r>
          </w:p>
        </w:tc>
        <w:tc>
          <w:tcPr>
            <w:tcW w:w="3488" w:type="pct"/>
            <w:shd w:val="clear" w:color="auto" w:fill="auto"/>
          </w:tcPr>
          <w:p w:rsidR="00476105" w:rsidRPr="000001C2" w:rsidRDefault="00476105" w:rsidP="00870C22">
            <w:pPr>
              <w:jc w:val="both"/>
              <w:rPr>
                <w:rFonts w:ascii="Century Gothic" w:hAnsi="Century Gothic" w:cs="Century Gothic"/>
              </w:rPr>
            </w:pPr>
            <w:r w:rsidRPr="000001C2">
              <w:rPr>
                <w:rFonts w:ascii="Century Gothic" w:hAnsi="Century Gothic" w:cs="Century Gothic"/>
              </w:rPr>
              <w:t>Nexus between Job Satisfaction and Job Performance: An Empirical Analysis of University Teachers</w:t>
            </w:r>
          </w:p>
        </w:tc>
        <w:tc>
          <w:tcPr>
            <w:tcW w:w="405" w:type="pct"/>
          </w:tcPr>
          <w:p w:rsidR="00476105" w:rsidRPr="000001C2" w:rsidRDefault="00476105" w:rsidP="00870C22">
            <w:pPr>
              <w:ind w:right="-17"/>
              <w:jc w:val="center"/>
              <w:rPr>
                <w:rFonts w:ascii="Century Gothic" w:hAnsi="Century Gothic" w:cs="Century Gothic"/>
              </w:rPr>
            </w:pPr>
            <w:r w:rsidRPr="000001C2">
              <w:rPr>
                <w:rFonts w:ascii="Century Gothic" w:hAnsi="Century Gothic" w:cs="Century Gothic"/>
              </w:rPr>
              <w:t>2015</w:t>
            </w:r>
          </w:p>
        </w:tc>
      </w:tr>
      <w:tr w:rsidR="00476105" w:rsidRPr="00657DE8" w:rsidTr="00D078DC">
        <w:trPr>
          <w:trHeight w:val="485"/>
        </w:trPr>
        <w:tc>
          <w:tcPr>
            <w:tcW w:w="260"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7.</w:t>
            </w:r>
          </w:p>
        </w:tc>
        <w:tc>
          <w:tcPr>
            <w:tcW w:w="847" w:type="pct"/>
          </w:tcPr>
          <w:p w:rsidR="00476105" w:rsidRPr="000001C2" w:rsidRDefault="00476105" w:rsidP="00870C22">
            <w:pPr>
              <w:jc w:val="both"/>
              <w:rPr>
                <w:rFonts w:ascii="Century Gothic" w:hAnsi="Century Gothic" w:cs="Century Gothic"/>
              </w:rPr>
            </w:pPr>
            <w:r w:rsidRPr="000001C2">
              <w:rPr>
                <w:rFonts w:ascii="Century Gothic" w:hAnsi="Century Gothic" w:cs="Century Gothic"/>
              </w:rPr>
              <w:t xml:space="preserve">Muhammad </w:t>
            </w:r>
            <w:proofErr w:type="spellStart"/>
            <w:r w:rsidRPr="000001C2">
              <w:rPr>
                <w:rFonts w:ascii="Century Gothic" w:hAnsi="Century Gothic" w:cs="Century Gothic"/>
              </w:rPr>
              <w:t>Ilyas</w:t>
            </w:r>
            <w:proofErr w:type="spellEnd"/>
          </w:p>
        </w:tc>
        <w:tc>
          <w:tcPr>
            <w:tcW w:w="3488" w:type="pct"/>
            <w:shd w:val="clear" w:color="auto" w:fill="auto"/>
          </w:tcPr>
          <w:p w:rsidR="00476105" w:rsidRPr="000001C2" w:rsidRDefault="00476105" w:rsidP="00870C22">
            <w:pPr>
              <w:jc w:val="both"/>
              <w:rPr>
                <w:rFonts w:ascii="Century Gothic" w:hAnsi="Century Gothic" w:cs="Century Gothic"/>
              </w:rPr>
            </w:pPr>
            <w:r w:rsidRPr="000001C2">
              <w:rPr>
                <w:rFonts w:ascii="Century Gothic" w:hAnsi="Century Gothic" w:cs="Century Gothic"/>
              </w:rPr>
              <w:t>Impact of School Infrastructure and Pedagogical Materials on its Academic Performance: A Case Study of Public High Schools in Khyber Pakhtunkhwa</w:t>
            </w:r>
          </w:p>
        </w:tc>
        <w:tc>
          <w:tcPr>
            <w:tcW w:w="405" w:type="pct"/>
          </w:tcPr>
          <w:p w:rsidR="00476105" w:rsidRPr="000001C2" w:rsidRDefault="00476105" w:rsidP="00870C22">
            <w:pPr>
              <w:ind w:right="-17"/>
              <w:jc w:val="center"/>
              <w:rPr>
                <w:rFonts w:ascii="Century Gothic" w:hAnsi="Century Gothic" w:cs="Century Gothic"/>
              </w:rPr>
            </w:pPr>
            <w:r w:rsidRPr="000001C2">
              <w:rPr>
                <w:rFonts w:ascii="Century Gothic" w:hAnsi="Century Gothic" w:cs="Century Gothic"/>
              </w:rPr>
              <w:t>2015</w:t>
            </w:r>
          </w:p>
        </w:tc>
      </w:tr>
      <w:tr w:rsidR="00476105" w:rsidRPr="00657DE8" w:rsidTr="00D078DC">
        <w:trPr>
          <w:trHeight w:val="485"/>
        </w:trPr>
        <w:tc>
          <w:tcPr>
            <w:tcW w:w="260"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6.</w:t>
            </w:r>
          </w:p>
        </w:tc>
        <w:tc>
          <w:tcPr>
            <w:tcW w:w="847" w:type="pct"/>
            <w:vAlign w:val="center"/>
          </w:tcPr>
          <w:p w:rsidR="00476105" w:rsidRPr="000001C2" w:rsidRDefault="00476105" w:rsidP="00870C22">
            <w:pPr>
              <w:jc w:val="both"/>
              <w:rPr>
                <w:rFonts w:ascii="Century Gothic" w:hAnsi="Century Gothic" w:cs="Century Gothic"/>
              </w:rPr>
            </w:pPr>
            <w:proofErr w:type="spellStart"/>
            <w:r w:rsidRPr="000001C2">
              <w:rPr>
                <w:rFonts w:ascii="Century Gothic" w:hAnsi="Century Gothic" w:cs="Century Gothic"/>
              </w:rPr>
              <w:t>Sumbal</w:t>
            </w:r>
            <w:proofErr w:type="spellEnd"/>
            <w:r w:rsidRPr="000001C2">
              <w:rPr>
                <w:rFonts w:ascii="Century Gothic" w:hAnsi="Century Gothic" w:cs="Century Gothic"/>
              </w:rPr>
              <w:t xml:space="preserve"> </w:t>
            </w:r>
            <w:proofErr w:type="spellStart"/>
            <w:r w:rsidRPr="000001C2">
              <w:rPr>
                <w:rFonts w:ascii="Century Gothic" w:hAnsi="Century Gothic" w:cs="Century Gothic"/>
              </w:rPr>
              <w:t>Majeed</w:t>
            </w:r>
            <w:proofErr w:type="spellEnd"/>
          </w:p>
        </w:tc>
        <w:tc>
          <w:tcPr>
            <w:tcW w:w="3488" w:type="pct"/>
            <w:shd w:val="clear" w:color="auto" w:fill="auto"/>
            <w:vAlign w:val="center"/>
          </w:tcPr>
          <w:p w:rsidR="00476105" w:rsidRPr="000001C2" w:rsidRDefault="00476105" w:rsidP="00870C22">
            <w:pPr>
              <w:jc w:val="both"/>
              <w:rPr>
                <w:rFonts w:ascii="Century Gothic" w:hAnsi="Century Gothic" w:cs="Century Gothic"/>
              </w:rPr>
            </w:pPr>
            <w:r w:rsidRPr="000001C2">
              <w:rPr>
                <w:rFonts w:ascii="Century Gothic" w:hAnsi="Century Gothic" w:cs="Century Gothic"/>
              </w:rPr>
              <w:t>Interlinkages Between Macroeconomic Uncertainties and Macroeconomic Performance of Pakistan</w:t>
            </w:r>
          </w:p>
        </w:tc>
        <w:tc>
          <w:tcPr>
            <w:tcW w:w="405" w:type="pct"/>
            <w:vAlign w:val="center"/>
          </w:tcPr>
          <w:p w:rsidR="00476105" w:rsidRPr="000001C2" w:rsidRDefault="00476105" w:rsidP="00870C22">
            <w:pPr>
              <w:ind w:right="-17"/>
              <w:jc w:val="center"/>
              <w:rPr>
                <w:rFonts w:ascii="Century Gothic" w:hAnsi="Century Gothic" w:cs="Century Gothic"/>
              </w:rPr>
            </w:pPr>
            <w:r w:rsidRPr="000001C2">
              <w:rPr>
                <w:rFonts w:ascii="Century Gothic" w:hAnsi="Century Gothic" w:cs="Century Gothic"/>
              </w:rPr>
              <w:t>2015</w:t>
            </w:r>
          </w:p>
        </w:tc>
      </w:tr>
      <w:tr w:rsidR="00476105" w:rsidRPr="00657DE8" w:rsidTr="00D078DC">
        <w:trPr>
          <w:trHeight w:val="485"/>
        </w:trPr>
        <w:tc>
          <w:tcPr>
            <w:tcW w:w="260"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5.</w:t>
            </w:r>
          </w:p>
        </w:tc>
        <w:tc>
          <w:tcPr>
            <w:tcW w:w="847" w:type="pct"/>
          </w:tcPr>
          <w:p w:rsidR="00476105" w:rsidRPr="000001C2" w:rsidRDefault="00476105" w:rsidP="00870C22">
            <w:pPr>
              <w:ind w:right="-70"/>
              <w:jc w:val="both"/>
              <w:rPr>
                <w:rFonts w:ascii="Century Gothic" w:hAnsi="Century Gothic" w:cs="Century Gothic"/>
              </w:rPr>
            </w:pPr>
            <w:r w:rsidRPr="000001C2">
              <w:rPr>
                <w:rFonts w:ascii="Century Gothic" w:hAnsi="Century Gothic" w:cs="Century Gothic"/>
              </w:rPr>
              <w:t>Muhammad Ali</w:t>
            </w:r>
          </w:p>
        </w:tc>
        <w:tc>
          <w:tcPr>
            <w:tcW w:w="3488" w:type="pct"/>
            <w:shd w:val="clear" w:color="auto" w:fill="auto"/>
          </w:tcPr>
          <w:p w:rsidR="00476105" w:rsidRPr="000001C2" w:rsidRDefault="00476105" w:rsidP="00870C22">
            <w:pPr>
              <w:jc w:val="both"/>
              <w:rPr>
                <w:rFonts w:ascii="Century Gothic" w:hAnsi="Century Gothic" w:cs="Century Gothic"/>
              </w:rPr>
            </w:pPr>
            <w:r w:rsidRPr="000001C2">
              <w:rPr>
                <w:rFonts w:ascii="Century Gothic" w:hAnsi="Century Gothic" w:cs="Century Gothic"/>
              </w:rPr>
              <w:t>Impact of Human Development on Economic Growth in Pakistan (1972 - 2012)</w:t>
            </w:r>
          </w:p>
        </w:tc>
        <w:tc>
          <w:tcPr>
            <w:tcW w:w="405" w:type="pct"/>
          </w:tcPr>
          <w:p w:rsidR="00476105" w:rsidRPr="000001C2" w:rsidRDefault="00476105" w:rsidP="00870C22">
            <w:pPr>
              <w:ind w:right="-17"/>
              <w:jc w:val="center"/>
              <w:rPr>
                <w:rFonts w:ascii="Century Gothic" w:hAnsi="Century Gothic" w:cs="Century Gothic"/>
              </w:rPr>
            </w:pPr>
            <w:r w:rsidRPr="000001C2">
              <w:rPr>
                <w:rFonts w:ascii="Century Gothic" w:hAnsi="Century Gothic" w:cs="Century Gothic"/>
              </w:rPr>
              <w:t>2014</w:t>
            </w:r>
          </w:p>
        </w:tc>
      </w:tr>
      <w:tr w:rsidR="00476105" w:rsidRPr="00657DE8" w:rsidTr="00D078DC">
        <w:trPr>
          <w:trHeight w:val="548"/>
        </w:trPr>
        <w:tc>
          <w:tcPr>
            <w:tcW w:w="260"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4.</w:t>
            </w:r>
          </w:p>
        </w:tc>
        <w:tc>
          <w:tcPr>
            <w:tcW w:w="847"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Sahar Khan</w:t>
            </w:r>
          </w:p>
        </w:tc>
        <w:tc>
          <w:tcPr>
            <w:tcW w:w="3488" w:type="pct"/>
            <w:shd w:val="clear" w:color="auto" w:fill="auto"/>
          </w:tcPr>
          <w:p w:rsidR="00476105" w:rsidRPr="000001C2" w:rsidRDefault="00476105" w:rsidP="00870C22">
            <w:pPr>
              <w:jc w:val="both"/>
              <w:rPr>
                <w:rFonts w:ascii="Century Gothic" w:hAnsi="Century Gothic" w:cs="Century Gothic"/>
              </w:rPr>
            </w:pPr>
            <w:r w:rsidRPr="000001C2">
              <w:rPr>
                <w:rFonts w:ascii="Century Gothic" w:hAnsi="Century Gothic" w:cs="Century Gothic"/>
              </w:rPr>
              <w:t>Exchange Rate, Interest Rate and Inflation Rate in Pakistan: The International Fisher Effect Theory</w:t>
            </w:r>
          </w:p>
        </w:tc>
        <w:tc>
          <w:tcPr>
            <w:tcW w:w="405" w:type="pct"/>
          </w:tcPr>
          <w:p w:rsidR="00476105" w:rsidRPr="000001C2" w:rsidRDefault="00476105" w:rsidP="00870C22">
            <w:pPr>
              <w:ind w:right="-17"/>
              <w:jc w:val="center"/>
              <w:rPr>
                <w:rFonts w:ascii="Century Gothic" w:hAnsi="Century Gothic" w:cs="Century Gothic"/>
              </w:rPr>
            </w:pPr>
            <w:r w:rsidRPr="000001C2">
              <w:rPr>
                <w:rFonts w:ascii="Century Gothic" w:hAnsi="Century Gothic" w:cs="Century Gothic"/>
              </w:rPr>
              <w:t>2014</w:t>
            </w:r>
          </w:p>
        </w:tc>
      </w:tr>
      <w:tr w:rsidR="00476105" w:rsidRPr="00657DE8" w:rsidTr="00D078DC">
        <w:trPr>
          <w:trHeight w:val="485"/>
        </w:trPr>
        <w:tc>
          <w:tcPr>
            <w:tcW w:w="260"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lastRenderedPageBreak/>
              <w:t>3.</w:t>
            </w:r>
          </w:p>
        </w:tc>
        <w:tc>
          <w:tcPr>
            <w:tcW w:w="847" w:type="pct"/>
          </w:tcPr>
          <w:p w:rsidR="00476105" w:rsidRPr="000001C2" w:rsidRDefault="00476105" w:rsidP="00ED6964">
            <w:pPr>
              <w:ind w:right="15"/>
              <w:rPr>
                <w:rFonts w:ascii="Century Gothic" w:hAnsi="Century Gothic" w:cs="Century Gothic"/>
              </w:rPr>
            </w:pPr>
            <w:r>
              <w:rPr>
                <w:rFonts w:ascii="Century Gothic" w:hAnsi="Century Gothic" w:cs="Century Gothic"/>
              </w:rPr>
              <w:t xml:space="preserve">Rani </w:t>
            </w:r>
            <w:proofErr w:type="spellStart"/>
            <w:r w:rsidRPr="000001C2">
              <w:rPr>
                <w:rFonts w:ascii="Century Gothic" w:hAnsi="Century Gothic" w:cs="Century Gothic"/>
              </w:rPr>
              <w:t>Saima</w:t>
            </w:r>
            <w:proofErr w:type="spellEnd"/>
            <w:r w:rsidRPr="000001C2">
              <w:rPr>
                <w:rFonts w:ascii="Century Gothic" w:hAnsi="Century Gothic" w:cs="Century Gothic"/>
              </w:rPr>
              <w:t xml:space="preserve"> </w:t>
            </w:r>
            <w:proofErr w:type="spellStart"/>
            <w:r>
              <w:rPr>
                <w:rFonts w:ascii="Century Gothic" w:hAnsi="Century Gothic" w:cs="Century Gothic"/>
              </w:rPr>
              <w:t>Noureen</w:t>
            </w:r>
            <w:proofErr w:type="spellEnd"/>
          </w:p>
        </w:tc>
        <w:tc>
          <w:tcPr>
            <w:tcW w:w="3488" w:type="pct"/>
            <w:shd w:val="clear" w:color="auto" w:fill="auto"/>
          </w:tcPr>
          <w:p w:rsidR="00476105" w:rsidRPr="000001C2" w:rsidRDefault="00476105" w:rsidP="00870C22">
            <w:pPr>
              <w:jc w:val="both"/>
              <w:rPr>
                <w:rFonts w:ascii="Century Gothic" w:hAnsi="Century Gothic" w:cs="Century Gothic"/>
              </w:rPr>
            </w:pPr>
            <w:r w:rsidRPr="000001C2">
              <w:rPr>
                <w:rFonts w:ascii="Century Gothic" w:hAnsi="Century Gothic" w:cs="Century Gothic"/>
              </w:rPr>
              <w:t>Export demand function of textile industry of Pakistan</w:t>
            </w:r>
          </w:p>
        </w:tc>
        <w:tc>
          <w:tcPr>
            <w:tcW w:w="405" w:type="pct"/>
          </w:tcPr>
          <w:p w:rsidR="00476105" w:rsidRPr="000001C2" w:rsidRDefault="00476105" w:rsidP="00870C22">
            <w:pPr>
              <w:ind w:right="-17"/>
              <w:jc w:val="center"/>
              <w:rPr>
                <w:rFonts w:ascii="Century Gothic" w:hAnsi="Century Gothic" w:cs="Century Gothic"/>
              </w:rPr>
            </w:pPr>
            <w:r w:rsidRPr="000001C2">
              <w:rPr>
                <w:rFonts w:ascii="Century Gothic" w:hAnsi="Century Gothic" w:cs="Century Gothic"/>
              </w:rPr>
              <w:t>2014</w:t>
            </w:r>
          </w:p>
        </w:tc>
      </w:tr>
      <w:tr w:rsidR="00476105" w:rsidRPr="00657DE8" w:rsidTr="00D078DC">
        <w:trPr>
          <w:trHeight w:val="485"/>
        </w:trPr>
        <w:tc>
          <w:tcPr>
            <w:tcW w:w="260"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2.</w:t>
            </w:r>
          </w:p>
        </w:tc>
        <w:tc>
          <w:tcPr>
            <w:tcW w:w="847"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Maria Hakim</w:t>
            </w:r>
          </w:p>
        </w:tc>
        <w:tc>
          <w:tcPr>
            <w:tcW w:w="3488" w:type="pct"/>
            <w:shd w:val="clear" w:color="auto" w:fill="auto"/>
          </w:tcPr>
          <w:p w:rsidR="00476105" w:rsidRPr="000001C2" w:rsidRDefault="00476105" w:rsidP="00870C22">
            <w:pPr>
              <w:jc w:val="both"/>
              <w:rPr>
                <w:rFonts w:ascii="Century Gothic" w:hAnsi="Century Gothic" w:cs="Century Gothic"/>
              </w:rPr>
            </w:pPr>
            <w:r w:rsidRPr="000001C2">
              <w:rPr>
                <w:rFonts w:ascii="Century Gothic" w:hAnsi="Century Gothic" w:cs="Century Gothic"/>
              </w:rPr>
              <w:t>Estimating Fuel Demand Elasticities in Pakistan</w:t>
            </w:r>
          </w:p>
        </w:tc>
        <w:tc>
          <w:tcPr>
            <w:tcW w:w="405" w:type="pct"/>
          </w:tcPr>
          <w:p w:rsidR="00476105" w:rsidRPr="000001C2" w:rsidRDefault="00476105" w:rsidP="00870C22">
            <w:pPr>
              <w:ind w:right="-17"/>
              <w:jc w:val="center"/>
              <w:rPr>
                <w:rFonts w:ascii="Century Gothic" w:hAnsi="Century Gothic" w:cs="Century Gothic"/>
              </w:rPr>
            </w:pPr>
            <w:r w:rsidRPr="000001C2">
              <w:rPr>
                <w:rFonts w:ascii="Century Gothic" w:hAnsi="Century Gothic" w:cs="Century Gothic"/>
              </w:rPr>
              <w:t>2013</w:t>
            </w:r>
          </w:p>
        </w:tc>
      </w:tr>
      <w:tr w:rsidR="00476105" w:rsidRPr="00657DE8" w:rsidTr="00D078DC">
        <w:trPr>
          <w:trHeight w:val="485"/>
        </w:trPr>
        <w:tc>
          <w:tcPr>
            <w:tcW w:w="260" w:type="pct"/>
          </w:tcPr>
          <w:p w:rsidR="00476105" w:rsidRPr="000001C2" w:rsidRDefault="00476105" w:rsidP="00870C22">
            <w:pPr>
              <w:ind w:right="-468"/>
              <w:jc w:val="both"/>
              <w:rPr>
                <w:rFonts w:ascii="Century Gothic" w:hAnsi="Century Gothic" w:cs="Century Gothic"/>
              </w:rPr>
            </w:pPr>
            <w:r w:rsidRPr="000001C2">
              <w:rPr>
                <w:rFonts w:ascii="Century Gothic" w:hAnsi="Century Gothic" w:cs="Century Gothic"/>
              </w:rPr>
              <w:t>1.</w:t>
            </w:r>
          </w:p>
        </w:tc>
        <w:tc>
          <w:tcPr>
            <w:tcW w:w="847" w:type="pct"/>
          </w:tcPr>
          <w:p w:rsidR="00476105" w:rsidRPr="000001C2" w:rsidRDefault="00476105" w:rsidP="00870C22">
            <w:pPr>
              <w:ind w:right="15"/>
              <w:jc w:val="both"/>
              <w:rPr>
                <w:rFonts w:ascii="Century Gothic" w:hAnsi="Century Gothic" w:cs="Century Gothic"/>
              </w:rPr>
            </w:pPr>
            <w:proofErr w:type="spellStart"/>
            <w:r w:rsidRPr="000001C2">
              <w:rPr>
                <w:rFonts w:ascii="Century Gothic" w:hAnsi="Century Gothic" w:cs="Century Gothic"/>
              </w:rPr>
              <w:t>Mussarat</w:t>
            </w:r>
            <w:proofErr w:type="spellEnd"/>
            <w:r w:rsidRPr="000001C2">
              <w:rPr>
                <w:rFonts w:ascii="Century Gothic" w:hAnsi="Century Gothic" w:cs="Century Gothic"/>
              </w:rPr>
              <w:t xml:space="preserve"> Sultana</w:t>
            </w:r>
          </w:p>
        </w:tc>
        <w:tc>
          <w:tcPr>
            <w:tcW w:w="3488" w:type="pct"/>
            <w:shd w:val="clear" w:color="auto" w:fill="auto"/>
          </w:tcPr>
          <w:p w:rsidR="00476105" w:rsidRPr="000001C2" w:rsidRDefault="00476105" w:rsidP="00870C22">
            <w:pPr>
              <w:jc w:val="both"/>
              <w:rPr>
                <w:rFonts w:ascii="Century Gothic" w:hAnsi="Century Gothic" w:cs="Century Gothic"/>
              </w:rPr>
            </w:pPr>
            <w:r w:rsidRPr="000001C2">
              <w:rPr>
                <w:rFonts w:ascii="Century Gothic" w:hAnsi="Century Gothic" w:cs="Century Gothic"/>
              </w:rPr>
              <w:t>Impact of Free Trade Agreements on Economic Growth: A comparison of SAFTA and EFTA</w:t>
            </w:r>
          </w:p>
        </w:tc>
        <w:tc>
          <w:tcPr>
            <w:tcW w:w="405" w:type="pct"/>
          </w:tcPr>
          <w:p w:rsidR="00476105" w:rsidRPr="000001C2" w:rsidRDefault="00476105" w:rsidP="00870C22">
            <w:pPr>
              <w:ind w:right="-17"/>
              <w:jc w:val="center"/>
              <w:rPr>
                <w:rFonts w:ascii="Century Gothic" w:hAnsi="Century Gothic" w:cs="Century Gothic"/>
              </w:rPr>
            </w:pPr>
            <w:r w:rsidRPr="000001C2">
              <w:rPr>
                <w:rFonts w:ascii="Century Gothic" w:hAnsi="Century Gothic" w:cs="Century Gothic"/>
              </w:rPr>
              <w:t>2013</w:t>
            </w:r>
          </w:p>
        </w:tc>
      </w:tr>
    </w:tbl>
    <w:p w:rsidR="007D4C0C" w:rsidRDefault="007D4C0C" w:rsidP="00D078DC">
      <w:pPr>
        <w:rPr>
          <w:b/>
          <w:caps/>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
        <w:gridCol w:w="2042"/>
        <w:gridCol w:w="6750"/>
        <w:gridCol w:w="811"/>
      </w:tblGrid>
      <w:tr w:rsidR="00D078DC" w:rsidRPr="00657DE8" w:rsidTr="00D078DC">
        <w:trPr>
          <w:trHeight w:val="359"/>
        </w:trPr>
        <w:tc>
          <w:tcPr>
            <w:tcW w:w="5000" w:type="pct"/>
            <w:gridSpan w:val="4"/>
          </w:tcPr>
          <w:p w:rsidR="00D078DC" w:rsidRPr="000F0CAC" w:rsidRDefault="00D078DC" w:rsidP="008E31CA">
            <w:pPr>
              <w:jc w:val="both"/>
              <w:rPr>
                <w:rFonts w:ascii="Century Gothic" w:hAnsi="Century Gothic" w:cs="Century Gothic"/>
                <w:b/>
                <w:bCs/>
                <w:i/>
                <w:iCs/>
                <w:sz w:val="24"/>
                <w:szCs w:val="34"/>
              </w:rPr>
            </w:pPr>
            <w:r>
              <w:rPr>
                <w:rFonts w:ascii="Century Gothic" w:hAnsi="Century Gothic" w:cs="Century Gothic"/>
                <w:b/>
                <w:bCs/>
                <w:i/>
                <w:iCs/>
                <w:sz w:val="24"/>
                <w:szCs w:val="34"/>
              </w:rPr>
              <w:t>MSc</w:t>
            </w:r>
            <w:r w:rsidRPr="000F0CAC">
              <w:rPr>
                <w:rFonts w:ascii="Century Gothic" w:hAnsi="Century Gothic" w:cs="Century Gothic"/>
                <w:b/>
                <w:bCs/>
                <w:i/>
                <w:iCs/>
                <w:sz w:val="24"/>
                <w:szCs w:val="34"/>
              </w:rPr>
              <w:t xml:space="preserve"> Ec</w:t>
            </w:r>
            <w:r>
              <w:rPr>
                <w:rFonts w:ascii="Century Gothic" w:hAnsi="Century Gothic" w:cs="Century Gothic"/>
                <w:b/>
                <w:bCs/>
                <w:i/>
                <w:iCs/>
                <w:sz w:val="24"/>
                <w:szCs w:val="34"/>
              </w:rPr>
              <w:t>o</w:t>
            </w:r>
            <w:r w:rsidRPr="000F0CAC">
              <w:rPr>
                <w:rFonts w:ascii="Century Gothic" w:hAnsi="Century Gothic" w:cs="Century Gothic"/>
                <w:b/>
                <w:bCs/>
                <w:i/>
                <w:iCs/>
                <w:sz w:val="24"/>
                <w:szCs w:val="34"/>
              </w:rPr>
              <w:t>nomics</w:t>
            </w:r>
          </w:p>
        </w:tc>
      </w:tr>
      <w:tr w:rsidR="00D078DC" w:rsidRPr="00657DE8" w:rsidTr="00311B60">
        <w:trPr>
          <w:trHeight w:val="215"/>
        </w:trPr>
        <w:tc>
          <w:tcPr>
            <w:tcW w:w="203" w:type="pct"/>
          </w:tcPr>
          <w:p w:rsidR="00D078DC" w:rsidRPr="00D078DC" w:rsidRDefault="00D078DC" w:rsidP="00D078DC">
            <w:pPr>
              <w:ind w:right="-468"/>
              <w:jc w:val="both"/>
              <w:rPr>
                <w:rFonts w:ascii="Century Gothic" w:hAnsi="Century Gothic" w:cs="Century Gothic"/>
              </w:rPr>
            </w:pPr>
            <w:r w:rsidRPr="00D078DC">
              <w:rPr>
                <w:rFonts w:ascii="Century Gothic" w:hAnsi="Century Gothic" w:cs="Century Gothic"/>
              </w:rPr>
              <w:t>Sr.</w:t>
            </w:r>
          </w:p>
        </w:tc>
        <w:tc>
          <w:tcPr>
            <w:tcW w:w="1020" w:type="pct"/>
          </w:tcPr>
          <w:p w:rsidR="00D078DC" w:rsidRPr="00D078DC" w:rsidRDefault="00D078DC" w:rsidP="00D078DC">
            <w:pPr>
              <w:ind w:right="-468"/>
              <w:jc w:val="both"/>
              <w:rPr>
                <w:rFonts w:ascii="Century Gothic" w:hAnsi="Century Gothic" w:cs="Century Gothic"/>
              </w:rPr>
            </w:pPr>
            <w:r w:rsidRPr="00D078DC">
              <w:rPr>
                <w:rFonts w:ascii="Century Gothic" w:hAnsi="Century Gothic" w:cs="Century Gothic"/>
              </w:rPr>
              <w:t>Student Name</w:t>
            </w:r>
          </w:p>
        </w:tc>
        <w:tc>
          <w:tcPr>
            <w:tcW w:w="3372" w:type="pct"/>
            <w:shd w:val="clear" w:color="auto" w:fill="auto"/>
          </w:tcPr>
          <w:p w:rsidR="00D078DC" w:rsidRPr="00D078DC" w:rsidRDefault="00D078DC" w:rsidP="00D078DC">
            <w:pPr>
              <w:ind w:right="-468"/>
              <w:jc w:val="center"/>
              <w:rPr>
                <w:rFonts w:ascii="Century Gothic" w:hAnsi="Century Gothic" w:cs="Century Gothic"/>
              </w:rPr>
            </w:pPr>
            <w:r w:rsidRPr="00D078DC">
              <w:rPr>
                <w:rFonts w:ascii="Century Gothic" w:hAnsi="Century Gothic" w:cs="Century Gothic"/>
              </w:rPr>
              <w:t>Thesis Title</w:t>
            </w:r>
          </w:p>
        </w:tc>
        <w:tc>
          <w:tcPr>
            <w:tcW w:w="405" w:type="pct"/>
          </w:tcPr>
          <w:p w:rsidR="00D078DC" w:rsidRPr="00D078DC" w:rsidRDefault="00D078DC" w:rsidP="00D078DC">
            <w:pPr>
              <w:jc w:val="center"/>
              <w:rPr>
                <w:rFonts w:ascii="Century Gothic" w:hAnsi="Century Gothic" w:cs="Century Gothic"/>
              </w:rPr>
            </w:pPr>
            <w:r>
              <w:rPr>
                <w:rFonts w:ascii="Century Gothic" w:hAnsi="Century Gothic" w:cs="Century Gothic"/>
              </w:rPr>
              <w:t>Year</w:t>
            </w:r>
          </w:p>
        </w:tc>
      </w:tr>
      <w:tr w:rsidR="00C258A8" w:rsidRPr="00657DE8" w:rsidTr="00311B60">
        <w:trPr>
          <w:trHeight w:val="485"/>
        </w:trPr>
        <w:tc>
          <w:tcPr>
            <w:tcW w:w="203" w:type="pct"/>
          </w:tcPr>
          <w:p w:rsidR="00C258A8" w:rsidRDefault="00C258A8" w:rsidP="00D078DC">
            <w:pPr>
              <w:ind w:right="-468"/>
              <w:jc w:val="both"/>
              <w:rPr>
                <w:rFonts w:ascii="Century Gothic" w:hAnsi="Century Gothic" w:cs="Century Gothic"/>
              </w:rPr>
            </w:pPr>
            <w:r>
              <w:rPr>
                <w:rFonts w:ascii="Century Gothic" w:hAnsi="Century Gothic" w:cs="Century Gothic"/>
              </w:rPr>
              <w:t>6.</w:t>
            </w:r>
          </w:p>
        </w:tc>
        <w:tc>
          <w:tcPr>
            <w:tcW w:w="1020" w:type="pct"/>
          </w:tcPr>
          <w:p w:rsidR="00C258A8" w:rsidRDefault="007F7E9A" w:rsidP="005958B5">
            <w:pPr>
              <w:ind w:right="-468"/>
              <w:rPr>
                <w:rFonts w:ascii="Century Gothic" w:hAnsi="Century Gothic" w:cs="Century Gothic"/>
              </w:rPr>
            </w:pPr>
            <w:proofErr w:type="spellStart"/>
            <w:r>
              <w:rPr>
                <w:rFonts w:ascii="Century Gothic" w:hAnsi="Century Gothic" w:cs="Century Gothic"/>
              </w:rPr>
              <w:t>Zuhaib</w:t>
            </w:r>
            <w:proofErr w:type="spellEnd"/>
            <w:r>
              <w:rPr>
                <w:rFonts w:ascii="Century Gothic" w:hAnsi="Century Gothic" w:cs="Century Gothic"/>
              </w:rPr>
              <w:t xml:space="preserve"> </w:t>
            </w:r>
            <w:proofErr w:type="spellStart"/>
            <w:r>
              <w:rPr>
                <w:rFonts w:ascii="Century Gothic" w:hAnsi="Century Gothic" w:cs="Century Gothic"/>
              </w:rPr>
              <w:t>Nawab</w:t>
            </w:r>
            <w:proofErr w:type="spellEnd"/>
          </w:p>
        </w:tc>
        <w:tc>
          <w:tcPr>
            <w:tcW w:w="3372" w:type="pct"/>
            <w:shd w:val="clear" w:color="auto" w:fill="auto"/>
          </w:tcPr>
          <w:p w:rsidR="00C258A8" w:rsidRDefault="008A65FA" w:rsidP="005958B5">
            <w:pPr>
              <w:ind w:right="-18"/>
              <w:rPr>
                <w:rFonts w:ascii="Century Gothic" w:hAnsi="Century Gothic" w:cs="Century Gothic"/>
              </w:rPr>
            </w:pPr>
            <w:r>
              <w:rPr>
                <w:rFonts w:ascii="Century Gothic" w:hAnsi="Century Gothic" w:cs="Century Gothic"/>
              </w:rPr>
              <w:t>The impact of Dividend Policy on Firms Financial Performance: A Case of Pakistan Non-Financial Firms</w:t>
            </w:r>
          </w:p>
          <w:p w:rsidR="008A65FA" w:rsidRDefault="008A65FA" w:rsidP="005958B5">
            <w:pPr>
              <w:ind w:right="-18"/>
              <w:rPr>
                <w:rFonts w:ascii="Century Gothic" w:hAnsi="Century Gothic" w:cs="Century Gothic"/>
              </w:rPr>
            </w:pPr>
            <w:r>
              <w:rPr>
                <w:rFonts w:ascii="Century Gothic" w:hAnsi="Century Gothic" w:cs="Century Gothic"/>
              </w:rPr>
              <w:t>MBA – Dept. of Business Studies, PIDE, Islamabad</w:t>
            </w:r>
          </w:p>
        </w:tc>
        <w:tc>
          <w:tcPr>
            <w:tcW w:w="405" w:type="pct"/>
          </w:tcPr>
          <w:p w:rsidR="00C258A8" w:rsidRDefault="00C258A8" w:rsidP="00D078DC">
            <w:pPr>
              <w:jc w:val="center"/>
              <w:rPr>
                <w:rFonts w:ascii="Century Gothic" w:hAnsi="Century Gothic" w:cs="Century Gothic"/>
              </w:rPr>
            </w:pPr>
            <w:r>
              <w:rPr>
                <w:rFonts w:ascii="Century Gothic" w:hAnsi="Century Gothic" w:cs="Century Gothic"/>
              </w:rPr>
              <w:t>2017</w:t>
            </w:r>
          </w:p>
        </w:tc>
      </w:tr>
      <w:tr w:rsidR="005958B5" w:rsidRPr="00657DE8" w:rsidTr="00311B60">
        <w:trPr>
          <w:trHeight w:val="485"/>
        </w:trPr>
        <w:tc>
          <w:tcPr>
            <w:tcW w:w="203" w:type="pct"/>
          </w:tcPr>
          <w:p w:rsidR="005958B5" w:rsidRPr="00D078DC" w:rsidRDefault="005958B5" w:rsidP="00D078DC">
            <w:pPr>
              <w:ind w:right="-468"/>
              <w:jc w:val="both"/>
              <w:rPr>
                <w:rFonts w:ascii="Century Gothic" w:hAnsi="Century Gothic" w:cs="Century Gothic"/>
              </w:rPr>
            </w:pPr>
            <w:r>
              <w:rPr>
                <w:rFonts w:ascii="Century Gothic" w:hAnsi="Century Gothic" w:cs="Century Gothic"/>
              </w:rPr>
              <w:t>5.</w:t>
            </w:r>
          </w:p>
        </w:tc>
        <w:tc>
          <w:tcPr>
            <w:tcW w:w="1020" w:type="pct"/>
          </w:tcPr>
          <w:p w:rsidR="005958B5" w:rsidRPr="00D078DC" w:rsidRDefault="005958B5" w:rsidP="005958B5">
            <w:pPr>
              <w:ind w:right="-468"/>
              <w:rPr>
                <w:rFonts w:ascii="Century Gothic" w:hAnsi="Century Gothic" w:cs="Century Gothic"/>
              </w:rPr>
            </w:pPr>
            <w:proofErr w:type="spellStart"/>
            <w:r>
              <w:rPr>
                <w:rFonts w:ascii="Century Gothic" w:hAnsi="Century Gothic" w:cs="Century Gothic"/>
              </w:rPr>
              <w:t>Tehmina</w:t>
            </w:r>
            <w:proofErr w:type="spellEnd"/>
            <w:r>
              <w:rPr>
                <w:rFonts w:ascii="Century Gothic" w:hAnsi="Century Gothic" w:cs="Century Gothic"/>
              </w:rPr>
              <w:t xml:space="preserve"> Ahmad</w:t>
            </w:r>
          </w:p>
        </w:tc>
        <w:tc>
          <w:tcPr>
            <w:tcW w:w="3372" w:type="pct"/>
            <w:shd w:val="clear" w:color="auto" w:fill="auto"/>
          </w:tcPr>
          <w:p w:rsidR="005958B5" w:rsidRDefault="005958B5" w:rsidP="005958B5">
            <w:pPr>
              <w:ind w:right="-18"/>
              <w:rPr>
                <w:rFonts w:ascii="Century Gothic" w:hAnsi="Century Gothic" w:cs="Century Gothic"/>
              </w:rPr>
            </w:pPr>
            <w:r>
              <w:rPr>
                <w:rFonts w:ascii="Century Gothic" w:hAnsi="Century Gothic" w:cs="Century Gothic"/>
              </w:rPr>
              <w:t>Socio-Economic a</w:t>
            </w:r>
            <w:r w:rsidRPr="005958B5">
              <w:rPr>
                <w:rFonts w:ascii="Century Gothic" w:hAnsi="Century Gothic" w:cs="Century Gothic"/>
              </w:rPr>
              <w:t xml:space="preserve">nd Demographic Determinants </w:t>
            </w:r>
            <w:r>
              <w:rPr>
                <w:rFonts w:ascii="Century Gothic" w:hAnsi="Century Gothic" w:cs="Century Gothic"/>
              </w:rPr>
              <w:t>o</w:t>
            </w:r>
            <w:r w:rsidRPr="005958B5">
              <w:rPr>
                <w:rFonts w:ascii="Century Gothic" w:hAnsi="Century Gothic" w:cs="Century Gothic"/>
              </w:rPr>
              <w:t xml:space="preserve">f Female Labor Force Participation </w:t>
            </w:r>
            <w:r>
              <w:rPr>
                <w:rFonts w:ascii="Century Gothic" w:hAnsi="Century Gothic" w:cs="Century Gothic"/>
              </w:rPr>
              <w:t>i</w:t>
            </w:r>
            <w:r w:rsidRPr="005958B5">
              <w:rPr>
                <w:rFonts w:ascii="Century Gothic" w:hAnsi="Century Gothic" w:cs="Century Gothic"/>
              </w:rPr>
              <w:t>n Pakista</w:t>
            </w:r>
            <w:r>
              <w:rPr>
                <w:rFonts w:ascii="Century Gothic" w:hAnsi="Century Gothic" w:cs="Century Gothic"/>
              </w:rPr>
              <w:t>n: An Empirical Analysis Based o</w:t>
            </w:r>
            <w:r w:rsidRPr="005958B5">
              <w:rPr>
                <w:rFonts w:ascii="Century Gothic" w:hAnsi="Century Gothic" w:cs="Century Gothic"/>
              </w:rPr>
              <w:t>n P</w:t>
            </w:r>
            <w:r>
              <w:rPr>
                <w:rFonts w:ascii="Century Gothic" w:hAnsi="Century Gothic" w:cs="Century Gothic"/>
              </w:rPr>
              <w:t>SLM</w:t>
            </w:r>
            <w:r w:rsidRPr="005958B5">
              <w:rPr>
                <w:rFonts w:ascii="Century Gothic" w:hAnsi="Century Gothic" w:cs="Century Gothic"/>
              </w:rPr>
              <w:t xml:space="preserve"> Data</w:t>
            </w:r>
          </w:p>
          <w:p w:rsidR="008A65FA" w:rsidRPr="005958B5" w:rsidRDefault="008A65FA" w:rsidP="005958B5">
            <w:pPr>
              <w:ind w:right="-18"/>
              <w:rPr>
                <w:b/>
                <w:sz w:val="36"/>
                <w:szCs w:val="36"/>
              </w:rPr>
            </w:pPr>
            <w:r>
              <w:rPr>
                <w:rFonts w:ascii="Century Gothic" w:hAnsi="Century Gothic" w:cs="Century Gothic"/>
              </w:rPr>
              <w:t>MSc – Dept. of Economics, QAU, Islamabad</w:t>
            </w:r>
          </w:p>
        </w:tc>
        <w:tc>
          <w:tcPr>
            <w:tcW w:w="405" w:type="pct"/>
          </w:tcPr>
          <w:p w:rsidR="005958B5" w:rsidRPr="00D078DC" w:rsidRDefault="005958B5" w:rsidP="00D078DC">
            <w:pPr>
              <w:jc w:val="center"/>
              <w:rPr>
                <w:rFonts w:ascii="Century Gothic" w:hAnsi="Century Gothic" w:cs="Century Gothic"/>
              </w:rPr>
            </w:pPr>
            <w:r>
              <w:rPr>
                <w:rFonts w:ascii="Century Gothic" w:hAnsi="Century Gothic" w:cs="Century Gothic"/>
              </w:rPr>
              <w:t>2016</w:t>
            </w:r>
          </w:p>
        </w:tc>
      </w:tr>
      <w:tr w:rsidR="00D078DC" w:rsidRPr="00657DE8" w:rsidTr="00311B60">
        <w:trPr>
          <w:trHeight w:val="485"/>
        </w:trPr>
        <w:tc>
          <w:tcPr>
            <w:tcW w:w="203" w:type="pct"/>
          </w:tcPr>
          <w:p w:rsidR="00D078DC" w:rsidRPr="00D078DC" w:rsidRDefault="00D078DC" w:rsidP="00D078DC">
            <w:pPr>
              <w:ind w:right="-468"/>
              <w:jc w:val="both"/>
              <w:rPr>
                <w:rFonts w:ascii="Century Gothic" w:hAnsi="Century Gothic" w:cs="Century Gothic"/>
              </w:rPr>
            </w:pPr>
            <w:r w:rsidRPr="00D078DC">
              <w:rPr>
                <w:rFonts w:ascii="Century Gothic" w:hAnsi="Century Gothic" w:cs="Century Gothic"/>
              </w:rPr>
              <w:t>4.</w:t>
            </w:r>
          </w:p>
        </w:tc>
        <w:tc>
          <w:tcPr>
            <w:tcW w:w="1020" w:type="pct"/>
          </w:tcPr>
          <w:p w:rsidR="00D078DC" w:rsidRPr="00D078DC" w:rsidRDefault="00D078DC" w:rsidP="005958B5">
            <w:pPr>
              <w:ind w:right="-468"/>
              <w:rPr>
                <w:rFonts w:ascii="Century Gothic" w:hAnsi="Century Gothic" w:cs="Century Gothic"/>
              </w:rPr>
            </w:pPr>
            <w:r w:rsidRPr="00D078DC">
              <w:rPr>
                <w:rFonts w:ascii="Century Gothic" w:hAnsi="Century Gothic" w:cs="Century Gothic"/>
              </w:rPr>
              <w:t xml:space="preserve">Tariq </w:t>
            </w:r>
            <w:proofErr w:type="spellStart"/>
            <w:r w:rsidRPr="00D078DC">
              <w:rPr>
                <w:rFonts w:ascii="Century Gothic" w:hAnsi="Century Gothic" w:cs="Century Gothic"/>
              </w:rPr>
              <w:t>Mehmood</w:t>
            </w:r>
            <w:proofErr w:type="spellEnd"/>
          </w:p>
        </w:tc>
        <w:tc>
          <w:tcPr>
            <w:tcW w:w="3372" w:type="pct"/>
            <w:shd w:val="clear" w:color="auto" w:fill="auto"/>
          </w:tcPr>
          <w:p w:rsidR="00D078DC" w:rsidRDefault="00D078DC" w:rsidP="005958B5">
            <w:pPr>
              <w:ind w:right="-468"/>
              <w:rPr>
                <w:rFonts w:ascii="Century Gothic" w:hAnsi="Century Gothic" w:cs="Century Gothic"/>
              </w:rPr>
            </w:pPr>
            <w:r w:rsidRPr="00D078DC">
              <w:rPr>
                <w:rFonts w:ascii="Century Gothic" w:hAnsi="Century Gothic" w:cs="Century Gothic"/>
              </w:rPr>
              <w:t>Comparison of Bilateral Exchange Rates of Pakistan</w:t>
            </w:r>
          </w:p>
          <w:p w:rsidR="008A65FA" w:rsidRPr="00D078DC" w:rsidRDefault="008A65FA" w:rsidP="005958B5">
            <w:pPr>
              <w:ind w:right="-468"/>
              <w:rPr>
                <w:rFonts w:ascii="Century Gothic" w:hAnsi="Century Gothic" w:cs="Century Gothic"/>
              </w:rPr>
            </w:pPr>
            <w:r>
              <w:rPr>
                <w:rFonts w:ascii="Century Gothic" w:hAnsi="Century Gothic" w:cs="Century Gothic"/>
              </w:rPr>
              <w:t>MSc – Dept. of Economics, QAU, Islamabad</w:t>
            </w:r>
          </w:p>
        </w:tc>
        <w:tc>
          <w:tcPr>
            <w:tcW w:w="405" w:type="pct"/>
          </w:tcPr>
          <w:p w:rsidR="00D078DC" w:rsidRPr="00D078DC" w:rsidRDefault="00D078DC" w:rsidP="00D078DC">
            <w:pPr>
              <w:jc w:val="center"/>
              <w:rPr>
                <w:rFonts w:ascii="Century Gothic" w:hAnsi="Century Gothic" w:cs="Century Gothic"/>
              </w:rPr>
            </w:pPr>
            <w:r w:rsidRPr="00D078DC">
              <w:rPr>
                <w:rFonts w:ascii="Century Gothic" w:hAnsi="Century Gothic" w:cs="Century Gothic"/>
              </w:rPr>
              <w:t>2015</w:t>
            </w:r>
          </w:p>
        </w:tc>
      </w:tr>
      <w:tr w:rsidR="00D078DC" w:rsidRPr="00657DE8" w:rsidTr="00311B60">
        <w:trPr>
          <w:trHeight w:val="485"/>
        </w:trPr>
        <w:tc>
          <w:tcPr>
            <w:tcW w:w="203" w:type="pct"/>
          </w:tcPr>
          <w:p w:rsidR="00D078DC" w:rsidRPr="00D078DC" w:rsidRDefault="00D078DC" w:rsidP="00D078DC">
            <w:pPr>
              <w:ind w:right="-468"/>
              <w:jc w:val="both"/>
              <w:rPr>
                <w:rFonts w:ascii="Century Gothic" w:hAnsi="Century Gothic" w:cs="Century Gothic"/>
              </w:rPr>
            </w:pPr>
            <w:r w:rsidRPr="00D078DC">
              <w:rPr>
                <w:rFonts w:ascii="Century Gothic" w:hAnsi="Century Gothic" w:cs="Century Gothic"/>
              </w:rPr>
              <w:t>3.</w:t>
            </w:r>
          </w:p>
        </w:tc>
        <w:tc>
          <w:tcPr>
            <w:tcW w:w="1020" w:type="pct"/>
          </w:tcPr>
          <w:p w:rsidR="00D078DC" w:rsidRPr="00D078DC" w:rsidRDefault="00D078DC" w:rsidP="005958B5">
            <w:pPr>
              <w:ind w:right="-7"/>
              <w:rPr>
                <w:rFonts w:ascii="Century Gothic" w:hAnsi="Century Gothic" w:cs="Century Gothic"/>
              </w:rPr>
            </w:pPr>
            <w:r w:rsidRPr="00D078DC">
              <w:rPr>
                <w:rFonts w:ascii="Century Gothic" w:hAnsi="Century Gothic" w:cs="Century Gothic"/>
              </w:rPr>
              <w:t xml:space="preserve">Muhammad </w:t>
            </w:r>
            <w:proofErr w:type="spellStart"/>
            <w:r w:rsidRPr="00D078DC">
              <w:rPr>
                <w:rFonts w:ascii="Century Gothic" w:hAnsi="Century Gothic" w:cs="Century Gothic"/>
              </w:rPr>
              <w:t>Asad</w:t>
            </w:r>
            <w:proofErr w:type="spellEnd"/>
            <w:r w:rsidRPr="00D078DC">
              <w:rPr>
                <w:rFonts w:ascii="Century Gothic" w:hAnsi="Century Gothic" w:cs="Century Gothic"/>
              </w:rPr>
              <w:t xml:space="preserve"> </w:t>
            </w:r>
            <w:proofErr w:type="spellStart"/>
            <w:r w:rsidRPr="00D078DC">
              <w:rPr>
                <w:rFonts w:ascii="Century Gothic" w:hAnsi="Century Gothic" w:cs="Century Gothic"/>
              </w:rPr>
              <w:t>Ullah</w:t>
            </w:r>
            <w:proofErr w:type="spellEnd"/>
            <w:r w:rsidRPr="00D078DC">
              <w:rPr>
                <w:rFonts w:ascii="Century Gothic" w:hAnsi="Century Gothic" w:cs="Century Gothic"/>
              </w:rPr>
              <w:t xml:space="preserve"> </w:t>
            </w:r>
            <w:proofErr w:type="spellStart"/>
            <w:r w:rsidRPr="00D078DC">
              <w:rPr>
                <w:rFonts w:ascii="Century Gothic" w:hAnsi="Century Gothic" w:cs="Century Gothic"/>
              </w:rPr>
              <w:t>Moavia</w:t>
            </w:r>
            <w:proofErr w:type="spellEnd"/>
          </w:p>
        </w:tc>
        <w:tc>
          <w:tcPr>
            <w:tcW w:w="3372" w:type="pct"/>
            <w:shd w:val="clear" w:color="auto" w:fill="auto"/>
          </w:tcPr>
          <w:p w:rsidR="00D078DC" w:rsidRDefault="00D078DC" w:rsidP="005958B5">
            <w:pPr>
              <w:ind w:right="-468"/>
              <w:rPr>
                <w:rFonts w:ascii="Century Gothic" w:hAnsi="Century Gothic" w:cs="Century Gothic"/>
              </w:rPr>
            </w:pPr>
            <w:r w:rsidRPr="00D078DC">
              <w:rPr>
                <w:rFonts w:ascii="Century Gothic" w:hAnsi="Century Gothic" w:cs="Century Gothic"/>
              </w:rPr>
              <w:t>Empirical Investigation of twin deficits</w:t>
            </w:r>
          </w:p>
          <w:p w:rsidR="008A65FA" w:rsidRPr="00D078DC" w:rsidRDefault="008A65FA" w:rsidP="005958B5">
            <w:pPr>
              <w:ind w:right="-468"/>
              <w:rPr>
                <w:rFonts w:ascii="Century Gothic" w:hAnsi="Century Gothic" w:cs="Century Gothic"/>
              </w:rPr>
            </w:pPr>
            <w:r>
              <w:rPr>
                <w:rFonts w:ascii="Century Gothic" w:hAnsi="Century Gothic" w:cs="Century Gothic"/>
              </w:rPr>
              <w:t>MSc – Dept. of Economics, QAU, Islamabad</w:t>
            </w:r>
          </w:p>
        </w:tc>
        <w:tc>
          <w:tcPr>
            <w:tcW w:w="405" w:type="pct"/>
          </w:tcPr>
          <w:p w:rsidR="00D078DC" w:rsidRPr="00D078DC" w:rsidRDefault="00D078DC" w:rsidP="00D078DC">
            <w:pPr>
              <w:jc w:val="center"/>
              <w:rPr>
                <w:rFonts w:ascii="Century Gothic" w:hAnsi="Century Gothic" w:cs="Century Gothic"/>
              </w:rPr>
            </w:pPr>
            <w:r w:rsidRPr="00D078DC">
              <w:rPr>
                <w:rFonts w:ascii="Century Gothic" w:hAnsi="Century Gothic" w:cs="Century Gothic"/>
              </w:rPr>
              <w:t>2012</w:t>
            </w:r>
          </w:p>
        </w:tc>
      </w:tr>
      <w:tr w:rsidR="00D078DC" w:rsidRPr="00657DE8" w:rsidTr="00311B60">
        <w:trPr>
          <w:trHeight w:val="548"/>
        </w:trPr>
        <w:tc>
          <w:tcPr>
            <w:tcW w:w="203" w:type="pct"/>
          </w:tcPr>
          <w:p w:rsidR="00D078DC" w:rsidRPr="00D078DC" w:rsidRDefault="00D078DC" w:rsidP="00D078DC">
            <w:pPr>
              <w:ind w:right="-468"/>
              <w:jc w:val="both"/>
              <w:rPr>
                <w:rFonts w:ascii="Century Gothic" w:hAnsi="Century Gothic" w:cs="Century Gothic"/>
              </w:rPr>
            </w:pPr>
            <w:r w:rsidRPr="00D078DC">
              <w:rPr>
                <w:rFonts w:ascii="Century Gothic" w:hAnsi="Century Gothic" w:cs="Century Gothic"/>
              </w:rPr>
              <w:t>2.</w:t>
            </w:r>
          </w:p>
        </w:tc>
        <w:tc>
          <w:tcPr>
            <w:tcW w:w="1020" w:type="pct"/>
          </w:tcPr>
          <w:p w:rsidR="00D078DC" w:rsidRPr="00D078DC" w:rsidRDefault="00D078DC" w:rsidP="005958B5">
            <w:pPr>
              <w:ind w:right="-468"/>
              <w:rPr>
                <w:rFonts w:ascii="Century Gothic" w:hAnsi="Century Gothic" w:cs="Century Gothic"/>
              </w:rPr>
            </w:pPr>
            <w:proofErr w:type="spellStart"/>
            <w:r w:rsidRPr="00D078DC">
              <w:rPr>
                <w:rFonts w:ascii="Century Gothic" w:hAnsi="Century Gothic" w:cs="Century Gothic"/>
              </w:rPr>
              <w:t>Najia</w:t>
            </w:r>
            <w:proofErr w:type="spellEnd"/>
            <w:r w:rsidRPr="00D078DC">
              <w:rPr>
                <w:rFonts w:ascii="Century Gothic" w:hAnsi="Century Gothic" w:cs="Century Gothic"/>
              </w:rPr>
              <w:t xml:space="preserve"> Noreen</w:t>
            </w:r>
          </w:p>
        </w:tc>
        <w:tc>
          <w:tcPr>
            <w:tcW w:w="3372" w:type="pct"/>
            <w:shd w:val="clear" w:color="auto" w:fill="auto"/>
          </w:tcPr>
          <w:p w:rsidR="00D078DC" w:rsidRDefault="00D078DC" w:rsidP="005958B5">
            <w:pPr>
              <w:ind w:right="-468"/>
              <w:rPr>
                <w:rFonts w:ascii="Century Gothic" w:hAnsi="Century Gothic" w:cs="Century Gothic"/>
              </w:rPr>
            </w:pPr>
            <w:r w:rsidRPr="00D078DC">
              <w:rPr>
                <w:rFonts w:ascii="Century Gothic" w:hAnsi="Century Gothic" w:cs="Century Gothic"/>
              </w:rPr>
              <w:t>An analysis of poverty in Pakistan</w:t>
            </w:r>
          </w:p>
          <w:p w:rsidR="008A65FA" w:rsidRPr="00D078DC" w:rsidRDefault="008A65FA" w:rsidP="008A65FA">
            <w:pPr>
              <w:ind w:right="-468"/>
              <w:rPr>
                <w:rFonts w:ascii="Century Gothic" w:hAnsi="Century Gothic" w:cs="Century Gothic"/>
              </w:rPr>
            </w:pPr>
            <w:r>
              <w:rPr>
                <w:rFonts w:ascii="Century Gothic" w:hAnsi="Century Gothic" w:cs="Century Gothic"/>
              </w:rPr>
              <w:t>MSc – Dept. of Economics, BZU, Multan</w:t>
            </w:r>
          </w:p>
        </w:tc>
        <w:tc>
          <w:tcPr>
            <w:tcW w:w="405" w:type="pct"/>
          </w:tcPr>
          <w:p w:rsidR="00D078DC" w:rsidRPr="00D078DC" w:rsidRDefault="00D078DC" w:rsidP="00D078DC">
            <w:pPr>
              <w:jc w:val="center"/>
              <w:rPr>
                <w:rFonts w:ascii="Century Gothic" w:hAnsi="Century Gothic" w:cs="Century Gothic"/>
              </w:rPr>
            </w:pPr>
            <w:r w:rsidRPr="00D078DC">
              <w:rPr>
                <w:rFonts w:ascii="Century Gothic" w:hAnsi="Century Gothic" w:cs="Century Gothic"/>
              </w:rPr>
              <w:t>2005</w:t>
            </w:r>
          </w:p>
        </w:tc>
      </w:tr>
      <w:tr w:rsidR="00D078DC" w:rsidRPr="00657DE8" w:rsidTr="00311B60">
        <w:trPr>
          <w:trHeight w:val="485"/>
        </w:trPr>
        <w:tc>
          <w:tcPr>
            <w:tcW w:w="203" w:type="pct"/>
          </w:tcPr>
          <w:p w:rsidR="00D078DC" w:rsidRPr="00D078DC" w:rsidRDefault="00D078DC" w:rsidP="00D078DC">
            <w:pPr>
              <w:ind w:right="-468"/>
              <w:jc w:val="both"/>
              <w:rPr>
                <w:rFonts w:ascii="Century Gothic" w:hAnsi="Century Gothic" w:cs="Century Gothic"/>
              </w:rPr>
            </w:pPr>
            <w:r w:rsidRPr="00D078DC">
              <w:rPr>
                <w:rFonts w:ascii="Century Gothic" w:hAnsi="Century Gothic" w:cs="Century Gothic"/>
              </w:rPr>
              <w:t>1.</w:t>
            </w:r>
          </w:p>
        </w:tc>
        <w:tc>
          <w:tcPr>
            <w:tcW w:w="1020" w:type="pct"/>
          </w:tcPr>
          <w:p w:rsidR="00D078DC" w:rsidRPr="00D078DC" w:rsidRDefault="00D078DC" w:rsidP="005958B5">
            <w:pPr>
              <w:ind w:right="-468"/>
              <w:rPr>
                <w:rFonts w:ascii="Century Gothic" w:hAnsi="Century Gothic" w:cs="Century Gothic"/>
              </w:rPr>
            </w:pPr>
            <w:proofErr w:type="spellStart"/>
            <w:r w:rsidRPr="00D078DC">
              <w:rPr>
                <w:rFonts w:ascii="Century Gothic" w:hAnsi="Century Gothic" w:cs="Century Gothic"/>
              </w:rPr>
              <w:t>Fasiha</w:t>
            </w:r>
            <w:proofErr w:type="spellEnd"/>
            <w:r w:rsidRPr="00D078DC">
              <w:rPr>
                <w:rFonts w:ascii="Century Gothic" w:hAnsi="Century Gothic" w:cs="Century Gothic"/>
              </w:rPr>
              <w:t xml:space="preserve"> </w:t>
            </w:r>
            <w:proofErr w:type="spellStart"/>
            <w:r w:rsidRPr="00D078DC">
              <w:rPr>
                <w:rFonts w:ascii="Century Gothic" w:hAnsi="Century Gothic" w:cs="Century Gothic"/>
              </w:rPr>
              <w:t>Khanam</w:t>
            </w:r>
            <w:proofErr w:type="spellEnd"/>
          </w:p>
        </w:tc>
        <w:tc>
          <w:tcPr>
            <w:tcW w:w="3372" w:type="pct"/>
            <w:shd w:val="clear" w:color="auto" w:fill="auto"/>
          </w:tcPr>
          <w:p w:rsidR="00D078DC" w:rsidRDefault="00D078DC" w:rsidP="005958B5">
            <w:pPr>
              <w:ind w:right="-468"/>
              <w:rPr>
                <w:rFonts w:ascii="Century Gothic" w:hAnsi="Century Gothic" w:cs="Century Gothic"/>
              </w:rPr>
            </w:pPr>
            <w:r w:rsidRPr="00D078DC">
              <w:rPr>
                <w:rFonts w:ascii="Century Gothic" w:hAnsi="Century Gothic" w:cs="Century Gothic"/>
              </w:rPr>
              <w:t>An experience of equity based Islamic shares in Pakistan</w:t>
            </w:r>
          </w:p>
          <w:p w:rsidR="008A65FA" w:rsidRPr="00D078DC" w:rsidRDefault="008A65FA" w:rsidP="005958B5">
            <w:pPr>
              <w:ind w:right="-468"/>
              <w:rPr>
                <w:rFonts w:ascii="Century Gothic" w:hAnsi="Century Gothic" w:cs="Century Gothic"/>
              </w:rPr>
            </w:pPr>
            <w:r>
              <w:rPr>
                <w:rFonts w:ascii="Century Gothic" w:hAnsi="Century Gothic" w:cs="Century Gothic"/>
              </w:rPr>
              <w:t>MSc – Dept. of Economics, QAU, Multan</w:t>
            </w:r>
          </w:p>
        </w:tc>
        <w:tc>
          <w:tcPr>
            <w:tcW w:w="405" w:type="pct"/>
          </w:tcPr>
          <w:p w:rsidR="00D078DC" w:rsidRPr="00D078DC" w:rsidRDefault="00D078DC" w:rsidP="00D078DC">
            <w:pPr>
              <w:jc w:val="center"/>
              <w:rPr>
                <w:rFonts w:ascii="Century Gothic" w:hAnsi="Century Gothic" w:cs="Century Gothic"/>
              </w:rPr>
            </w:pPr>
            <w:r w:rsidRPr="00D078DC">
              <w:rPr>
                <w:rFonts w:ascii="Century Gothic" w:hAnsi="Century Gothic" w:cs="Century Gothic"/>
              </w:rPr>
              <w:t>2005</w:t>
            </w:r>
          </w:p>
        </w:tc>
      </w:tr>
    </w:tbl>
    <w:p w:rsidR="00221F09" w:rsidRPr="00476105" w:rsidRDefault="00221F09" w:rsidP="00D078DC">
      <w:pPr>
        <w:rPr>
          <w:sz w:val="6"/>
          <w:szCs w:val="10"/>
        </w:rPr>
      </w:pPr>
    </w:p>
    <w:p w:rsidR="00D078DC" w:rsidRPr="00A30881" w:rsidRDefault="00D078DC" w:rsidP="007971E9">
      <w:pPr>
        <w:pStyle w:val="SectionTitle"/>
      </w:pPr>
      <w:r>
        <w:t xml:space="preserve"> </w:t>
      </w:r>
      <w:r w:rsidRPr="00A30881">
        <w:t>THes</w:t>
      </w:r>
      <w:r>
        <w:t>E</w:t>
      </w:r>
      <w:r w:rsidRPr="00A30881">
        <w:t xml:space="preserve">s </w:t>
      </w:r>
      <w:r>
        <w:t xml:space="preserve">Under </w:t>
      </w:r>
      <w:r w:rsidRPr="00A30881">
        <w:t>Supervis</w:t>
      </w:r>
      <w:r>
        <w:t>ion</w:t>
      </w:r>
    </w:p>
    <w:p w:rsidR="00D078DC" w:rsidRPr="00476105" w:rsidRDefault="00D078DC" w:rsidP="00D078DC">
      <w:pPr>
        <w:rPr>
          <w:sz w:val="12"/>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
        <w:gridCol w:w="1609"/>
        <w:gridCol w:w="6706"/>
        <w:gridCol w:w="1261"/>
      </w:tblGrid>
      <w:tr w:rsidR="00526AA5" w:rsidRPr="00657DE8" w:rsidTr="00526AA5">
        <w:trPr>
          <w:trHeight w:val="359"/>
        </w:trPr>
        <w:tc>
          <w:tcPr>
            <w:tcW w:w="5000" w:type="pct"/>
            <w:gridSpan w:val="4"/>
          </w:tcPr>
          <w:p w:rsidR="00526AA5" w:rsidRPr="004A349F" w:rsidRDefault="00526AA5" w:rsidP="008E31CA">
            <w:pPr>
              <w:jc w:val="both"/>
              <w:rPr>
                <w:rFonts w:ascii="Century Gothic" w:hAnsi="Century Gothic" w:cs="Century Gothic"/>
                <w:b/>
                <w:bCs/>
                <w:i/>
                <w:iCs/>
              </w:rPr>
            </w:pPr>
            <w:r w:rsidRPr="00D078DC">
              <w:rPr>
                <w:rFonts w:ascii="Century Gothic" w:hAnsi="Century Gothic" w:cs="Century Gothic"/>
                <w:b/>
                <w:bCs/>
                <w:i/>
                <w:iCs/>
                <w:sz w:val="24"/>
                <w:szCs w:val="34"/>
              </w:rPr>
              <w:t>PhD Economics</w:t>
            </w:r>
          </w:p>
        </w:tc>
      </w:tr>
      <w:tr w:rsidR="00526AA5" w:rsidRPr="00657DE8" w:rsidTr="00347C88">
        <w:trPr>
          <w:trHeight w:val="215"/>
        </w:trPr>
        <w:tc>
          <w:tcPr>
            <w:tcW w:w="216" w:type="pct"/>
          </w:tcPr>
          <w:p w:rsidR="00526AA5" w:rsidRPr="00D078DC" w:rsidRDefault="00526AA5" w:rsidP="00D078DC">
            <w:pPr>
              <w:jc w:val="both"/>
              <w:rPr>
                <w:rFonts w:ascii="Century Gothic" w:hAnsi="Century Gothic" w:cs="Century Gothic"/>
              </w:rPr>
            </w:pPr>
            <w:r>
              <w:rPr>
                <w:rFonts w:ascii="Century Gothic" w:hAnsi="Century Gothic" w:cs="Century Gothic"/>
              </w:rPr>
              <w:t>Sr.</w:t>
            </w:r>
          </w:p>
        </w:tc>
        <w:tc>
          <w:tcPr>
            <w:tcW w:w="804" w:type="pct"/>
          </w:tcPr>
          <w:p w:rsidR="00526AA5" w:rsidRPr="00D078DC" w:rsidRDefault="00526AA5" w:rsidP="00D078DC">
            <w:pPr>
              <w:jc w:val="both"/>
              <w:rPr>
                <w:rFonts w:ascii="Century Gothic" w:hAnsi="Century Gothic" w:cs="Century Gothic"/>
              </w:rPr>
            </w:pPr>
            <w:r w:rsidRPr="00D078DC">
              <w:rPr>
                <w:rFonts w:ascii="Century Gothic" w:hAnsi="Century Gothic" w:cs="Century Gothic"/>
              </w:rPr>
              <w:t>Student Name</w:t>
            </w:r>
          </w:p>
        </w:tc>
        <w:tc>
          <w:tcPr>
            <w:tcW w:w="3350" w:type="pct"/>
            <w:shd w:val="clear" w:color="auto" w:fill="auto"/>
          </w:tcPr>
          <w:p w:rsidR="00526AA5" w:rsidRPr="00D078DC" w:rsidRDefault="00526AA5" w:rsidP="00D078DC">
            <w:pPr>
              <w:jc w:val="center"/>
              <w:rPr>
                <w:rFonts w:ascii="Century Gothic" w:hAnsi="Century Gothic" w:cs="Century Gothic"/>
              </w:rPr>
            </w:pPr>
            <w:r>
              <w:rPr>
                <w:rFonts w:ascii="Century Gothic" w:hAnsi="Century Gothic" w:cs="Century Gothic"/>
              </w:rPr>
              <w:t>Current Status</w:t>
            </w:r>
          </w:p>
        </w:tc>
        <w:tc>
          <w:tcPr>
            <w:tcW w:w="630" w:type="pct"/>
          </w:tcPr>
          <w:p w:rsidR="00526AA5" w:rsidRPr="00D078DC" w:rsidRDefault="00526AA5" w:rsidP="00CD770F">
            <w:pPr>
              <w:jc w:val="center"/>
              <w:rPr>
                <w:rFonts w:ascii="Century Gothic" w:hAnsi="Century Gothic" w:cs="Century Gothic"/>
              </w:rPr>
            </w:pPr>
            <w:r w:rsidRPr="00D078DC">
              <w:rPr>
                <w:rFonts w:ascii="Century Gothic" w:hAnsi="Century Gothic" w:cs="Century Gothic"/>
              </w:rPr>
              <w:t>Enrollment Date</w:t>
            </w:r>
          </w:p>
        </w:tc>
      </w:tr>
      <w:tr w:rsidR="00526AA5" w:rsidRPr="00657DE8" w:rsidTr="00347C88">
        <w:trPr>
          <w:trHeight w:val="485"/>
        </w:trPr>
        <w:tc>
          <w:tcPr>
            <w:tcW w:w="216" w:type="pct"/>
          </w:tcPr>
          <w:p w:rsidR="00526AA5" w:rsidRPr="004A349F" w:rsidRDefault="00526AA5" w:rsidP="00D078DC">
            <w:pPr>
              <w:jc w:val="both"/>
              <w:rPr>
                <w:rFonts w:ascii="Century Gothic" w:hAnsi="Century Gothic" w:cs="Century Gothic"/>
              </w:rPr>
            </w:pPr>
            <w:r>
              <w:rPr>
                <w:rFonts w:ascii="Century Gothic" w:hAnsi="Century Gothic" w:cs="Century Gothic"/>
              </w:rPr>
              <w:t>1.</w:t>
            </w:r>
          </w:p>
        </w:tc>
        <w:tc>
          <w:tcPr>
            <w:tcW w:w="804" w:type="pct"/>
          </w:tcPr>
          <w:p w:rsidR="00526AA5" w:rsidRPr="004A349F" w:rsidRDefault="00526AA5" w:rsidP="00526AA5">
            <w:pPr>
              <w:rPr>
                <w:rFonts w:ascii="Century Gothic" w:hAnsi="Century Gothic" w:cs="Century Gothic"/>
              </w:rPr>
            </w:pPr>
            <w:r w:rsidRPr="004A349F">
              <w:rPr>
                <w:rFonts w:ascii="Century Gothic" w:hAnsi="Century Gothic" w:cs="Century Gothic"/>
              </w:rPr>
              <w:t>Muhammad Malik</w:t>
            </w:r>
          </w:p>
        </w:tc>
        <w:tc>
          <w:tcPr>
            <w:tcW w:w="3350" w:type="pct"/>
            <w:shd w:val="clear" w:color="auto" w:fill="auto"/>
            <w:vAlign w:val="center"/>
          </w:tcPr>
          <w:p w:rsidR="00526AA5" w:rsidRDefault="00526AA5" w:rsidP="001C6B59">
            <w:pPr>
              <w:jc w:val="both"/>
              <w:rPr>
                <w:rFonts w:ascii="Century Gothic" w:hAnsi="Century Gothic" w:cs="Century Gothic"/>
              </w:rPr>
            </w:pPr>
            <w:r>
              <w:rPr>
                <w:rFonts w:ascii="Century Gothic" w:hAnsi="Century Gothic" w:cs="Century Gothic"/>
              </w:rPr>
              <w:t>Course Work: Completed</w:t>
            </w:r>
          </w:p>
          <w:p w:rsidR="00526AA5" w:rsidRDefault="00526AA5" w:rsidP="001C6B59">
            <w:pPr>
              <w:jc w:val="both"/>
              <w:rPr>
                <w:rFonts w:ascii="Century Gothic" w:hAnsi="Century Gothic" w:cs="Century Gothic"/>
              </w:rPr>
            </w:pPr>
            <w:r>
              <w:rPr>
                <w:rFonts w:ascii="Century Gothic" w:hAnsi="Century Gothic" w:cs="Century Gothic"/>
              </w:rPr>
              <w:t>Comprehensive Exam: Passed</w:t>
            </w:r>
          </w:p>
          <w:p w:rsidR="00C258A8" w:rsidRDefault="00C258A8" w:rsidP="001C6B59">
            <w:pPr>
              <w:jc w:val="both"/>
              <w:rPr>
                <w:rFonts w:ascii="Century Gothic" w:hAnsi="Century Gothic" w:cs="Century Gothic"/>
              </w:rPr>
            </w:pPr>
            <w:r>
              <w:rPr>
                <w:rFonts w:ascii="Century Gothic" w:hAnsi="Century Gothic" w:cs="Century Gothic"/>
              </w:rPr>
              <w:t>Proposal Defense: Successful</w:t>
            </w:r>
          </w:p>
          <w:p w:rsidR="00526AA5" w:rsidRDefault="00526AA5" w:rsidP="001C6B59">
            <w:pPr>
              <w:jc w:val="both"/>
              <w:rPr>
                <w:rFonts w:ascii="Century Gothic" w:hAnsi="Century Gothic" w:cs="Century Gothic"/>
              </w:rPr>
            </w:pPr>
            <w:r>
              <w:rPr>
                <w:rFonts w:ascii="Century Gothic" w:hAnsi="Century Gothic" w:cs="Century Gothic"/>
              </w:rPr>
              <w:t>Thesis Title: Intergenerational Mobility in Occupational and Educational Status: Evidence from Households of Pakistan</w:t>
            </w:r>
          </w:p>
          <w:p w:rsidR="00526AA5" w:rsidRPr="004A349F" w:rsidRDefault="00526AA5" w:rsidP="001C6B59">
            <w:pPr>
              <w:jc w:val="both"/>
              <w:rPr>
                <w:rFonts w:ascii="Century Gothic" w:hAnsi="Century Gothic" w:cs="Century Gothic"/>
              </w:rPr>
            </w:pPr>
            <w:r>
              <w:rPr>
                <w:rFonts w:ascii="Century Gothic" w:hAnsi="Century Gothic" w:cs="Century Gothic"/>
              </w:rPr>
              <w:t xml:space="preserve">Current Status: </w:t>
            </w:r>
            <w:r w:rsidR="00B67DBE">
              <w:rPr>
                <w:rFonts w:ascii="Century Gothic" w:hAnsi="Century Gothic" w:cs="Century Gothic"/>
              </w:rPr>
              <w:t>Thesis Submitted and Waiting for final defense</w:t>
            </w:r>
          </w:p>
        </w:tc>
        <w:tc>
          <w:tcPr>
            <w:tcW w:w="630" w:type="pct"/>
            <w:vAlign w:val="center"/>
          </w:tcPr>
          <w:p w:rsidR="00526AA5" w:rsidRPr="004A349F" w:rsidRDefault="00526AA5" w:rsidP="00CD770F">
            <w:pPr>
              <w:jc w:val="center"/>
              <w:rPr>
                <w:rFonts w:ascii="Century Gothic" w:hAnsi="Century Gothic" w:cs="Century Gothic"/>
              </w:rPr>
            </w:pPr>
            <w:r w:rsidRPr="004A349F">
              <w:rPr>
                <w:rFonts w:ascii="Century Gothic" w:hAnsi="Century Gothic" w:cs="Century Gothic"/>
              </w:rPr>
              <w:t>August 2012</w:t>
            </w:r>
          </w:p>
        </w:tc>
      </w:tr>
      <w:tr w:rsidR="00526AA5" w:rsidRPr="00657DE8" w:rsidTr="00347C88">
        <w:trPr>
          <w:trHeight w:val="548"/>
        </w:trPr>
        <w:tc>
          <w:tcPr>
            <w:tcW w:w="216" w:type="pct"/>
          </w:tcPr>
          <w:p w:rsidR="00526AA5" w:rsidRPr="004A349F" w:rsidRDefault="00526AA5" w:rsidP="00D078DC">
            <w:pPr>
              <w:ind w:right="-468"/>
              <w:jc w:val="both"/>
              <w:rPr>
                <w:rFonts w:ascii="Century Gothic" w:hAnsi="Century Gothic" w:cs="Century Gothic"/>
              </w:rPr>
            </w:pPr>
            <w:r>
              <w:rPr>
                <w:rFonts w:ascii="Century Gothic" w:hAnsi="Century Gothic" w:cs="Century Gothic"/>
              </w:rPr>
              <w:t>2.</w:t>
            </w:r>
          </w:p>
        </w:tc>
        <w:tc>
          <w:tcPr>
            <w:tcW w:w="804" w:type="pct"/>
          </w:tcPr>
          <w:p w:rsidR="00526AA5" w:rsidRPr="004A349F" w:rsidRDefault="00526AA5" w:rsidP="00526AA5">
            <w:pPr>
              <w:ind w:right="-468"/>
              <w:rPr>
                <w:rFonts w:ascii="Century Gothic" w:hAnsi="Century Gothic" w:cs="Century Gothic"/>
              </w:rPr>
            </w:pPr>
            <w:proofErr w:type="spellStart"/>
            <w:r w:rsidRPr="004A349F">
              <w:rPr>
                <w:rFonts w:ascii="Century Gothic" w:hAnsi="Century Gothic" w:cs="Century Gothic"/>
              </w:rPr>
              <w:t>Saira</w:t>
            </w:r>
            <w:proofErr w:type="spellEnd"/>
            <w:r w:rsidRPr="004A349F">
              <w:rPr>
                <w:rFonts w:ascii="Century Gothic" w:hAnsi="Century Gothic" w:cs="Century Gothic"/>
              </w:rPr>
              <w:t xml:space="preserve"> </w:t>
            </w:r>
            <w:proofErr w:type="spellStart"/>
            <w:r w:rsidRPr="004A349F">
              <w:rPr>
                <w:rFonts w:ascii="Century Gothic" w:hAnsi="Century Gothic" w:cs="Century Gothic"/>
              </w:rPr>
              <w:t>Habib</w:t>
            </w:r>
            <w:proofErr w:type="spellEnd"/>
          </w:p>
        </w:tc>
        <w:tc>
          <w:tcPr>
            <w:tcW w:w="3350" w:type="pct"/>
            <w:shd w:val="clear" w:color="auto" w:fill="auto"/>
            <w:vAlign w:val="center"/>
          </w:tcPr>
          <w:p w:rsidR="00526AA5" w:rsidRDefault="00526AA5" w:rsidP="001C6B59">
            <w:pPr>
              <w:jc w:val="both"/>
              <w:rPr>
                <w:rFonts w:ascii="Century Gothic" w:hAnsi="Century Gothic" w:cs="Century Gothic"/>
              </w:rPr>
            </w:pPr>
            <w:r>
              <w:rPr>
                <w:rFonts w:ascii="Century Gothic" w:hAnsi="Century Gothic" w:cs="Century Gothic"/>
              </w:rPr>
              <w:t>Course Work: Completed</w:t>
            </w:r>
          </w:p>
          <w:p w:rsidR="00526AA5" w:rsidRDefault="00526AA5" w:rsidP="001C6B59">
            <w:pPr>
              <w:jc w:val="both"/>
              <w:rPr>
                <w:rFonts w:ascii="Century Gothic" w:hAnsi="Century Gothic" w:cs="Century Gothic"/>
              </w:rPr>
            </w:pPr>
            <w:r>
              <w:rPr>
                <w:rFonts w:ascii="Century Gothic" w:hAnsi="Century Gothic" w:cs="Century Gothic"/>
              </w:rPr>
              <w:t>Comprehensive Exam: Passed</w:t>
            </w:r>
          </w:p>
          <w:p w:rsidR="00C258A8" w:rsidRDefault="00C258A8" w:rsidP="001C6B59">
            <w:pPr>
              <w:jc w:val="both"/>
              <w:rPr>
                <w:rFonts w:ascii="Century Gothic" w:hAnsi="Century Gothic" w:cs="Century Gothic"/>
              </w:rPr>
            </w:pPr>
            <w:r>
              <w:rPr>
                <w:rFonts w:ascii="Century Gothic" w:hAnsi="Century Gothic" w:cs="Century Gothic"/>
              </w:rPr>
              <w:t>Proposal Defense: Successful</w:t>
            </w:r>
          </w:p>
          <w:p w:rsidR="00526AA5" w:rsidRDefault="006748F1" w:rsidP="006748F1">
            <w:pPr>
              <w:ind w:right="75"/>
              <w:jc w:val="both"/>
              <w:rPr>
                <w:rFonts w:ascii="Century Gothic" w:hAnsi="Century Gothic" w:cs="Century Gothic"/>
              </w:rPr>
            </w:pPr>
            <w:r>
              <w:rPr>
                <w:rFonts w:ascii="Century Gothic" w:hAnsi="Century Gothic" w:cs="Century Gothic"/>
              </w:rPr>
              <w:t>Thesis Title: Economics of Slum: A Two Factor Analysis of Health and Education</w:t>
            </w:r>
          </w:p>
          <w:p w:rsidR="00526AA5" w:rsidRPr="004A349F" w:rsidRDefault="00526AA5" w:rsidP="006054B3">
            <w:pPr>
              <w:ind w:right="-468"/>
              <w:jc w:val="both"/>
              <w:rPr>
                <w:rFonts w:ascii="Century Gothic" w:hAnsi="Century Gothic" w:cs="Century Gothic"/>
              </w:rPr>
            </w:pPr>
            <w:r>
              <w:rPr>
                <w:rFonts w:ascii="Century Gothic" w:hAnsi="Century Gothic" w:cs="Century Gothic"/>
              </w:rPr>
              <w:t>Current Statu</w:t>
            </w:r>
            <w:r w:rsidR="00C258A8">
              <w:rPr>
                <w:rFonts w:ascii="Century Gothic" w:hAnsi="Century Gothic" w:cs="Century Gothic"/>
              </w:rPr>
              <w:t xml:space="preserve">s: </w:t>
            </w:r>
            <w:r w:rsidR="006054B3">
              <w:rPr>
                <w:rFonts w:ascii="Century Gothic" w:hAnsi="Century Gothic" w:cs="Century Gothic"/>
              </w:rPr>
              <w:t>Collecting Data</w:t>
            </w:r>
          </w:p>
        </w:tc>
        <w:tc>
          <w:tcPr>
            <w:tcW w:w="630" w:type="pct"/>
            <w:vAlign w:val="center"/>
          </w:tcPr>
          <w:p w:rsidR="00526AA5" w:rsidRPr="004A349F" w:rsidRDefault="00526AA5" w:rsidP="00CD770F">
            <w:pPr>
              <w:ind w:right="-17"/>
              <w:jc w:val="center"/>
              <w:rPr>
                <w:rFonts w:ascii="Century Gothic" w:hAnsi="Century Gothic" w:cs="Century Gothic"/>
              </w:rPr>
            </w:pPr>
            <w:r w:rsidRPr="004A349F">
              <w:rPr>
                <w:rFonts w:ascii="Century Gothic" w:hAnsi="Century Gothic" w:cs="Century Gothic"/>
              </w:rPr>
              <w:t>August 2012</w:t>
            </w:r>
          </w:p>
        </w:tc>
      </w:tr>
      <w:tr w:rsidR="004A2C16" w:rsidRPr="00657DE8" w:rsidTr="00347C88">
        <w:trPr>
          <w:trHeight w:val="485"/>
        </w:trPr>
        <w:tc>
          <w:tcPr>
            <w:tcW w:w="216" w:type="pct"/>
          </w:tcPr>
          <w:p w:rsidR="004A2C16" w:rsidRPr="004A349F" w:rsidRDefault="004A2C16" w:rsidP="004A2C16">
            <w:pPr>
              <w:ind w:right="-468"/>
              <w:jc w:val="both"/>
              <w:rPr>
                <w:rFonts w:ascii="Century Gothic" w:hAnsi="Century Gothic" w:cs="Century Gothic"/>
              </w:rPr>
            </w:pPr>
            <w:r>
              <w:rPr>
                <w:rFonts w:ascii="Century Gothic" w:hAnsi="Century Gothic" w:cs="Century Gothic"/>
              </w:rPr>
              <w:t>3.</w:t>
            </w:r>
          </w:p>
        </w:tc>
        <w:tc>
          <w:tcPr>
            <w:tcW w:w="804" w:type="pct"/>
          </w:tcPr>
          <w:p w:rsidR="004A2C16" w:rsidRPr="004A349F" w:rsidRDefault="004A2C16" w:rsidP="004A2C16">
            <w:pPr>
              <w:ind w:right="-468"/>
              <w:rPr>
                <w:rFonts w:ascii="Century Gothic" w:hAnsi="Century Gothic" w:cs="Century Gothic"/>
              </w:rPr>
            </w:pPr>
            <w:r w:rsidRPr="004A349F">
              <w:rPr>
                <w:rFonts w:ascii="Century Gothic" w:hAnsi="Century Gothic" w:cs="Century Gothic"/>
              </w:rPr>
              <w:t>Amina Qureshi</w:t>
            </w:r>
          </w:p>
        </w:tc>
        <w:tc>
          <w:tcPr>
            <w:tcW w:w="3350" w:type="pct"/>
            <w:shd w:val="clear" w:color="auto" w:fill="auto"/>
            <w:vAlign w:val="center"/>
          </w:tcPr>
          <w:p w:rsidR="004A2C16" w:rsidRDefault="004A2C16" w:rsidP="004A2C16">
            <w:pPr>
              <w:jc w:val="both"/>
              <w:rPr>
                <w:rFonts w:ascii="Century Gothic" w:hAnsi="Century Gothic" w:cs="Century Gothic"/>
              </w:rPr>
            </w:pPr>
            <w:r>
              <w:rPr>
                <w:rFonts w:ascii="Century Gothic" w:hAnsi="Century Gothic" w:cs="Century Gothic"/>
              </w:rPr>
              <w:t>Course Work: Completed</w:t>
            </w:r>
          </w:p>
          <w:p w:rsidR="004A2C16" w:rsidRDefault="004A2C16" w:rsidP="004A2C16">
            <w:pPr>
              <w:jc w:val="both"/>
              <w:rPr>
                <w:rFonts w:ascii="Century Gothic" w:hAnsi="Century Gothic" w:cs="Century Gothic"/>
              </w:rPr>
            </w:pPr>
            <w:r>
              <w:rPr>
                <w:rFonts w:ascii="Century Gothic" w:hAnsi="Century Gothic" w:cs="Century Gothic"/>
              </w:rPr>
              <w:t>Comprehensive Exam: Passed</w:t>
            </w:r>
          </w:p>
          <w:p w:rsidR="004A2C16" w:rsidRDefault="004A2C16" w:rsidP="004A2C16">
            <w:pPr>
              <w:ind w:right="-468"/>
              <w:jc w:val="both"/>
              <w:rPr>
                <w:rFonts w:ascii="Century Gothic" w:hAnsi="Century Gothic" w:cs="Century Gothic"/>
              </w:rPr>
            </w:pPr>
            <w:r>
              <w:rPr>
                <w:rFonts w:ascii="Century Gothic" w:hAnsi="Century Gothic" w:cs="Century Gothic"/>
              </w:rPr>
              <w:t xml:space="preserve">Thesis Title: </w:t>
            </w:r>
            <w:r w:rsidR="00037EEA">
              <w:rPr>
                <w:rFonts w:ascii="Century Gothic" w:hAnsi="Century Gothic" w:cs="Century Gothic"/>
              </w:rPr>
              <w:t>Climate Change and Food Security</w:t>
            </w:r>
            <w:r w:rsidR="006054B3">
              <w:rPr>
                <w:rFonts w:ascii="Century Gothic" w:hAnsi="Century Gothic" w:cs="Century Gothic"/>
              </w:rPr>
              <w:t xml:space="preserve"> (Not finalized)</w:t>
            </w:r>
          </w:p>
          <w:p w:rsidR="004A2C16" w:rsidRPr="004A349F" w:rsidRDefault="004A2C16" w:rsidP="004A2C16">
            <w:pPr>
              <w:jc w:val="both"/>
              <w:rPr>
                <w:rFonts w:ascii="Century Gothic" w:hAnsi="Century Gothic" w:cs="Century Gothic"/>
              </w:rPr>
            </w:pPr>
            <w:r>
              <w:rPr>
                <w:rFonts w:ascii="Century Gothic" w:hAnsi="Century Gothic" w:cs="Century Gothic"/>
              </w:rPr>
              <w:t>Current Status: Preparing for Synopsis Defense</w:t>
            </w:r>
            <w:r w:rsidR="00476105">
              <w:rPr>
                <w:rFonts w:ascii="Century Gothic" w:hAnsi="Century Gothic" w:cs="Century Gothic"/>
              </w:rPr>
              <w:t xml:space="preserve"> </w:t>
            </w:r>
          </w:p>
        </w:tc>
        <w:tc>
          <w:tcPr>
            <w:tcW w:w="630" w:type="pct"/>
            <w:vAlign w:val="center"/>
          </w:tcPr>
          <w:p w:rsidR="004A2C16" w:rsidRPr="004A349F" w:rsidRDefault="004A2C16" w:rsidP="00CD770F">
            <w:pPr>
              <w:jc w:val="center"/>
              <w:rPr>
                <w:rFonts w:ascii="Century Gothic" w:hAnsi="Century Gothic" w:cs="Century Gothic"/>
              </w:rPr>
            </w:pPr>
            <w:r w:rsidRPr="004A349F">
              <w:rPr>
                <w:rFonts w:ascii="Century Gothic" w:hAnsi="Century Gothic" w:cs="Century Gothic"/>
              </w:rPr>
              <w:t>February 2014</w:t>
            </w:r>
          </w:p>
        </w:tc>
      </w:tr>
      <w:tr w:rsidR="004A2C16" w:rsidRPr="00657DE8" w:rsidTr="00347C88">
        <w:trPr>
          <w:trHeight w:val="485"/>
        </w:trPr>
        <w:tc>
          <w:tcPr>
            <w:tcW w:w="216" w:type="pct"/>
          </w:tcPr>
          <w:p w:rsidR="004A2C16" w:rsidRPr="004A349F" w:rsidRDefault="004A2C16" w:rsidP="004A2C16">
            <w:pPr>
              <w:ind w:right="-468"/>
              <w:jc w:val="both"/>
              <w:rPr>
                <w:rFonts w:ascii="Century Gothic" w:hAnsi="Century Gothic" w:cs="Century Gothic"/>
              </w:rPr>
            </w:pPr>
            <w:r>
              <w:rPr>
                <w:rFonts w:ascii="Century Gothic" w:hAnsi="Century Gothic" w:cs="Century Gothic"/>
              </w:rPr>
              <w:t>4.</w:t>
            </w:r>
          </w:p>
        </w:tc>
        <w:tc>
          <w:tcPr>
            <w:tcW w:w="804" w:type="pct"/>
          </w:tcPr>
          <w:p w:rsidR="004A2C16" w:rsidRPr="004A349F" w:rsidRDefault="004A2C16" w:rsidP="004A2C16">
            <w:pPr>
              <w:ind w:right="-468"/>
              <w:rPr>
                <w:rFonts w:ascii="Century Gothic" w:hAnsi="Century Gothic" w:cs="Century Gothic"/>
              </w:rPr>
            </w:pPr>
            <w:r w:rsidRPr="004A349F">
              <w:rPr>
                <w:rFonts w:ascii="Century Gothic" w:hAnsi="Century Gothic" w:cs="Century Gothic"/>
              </w:rPr>
              <w:t>Fatima Bibi</w:t>
            </w:r>
          </w:p>
        </w:tc>
        <w:tc>
          <w:tcPr>
            <w:tcW w:w="3350" w:type="pct"/>
            <w:shd w:val="clear" w:color="auto" w:fill="auto"/>
            <w:vAlign w:val="center"/>
          </w:tcPr>
          <w:p w:rsidR="004A2C16" w:rsidRDefault="004A2C16" w:rsidP="004A2C16">
            <w:pPr>
              <w:jc w:val="both"/>
              <w:rPr>
                <w:rFonts w:ascii="Century Gothic" w:hAnsi="Century Gothic" w:cs="Century Gothic"/>
              </w:rPr>
            </w:pPr>
            <w:r>
              <w:rPr>
                <w:rFonts w:ascii="Century Gothic" w:hAnsi="Century Gothic" w:cs="Century Gothic"/>
              </w:rPr>
              <w:t>Course Work: Completed</w:t>
            </w:r>
          </w:p>
          <w:p w:rsidR="004A2C16" w:rsidRDefault="00D41A06" w:rsidP="004A2C16">
            <w:pPr>
              <w:jc w:val="both"/>
              <w:rPr>
                <w:rFonts w:ascii="Century Gothic" w:hAnsi="Century Gothic" w:cs="Century Gothic"/>
              </w:rPr>
            </w:pPr>
            <w:r>
              <w:rPr>
                <w:rFonts w:ascii="Century Gothic" w:hAnsi="Century Gothic" w:cs="Century Gothic"/>
              </w:rPr>
              <w:t xml:space="preserve">Comprehensive Exam: </w:t>
            </w:r>
            <w:r w:rsidR="004A2C16">
              <w:rPr>
                <w:rFonts w:ascii="Century Gothic" w:hAnsi="Century Gothic" w:cs="Century Gothic"/>
              </w:rPr>
              <w:t>Passed</w:t>
            </w:r>
          </w:p>
          <w:p w:rsidR="004A2C16" w:rsidRDefault="004A2C16" w:rsidP="004A2C16">
            <w:pPr>
              <w:ind w:right="-468"/>
              <w:jc w:val="both"/>
              <w:rPr>
                <w:rFonts w:ascii="Century Gothic" w:hAnsi="Century Gothic" w:cs="Century Gothic"/>
              </w:rPr>
            </w:pPr>
            <w:r>
              <w:rPr>
                <w:rFonts w:ascii="Century Gothic" w:hAnsi="Century Gothic" w:cs="Century Gothic"/>
              </w:rPr>
              <w:t>Thesis Title: Not Finalized</w:t>
            </w:r>
          </w:p>
          <w:p w:rsidR="004A2C16" w:rsidRPr="004A349F" w:rsidRDefault="004A2C16" w:rsidP="00D41A06">
            <w:pPr>
              <w:ind w:right="-468"/>
              <w:jc w:val="both"/>
              <w:rPr>
                <w:rFonts w:ascii="Century Gothic" w:hAnsi="Century Gothic" w:cs="Century Gothic"/>
              </w:rPr>
            </w:pPr>
            <w:r>
              <w:rPr>
                <w:rFonts w:ascii="Century Gothic" w:hAnsi="Century Gothic" w:cs="Century Gothic"/>
              </w:rPr>
              <w:t xml:space="preserve">Current Status: </w:t>
            </w:r>
            <w:r w:rsidR="00C258A8">
              <w:rPr>
                <w:rFonts w:ascii="Century Gothic" w:hAnsi="Century Gothic" w:cs="Century Gothic"/>
              </w:rPr>
              <w:t>Preparing for Synopsis Defense</w:t>
            </w:r>
          </w:p>
        </w:tc>
        <w:tc>
          <w:tcPr>
            <w:tcW w:w="630" w:type="pct"/>
            <w:vAlign w:val="center"/>
          </w:tcPr>
          <w:p w:rsidR="004A2C16" w:rsidRPr="004A349F" w:rsidRDefault="004A2C16" w:rsidP="00CD770F">
            <w:pPr>
              <w:jc w:val="center"/>
              <w:rPr>
                <w:rFonts w:ascii="Century Gothic" w:hAnsi="Century Gothic" w:cs="Century Gothic"/>
              </w:rPr>
            </w:pPr>
            <w:r w:rsidRPr="004A349F">
              <w:rPr>
                <w:rFonts w:ascii="Century Gothic" w:hAnsi="Century Gothic" w:cs="Century Gothic"/>
              </w:rPr>
              <w:t>February 2014</w:t>
            </w:r>
          </w:p>
        </w:tc>
      </w:tr>
      <w:tr w:rsidR="004A2C16" w:rsidRPr="00657DE8" w:rsidTr="00347C88">
        <w:trPr>
          <w:trHeight w:val="485"/>
        </w:trPr>
        <w:tc>
          <w:tcPr>
            <w:tcW w:w="216" w:type="pct"/>
          </w:tcPr>
          <w:p w:rsidR="004A2C16" w:rsidRPr="004A349F" w:rsidRDefault="004A2C16" w:rsidP="004A2C16">
            <w:pPr>
              <w:ind w:right="-468"/>
              <w:jc w:val="both"/>
              <w:rPr>
                <w:rFonts w:ascii="Century Gothic" w:hAnsi="Century Gothic" w:cs="Century Gothic"/>
              </w:rPr>
            </w:pPr>
            <w:r>
              <w:rPr>
                <w:rFonts w:ascii="Century Gothic" w:hAnsi="Century Gothic" w:cs="Century Gothic"/>
              </w:rPr>
              <w:lastRenderedPageBreak/>
              <w:t>5.</w:t>
            </w:r>
          </w:p>
        </w:tc>
        <w:tc>
          <w:tcPr>
            <w:tcW w:w="804" w:type="pct"/>
          </w:tcPr>
          <w:p w:rsidR="004A2C16" w:rsidRPr="004A349F" w:rsidRDefault="004A2C16" w:rsidP="004A2C16">
            <w:pPr>
              <w:ind w:right="-468"/>
              <w:rPr>
                <w:rFonts w:ascii="Century Gothic" w:hAnsi="Century Gothic" w:cs="Century Gothic"/>
              </w:rPr>
            </w:pPr>
            <w:proofErr w:type="spellStart"/>
            <w:r>
              <w:rPr>
                <w:rFonts w:ascii="Century Gothic" w:hAnsi="Century Gothic" w:cs="Century Gothic"/>
              </w:rPr>
              <w:t>Nazia</w:t>
            </w:r>
            <w:proofErr w:type="spellEnd"/>
            <w:r>
              <w:rPr>
                <w:rFonts w:ascii="Century Gothic" w:hAnsi="Century Gothic" w:cs="Century Gothic"/>
              </w:rPr>
              <w:t xml:space="preserve"> Malik</w:t>
            </w:r>
          </w:p>
        </w:tc>
        <w:tc>
          <w:tcPr>
            <w:tcW w:w="3350" w:type="pct"/>
            <w:shd w:val="clear" w:color="auto" w:fill="auto"/>
            <w:vAlign w:val="center"/>
          </w:tcPr>
          <w:p w:rsidR="004A2C16" w:rsidRDefault="00C258A8" w:rsidP="004A2C16">
            <w:pPr>
              <w:jc w:val="both"/>
              <w:rPr>
                <w:rFonts w:ascii="Century Gothic" w:hAnsi="Century Gothic" w:cs="Century Gothic"/>
              </w:rPr>
            </w:pPr>
            <w:r>
              <w:rPr>
                <w:rFonts w:ascii="Century Gothic" w:hAnsi="Century Gothic" w:cs="Century Gothic"/>
              </w:rPr>
              <w:t>Course Work: Completed</w:t>
            </w:r>
          </w:p>
          <w:p w:rsidR="006054B3" w:rsidRDefault="006054B3" w:rsidP="006054B3">
            <w:pPr>
              <w:jc w:val="both"/>
              <w:rPr>
                <w:rFonts w:ascii="Century Gothic" w:hAnsi="Century Gothic" w:cs="Century Gothic"/>
              </w:rPr>
            </w:pPr>
            <w:r>
              <w:rPr>
                <w:rFonts w:ascii="Century Gothic" w:hAnsi="Century Gothic" w:cs="Century Gothic"/>
              </w:rPr>
              <w:t>Comprehensive Exam: Passed</w:t>
            </w:r>
          </w:p>
          <w:p w:rsidR="006054B3" w:rsidRDefault="006054B3" w:rsidP="006054B3">
            <w:pPr>
              <w:ind w:right="-468"/>
              <w:jc w:val="both"/>
              <w:rPr>
                <w:rFonts w:ascii="Century Gothic" w:hAnsi="Century Gothic" w:cs="Century Gothic"/>
              </w:rPr>
            </w:pPr>
            <w:r>
              <w:rPr>
                <w:rFonts w:ascii="Century Gothic" w:hAnsi="Century Gothic" w:cs="Century Gothic"/>
              </w:rPr>
              <w:t>Thesis Title: Not Finalized</w:t>
            </w:r>
          </w:p>
          <w:p w:rsidR="004A2C16" w:rsidRPr="004A349F" w:rsidRDefault="006054B3" w:rsidP="006054B3">
            <w:pPr>
              <w:jc w:val="both"/>
              <w:rPr>
                <w:rFonts w:ascii="Century Gothic" w:hAnsi="Century Gothic" w:cs="Century Gothic"/>
              </w:rPr>
            </w:pPr>
            <w:r>
              <w:rPr>
                <w:rFonts w:ascii="Century Gothic" w:hAnsi="Century Gothic" w:cs="Century Gothic"/>
              </w:rPr>
              <w:t>Current Status: Preparing for Synopsis Defense</w:t>
            </w:r>
          </w:p>
        </w:tc>
        <w:tc>
          <w:tcPr>
            <w:tcW w:w="630" w:type="pct"/>
            <w:vAlign w:val="center"/>
          </w:tcPr>
          <w:p w:rsidR="004A2C16" w:rsidRPr="004A349F" w:rsidRDefault="004A2C16" w:rsidP="00CD770F">
            <w:pPr>
              <w:jc w:val="center"/>
              <w:rPr>
                <w:rFonts w:ascii="Century Gothic" w:hAnsi="Century Gothic" w:cs="Century Gothic"/>
              </w:rPr>
            </w:pPr>
            <w:r>
              <w:rPr>
                <w:rFonts w:ascii="Century Gothic" w:hAnsi="Century Gothic" w:cs="Century Gothic"/>
              </w:rPr>
              <w:t>February 2016</w:t>
            </w:r>
          </w:p>
        </w:tc>
      </w:tr>
      <w:tr w:rsidR="006054B3" w:rsidRPr="00657DE8" w:rsidTr="00347C88">
        <w:trPr>
          <w:trHeight w:val="485"/>
        </w:trPr>
        <w:tc>
          <w:tcPr>
            <w:tcW w:w="216" w:type="pct"/>
          </w:tcPr>
          <w:p w:rsidR="006054B3" w:rsidRDefault="006054B3" w:rsidP="004A2C16">
            <w:pPr>
              <w:ind w:right="-468"/>
              <w:jc w:val="both"/>
              <w:rPr>
                <w:rFonts w:ascii="Century Gothic" w:hAnsi="Century Gothic" w:cs="Century Gothic"/>
              </w:rPr>
            </w:pPr>
            <w:r>
              <w:rPr>
                <w:rFonts w:ascii="Century Gothic" w:hAnsi="Century Gothic" w:cs="Century Gothic"/>
              </w:rPr>
              <w:t>6.</w:t>
            </w:r>
          </w:p>
        </w:tc>
        <w:tc>
          <w:tcPr>
            <w:tcW w:w="804" w:type="pct"/>
          </w:tcPr>
          <w:p w:rsidR="006054B3" w:rsidRDefault="006054B3" w:rsidP="006054B3">
            <w:pPr>
              <w:rPr>
                <w:rFonts w:ascii="Century Gothic" w:hAnsi="Century Gothic" w:cs="Century Gothic"/>
              </w:rPr>
            </w:pPr>
            <w:proofErr w:type="spellStart"/>
            <w:r>
              <w:rPr>
                <w:rFonts w:ascii="Century Gothic" w:hAnsi="Century Gothic" w:cs="Century Gothic"/>
              </w:rPr>
              <w:t>Aabroo</w:t>
            </w:r>
            <w:proofErr w:type="spellEnd"/>
            <w:r>
              <w:rPr>
                <w:rFonts w:ascii="Century Gothic" w:hAnsi="Century Gothic" w:cs="Century Gothic"/>
              </w:rPr>
              <w:t xml:space="preserve"> Fatima </w:t>
            </w:r>
          </w:p>
          <w:p w:rsidR="006054B3" w:rsidRDefault="006054B3" w:rsidP="006054B3">
            <w:pPr>
              <w:rPr>
                <w:rFonts w:ascii="Century Gothic" w:hAnsi="Century Gothic" w:cs="Century Gothic"/>
              </w:rPr>
            </w:pPr>
            <w:r>
              <w:rPr>
                <w:rFonts w:ascii="Century Gothic" w:hAnsi="Century Gothic" w:cs="Century Gothic"/>
              </w:rPr>
              <w:t>(Co-Supervisor)</w:t>
            </w:r>
          </w:p>
        </w:tc>
        <w:tc>
          <w:tcPr>
            <w:tcW w:w="3350" w:type="pct"/>
            <w:shd w:val="clear" w:color="auto" w:fill="auto"/>
            <w:vAlign w:val="center"/>
          </w:tcPr>
          <w:p w:rsidR="006054B3" w:rsidRDefault="006054B3" w:rsidP="006054B3">
            <w:pPr>
              <w:jc w:val="both"/>
              <w:rPr>
                <w:rFonts w:ascii="Century Gothic" w:hAnsi="Century Gothic" w:cs="Century Gothic"/>
              </w:rPr>
            </w:pPr>
            <w:r>
              <w:rPr>
                <w:rFonts w:ascii="Century Gothic" w:hAnsi="Century Gothic" w:cs="Century Gothic"/>
              </w:rPr>
              <w:t>Course Work: In Progress</w:t>
            </w:r>
          </w:p>
          <w:p w:rsidR="006054B3" w:rsidRDefault="006054B3" w:rsidP="006054B3">
            <w:pPr>
              <w:jc w:val="both"/>
              <w:rPr>
                <w:rFonts w:ascii="Century Gothic" w:hAnsi="Century Gothic" w:cs="Century Gothic"/>
              </w:rPr>
            </w:pPr>
            <w:r>
              <w:rPr>
                <w:rFonts w:ascii="Century Gothic" w:hAnsi="Century Gothic" w:cs="Century Gothic"/>
              </w:rPr>
              <w:t>Comprehensive Exam: Not Passed</w:t>
            </w:r>
          </w:p>
          <w:p w:rsidR="006054B3" w:rsidRDefault="006054B3" w:rsidP="006054B3">
            <w:pPr>
              <w:ind w:right="-468"/>
              <w:jc w:val="both"/>
              <w:rPr>
                <w:rFonts w:ascii="Century Gothic" w:hAnsi="Century Gothic" w:cs="Century Gothic"/>
              </w:rPr>
            </w:pPr>
          </w:p>
        </w:tc>
        <w:tc>
          <w:tcPr>
            <w:tcW w:w="630" w:type="pct"/>
            <w:vAlign w:val="center"/>
          </w:tcPr>
          <w:p w:rsidR="006054B3" w:rsidRDefault="006054B3" w:rsidP="00CD770F">
            <w:pPr>
              <w:jc w:val="center"/>
              <w:rPr>
                <w:rFonts w:ascii="Century Gothic" w:hAnsi="Century Gothic" w:cs="Century Gothic"/>
              </w:rPr>
            </w:pPr>
            <w:r>
              <w:rPr>
                <w:rFonts w:ascii="Century Gothic" w:hAnsi="Century Gothic" w:cs="Century Gothic"/>
              </w:rPr>
              <w:t>February 2017</w:t>
            </w:r>
          </w:p>
        </w:tc>
      </w:tr>
    </w:tbl>
    <w:p w:rsidR="00D078DC" w:rsidRPr="00221F09" w:rsidRDefault="00D078DC" w:rsidP="00D078DC">
      <w:pPr>
        <w:rPr>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1833"/>
        <w:gridCol w:w="6200"/>
        <w:gridCol w:w="1540"/>
      </w:tblGrid>
      <w:tr w:rsidR="00526AA5" w:rsidRPr="00657DE8" w:rsidTr="00E46F64">
        <w:trPr>
          <w:trHeight w:val="359"/>
        </w:trPr>
        <w:tc>
          <w:tcPr>
            <w:tcW w:w="10008" w:type="dxa"/>
            <w:gridSpan w:val="4"/>
          </w:tcPr>
          <w:p w:rsidR="00526AA5" w:rsidRPr="000F0CAC" w:rsidRDefault="00526AA5" w:rsidP="008E31CA">
            <w:pPr>
              <w:jc w:val="both"/>
              <w:rPr>
                <w:rFonts w:ascii="Century Gothic" w:hAnsi="Century Gothic" w:cs="Century Gothic"/>
                <w:b/>
                <w:bCs/>
                <w:i/>
                <w:iCs/>
                <w:sz w:val="24"/>
                <w:szCs w:val="34"/>
              </w:rPr>
            </w:pPr>
            <w:r>
              <w:rPr>
                <w:rFonts w:ascii="Century Gothic" w:hAnsi="Century Gothic" w:cs="Century Gothic"/>
                <w:b/>
                <w:bCs/>
                <w:i/>
                <w:iCs/>
                <w:sz w:val="24"/>
                <w:szCs w:val="34"/>
              </w:rPr>
              <w:t>MPhil</w:t>
            </w:r>
            <w:r w:rsidRPr="000F0CAC">
              <w:rPr>
                <w:rFonts w:ascii="Century Gothic" w:hAnsi="Century Gothic" w:cs="Century Gothic"/>
                <w:b/>
                <w:bCs/>
                <w:i/>
                <w:iCs/>
                <w:sz w:val="24"/>
                <w:szCs w:val="34"/>
              </w:rPr>
              <w:t xml:space="preserve"> Ec</w:t>
            </w:r>
            <w:r>
              <w:rPr>
                <w:rFonts w:ascii="Century Gothic" w:hAnsi="Century Gothic" w:cs="Century Gothic"/>
                <w:b/>
                <w:bCs/>
                <w:i/>
                <w:iCs/>
                <w:sz w:val="24"/>
                <w:szCs w:val="34"/>
              </w:rPr>
              <w:t>o</w:t>
            </w:r>
            <w:r w:rsidRPr="000F0CAC">
              <w:rPr>
                <w:rFonts w:ascii="Century Gothic" w:hAnsi="Century Gothic" w:cs="Century Gothic"/>
                <w:b/>
                <w:bCs/>
                <w:i/>
                <w:iCs/>
                <w:sz w:val="24"/>
                <w:szCs w:val="34"/>
              </w:rPr>
              <w:t>nomics</w:t>
            </w:r>
          </w:p>
        </w:tc>
      </w:tr>
      <w:tr w:rsidR="00526AA5" w:rsidRPr="00657DE8" w:rsidTr="00B67DBE">
        <w:trPr>
          <w:trHeight w:val="215"/>
        </w:trPr>
        <w:tc>
          <w:tcPr>
            <w:tcW w:w="0" w:type="auto"/>
          </w:tcPr>
          <w:p w:rsidR="00526AA5" w:rsidRPr="00D078DC" w:rsidRDefault="00526AA5" w:rsidP="00D078DC">
            <w:pPr>
              <w:jc w:val="both"/>
              <w:rPr>
                <w:rFonts w:ascii="Century Gothic" w:hAnsi="Century Gothic" w:cs="Century Gothic"/>
              </w:rPr>
            </w:pPr>
            <w:r>
              <w:rPr>
                <w:rFonts w:ascii="Century Gothic" w:hAnsi="Century Gothic" w:cs="Century Gothic"/>
              </w:rPr>
              <w:t>Sr.</w:t>
            </w:r>
          </w:p>
        </w:tc>
        <w:tc>
          <w:tcPr>
            <w:tcW w:w="1833" w:type="dxa"/>
          </w:tcPr>
          <w:p w:rsidR="00526AA5" w:rsidRPr="00D078DC" w:rsidRDefault="00526AA5" w:rsidP="00D078DC">
            <w:pPr>
              <w:jc w:val="both"/>
              <w:rPr>
                <w:rFonts w:ascii="Century Gothic" w:hAnsi="Century Gothic" w:cs="Century Gothic"/>
              </w:rPr>
            </w:pPr>
            <w:r w:rsidRPr="00D078DC">
              <w:rPr>
                <w:rFonts w:ascii="Century Gothic" w:hAnsi="Century Gothic" w:cs="Century Gothic"/>
              </w:rPr>
              <w:t>Student Name</w:t>
            </w:r>
          </w:p>
        </w:tc>
        <w:tc>
          <w:tcPr>
            <w:tcW w:w="6200" w:type="dxa"/>
            <w:shd w:val="clear" w:color="auto" w:fill="auto"/>
          </w:tcPr>
          <w:p w:rsidR="00526AA5" w:rsidRPr="00D078DC" w:rsidRDefault="00526AA5" w:rsidP="00D078DC">
            <w:pPr>
              <w:jc w:val="center"/>
              <w:rPr>
                <w:rFonts w:ascii="Century Gothic" w:hAnsi="Century Gothic" w:cs="Century Gothic"/>
              </w:rPr>
            </w:pPr>
            <w:r w:rsidRPr="00D078DC">
              <w:rPr>
                <w:rFonts w:ascii="Century Gothic" w:hAnsi="Century Gothic" w:cs="Century Gothic"/>
              </w:rPr>
              <w:t>Thesis Title</w:t>
            </w:r>
          </w:p>
        </w:tc>
        <w:tc>
          <w:tcPr>
            <w:tcW w:w="1540" w:type="dxa"/>
          </w:tcPr>
          <w:p w:rsidR="00526AA5" w:rsidRPr="00D078DC" w:rsidRDefault="00526AA5" w:rsidP="00D078DC">
            <w:pPr>
              <w:jc w:val="both"/>
              <w:rPr>
                <w:rFonts w:ascii="Century Gothic" w:hAnsi="Century Gothic" w:cs="Century Gothic"/>
              </w:rPr>
            </w:pPr>
            <w:r w:rsidRPr="00D078DC">
              <w:rPr>
                <w:rFonts w:ascii="Century Gothic" w:hAnsi="Century Gothic" w:cs="Century Gothic"/>
              </w:rPr>
              <w:t>Current Status</w:t>
            </w:r>
          </w:p>
        </w:tc>
      </w:tr>
      <w:tr w:rsidR="00476105" w:rsidRPr="00657DE8" w:rsidTr="00B67DBE">
        <w:trPr>
          <w:trHeight w:val="548"/>
        </w:trPr>
        <w:tc>
          <w:tcPr>
            <w:tcW w:w="0" w:type="auto"/>
          </w:tcPr>
          <w:p w:rsidR="00476105" w:rsidRPr="004A349F" w:rsidRDefault="00476105" w:rsidP="00D41A06">
            <w:pPr>
              <w:jc w:val="both"/>
              <w:rPr>
                <w:rFonts w:ascii="Century Gothic" w:hAnsi="Century Gothic" w:cs="Century Gothic"/>
              </w:rPr>
            </w:pPr>
            <w:r>
              <w:rPr>
                <w:rFonts w:ascii="Century Gothic" w:hAnsi="Century Gothic" w:cs="Century Gothic"/>
              </w:rPr>
              <w:t>1.</w:t>
            </w:r>
          </w:p>
        </w:tc>
        <w:tc>
          <w:tcPr>
            <w:tcW w:w="1833" w:type="dxa"/>
          </w:tcPr>
          <w:p w:rsidR="00476105" w:rsidRDefault="00476105" w:rsidP="00476105">
            <w:pPr>
              <w:rPr>
                <w:rFonts w:ascii="Century Gothic" w:hAnsi="Century Gothic" w:cs="Century Gothic"/>
              </w:rPr>
            </w:pPr>
            <w:r>
              <w:rPr>
                <w:rFonts w:ascii="Century Gothic" w:hAnsi="Century Gothic" w:cs="Century Gothic"/>
              </w:rPr>
              <w:t xml:space="preserve">Abdul </w:t>
            </w:r>
            <w:proofErr w:type="spellStart"/>
            <w:r>
              <w:rPr>
                <w:rFonts w:ascii="Century Gothic" w:hAnsi="Century Gothic" w:cs="Century Gothic"/>
              </w:rPr>
              <w:t>Qayoom</w:t>
            </w:r>
            <w:proofErr w:type="spellEnd"/>
            <w:r>
              <w:rPr>
                <w:rFonts w:ascii="Century Gothic" w:hAnsi="Century Gothic" w:cs="Century Gothic"/>
              </w:rPr>
              <w:t xml:space="preserve"> </w:t>
            </w:r>
            <w:proofErr w:type="spellStart"/>
            <w:r>
              <w:rPr>
                <w:rFonts w:ascii="Century Gothic" w:hAnsi="Century Gothic" w:cs="Century Gothic"/>
              </w:rPr>
              <w:t>Solangi</w:t>
            </w:r>
            <w:proofErr w:type="spellEnd"/>
          </w:p>
        </w:tc>
        <w:tc>
          <w:tcPr>
            <w:tcW w:w="6200" w:type="dxa"/>
            <w:shd w:val="clear" w:color="auto" w:fill="auto"/>
          </w:tcPr>
          <w:p w:rsidR="00476105" w:rsidRPr="005B5B3F" w:rsidRDefault="00476105" w:rsidP="005B5B3F">
            <w:pPr>
              <w:jc w:val="both"/>
              <w:rPr>
                <w:rFonts w:ascii="Century Gothic" w:hAnsi="Century Gothic" w:cs="Century Gothic"/>
              </w:rPr>
            </w:pPr>
            <w:r w:rsidRPr="005B5B3F">
              <w:rPr>
                <w:rFonts w:ascii="Century Gothic" w:hAnsi="Century Gothic" w:cs="Century Gothic"/>
              </w:rPr>
              <w:t>Nexus Between Innovation and Firm’s Profitability: An Analysis Based on Panel Data from Pakistan</w:t>
            </w:r>
          </w:p>
        </w:tc>
        <w:tc>
          <w:tcPr>
            <w:tcW w:w="1540" w:type="dxa"/>
          </w:tcPr>
          <w:p w:rsidR="00476105" w:rsidRPr="004A349F" w:rsidRDefault="006054B3" w:rsidP="00476105">
            <w:pPr>
              <w:jc w:val="both"/>
              <w:rPr>
                <w:rFonts w:ascii="Century Gothic" w:hAnsi="Century Gothic" w:cs="Century Gothic"/>
              </w:rPr>
            </w:pPr>
            <w:r>
              <w:rPr>
                <w:rFonts w:ascii="Century Gothic" w:hAnsi="Century Gothic" w:cs="Century Gothic"/>
              </w:rPr>
              <w:t>Writing Thesis</w:t>
            </w:r>
          </w:p>
        </w:tc>
      </w:tr>
      <w:tr w:rsidR="00476105" w:rsidRPr="00657DE8" w:rsidTr="00B67DBE">
        <w:trPr>
          <w:trHeight w:val="485"/>
        </w:trPr>
        <w:tc>
          <w:tcPr>
            <w:tcW w:w="0" w:type="auto"/>
          </w:tcPr>
          <w:p w:rsidR="00476105" w:rsidRPr="004A349F" w:rsidRDefault="00476105" w:rsidP="00D41A06">
            <w:pPr>
              <w:jc w:val="both"/>
              <w:rPr>
                <w:rFonts w:ascii="Century Gothic" w:hAnsi="Century Gothic" w:cs="Century Gothic"/>
              </w:rPr>
            </w:pPr>
            <w:r>
              <w:rPr>
                <w:rFonts w:ascii="Century Gothic" w:hAnsi="Century Gothic" w:cs="Century Gothic"/>
              </w:rPr>
              <w:t>2.</w:t>
            </w:r>
          </w:p>
        </w:tc>
        <w:tc>
          <w:tcPr>
            <w:tcW w:w="1833" w:type="dxa"/>
          </w:tcPr>
          <w:p w:rsidR="00476105" w:rsidRDefault="00476105" w:rsidP="00476105">
            <w:pPr>
              <w:rPr>
                <w:rFonts w:ascii="Century Gothic" w:hAnsi="Century Gothic" w:cs="Century Gothic"/>
              </w:rPr>
            </w:pPr>
            <w:proofErr w:type="spellStart"/>
            <w:r>
              <w:rPr>
                <w:rFonts w:ascii="Century Gothic" w:hAnsi="Century Gothic" w:cs="Century Gothic"/>
              </w:rPr>
              <w:t>Khalood</w:t>
            </w:r>
            <w:proofErr w:type="spellEnd"/>
            <w:r>
              <w:rPr>
                <w:rFonts w:ascii="Century Gothic" w:hAnsi="Century Gothic" w:cs="Century Gothic"/>
              </w:rPr>
              <w:t xml:space="preserve"> </w:t>
            </w:r>
            <w:proofErr w:type="spellStart"/>
            <w:r>
              <w:rPr>
                <w:rFonts w:ascii="Century Gothic" w:hAnsi="Century Gothic" w:cs="Century Gothic"/>
              </w:rPr>
              <w:t>Bukhari</w:t>
            </w:r>
            <w:proofErr w:type="spellEnd"/>
          </w:p>
        </w:tc>
        <w:tc>
          <w:tcPr>
            <w:tcW w:w="6200" w:type="dxa"/>
            <w:shd w:val="clear" w:color="auto" w:fill="auto"/>
          </w:tcPr>
          <w:p w:rsidR="00476105" w:rsidRPr="005B5B3F" w:rsidRDefault="005B5B3F" w:rsidP="005B5B3F">
            <w:pPr>
              <w:jc w:val="both"/>
              <w:rPr>
                <w:rFonts w:ascii="Century Gothic" w:hAnsi="Century Gothic" w:cs="Century Gothic"/>
              </w:rPr>
            </w:pPr>
            <w:r w:rsidRPr="005B5B3F">
              <w:rPr>
                <w:rFonts w:ascii="Century Gothic" w:hAnsi="Century Gothic" w:cs="Century Gothic"/>
              </w:rPr>
              <w:t>Contextual Assessment of Women Empowerment: An Inter-Generational and Intra-Generational Analysis</w:t>
            </w:r>
          </w:p>
        </w:tc>
        <w:tc>
          <w:tcPr>
            <w:tcW w:w="1540" w:type="dxa"/>
          </w:tcPr>
          <w:p w:rsidR="00476105" w:rsidRPr="004A349F" w:rsidRDefault="006054B3" w:rsidP="00476105">
            <w:pPr>
              <w:jc w:val="both"/>
              <w:rPr>
                <w:rFonts w:ascii="Century Gothic" w:hAnsi="Century Gothic" w:cs="Century Gothic"/>
              </w:rPr>
            </w:pPr>
            <w:r>
              <w:rPr>
                <w:rFonts w:ascii="Century Gothic" w:hAnsi="Century Gothic" w:cs="Century Gothic"/>
              </w:rPr>
              <w:t>Writing Thesis</w:t>
            </w:r>
          </w:p>
        </w:tc>
      </w:tr>
      <w:tr w:rsidR="00476105" w:rsidRPr="00657DE8" w:rsidTr="00B67DBE">
        <w:trPr>
          <w:trHeight w:val="485"/>
        </w:trPr>
        <w:tc>
          <w:tcPr>
            <w:tcW w:w="0" w:type="auto"/>
          </w:tcPr>
          <w:p w:rsidR="00476105" w:rsidRPr="004A349F" w:rsidRDefault="00476105" w:rsidP="00D41A06">
            <w:pPr>
              <w:jc w:val="both"/>
              <w:rPr>
                <w:rFonts w:ascii="Century Gothic" w:hAnsi="Century Gothic" w:cs="Century Gothic"/>
              </w:rPr>
            </w:pPr>
            <w:r>
              <w:rPr>
                <w:rFonts w:ascii="Century Gothic" w:hAnsi="Century Gothic" w:cs="Century Gothic"/>
              </w:rPr>
              <w:t>3.</w:t>
            </w:r>
          </w:p>
        </w:tc>
        <w:tc>
          <w:tcPr>
            <w:tcW w:w="1833" w:type="dxa"/>
          </w:tcPr>
          <w:p w:rsidR="00476105" w:rsidRDefault="00476105" w:rsidP="00476105">
            <w:pPr>
              <w:rPr>
                <w:rFonts w:ascii="Century Gothic" w:hAnsi="Century Gothic" w:cs="Century Gothic"/>
              </w:rPr>
            </w:pPr>
            <w:proofErr w:type="spellStart"/>
            <w:r>
              <w:rPr>
                <w:rFonts w:ascii="Century Gothic" w:hAnsi="Century Gothic" w:cs="Century Gothic"/>
              </w:rPr>
              <w:t>Sundas</w:t>
            </w:r>
            <w:proofErr w:type="spellEnd"/>
            <w:r>
              <w:rPr>
                <w:rFonts w:ascii="Century Gothic" w:hAnsi="Century Gothic" w:cs="Century Gothic"/>
              </w:rPr>
              <w:t xml:space="preserve"> </w:t>
            </w:r>
            <w:proofErr w:type="spellStart"/>
            <w:r>
              <w:rPr>
                <w:rFonts w:ascii="Century Gothic" w:hAnsi="Century Gothic" w:cs="Century Gothic"/>
              </w:rPr>
              <w:t>Abbasi</w:t>
            </w:r>
            <w:proofErr w:type="spellEnd"/>
          </w:p>
        </w:tc>
        <w:tc>
          <w:tcPr>
            <w:tcW w:w="6200" w:type="dxa"/>
            <w:shd w:val="clear" w:color="auto" w:fill="auto"/>
          </w:tcPr>
          <w:p w:rsidR="00476105" w:rsidRPr="005B5B3F" w:rsidRDefault="005B5B3F" w:rsidP="005B5B3F">
            <w:pPr>
              <w:jc w:val="both"/>
              <w:rPr>
                <w:rFonts w:ascii="Century Gothic" w:hAnsi="Century Gothic" w:cs="Century Gothic"/>
              </w:rPr>
            </w:pPr>
            <w:r w:rsidRPr="005B5B3F">
              <w:rPr>
                <w:rFonts w:ascii="Century Gothic" w:hAnsi="Century Gothic" w:cs="Century Gothic"/>
              </w:rPr>
              <w:t>The impact of social, physical and financial infrastructure on Economic growth: A Panel Data Analysis of Developed and Developing Countries</w:t>
            </w:r>
          </w:p>
        </w:tc>
        <w:tc>
          <w:tcPr>
            <w:tcW w:w="1540" w:type="dxa"/>
          </w:tcPr>
          <w:p w:rsidR="00476105" w:rsidRPr="004A349F" w:rsidRDefault="006054B3" w:rsidP="00476105">
            <w:pPr>
              <w:jc w:val="both"/>
              <w:rPr>
                <w:rFonts w:ascii="Century Gothic" w:hAnsi="Century Gothic" w:cs="Century Gothic"/>
              </w:rPr>
            </w:pPr>
            <w:r>
              <w:rPr>
                <w:rFonts w:ascii="Century Gothic" w:hAnsi="Century Gothic" w:cs="Century Gothic"/>
              </w:rPr>
              <w:t>Writing thesis</w:t>
            </w:r>
          </w:p>
        </w:tc>
      </w:tr>
      <w:tr w:rsidR="006054B3" w:rsidRPr="00657DE8" w:rsidTr="00B67DBE">
        <w:trPr>
          <w:trHeight w:val="485"/>
        </w:trPr>
        <w:tc>
          <w:tcPr>
            <w:tcW w:w="0" w:type="auto"/>
          </w:tcPr>
          <w:p w:rsidR="006054B3" w:rsidRDefault="006054B3" w:rsidP="00D41A06">
            <w:pPr>
              <w:jc w:val="both"/>
              <w:rPr>
                <w:rFonts w:ascii="Century Gothic" w:hAnsi="Century Gothic" w:cs="Century Gothic"/>
              </w:rPr>
            </w:pPr>
            <w:r>
              <w:rPr>
                <w:rFonts w:ascii="Century Gothic" w:hAnsi="Century Gothic" w:cs="Century Gothic"/>
              </w:rPr>
              <w:t>4.</w:t>
            </w:r>
          </w:p>
        </w:tc>
        <w:tc>
          <w:tcPr>
            <w:tcW w:w="1833" w:type="dxa"/>
          </w:tcPr>
          <w:p w:rsidR="006054B3" w:rsidRDefault="006054B3" w:rsidP="006054B3">
            <w:pPr>
              <w:rPr>
                <w:rFonts w:ascii="Century Gothic" w:hAnsi="Century Gothic" w:cs="Century Gothic"/>
              </w:rPr>
            </w:pPr>
            <w:r>
              <w:rPr>
                <w:rFonts w:ascii="Century Gothic" w:hAnsi="Century Gothic" w:cs="Century Gothic"/>
              </w:rPr>
              <w:t xml:space="preserve">Ali </w:t>
            </w:r>
            <w:proofErr w:type="spellStart"/>
            <w:r>
              <w:rPr>
                <w:rFonts w:ascii="Century Gothic" w:hAnsi="Century Gothic" w:cs="Century Gothic"/>
              </w:rPr>
              <w:t>Raza</w:t>
            </w:r>
            <w:proofErr w:type="spellEnd"/>
          </w:p>
        </w:tc>
        <w:tc>
          <w:tcPr>
            <w:tcW w:w="6200" w:type="dxa"/>
            <w:shd w:val="clear" w:color="auto" w:fill="auto"/>
          </w:tcPr>
          <w:p w:rsidR="006054B3" w:rsidRPr="004A349F" w:rsidRDefault="006054B3" w:rsidP="006054B3">
            <w:pPr>
              <w:jc w:val="both"/>
              <w:rPr>
                <w:rFonts w:ascii="Century Gothic" w:hAnsi="Century Gothic" w:cs="Century Gothic"/>
              </w:rPr>
            </w:pPr>
            <w:r>
              <w:rPr>
                <w:rFonts w:ascii="Century Gothic" w:hAnsi="Century Gothic" w:cs="Century Gothic"/>
              </w:rPr>
              <w:t>(not finalized)</w:t>
            </w:r>
          </w:p>
        </w:tc>
        <w:tc>
          <w:tcPr>
            <w:tcW w:w="1540" w:type="dxa"/>
          </w:tcPr>
          <w:p w:rsidR="006054B3" w:rsidRPr="004A349F" w:rsidRDefault="006054B3" w:rsidP="006054B3">
            <w:pPr>
              <w:jc w:val="both"/>
              <w:rPr>
                <w:rFonts w:ascii="Century Gothic" w:hAnsi="Century Gothic" w:cs="Century Gothic"/>
              </w:rPr>
            </w:pPr>
            <w:r>
              <w:rPr>
                <w:rFonts w:ascii="Century Gothic" w:hAnsi="Century Gothic" w:cs="Century Gothic"/>
              </w:rPr>
              <w:t>Reviewing Literature</w:t>
            </w:r>
          </w:p>
        </w:tc>
      </w:tr>
      <w:tr w:rsidR="006054B3" w:rsidRPr="00657DE8" w:rsidTr="00B67DBE">
        <w:trPr>
          <w:trHeight w:val="485"/>
        </w:trPr>
        <w:tc>
          <w:tcPr>
            <w:tcW w:w="0" w:type="auto"/>
          </w:tcPr>
          <w:p w:rsidR="006054B3" w:rsidRDefault="006054B3" w:rsidP="006054B3">
            <w:pPr>
              <w:jc w:val="both"/>
              <w:rPr>
                <w:rFonts w:ascii="Century Gothic" w:hAnsi="Century Gothic" w:cs="Century Gothic"/>
              </w:rPr>
            </w:pPr>
            <w:r>
              <w:rPr>
                <w:rFonts w:ascii="Century Gothic" w:hAnsi="Century Gothic" w:cs="Century Gothic"/>
              </w:rPr>
              <w:t>5.</w:t>
            </w:r>
          </w:p>
        </w:tc>
        <w:tc>
          <w:tcPr>
            <w:tcW w:w="1833" w:type="dxa"/>
          </w:tcPr>
          <w:p w:rsidR="006054B3" w:rsidRDefault="006054B3" w:rsidP="006054B3">
            <w:pPr>
              <w:rPr>
                <w:rFonts w:ascii="Century Gothic" w:hAnsi="Century Gothic" w:cs="Century Gothic"/>
              </w:rPr>
            </w:pPr>
            <w:r>
              <w:rPr>
                <w:rFonts w:ascii="Century Gothic" w:hAnsi="Century Gothic" w:cs="Century Gothic"/>
              </w:rPr>
              <w:t xml:space="preserve">Tariq </w:t>
            </w:r>
            <w:proofErr w:type="spellStart"/>
            <w:r>
              <w:rPr>
                <w:rFonts w:ascii="Century Gothic" w:hAnsi="Century Gothic" w:cs="Century Gothic"/>
              </w:rPr>
              <w:t>Mahmood</w:t>
            </w:r>
            <w:proofErr w:type="spellEnd"/>
          </w:p>
        </w:tc>
        <w:tc>
          <w:tcPr>
            <w:tcW w:w="6200" w:type="dxa"/>
            <w:shd w:val="clear" w:color="auto" w:fill="auto"/>
          </w:tcPr>
          <w:p w:rsidR="006054B3" w:rsidRDefault="006054B3" w:rsidP="006054B3">
            <w:pPr>
              <w:jc w:val="both"/>
              <w:rPr>
                <w:rFonts w:ascii="Century Gothic" w:hAnsi="Century Gothic" w:cs="Century Gothic"/>
              </w:rPr>
            </w:pPr>
            <w:r>
              <w:rPr>
                <w:rFonts w:ascii="Century Gothic" w:hAnsi="Century Gothic" w:cs="Century Gothic"/>
              </w:rPr>
              <w:t>Allocation of Resources and Regional Disparities: A District Wise Analysis for Pakistan (not finalized)</w:t>
            </w:r>
          </w:p>
        </w:tc>
        <w:tc>
          <w:tcPr>
            <w:tcW w:w="1540" w:type="dxa"/>
          </w:tcPr>
          <w:p w:rsidR="006054B3" w:rsidRDefault="006054B3" w:rsidP="006054B3">
            <w:pPr>
              <w:jc w:val="both"/>
              <w:rPr>
                <w:rFonts w:ascii="Century Gothic" w:hAnsi="Century Gothic" w:cs="Century Gothic"/>
              </w:rPr>
            </w:pPr>
            <w:r>
              <w:rPr>
                <w:rFonts w:ascii="Century Gothic" w:hAnsi="Century Gothic" w:cs="Century Gothic"/>
              </w:rPr>
              <w:t>Reviewing Literature</w:t>
            </w:r>
          </w:p>
        </w:tc>
      </w:tr>
      <w:tr w:rsidR="006054B3" w:rsidRPr="00657DE8" w:rsidTr="00B67DBE">
        <w:trPr>
          <w:trHeight w:val="485"/>
        </w:trPr>
        <w:tc>
          <w:tcPr>
            <w:tcW w:w="0" w:type="auto"/>
          </w:tcPr>
          <w:p w:rsidR="006054B3" w:rsidRDefault="006054B3" w:rsidP="006054B3">
            <w:pPr>
              <w:jc w:val="both"/>
              <w:rPr>
                <w:rFonts w:ascii="Century Gothic" w:hAnsi="Century Gothic" w:cs="Century Gothic"/>
              </w:rPr>
            </w:pPr>
            <w:r>
              <w:rPr>
                <w:rFonts w:ascii="Century Gothic" w:hAnsi="Century Gothic" w:cs="Century Gothic"/>
              </w:rPr>
              <w:t>6.</w:t>
            </w:r>
          </w:p>
        </w:tc>
        <w:tc>
          <w:tcPr>
            <w:tcW w:w="1833" w:type="dxa"/>
          </w:tcPr>
          <w:p w:rsidR="006054B3" w:rsidRDefault="006054B3" w:rsidP="00476105">
            <w:pPr>
              <w:rPr>
                <w:rFonts w:ascii="Century Gothic" w:hAnsi="Century Gothic" w:cs="Century Gothic"/>
              </w:rPr>
            </w:pPr>
            <w:proofErr w:type="spellStart"/>
            <w:r>
              <w:rPr>
                <w:rFonts w:ascii="Century Gothic" w:hAnsi="Century Gothic" w:cs="Century Gothic"/>
              </w:rPr>
              <w:t>Zubair</w:t>
            </w:r>
            <w:proofErr w:type="spellEnd"/>
            <w:r>
              <w:rPr>
                <w:rFonts w:ascii="Century Gothic" w:hAnsi="Century Gothic" w:cs="Century Gothic"/>
              </w:rPr>
              <w:t xml:space="preserve"> </w:t>
            </w:r>
            <w:proofErr w:type="spellStart"/>
            <w:r>
              <w:rPr>
                <w:rFonts w:ascii="Century Gothic" w:hAnsi="Century Gothic" w:cs="Century Gothic"/>
              </w:rPr>
              <w:t>Tanveer</w:t>
            </w:r>
            <w:proofErr w:type="spellEnd"/>
          </w:p>
        </w:tc>
        <w:tc>
          <w:tcPr>
            <w:tcW w:w="6200" w:type="dxa"/>
            <w:shd w:val="clear" w:color="auto" w:fill="auto"/>
          </w:tcPr>
          <w:p w:rsidR="006054B3" w:rsidRDefault="006054B3" w:rsidP="00476105">
            <w:pPr>
              <w:jc w:val="both"/>
              <w:rPr>
                <w:rFonts w:ascii="Century Gothic" w:hAnsi="Century Gothic" w:cs="Century Gothic"/>
              </w:rPr>
            </w:pPr>
            <w:r>
              <w:rPr>
                <w:rFonts w:ascii="Century Gothic" w:hAnsi="Century Gothic" w:cs="Century Gothic"/>
              </w:rPr>
              <w:t>(not finalized)</w:t>
            </w:r>
          </w:p>
        </w:tc>
        <w:tc>
          <w:tcPr>
            <w:tcW w:w="1540" w:type="dxa"/>
          </w:tcPr>
          <w:p w:rsidR="006054B3" w:rsidRDefault="006054B3" w:rsidP="00476105">
            <w:pPr>
              <w:jc w:val="both"/>
              <w:rPr>
                <w:rFonts w:ascii="Century Gothic" w:hAnsi="Century Gothic" w:cs="Century Gothic"/>
              </w:rPr>
            </w:pPr>
            <w:r>
              <w:rPr>
                <w:rFonts w:ascii="Century Gothic" w:hAnsi="Century Gothic" w:cs="Century Gothic"/>
              </w:rPr>
              <w:t>Reviewing Literature</w:t>
            </w:r>
          </w:p>
        </w:tc>
      </w:tr>
      <w:tr w:rsidR="006054B3" w:rsidRPr="00657DE8" w:rsidTr="00B67DBE">
        <w:trPr>
          <w:trHeight w:val="485"/>
        </w:trPr>
        <w:tc>
          <w:tcPr>
            <w:tcW w:w="0" w:type="auto"/>
          </w:tcPr>
          <w:p w:rsidR="006054B3" w:rsidRDefault="006054B3" w:rsidP="006054B3">
            <w:pPr>
              <w:jc w:val="both"/>
              <w:rPr>
                <w:rFonts w:ascii="Century Gothic" w:hAnsi="Century Gothic" w:cs="Century Gothic"/>
              </w:rPr>
            </w:pPr>
            <w:r>
              <w:rPr>
                <w:rFonts w:ascii="Century Gothic" w:hAnsi="Century Gothic" w:cs="Century Gothic"/>
              </w:rPr>
              <w:t>7.</w:t>
            </w:r>
          </w:p>
        </w:tc>
        <w:tc>
          <w:tcPr>
            <w:tcW w:w="1833" w:type="dxa"/>
          </w:tcPr>
          <w:p w:rsidR="006054B3" w:rsidRDefault="006054B3" w:rsidP="00476105">
            <w:pPr>
              <w:rPr>
                <w:rFonts w:ascii="Century Gothic" w:hAnsi="Century Gothic" w:cs="Century Gothic"/>
              </w:rPr>
            </w:pPr>
            <w:proofErr w:type="spellStart"/>
            <w:r>
              <w:rPr>
                <w:rFonts w:ascii="Century Gothic" w:hAnsi="Century Gothic" w:cs="Century Gothic"/>
              </w:rPr>
              <w:t>Suleman</w:t>
            </w:r>
            <w:proofErr w:type="spellEnd"/>
            <w:r>
              <w:rPr>
                <w:rFonts w:ascii="Century Gothic" w:hAnsi="Century Gothic" w:cs="Century Gothic"/>
              </w:rPr>
              <w:t xml:space="preserve"> </w:t>
            </w:r>
            <w:proofErr w:type="spellStart"/>
            <w:r>
              <w:rPr>
                <w:rFonts w:ascii="Century Gothic" w:hAnsi="Century Gothic" w:cs="Century Gothic"/>
              </w:rPr>
              <w:t>Akram</w:t>
            </w:r>
            <w:proofErr w:type="spellEnd"/>
          </w:p>
        </w:tc>
        <w:tc>
          <w:tcPr>
            <w:tcW w:w="6200" w:type="dxa"/>
            <w:shd w:val="clear" w:color="auto" w:fill="auto"/>
          </w:tcPr>
          <w:p w:rsidR="006054B3" w:rsidRDefault="006054B3" w:rsidP="00476105">
            <w:pPr>
              <w:jc w:val="both"/>
              <w:rPr>
                <w:rFonts w:ascii="Century Gothic" w:hAnsi="Century Gothic" w:cs="Century Gothic"/>
              </w:rPr>
            </w:pPr>
            <w:r>
              <w:rPr>
                <w:rFonts w:ascii="Century Gothic" w:hAnsi="Century Gothic" w:cs="Century Gothic"/>
              </w:rPr>
              <w:t>(not finalized)</w:t>
            </w:r>
          </w:p>
        </w:tc>
        <w:tc>
          <w:tcPr>
            <w:tcW w:w="1540" w:type="dxa"/>
          </w:tcPr>
          <w:p w:rsidR="006054B3" w:rsidRDefault="006054B3" w:rsidP="00476105">
            <w:pPr>
              <w:jc w:val="both"/>
              <w:rPr>
                <w:rFonts w:ascii="Century Gothic" w:hAnsi="Century Gothic" w:cs="Century Gothic"/>
              </w:rPr>
            </w:pPr>
            <w:r>
              <w:rPr>
                <w:rFonts w:ascii="Century Gothic" w:hAnsi="Century Gothic" w:cs="Century Gothic"/>
              </w:rPr>
              <w:t>Reviewing Literature</w:t>
            </w:r>
          </w:p>
        </w:tc>
      </w:tr>
    </w:tbl>
    <w:p w:rsidR="00D078DC" w:rsidRPr="00221F09" w:rsidRDefault="00D078DC" w:rsidP="00D078DC">
      <w:pPr>
        <w:rPr>
          <w:sz w:val="16"/>
          <w:szCs w:val="16"/>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621"/>
        <w:gridCol w:w="1982"/>
        <w:gridCol w:w="2162"/>
        <w:gridCol w:w="2516"/>
      </w:tblGrid>
      <w:tr w:rsidR="009A287A" w:rsidTr="00311B60">
        <w:trPr>
          <w:trHeight w:val="215"/>
        </w:trPr>
        <w:tc>
          <w:tcPr>
            <w:tcW w:w="5000" w:type="pct"/>
            <w:gridSpan w:val="5"/>
          </w:tcPr>
          <w:p w:rsidR="009A287A" w:rsidRDefault="009A287A" w:rsidP="00311B60">
            <w:pPr>
              <w:rPr>
                <w:rFonts w:ascii="Century Gothic" w:hAnsi="Century Gothic" w:cs="Century Gothic"/>
                <w:b/>
                <w:bCs/>
                <w:sz w:val="24"/>
                <w:szCs w:val="34"/>
              </w:rPr>
            </w:pPr>
            <w:r w:rsidRPr="00C14B11">
              <w:rPr>
                <w:rFonts w:ascii="Century Gothic" w:hAnsi="Century Gothic" w:cs="Century Gothic"/>
                <w:b/>
                <w:bCs/>
                <w:i/>
                <w:iCs/>
                <w:sz w:val="24"/>
                <w:szCs w:val="34"/>
              </w:rPr>
              <w:t>Theses Supervision Summary</w:t>
            </w:r>
          </w:p>
        </w:tc>
      </w:tr>
      <w:tr w:rsidR="009A287A" w:rsidRPr="00C14B11" w:rsidTr="00311B60">
        <w:trPr>
          <w:trHeight w:val="215"/>
        </w:trPr>
        <w:tc>
          <w:tcPr>
            <w:tcW w:w="2663" w:type="pct"/>
            <w:gridSpan w:val="3"/>
          </w:tcPr>
          <w:p w:rsidR="009A287A" w:rsidRPr="00C14B11" w:rsidRDefault="009A287A" w:rsidP="00311B60">
            <w:pPr>
              <w:jc w:val="center"/>
              <w:rPr>
                <w:rFonts w:ascii="Century Gothic" w:hAnsi="Century Gothic" w:cs="Century Gothic"/>
              </w:rPr>
            </w:pPr>
            <w:r w:rsidRPr="00C14B11">
              <w:rPr>
                <w:rFonts w:ascii="Century Gothic" w:hAnsi="Century Gothic" w:cs="Century Gothic"/>
              </w:rPr>
              <w:t>Students Supervised</w:t>
            </w:r>
          </w:p>
        </w:tc>
        <w:tc>
          <w:tcPr>
            <w:tcW w:w="2337" w:type="pct"/>
            <w:gridSpan w:val="2"/>
          </w:tcPr>
          <w:p w:rsidR="009A287A" w:rsidRPr="00C14B11" w:rsidRDefault="009A287A" w:rsidP="00311B60">
            <w:pPr>
              <w:jc w:val="center"/>
              <w:rPr>
                <w:rFonts w:ascii="Century Gothic" w:hAnsi="Century Gothic" w:cs="Century Gothic"/>
              </w:rPr>
            </w:pPr>
            <w:r w:rsidRPr="00C14B11">
              <w:rPr>
                <w:rFonts w:ascii="Century Gothic" w:hAnsi="Century Gothic" w:cs="Century Gothic"/>
              </w:rPr>
              <w:t>Students Under Supervision</w:t>
            </w:r>
          </w:p>
        </w:tc>
      </w:tr>
      <w:tr w:rsidR="009A287A" w:rsidRPr="00C14B11" w:rsidTr="00311B60">
        <w:trPr>
          <w:trHeight w:val="215"/>
        </w:trPr>
        <w:tc>
          <w:tcPr>
            <w:tcW w:w="863" w:type="pct"/>
          </w:tcPr>
          <w:p w:rsidR="009A287A" w:rsidRPr="00C14B11" w:rsidRDefault="009A287A" w:rsidP="00311B60">
            <w:pPr>
              <w:jc w:val="center"/>
              <w:rPr>
                <w:rFonts w:ascii="Century Gothic" w:hAnsi="Century Gothic" w:cs="Century Gothic"/>
              </w:rPr>
            </w:pPr>
            <w:r w:rsidRPr="00C14B11">
              <w:rPr>
                <w:rFonts w:ascii="Century Gothic" w:hAnsi="Century Gothic" w:cs="Century Gothic"/>
              </w:rPr>
              <w:t>MSc</w:t>
            </w:r>
          </w:p>
        </w:tc>
        <w:tc>
          <w:tcPr>
            <w:tcW w:w="810" w:type="pct"/>
            <w:shd w:val="clear" w:color="auto" w:fill="auto"/>
          </w:tcPr>
          <w:p w:rsidR="009A287A" w:rsidRPr="00C14B11" w:rsidRDefault="009A287A" w:rsidP="00311B60">
            <w:pPr>
              <w:jc w:val="center"/>
              <w:rPr>
                <w:rFonts w:ascii="Century Gothic" w:hAnsi="Century Gothic" w:cs="Century Gothic"/>
              </w:rPr>
            </w:pPr>
            <w:r w:rsidRPr="00C14B11">
              <w:rPr>
                <w:rFonts w:ascii="Century Gothic" w:hAnsi="Century Gothic" w:cs="Century Gothic"/>
              </w:rPr>
              <w:t>MPhil</w:t>
            </w:r>
          </w:p>
        </w:tc>
        <w:tc>
          <w:tcPr>
            <w:tcW w:w="990" w:type="pct"/>
          </w:tcPr>
          <w:p w:rsidR="009A287A" w:rsidRPr="00C14B11" w:rsidRDefault="009A287A" w:rsidP="00311B60">
            <w:pPr>
              <w:jc w:val="center"/>
              <w:rPr>
                <w:rFonts w:ascii="Century Gothic" w:hAnsi="Century Gothic" w:cs="Century Gothic"/>
              </w:rPr>
            </w:pPr>
            <w:r w:rsidRPr="00C14B11">
              <w:rPr>
                <w:rFonts w:ascii="Century Gothic" w:hAnsi="Century Gothic" w:cs="Century Gothic"/>
              </w:rPr>
              <w:t>PhD</w:t>
            </w:r>
          </w:p>
        </w:tc>
        <w:tc>
          <w:tcPr>
            <w:tcW w:w="1080" w:type="pct"/>
          </w:tcPr>
          <w:p w:rsidR="009A287A" w:rsidRPr="00C14B11" w:rsidRDefault="009A287A" w:rsidP="00311B60">
            <w:pPr>
              <w:jc w:val="center"/>
              <w:rPr>
                <w:rFonts w:ascii="Century Gothic" w:hAnsi="Century Gothic" w:cs="Century Gothic"/>
              </w:rPr>
            </w:pPr>
            <w:r w:rsidRPr="00C14B11">
              <w:rPr>
                <w:rFonts w:ascii="Century Gothic" w:hAnsi="Century Gothic" w:cs="Century Gothic"/>
              </w:rPr>
              <w:t>MPhil</w:t>
            </w:r>
          </w:p>
        </w:tc>
        <w:tc>
          <w:tcPr>
            <w:tcW w:w="1257" w:type="pct"/>
          </w:tcPr>
          <w:p w:rsidR="009A287A" w:rsidRPr="00C14B11" w:rsidRDefault="009A287A" w:rsidP="00311B60">
            <w:pPr>
              <w:jc w:val="center"/>
              <w:rPr>
                <w:rFonts w:ascii="Century Gothic" w:hAnsi="Century Gothic" w:cs="Century Gothic"/>
              </w:rPr>
            </w:pPr>
            <w:r w:rsidRPr="00C14B11">
              <w:rPr>
                <w:rFonts w:ascii="Century Gothic" w:hAnsi="Century Gothic" w:cs="Century Gothic"/>
              </w:rPr>
              <w:t>PhD</w:t>
            </w:r>
          </w:p>
        </w:tc>
      </w:tr>
      <w:tr w:rsidR="009A287A" w:rsidRPr="00C14B11" w:rsidTr="00311B60">
        <w:trPr>
          <w:trHeight w:val="350"/>
        </w:trPr>
        <w:tc>
          <w:tcPr>
            <w:tcW w:w="863" w:type="pct"/>
            <w:vAlign w:val="center"/>
          </w:tcPr>
          <w:p w:rsidR="009A287A" w:rsidRPr="00C14B11" w:rsidRDefault="009A287A" w:rsidP="00311B60">
            <w:pPr>
              <w:jc w:val="center"/>
              <w:rPr>
                <w:rFonts w:ascii="Century Gothic" w:hAnsi="Century Gothic" w:cs="Century Gothic"/>
              </w:rPr>
            </w:pPr>
            <w:r w:rsidRPr="00C14B11">
              <w:rPr>
                <w:rFonts w:ascii="Century Gothic" w:hAnsi="Century Gothic" w:cs="Century Gothic"/>
              </w:rPr>
              <w:t>0</w:t>
            </w:r>
            <w:r w:rsidR="00524875">
              <w:rPr>
                <w:rFonts w:ascii="Century Gothic" w:hAnsi="Century Gothic" w:cs="Century Gothic"/>
              </w:rPr>
              <w:t>6</w:t>
            </w:r>
          </w:p>
        </w:tc>
        <w:tc>
          <w:tcPr>
            <w:tcW w:w="810" w:type="pct"/>
            <w:shd w:val="clear" w:color="auto" w:fill="auto"/>
            <w:vAlign w:val="center"/>
          </w:tcPr>
          <w:p w:rsidR="009A287A" w:rsidRPr="00C14B11" w:rsidRDefault="009A287A" w:rsidP="00311B60">
            <w:pPr>
              <w:jc w:val="center"/>
              <w:rPr>
                <w:rFonts w:ascii="Century Gothic" w:hAnsi="Century Gothic" w:cs="Century Gothic"/>
              </w:rPr>
            </w:pPr>
            <w:r>
              <w:rPr>
                <w:rFonts w:ascii="Century Gothic" w:hAnsi="Century Gothic" w:cs="Century Gothic"/>
              </w:rPr>
              <w:t>2</w:t>
            </w:r>
            <w:r w:rsidR="00476105">
              <w:rPr>
                <w:rFonts w:ascii="Century Gothic" w:hAnsi="Century Gothic" w:cs="Century Gothic"/>
              </w:rPr>
              <w:t>3</w:t>
            </w:r>
          </w:p>
        </w:tc>
        <w:tc>
          <w:tcPr>
            <w:tcW w:w="990" w:type="pct"/>
            <w:vAlign w:val="center"/>
          </w:tcPr>
          <w:p w:rsidR="009A287A" w:rsidRPr="00C14B11" w:rsidRDefault="009A287A" w:rsidP="00311B60">
            <w:pPr>
              <w:jc w:val="center"/>
              <w:rPr>
                <w:rFonts w:ascii="Century Gothic" w:hAnsi="Century Gothic" w:cs="Century Gothic"/>
              </w:rPr>
            </w:pPr>
            <w:r w:rsidRPr="00C14B11">
              <w:rPr>
                <w:rFonts w:ascii="Century Gothic" w:hAnsi="Century Gothic" w:cs="Century Gothic"/>
              </w:rPr>
              <w:t>00</w:t>
            </w:r>
          </w:p>
        </w:tc>
        <w:tc>
          <w:tcPr>
            <w:tcW w:w="1080" w:type="pct"/>
            <w:vAlign w:val="center"/>
          </w:tcPr>
          <w:p w:rsidR="009A287A" w:rsidRPr="00C14B11" w:rsidRDefault="009A287A" w:rsidP="00311B60">
            <w:pPr>
              <w:jc w:val="center"/>
              <w:rPr>
                <w:rFonts w:ascii="Century Gothic" w:hAnsi="Century Gothic" w:cs="Century Gothic"/>
              </w:rPr>
            </w:pPr>
            <w:r>
              <w:rPr>
                <w:rFonts w:ascii="Century Gothic" w:hAnsi="Century Gothic" w:cs="Century Gothic"/>
              </w:rPr>
              <w:t>0</w:t>
            </w:r>
            <w:r w:rsidR="006054B3">
              <w:rPr>
                <w:rFonts w:ascii="Century Gothic" w:hAnsi="Century Gothic" w:cs="Century Gothic"/>
              </w:rPr>
              <w:t>7</w:t>
            </w:r>
          </w:p>
        </w:tc>
        <w:tc>
          <w:tcPr>
            <w:tcW w:w="1257" w:type="pct"/>
            <w:vAlign w:val="center"/>
          </w:tcPr>
          <w:p w:rsidR="009A287A" w:rsidRPr="00C14B11" w:rsidRDefault="009A287A" w:rsidP="00311B60">
            <w:pPr>
              <w:jc w:val="center"/>
              <w:rPr>
                <w:rFonts w:ascii="Century Gothic" w:hAnsi="Century Gothic" w:cs="Century Gothic"/>
              </w:rPr>
            </w:pPr>
            <w:r w:rsidRPr="00C14B11">
              <w:rPr>
                <w:rFonts w:ascii="Century Gothic" w:hAnsi="Century Gothic" w:cs="Century Gothic"/>
              </w:rPr>
              <w:t>05</w:t>
            </w:r>
          </w:p>
        </w:tc>
      </w:tr>
    </w:tbl>
    <w:p w:rsidR="00526AA5" w:rsidRDefault="00526AA5" w:rsidP="00D078DC">
      <w:pPr>
        <w:rPr>
          <w:sz w:val="4"/>
          <w:szCs w:val="4"/>
        </w:rPr>
      </w:pPr>
    </w:p>
    <w:p w:rsidR="009A287A" w:rsidRPr="00221F09" w:rsidRDefault="009A287A" w:rsidP="00D078DC">
      <w:pPr>
        <w:rPr>
          <w:sz w:val="4"/>
          <w:szCs w:val="4"/>
        </w:rPr>
      </w:pPr>
    </w:p>
    <w:p w:rsidR="00526AA5" w:rsidRPr="00A30881" w:rsidRDefault="00526AA5" w:rsidP="005B5B3F">
      <w:pPr>
        <w:pStyle w:val="SectionTitle"/>
        <w:pBdr>
          <w:right w:val="single" w:sz="6" w:space="26" w:color="FFFFFF"/>
        </w:pBdr>
      </w:pPr>
      <w:r w:rsidRPr="00A30881">
        <w:t>THes</w:t>
      </w:r>
      <w:r>
        <w:t>E</w:t>
      </w:r>
      <w:r w:rsidRPr="00A30881">
        <w:t xml:space="preserve">s </w:t>
      </w:r>
      <w:r>
        <w:t>in which acted as External Examiner / evaluator</w:t>
      </w:r>
    </w:p>
    <w:p w:rsidR="00526AA5" w:rsidRPr="00221F09" w:rsidRDefault="00526AA5" w:rsidP="00526AA5">
      <w:pPr>
        <w:rPr>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1656"/>
        <w:gridCol w:w="5490"/>
        <w:gridCol w:w="1530"/>
        <w:gridCol w:w="900"/>
      </w:tblGrid>
      <w:tr w:rsidR="00526AA5" w:rsidRPr="00657DE8" w:rsidTr="00E46F64">
        <w:trPr>
          <w:trHeight w:val="359"/>
        </w:trPr>
        <w:tc>
          <w:tcPr>
            <w:tcW w:w="10008" w:type="dxa"/>
            <w:gridSpan w:val="5"/>
          </w:tcPr>
          <w:p w:rsidR="00526AA5" w:rsidRPr="00D078DC" w:rsidRDefault="00526AA5" w:rsidP="00E46F64">
            <w:pPr>
              <w:jc w:val="both"/>
              <w:rPr>
                <w:rFonts w:ascii="Century Gothic" w:hAnsi="Century Gothic" w:cs="Century Gothic"/>
                <w:b/>
                <w:bCs/>
                <w:i/>
                <w:iCs/>
                <w:sz w:val="24"/>
                <w:szCs w:val="34"/>
              </w:rPr>
            </w:pPr>
            <w:r w:rsidRPr="00D078DC">
              <w:rPr>
                <w:rFonts w:ascii="Century Gothic" w:hAnsi="Century Gothic" w:cs="Century Gothic"/>
                <w:b/>
                <w:bCs/>
                <w:i/>
                <w:iCs/>
                <w:sz w:val="24"/>
                <w:szCs w:val="34"/>
              </w:rPr>
              <w:t xml:space="preserve">PhD </w:t>
            </w:r>
          </w:p>
        </w:tc>
      </w:tr>
      <w:tr w:rsidR="00526AA5" w:rsidRPr="00657DE8" w:rsidTr="001F0A75">
        <w:trPr>
          <w:trHeight w:val="377"/>
        </w:trPr>
        <w:tc>
          <w:tcPr>
            <w:tcW w:w="0" w:type="auto"/>
          </w:tcPr>
          <w:p w:rsidR="00526AA5" w:rsidRPr="00D078DC" w:rsidRDefault="00526AA5" w:rsidP="00E46F64">
            <w:pPr>
              <w:jc w:val="both"/>
              <w:rPr>
                <w:rFonts w:ascii="Century Gothic" w:hAnsi="Century Gothic" w:cs="Century Gothic"/>
              </w:rPr>
            </w:pPr>
            <w:r>
              <w:rPr>
                <w:rFonts w:ascii="Century Gothic" w:hAnsi="Century Gothic" w:cs="Century Gothic"/>
              </w:rPr>
              <w:t>Sr.</w:t>
            </w:r>
          </w:p>
        </w:tc>
        <w:tc>
          <w:tcPr>
            <w:tcW w:w="1656" w:type="dxa"/>
            <w:shd w:val="clear" w:color="auto" w:fill="auto"/>
          </w:tcPr>
          <w:p w:rsidR="00526AA5" w:rsidRPr="00526AA5" w:rsidRDefault="00526AA5" w:rsidP="00526AA5">
            <w:pPr>
              <w:rPr>
                <w:rFonts w:ascii="Century Gothic" w:hAnsi="Century Gothic" w:cs="Century Gothic"/>
                <w:vertAlign w:val="subscript"/>
              </w:rPr>
            </w:pPr>
            <w:r>
              <w:rPr>
                <w:rFonts w:ascii="Century Gothic" w:hAnsi="Century Gothic" w:cs="Century Gothic"/>
              </w:rPr>
              <w:t>Name of the Student</w:t>
            </w:r>
          </w:p>
        </w:tc>
        <w:tc>
          <w:tcPr>
            <w:tcW w:w="5490" w:type="dxa"/>
          </w:tcPr>
          <w:p w:rsidR="00526AA5" w:rsidRPr="00D078DC" w:rsidRDefault="00526AA5" w:rsidP="00E46F64">
            <w:pPr>
              <w:jc w:val="center"/>
              <w:rPr>
                <w:rFonts w:ascii="Century Gothic" w:hAnsi="Century Gothic" w:cs="Century Gothic"/>
              </w:rPr>
            </w:pPr>
            <w:r>
              <w:rPr>
                <w:rFonts w:ascii="Century Gothic" w:hAnsi="Century Gothic" w:cs="Century Gothic"/>
              </w:rPr>
              <w:t>Title of the Thesis</w:t>
            </w:r>
          </w:p>
        </w:tc>
        <w:tc>
          <w:tcPr>
            <w:tcW w:w="1530" w:type="dxa"/>
          </w:tcPr>
          <w:p w:rsidR="00526AA5" w:rsidRPr="00D078DC" w:rsidRDefault="00526AA5" w:rsidP="00E46F64">
            <w:pPr>
              <w:jc w:val="center"/>
              <w:rPr>
                <w:rFonts w:ascii="Century Gothic" w:hAnsi="Century Gothic" w:cs="Century Gothic"/>
              </w:rPr>
            </w:pPr>
            <w:r>
              <w:rPr>
                <w:rFonts w:ascii="Century Gothic" w:hAnsi="Century Gothic" w:cs="Century Gothic"/>
              </w:rPr>
              <w:t>Name of the Institute</w:t>
            </w:r>
          </w:p>
        </w:tc>
        <w:tc>
          <w:tcPr>
            <w:tcW w:w="900" w:type="dxa"/>
          </w:tcPr>
          <w:p w:rsidR="00526AA5" w:rsidRPr="00D078DC" w:rsidRDefault="00526AA5" w:rsidP="00E46F64">
            <w:pPr>
              <w:jc w:val="center"/>
              <w:rPr>
                <w:rFonts w:ascii="Century Gothic" w:hAnsi="Century Gothic" w:cs="Century Gothic"/>
              </w:rPr>
            </w:pPr>
            <w:r>
              <w:rPr>
                <w:rFonts w:ascii="Century Gothic" w:hAnsi="Century Gothic" w:cs="Century Gothic"/>
              </w:rPr>
              <w:t>Date</w:t>
            </w:r>
          </w:p>
        </w:tc>
      </w:tr>
      <w:tr w:rsidR="00526AA5" w:rsidRPr="00657DE8" w:rsidTr="001F0A75">
        <w:trPr>
          <w:trHeight w:val="485"/>
        </w:trPr>
        <w:tc>
          <w:tcPr>
            <w:tcW w:w="0" w:type="auto"/>
          </w:tcPr>
          <w:p w:rsidR="00526AA5" w:rsidRPr="00526AA5" w:rsidRDefault="00526AA5" w:rsidP="00526AA5">
            <w:pPr>
              <w:rPr>
                <w:rFonts w:ascii="Century Gothic" w:hAnsi="Century Gothic" w:cs="Century Gothic"/>
              </w:rPr>
            </w:pPr>
            <w:r w:rsidRPr="00526AA5">
              <w:rPr>
                <w:rFonts w:ascii="Century Gothic" w:hAnsi="Century Gothic" w:cs="Century Gothic"/>
              </w:rPr>
              <w:t>2.</w:t>
            </w:r>
          </w:p>
        </w:tc>
        <w:tc>
          <w:tcPr>
            <w:tcW w:w="1656" w:type="dxa"/>
            <w:shd w:val="clear" w:color="auto" w:fill="auto"/>
          </w:tcPr>
          <w:p w:rsidR="00526AA5" w:rsidRPr="00526AA5" w:rsidRDefault="00526AA5" w:rsidP="00526AA5">
            <w:pPr>
              <w:rPr>
                <w:rFonts w:ascii="Century Gothic" w:hAnsi="Century Gothic" w:cs="Century Gothic"/>
              </w:rPr>
            </w:pPr>
            <w:proofErr w:type="spellStart"/>
            <w:r w:rsidRPr="00526AA5">
              <w:rPr>
                <w:rFonts w:ascii="Century Gothic" w:hAnsi="Century Gothic" w:cs="Century Gothic"/>
              </w:rPr>
              <w:t>Humayun</w:t>
            </w:r>
            <w:proofErr w:type="spellEnd"/>
            <w:r w:rsidRPr="00526AA5">
              <w:rPr>
                <w:rFonts w:ascii="Century Gothic" w:hAnsi="Century Gothic" w:cs="Century Gothic"/>
              </w:rPr>
              <w:t xml:space="preserve"> Rashid</w:t>
            </w:r>
          </w:p>
        </w:tc>
        <w:tc>
          <w:tcPr>
            <w:tcW w:w="5490" w:type="dxa"/>
          </w:tcPr>
          <w:p w:rsidR="00526AA5" w:rsidRPr="00526AA5" w:rsidRDefault="00526AA5" w:rsidP="00526AA5">
            <w:pPr>
              <w:rPr>
                <w:rFonts w:ascii="Century Gothic" w:hAnsi="Century Gothic" w:cs="Century Gothic"/>
              </w:rPr>
            </w:pPr>
            <w:r w:rsidRPr="00526AA5">
              <w:rPr>
                <w:rFonts w:ascii="Century Gothic" w:hAnsi="Century Gothic" w:cs="Century Gothic"/>
              </w:rPr>
              <w:t>Rent Seeking and Economic Efficiency of Selected Manufacturing Industry in Pakistan</w:t>
            </w:r>
          </w:p>
        </w:tc>
        <w:tc>
          <w:tcPr>
            <w:tcW w:w="1530" w:type="dxa"/>
          </w:tcPr>
          <w:p w:rsidR="00526AA5" w:rsidRPr="00526AA5" w:rsidRDefault="00CD770F" w:rsidP="00526AA5">
            <w:pPr>
              <w:rPr>
                <w:rFonts w:ascii="Century Gothic" w:hAnsi="Century Gothic" w:cs="Century Gothic"/>
              </w:rPr>
            </w:pPr>
            <w:r>
              <w:rPr>
                <w:rFonts w:ascii="Century Gothic" w:hAnsi="Century Gothic" w:cs="Century Gothic"/>
              </w:rPr>
              <w:t>AIOU</w:t>
            </w:r>
            <w:r w:rsidR="00526AA5" w:rsidRPr="00526AA5">
              <w:rPr>
                <w:rFonts w:ascii="Century Gothic" w:hAnsi="Century Gothic" w:cs="Century Gothic"/>
              </w:rPr>
              <w:t>, Islamabad</w:t>
            </w:r>
          </w:p>
        </w:tc>
        <w:tc>
          <w:tcPr>
            <w:tcW w:w="900" w:type="dxa"/>
          </w:tcPr>
          <w:p w:rsidR="00526AA5" w:rsidRPr="00526AA5" w:rsidRDefault="00526AA5" w:rsidP="00526AA5">
            <w:pPr>
              <w:rPr>
                <w:rFonts w:ascii="Century Gothic" w:hAnsi="Century Gothic" w:cs="Century Gothic"/>
              </w:rPr>
            </w:pPr>
            <w:r w:rsidRPr="00526AA5">
              <w:rPr>
                <w:rFonts w:ascii="Century Gothic" w:hAnsi="Century Gothic" w:cs="Century Gothic"/>
              </w:rPr>
              <w:t>Jun. 2015</w:t>
            </w:r>
          </w:p>
        </w:tc>
      </w:tr>
      <w:tr w:rsidR="00526AA5" w:rsidRPr="00657DE8" w:rsidTr="001F0A75">
        <w:trPr>
          <w:trHeight w:val="485"/>
        </w:trPr>
        <w:tc>
          <w:tcPr>
            <w:tcW w:w="0" w:type="auto"/>
          </w:tcPr>
          <w:p w:rsidR="00526AA5" w:rsidRPr="00526AA5" w:rsidRDefault="00526AA5" w:rsidP="00526AA5">
            <w:pPr>
              <w:rPr>
                <w:rFonts w:ascii="Century Gothic" w:hAnsi="Century Gothic" w:cs="Century Gothic"/>
              </w:rPr>
            </w:pPr>
            <w:r w:rsidRPr="00526AA5">
              <w:rPr>
                <w:rFonts w:ascii="Century Gothic" w:hAnsi="Century Gothic" w:cs="Century Gothic"/>
              </w:rPr>
              <w:t>1.</w:t>
            </w:r>
          </w:p>
        </w:tc>
        <w:tc>
          <w:tcPr>
            <w:tcW w:w="1656" w:type="dxa"/>
            <w:shd w:val="clear" w:color="auto" w:fill="auto"/>
          </w:tcPr>
          <w:p w:rsidR="00526AA5" w:rsidRPr="00526AA5" w:rsidRDefault="00526AA5" w:rsidP="00526AA5">
            <w:pPr>
              <w:rPr>
                <w:rFonts w:ascii="Century Gothic" w:hAnsi="Century Gothic" w:cs="Century Gothic"/>
              </w:rPr>
            </w:pPr>
            <w:proofErr w:type="spellStart"/>
            <w:r w:rsidRPr="00526AA5">
              <w:rPr>
                <w:rFonts w:ascii="Century Gothic" w:hAnsi="Century Gothic" w:cs="Century Gothic"/>
              </w:rPr>
              <w:t>Balqees</w:t>
            </w:r>
            <w:proofErr w:type="spellEnd"/>
            <w:r w:rsidRPr="00526AA5">
              <w:rPr>
                <w:rFonts w:ascii="Century Gothic" w:hAnsi="Century Gothic" w:cs="Century Gothic"/>
              </w:rPr>
              <w:t xml:space="preserve"> </w:t>
            </w:r>
            <w:proofErr w:type="spellStart"/>
            <w:r w:rsidRPr="00526AA5">
              <w:rPr>
                <w:rFonts w:ascii="Century Gothic" w:hAnsi="Century Gothic" w:cs="Century Gothic"/>
              </w:rPr>
              <w:t>Nabi</w:t>
            </w:r>
            <w:proofErr w:type="spellEnd"/>
          </w:p>
        </w:tc>
        <w:tc>
          <w:tcPr>
            <w:tcW w:w="5490" w:type="dxa"/>
          </w:tcPr>
          <w:p w:rsidR="00526AA5" w:rsidRPr="00526AA5" w:rsidRDefault="00526AA5" w:rsidP="00526AA5">
            <w:pPr>
              <w:rPr>
                <w:rFonts w:ascii="Century Gothic" w:hAnsi="Century Gothic" w:cs="Century Gothic"/>
              </w:rPr>
            </w:pPr>
            <w:r w:rsidRPr="00526AA5">
              <w:rPr>
                <w:rFonts w:ascii="Century Gothic" w:hAnsi="Century Gothic" w:cs="Century Gothic"/>
              </w:rPr>
              <w:t>Spatial Poverty in Pakistan: A Cross Province District Level Analysis</w:t>
            </w:r>
          </w:p>
        </w:tc>
        <w:tc>
          <w:tcPr>
            <w:tcW w:w="1530" w:type="dxa"/>
          </w:tcPr>
          <w:p w:rsidR="00526AA5" w:rsidRPr="00526AA5" w:rsidRDefault="00CD770F" w:rsidP="00526AA5">
            <w:pPr>
              <w:rPr>
                <w:rFonts w:ascii="Century Gothic" w:hAnsi="Century Gothic" w:cs="Century Gothic"/>
              </w:rPr>
            </w:pPr>
            <w:r>
              <w:rPr>
                <w:rFonts w:ascii="Century Gothic" w:hAnsi="Century Gothic" w:cs="Century Gothic"/>
              </w:rPr>
              <w:t>AIOU</w:t>
            </w:r>
            <w:r w:rsidR="00526AA5" w:rsidRPr="00526AA5">
              <w:rPr>
                <w:rFonts w:ascii="Century Gothic" w:hAnsi="Century Gothic" w:cs="Century Gothic"/>
              </w:rPr>
              <w:t>, Islamabad</w:t>
            </w:r>
          </w:p>
        </w:tc>
        <w:tc>
          <w:tcPr>
            <w:tcW w:w="900" w:type="dxa"/>
          </w:tcPr>
          <w:p w:rsidR="00526AA5" w:rsidRPr="00526AA5" w:rsidRDefault="00526AA5" w:rsidP="00526AA5">
            <w:pPr>
              <w:rPr>
                <w:rFonts w:ascii="Century Gothic" w:hAnsi="Century Gothic" w:cs="Century Gothic"/>
              </w:rPr>
            </w:pPr>
            <w:r w:rsidRPr="00526AA5">
              <w:rPr>
                <w:rFonts w:ascii="Century Gothic" w:hAnsi="Century Gothic" w:cs="Century Gothic"/>
              </w:rPr>
              <w:t>Dec. 2013</w:t>
            </w:r>
          </w:p>
        </w:tc>
      </w:tr>
    </w:tbl>
    <w:p w:rsidR="00526AA5" w:rsidRDefault="00526AA5" w:rsidP="00D078D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1590"/>
        <w:gridCol w:w="5585"/>
        <w:gridCol w:w="1435"/>
        <w:gridCol w:w="904"/>
      </w:tblGrid>
      <w:tr w:rsidR="00526AA5" w:rsidRPr="00657DE8" w:rsidTr="00E46F64">
        <w:trPr>
          <w:trHeight w:val="359"/>
        </w:trPr>
        <w:tc>
          <w:tcPr>
            <w:tcW w:w="10008" w:type="dxa"/>
            <w:gridSpan w:val="5"/>
          </w:tcPr>
          <w:p w:rsidR="00526AA5" w:rsidRPr="00D078DC" w:rsidRDefault="00526AA5" w:rsidP="00E46F64">
            <w:pPr>
              <w:jc w:val="both"/>
              <w:rPr>
                <w:rFonts w:ascii="Century Gothic" w:hAnsi="Century Gothic" w:cs="Century Gothic"/>
                <w:b/>
                <w:bCs/>
                <w:i/>
                <w:iCs/>
                <w:sz w:val="24"/>
                <w:szCs w:val="34"/>
              </w:rPr>
            </w:pPr>
            <w:r>
              <w:rPr>
                <w:rFonts w:ascii="Century Gothic" w:hAnsi="Century Gothic" w:cs="Century Gothic"/>
                <w:b/>
                <w:bCs/>
                <w:i/>
                <w:iCs/>
                <w:sz w:val="24"/>
                <w:szCs w:val="34"/>
              </w:rPr>
              <w:t>MPhil</w:t>
            </w:r>
            <w:r w:rsidRPr="00D078DC">
              <w:rPr>
                <w:rFonts w:ascii="Century Gothic" w:hAnsi="Century Gothic" w:cs="Century Gothic"/>
                <w:b/>
                <w:bCs/>
                <w:i/>
                <w:iCs/>
                <w:sz w:val="24"/>
                <w:szCs w:val="34"/>
              </w:rPr>
              <w:t xml:space="preserve"> </w:t>
            </w:r>
          </w:p>
        </w:tc>
      </w:tr>
      <w:tr w:rsidR="00526AA5" w:rsidRPr="00657DE8" w:rsidTr="001F0A75">
        <w:trPr>
          <w:trHeight w:val="377"/>
        </w:trPr>
        <w:tc>
          <w:tcPr>
            <w:tcW w:w="0" w:type="auto"/>
          </w:tcPr>
          <w:p w:rsidR="00526AA5" w:rsidRDefault="00526AA5" w:rsidP="00E46F64">
            <w:pPr>
              <w:jc w:val="both"/>
              <w:rPr>
                <w:rFonts w:ascii="Century Gothic" w:hAnsi="Century Gothic" w:cs="Century Gothic"/>
              </w:rPr>
            </w:pPr>
            <w:r>
              <w:rPr>
                <w:rFonts w:ascii="Century Gothic" w:hAnsi="Century Gothic" w:cs="Century Gothic"/>
              </w:rPr>
              <w:t>Sr.</w:t>
            </w:r>
          </w:p>
          <w:p w:rsidR="007D4C0C" w:rsidRPr="00D078DC" w:rsidRDefault="007D4C0C" w:rsidP="00E46F64">
            <w:pPr>
              <w:jc w:val="both"/>
              <w:rPr>
                <w:rFonts w:ascii="Century Gothic" w:hAnsi="Century Gothic" w:cs="Century Gothic"/>
              </w:rPr>
            </w:pPr>
            <w:r>
              <w:rPr>
                <w:rFonts w:ascii="Century Gothic" w:hAnsi="Century Gothic" w:cs="Century Gothic"/>
              </w:rPr>
              <w:t>#</w:t>
            </w:r>
          </w:p>
        </w:tc>
        <w:tc>
          <w:tcPr>
            <w:tcW w:w="1590" w:type="dxa"/>
            <w:shd w:val="clear" w:color="auto" w:fill="auto"/>
          </w:tcPr>
          <w:p w:rsidR="00526AA5" w:rsidRPr="00526AA5" w:rsidRDefault="00526AA5" w:rsidP="00E46F64">
            <w:pPr>
              <w:rPr>
                <w:rFonts w:ascii="Century Gothic" w:hAnsi="Century Gothic" w:cs="Century Gothic"/>
                <w:vertAlign w:val="subscript"/>
              </w:rPr>
            </w:pPr>
            <w:r>
              <w:rPr>
                <w:rFonts w:ascii="Century Gothic" w:hAnsi="Century Gothic" w:cs="Century Gothic"/>
              </w:rPr>
              <w:t>Name of the Student</w:t>
            </w:r>
          </w:p>
        </w:tc>
        <w:tc>
          <w:tcPr>
            <w:tcW w:w="5585" w:type="dxa"/>
          </w:tcPr>
          <w:p w:rsidR="00526AA5" w:rsidRPr="00D078DC" w:rsidRDefault="00526AA5" w:rsidP="00E46F64">
            <w:pPr>
              <w:jc w:val="center"/>
              <w:rPr>
                <w:rFonts w:ascii="Century Gothic" w:hAnsi="Century Gothic" w:cs="Century Gothic"/>
              </w:rPr>
            </w:pPr>
            <w:r>
              <w:rPr>
                <w:rFonts w:ascii="Century Gothic" w:hAnsi="Century Gothic" w:cs="Century Gothic"/>
              </w:rPr>
              <w:t>Title of the Thesis</w:t>
            </w:r>
          </w:p>
        </w:tc>
        <w:tc>
          <w:tcPr>
            <w:tcW w:w="1435" w:type="dxa"/>
          </w:tcPr>
          <w:p w:rsidR="00526AA5" w:rsidRPr="00D078DC" w:rsidRDefault="00526AA5" w:rsidP="00E46F64">
            <w:pPr>
              <w:jc w:val="center"/>
              <w:rPr>
                <w:rFonts w:ascii="Century Gothic" w:hAnsi="Century Gothic" w:cs="Century Gothic"/>
              </w:rPr>
            </w:pPr>
            <w:r>
              <w:rPr>
                <w:rFonts w:ascii="Century Gothic" w:hAnsi="Century Gothic" w:cs="Century Gothic"/>
              </w:rPr>
              <w:t>Name of the Institute</w:t>
            </w:r>
          </w:p>
        </w:tc>
        <w:tc>
          <w:tcPr>
            <w:tcW w:w="904" w:type="dxa"/>
          </w:tcPr>
          <w:p w:rsidR="00526AA5" w:rsidRPr="00D078DC" w:rsidRDefault="00526AA5" w:rsidP="00E46F64">
            <w:pPr>
              <w:jc w:val="center"/>
              <w:rPr>
                <w:rFonts w:ascii="Century Gothic" w:hAnsi="Century Gothic" w:cs="Century Gothic"/>
              </w:rPr>
            </w:pPr>
            <w:r>
              <w:rPr>
                <w:rFonts w:ascii="Century Gothic" w:hAnsi="Century Gothic" w:cs="Century Gothic"/>
              </w:rPr>
              <w:t>Date</w:t>
            </w:r>
          </w:p>
        </w:tc>
      </w:tr>
      <w:tr w:rsidR="00B67DBE" w:rsidRPr="00657DE8" w:rsidTr="001F0A75">
        <w:trPr>
          <w:trHeight w:val="485"/>
        </w:trPr>
        <w:tc>
          <w:tcPr>
            <w:tcW w:w="0" w:type="auto"/>
          </w:tcPr>
          <w:p w:rsidR="00B67DBE" w:rsidRDefault="00B67DBE" w:rsidP="00CD770F">
            <w:pPr>
              <w:rPr>
                <w:rFonts w:ascii="Century Gothic" w:hAnsi="Century Gothic" w:cs="Century Gothic"/>
              </w:rPr>
            </w:pPr>
            <w:r>
              <w:rPr>
                <w:rFonts w:ascii="Century Gothic" w:hAnsi="Century Gothic" w:cs="Century Gothic"/>
              </w:rPr>
              <w:t>37.</w:t>
            </w:r>
          </w:p>
        </w:tc>
        <w:tc>
          <w:tcPr>
            <w:tcW w:w="1590" w:type="dxa"/>
            <w:shd w:val="clear" w:color="auto" w:fill="auto"/>
          </w:tcPr>
          <w:p w:rsidR="00B67DBE" w:rsidRDefault="00B67DBE" w:rsidP="00A41654">
            <w:pPr>
              <w:rPr>
                <w:rFonts w:ascii="Century Gothic" w:hAnsi="Century Gothic" w:cs="Century Gothic"/>
              </w:rPr>
            </w:pPr>
            <w:proofErr w:type="spellStart"/>
            <w:r>
              <w:rPr>
                <w:rFonts w:ascii="Century Gothic" w:hAnsi="Century Gothic" w:cs="Century Gothic"/>
              </w:rPr>
              <w:t>Adeeba</w:t>
            </w:r>
            <w:proofErr w:type="spellEnd"/>
            <w:r>
              <w:rPr>
                <w:rFonts w:ascii="Century Gothic" w:hAnsi="Century Gothic" w:cs="Century Gothic"/>
              </w:rPr>
              <w:t xml:space="preserve"> </w:t>
            </w:r>
            <w:proofErr w:type="spellStart"/>
            <w:r>
              <w:rPr>
                <w:rFonts w:ascii="Century Gothic" w:hAnsi="Century Gothic" w:cs="Century Gothic"/>
              </w:rPr>
              <w:t>Abid</w:t>
            </w:r>
            <w:proofErr w:type="spellEnd"/>
          </w:p>
        </w:tc>
        <w:tc>
          <w:tcPr>
            <w:tcW w:w="5585" w:type="dxa"/>
          </w:tcPr>
          <w:p w:rsidR="00B67DBE" w:rsidRDefault="00B67DBE" w:rsidP="00A41654">
            <w:pPr>
              <w:rPr>
                <w:rFonts w:ascii="Century Gothic" w:hAnsi="Century Gothic" w:cs="Century Gothic"/>
              </w:rPr>
            </w:pPr>
            <w:r>
              <w:rPr>
                <w:rFonts w:ascii="Century Gothic" w:hAnsi="Century Gothic" w:cs="Century Gothic"/>
              </w:rPr>
              <w:t>Determinants of Stock Price Synchronicity</w:t>
            </w:r>
          </w:p>
        </w:tc>
        <w:tc>
          <w:tcPr>
            <w:tcW w:w="1435" w:type="dxa"/>
          </w:tcPr>
          <w:p w:rsidR="00B67DBE" w:rsidRDefault="00B67DBE" w:rsidP="00CD770F">
            <w:pPr>
              <w:rPr>
                <w:rFonts w:ascii="Century Gothic" w:hAnsi="Century Gothic" w:cs="Century Gothic"/>
              </w:rPr>
            </w:pPr>
            <w:r>
              <w:rPr>
                <w:rFonts w:ascii="Century Gothic" w:hAnsi="Century Gothic" w:cs="Century Gothic"/>
              </w:rPr>
              <w:t>PIDE, Islamabad</w:t>
            </w:r>
          </w:p>
        </w:tc>
        <w:tc>
          <w:tcPr>
            <w:tcW w:w="904" w:type="dxa"/>
          </w:tcPr>
          <w:p w:rsidR="00B67DBE" w:rsidRDefault="00B67DBE" w:rsidP="00A41654">
            <w:pPr>
              <w:rPr>
                <w:rFonts w:ascii="Century Gothic" w:hAnsi="Century Gothic" w:cs="Century Gothic"/>
              </w:rPr>
            </w:pPr>
            <w:r>
              <w:rPr>
                <w:rFonts w:ascii="Century Gothic" w:hAnsi="Century Gothic" w:cs="Century Gothic"/>
              </w:rPr>
              <w:t>June, 2017</w:t>
            </w:r>
          </w:p>
        </w:tc>
      </w:tr>
      <w:tr w:rsidR="00CD770F" w:rsidRPr="00657DE8" w:rsidTr="001F0A75">
        <w:trPr>
          <w:trHeight w:val="485"/>
        </w:trPr>
        <w:tc>
          <w:tcPr>
            <w:tcW w:w="0" w:type="auto"/>
          </w:tcPr>
          <w:p w:rsidR="00CD770F" w:rsidRDefault="001F0A75" w:rsidP="00CD770F">
            <w:pPr>
              <w:rPr>
                <w:rFonts w:ascii="Century Gothic" w:hAnsi="Century Gothic" w:cs="Century Gothic"/>
              </w:rPr>
            </w:pPr>
            <w:r>
              <w:rPr>
                <w:rFonts w:ascii="Century Gothic" w:hAnsi="Century Gothic" w:cs="Century Gothic"/>
              </w:rPr>
              <w:lastRenderedPageBreak/>
              <w:t>36</w:t>
            </w:r>
            <w:r w:rsidR="00CD770F">
              <w:rPr>
                <w:rFonts w:ascii="Century Gothic" w:hAnsi="Century Gothic" w:cs="Century Gothic"/>
              </w:rPr>
              <w:t>.</w:t>
            </w:r>
          </w:p>
        </w:tc>
        <w:tc>
          <w:tcPr>
            <w:tcW w:w="1590" w:type="dxa"/>
            <w:shd w:val="clear" w:color="auto" w:fill="auto"/>
          </w:tcPr>
          <w:p w:rsidR="00CD770F" w:rsidRDefault="00CD770F" w:rsidP="00A41654">
            <w:pPr>
              <w:rPr>
                <w:rFonts w:ascii="Century Gothic" w:hAnsi="Century Gothic" w:cs="Century Gothic"/>
              </w:rPr>
            </w:pPr>
            <w:r>
              <w:rPr>
                <w:rFonts w:ascii="Century Gothic" w:hAnsi="Century Gothic" w:cs="Century Gothic"/>
              </w:rPr>
              <w:t xml:space="preserve">Syed </w:t>
            </w:r>
            <w:proofErr w:type="spellStart"/>
            <w:r>
              <w:rPr>
                <w:rFonts w:ascii="Century Gothic" w:hAnsi="Century Gothic" w:cs="Century Gothic"/>
              </w:rPr>
              <w:t>Obaid</w:t>
            </w:r>
            <w:proofErr w:type="spellEnd"/>
            <w:r>
              <w:rPr>
                <w:rFonts w:ascii="Century Gothic" w:hAnsi="Century Gothic" w:cs="Century Gothic"/>
              </w:rPr>
              <w:t xml:space="preserve"> </w:t>
            </w:r>
            <w:proofErr w:type="spellStart"/>
            <w:r>
              <w:rPr>
                <w:rFonts w:ascii="Century Gothic" w:hAnsi="Century Gothic" w:cs="Century Gothic"/>
              </w:rPr>
              <w:t>Gilani</w:t>
            </w:r>
            <w:proofErr w:type="spellEnd"/>
          </w:p>
        </w:tc>
        <w:tc>
          <w:tcPr>
            <w:tcW w:w="5585" w:type="dxa"/>
          </w:tcPr>
          <w:p w:rsidR="00CD770F" w:rsidRDefault="00CD770F" w:rsidP="00A41654">
            <w:pPr>
              <w:rPr>
                <w:rFonts w:ascii="Century Gothic" w:hAnsi="Century Gothic" w:cs="Century Gothic"/>
              </w:rPr>
            </w:pPr>
            <w:r>
              <w:rPr>
                <w:rFonts w:ascii="Century Gothic" w:hAnsi="Century Gothic" w:cs="Century Gothic"/>
              </w:rPr>
              <w:t>Microcredit and Women Empowerment: Evidence from District Jhelum, Punjab</w:t>
            </w:r>
          </w:p>
        </w:tc>
        <w:tc>
          <w:tcPr>
            <w:tcW w:w="1435" w:type="dxa"/>
          </w:tcPr>
          <w:p w:rsidR="00CD770F" w:rsidRPr="00941BCF" w:rsidRDefault="00CD770F" w:rsidP="00CD770F">
            <w:pPr>
              <w:rPr>
                <w:rFonts w:ascii="Century Gothic" w:hAnsi="Century Gothic" w:cs="Century Gothic"/>
              </w:rPr>
            </w:pPr>
            <w:r>
              <w:rPr>
                <w:rFonts w:ascii="Century Gothic" w:hAnsi="Century Gothic" w:cs="Century Gothic"/>
              </w:rPr>
              <w:t>PIDE</w:t>
            </w:r>
            <w:r w:rsidRPr="00941BCF">
              <w:rPr>
                <w:rFonts w:ascii="Century Gothic" w:hAnsi="Century Gothic" w:cs="Century Gothic"/>
              </w:rPr>
              <w:t>, Islamabad</w:t>
            </w:r>
          </w:p>
        </w:tc>
        <w:tc>
          <w:tcPr>
            <w:tcW w:w="904" w:type="dxa"/>
          </w:tcPr>
          <w:p w:rsidR="00CD770F" w:rsidRDefault="00CD770F" w:rsidP="00A41654">
            <w:pPr>
              <w:rPr>
                <w:rFonts w:ascii="Century Gothic" w:hAnsi="Century Gothic" w:cs="Century Gothic"/>
              </w:rPr>
            </w:pPr>
            <w:r>
              <w:rPr>
                <w:rFonts w:ascii="Century Gothic" w:hAnsi="Century Gothic" w:cs="Century Gothic"/>
              </w:rPr>
              <w:t>April, 2017</w:t>
            </w:r>
          </w:p>
        </w:tc>
      </w:tr>
      <w:tr w:rsidR="001F0A75" w:rsidRPr="00657DE8" w:rsidTr="001F0A75">
        <w:trPr>
          <w:trHeight w:val="485"/>
        </w:trPr>
        <w:tc>
          <w:tcPr>
            <w:tcW w:w="0" w:type="auto"/>
          </w:tcPr>
          <w:p w:rsidR="001F0A75" w:rsidRDefault="001F0A75" w:rsidP="00CD770F">
            <w:pPr>
              <w:rPr>
                <w:rFonts w:ascii="Century Gothic" w:hAnsi="Century Gothic" w:cs="Century Gothic"/>
              </w:rPr>
            </w:pPr>
            <w:r>
              <w:rPr>
                <w:rFonts w:ascii="Century Gothic" w:hAnsi="Century Gothic" w:cs="Century Gothic"/>
              </w:rPr>
              <w:t>35.</w:t>
            </w:r>
          </w:p>
        </w:tc>
        <w:tc>
          <w:tcPr>
            <w:tcW w:w="1590" w:type="dxa"/>
            <w:shd w:val="clear" w:color="auto" w:fill="auto"/>
          </w:tcPr>
          <w:p w:rsidR="001F0A75" w:rsidRDefault="001F0A75" w:rsidP="00A41654">
            <w:pPr>
              <w:rPr>
                <w:rFonts w:ascii="Century Gothic" w:hAnsi="Century Gothic" w:cs="Century Gothic"/>
              </w:rPr>
            </w:pPr>
            <w:r>
              <w:rPr>
                <w:rFonts w:ascii="Century Gothic" w:hAnsi="Century Gothic" w:cs="Century Gothic"/>
              </w:rPr>
              <w:t xml:space="preserve">Maria </w:t>
            </w:r>
            <w:proofErr w:type="spellStart"/>
            <w:r>
              <w:rPr>
                <w:rFonts w:ascii="Century Gothic" w:hAnsi="Century Gothic" w:cs="Century Gothic"/>
              </w:rPr>
              <w:t>Karim</w:t>
            </w:r>
            <w:proofErr w:type="spellEnd"/>
          </w:p>
        </w:tc>
        <w:tc>
          <w:tcPr>
            <w:tcW w:w="5585" w:type="dxa"/>
          </w:tcPr>
          <w:p w:rsidR="001F0A75" w:rsidRDefault="001F0A75" w:rsidP="00A41654">
            <w:pPr>
              <w:rPr>
                <w:rFonts w:ascii="Century Gothic" w:hAnsi="Century Gothic" w:cs="Century Gothic"/>
              </w:rPr>
            </w:pPr>
            <w:r>
              <w:rPr>
                <w:rFonts w:ascii="Century Gothic" w:hAnsi="Century Gothic" w:cs="Century Gothic"/>
              </w:rPr>
              <w:t>The Impact of Equity Liquidity on Firm Performance and Investment: Some Evidence from Pakistan</w:t>
            </w:r>
          </w:p>
        </w:tc>
        <w:tc>
          <w:tcPr>
            <w:tcW w:w="1435" w:type="dxa"/>
          </w:tcPr>
          <w:p w:rsidR="001F0A75" w:rsidRPr="00941BCF" w:rsidRDefault="001F0A75" w:rsidP="00724FCB">
            <w:pPr>
              <w:rPr>
                <w:rFonts w:ascii="Century Gothic" w:hAnsi="Century Gothic" w:cs="Century Gothic"/>
              </w:rPr>
            </w:pPr>
            <w:r>
              <w:rPr>
                <w:rFonts w:ascii="Century Gothic" w:hAnsi="Century Gothic" w:cs="Century Gothic"/>
              </w:rPr>
              <w:t>PIDE</w:t>
            </w:r>
            <w:r w:rsidRPr="00941BCF">
              <w:rPr>
                <w:rFonts w:ascii="Century Gothic" w:hAnsi="Century Gothic" w:cs="Century Gothic"/>
              </w:rPr>
              <w:t>, Islamabad</w:t>
            </w:r>
          </w:p>
        </w:tc>
        <w:tc>
          <w:tcPr>
            <w:tcW w:w="904" w:type="dxa"/>
          </w:tcPr>
          <w:p w:rsidR="001F0A75" w:rsidRDefault="001F0A75" w:rsidP="00724FCB">
            <w:pPr>
              <w:rPr>
                <w:rFonts w:ascii="Century Gothic" w:hAnsi="Century Gothic" w:cs="Century Gothic"/>
              </w:rPr>
            </w:pPr>
            <w:r>
              <w:rPr>
                <w:rFonts w:ascii="Century Gothic" w:hAnsi="Century Gothic" w:cs="Century Gothic"/>
              </w:rPr>
              <w:t>March, 2017</w:t>
            </w:r>
          </w:p>
        </w:tc>
      </w:tr>
      <w:tr w:rsidR="001F0A75" w:rsidRPr="00657DE8" w:rsidTr="001F0A75">
        <w:trPr>
          <w:trHeight w:val="485"/>
        </w:trPr>
        <w:tc>
          <w:tcPr>
            <w:tcW w:w="0" w:type="auto"/>
          </w:tcPr>
          <w:p w:rsidR="001F0A75" w:rsidRDefault="001F0A75" w:rsidP="00CD770F">
            <w:pPr>
              <w:rPr>
                <w:rFonts w:ascii="Century Gothic" w:hAnsi="Century Gothic" w:cs="Century Gothic"/>
              </w:rPr>
            </w:pPr>
            <w:r>
              <w:rPr>
                <w:rFonts w:ascii="Century Gothic" w:hAnsi="Century Gothic" w:cs="Century Gothic"/>
              </w:rPr>
              <w:t>34.</w:t>
            </w:r>
          </w:p>
        </w:tc>
        <w:tc>
          <w:tcPr>
            <w:tcW w:w="1590" w:type="dxa"/>
            <w:shd w:val="clear" w:color="auto" w:fill="auto"/>
          </w:tcPr>
          <w:p w:rsidR="001F0A75" w:rsidRDefault="001F0A75" w:rsidP="00A41654">
            <w:pPr>
              <w:rPr>
                <w:rFonts w:ascii="Century Gothic" w:hAnsi="Century Gothic" w:cs="Century Gothic"/>
              </w:rPr>
            </w:pPr>
            <w:r>
              <w:rPr>
                <w:rFonts w:ascii="Century Gothic" w:hAnsi="Century Gothic" w:cs="Century Gothic"/>
              </w:rPr>
              <w:t xml:space="preserve">Syed </w:t>
            </w:r>
            <w:proofErr w:type="spellStart"/>
            <w:r>
              <w:rPr>
                <w:rFonts w:ascii="Century Gothic" w:hAnsi="Century Gothic" w:cs="Century Gothic"/>
              </w:rPr>
              <w:t>Hamza</w:t>
            </w:r>
            <w:proofErr w:type="spellEnd"/>
            <w:r>
              <w:rPr>
                <w:rFonts w:ascii="Century Gothic" w:hAnsi="Century Gothic" w:cs="Century Gothic"/>
              </w:rPr>
              <w:t xml:space="preserve"> Ali</w:t>
            </w:r>
          </w:p>
        </w:tc>
        <w:tc>
          <w:tcPr>
            <w:tcW w:w="5585" w:type="dxa"/>
          </w:tcPr>
          <w:p w:rsidR="001F0A75" w:rsidRDefault="001F0A75" w:rsidP="00A41654">
            <w:pPr>
              <w:rPr>
                <w:rFonts w:ascii="Century Gothic" w:hAnsi="Century Gothic" w:cs="Century Gothic"/>
              </w:rPr>
            </w:pPr>
            <w:r>
              <w:rPr>
                <w:rFonts w:ascii="Century Gothic" w:hAnsi="Century Gothic" w:cs="Century Gothic"/>
              </w:rPr>
              <w:t>Revenue Potential in Pakistan: An Economic Analysis</w:t>
            </w:r>
          </w:p>
        </w:tc>
        <w:tc>
          <w:tcPr>
            <w:tcW w:w="1435" w:type="dxa"/>
          </w:tcPr>
          <w:p w:rsidR="001F0A75" w:rsidRDefault="001F0A75" w:rsidP="00A41654">
            <w:pPr>
              <w:rPr>
                <w:rFonts w:ascii="Century Gothic" w:hAnsi="Century Gothic" w:cs="Century Gothic"/>
              </w:rPr>
            </w:pPr>
            <w:r>
              <w:rPr>
                <w:rFonts w:ascii="Century Gothic" w:hAnsi="Century Gothic" w:cs="Century Gothic"/>
              </w:rPr>
              <w:t>PIDE</w:t>
            </w:r>
            <w:r w:rsidRPr="00941BCF">
              <w:rPr>
                <w:rFonts w:ascii="Century Gothic" w:hAnsi="Century Gothic" w:cs="Century Gothic"/>
              </w:rPr>
              <w:t>, Islamabad</w:t>
            </w:r>
          </w:p>
        </w:tc>
        <w:tc>
          <w:tcPr>
            <w:tcW w:w="904" w:type="dxa"/>
          </w:tcPr>
          <w:p w:rsidR="001F0A75" w:rsidRDefault="001F0A75" w:rsidP="00A41654">
            <w:pPr>
              <w:rPr>
                <w:rFonts w:ascii="Century Gothic" w:hAnsi="Century Gothic" w:cs="Century Gothic"/>
              </w:rPr>
            </w:pPr>
            <w:r>
              <w:rPr>
                <w:rFonts w:ascii="Century Gothic" w:hAnsi="Century Gothic" w:cs="Century Gothic"/>
              </w:rPr>
              <w:t>Feb., 2017</w:t>
            </w:r>
          </w:p>
        </w:tc>
      </w:tr>
      <w:tr w:rsidR="001F0A75" w:rsidRPr="00657DE8" w:rsidTr="001F0A75">
        <w:trPr>
          <w:trHeight w:val="485"/>
        </w:trPr>
        <w:tc>
          <w:tcPr>
            <w:tcW w:w="0" w:type="auto"/>
          </w:tcPr>
          <w:p w:rsidR="001F0A75" w:rsidRDefault="001F0A75" w:rsidP="00724FCB">
            <w:pPr>
              <w:rPr>
                <w:rFonts w:ascii="Century Gothic" w:hAnsi="Century Gothic" w:cs="Century Gothic"/>
              </w:rPr>
            </w:pPr>
            <w:r>
              <w:rPr>
                <w:rFonts w:ascii="Century Gothic" w:hAnsi="Century Gothic" w:cs="Century Gothic"/>
              </w:rPr>
              <w:t>33.</w:t>
            </w:r>
          </w:p>
        </w:tc>
        <w:tc>
          <w:tcPr>
            <w:tcW w:w="1590" w:type="dxa"/>
            <w:shd w:val="clear" w:color="auto" w:fill="auto"/>
          </w:tcPr>
          <w:p w:rsidR="001F0A75" w:rsidRPr="00AC5A60" w:rsidRDefault="001F0A75" w:rsidP="00A41654">
            <w:pPr>
              <w:rPr>
                <w:rFonts w:ascii="Century Gothic" w:hAnsi="Century Gothic" w:cs="Century Gothic"/>
              </w:rPr>
            </w:pPr>
            <w:r>
              <w:rPr>
                <w:rFonts w:ascii="Century Gothic" w:hAnsi="Century Gothic" w:cs="Century Gothic"/>
              </w:rPr>
              <w:t xml:space="preserve">Muhammad </w:t>
            </w:r>
            <w:proofErr w:type="spellStart"/>
            <w:r>
              <w:rPr>
                <w:rFonts w:ascii="Century Gothic" w:hAnsi="Century Gothic" w:cs="Century Gothic"/>
              </w:rPr>
              <w:t>Subhan</w:t>
            </w:r>
            <w:proofErr w:type="spellEnd"/>
            <w:r>
              <w:rPr>
                <w:rFonts w:ascii="Century Gothic" w:hAnsi="Century Gothic" w:cs="Century Gothic"/>
              </w:rPr>
              <w:t xml:space="preserve"> Ahmad</w:t>
            </w:r>
          </w:p>
        </w:tc>
        <w:tc>
          <w:tcPr>
            <w:tcW w:w="5585" w:type="dxa"/>
          </w:tcPr>
          <w:p w:rsidR="001F0A75" w:rsidRPr="00AC5A60" w:rsidRDefault="001F0A75" w:rsidP="00A41654">
            <w:pPr>
              <w:rPr>
                <w:rFonts w:ascii="Century Gothic" w:hAnsi="Century Gothic" w:cs="Century Gothic"/>
              </w:rPr>
            </w:pPr>
            <w:r>
              <w:rPr>
                <w:rFonts w:ascii="Century Gothic" w:hAnsi="Century Gothic" w:cs="Century Gothic"/>
              </w:rPr>
              <w:t xml:space="preserve">Empirical Analysis of </w:t>
            </w:r>
            <w:proofErr w:type="spellStart"/>
            <w:r>
              <w:rPr>
                <w:rFonts w:ascii="Century Gothic" w:hAnsi="Century Gothic" w:cs="Century Gothic"/>
              </w:rPr>
              <w:t>Fama</w:t>
            </w:r>
            <w:proofErr w:type="spellEnd"/>
            <w:r>
              <w:rPr>
                <w:rFonts w:ascii="Century Gothic" w:hAnsi="Century Gothic" w:cs="Century Gothic"/>
              </w:rPr>
              <w:t xml:space="preserve"> and French Three-Factor and Five-Factor Asset Pricing Model: A Case of Pakistan</w:t>
            </w:r>
          </w:p>
        </w:tc>
        <w:tc>
          <w:tcPr>
            <w:tcW w:w="1435" w:type="dxa"/>
          </w:tcPr>
          <w:p w:rsidR="001F0A75" w:rsidRDefault="001F0A75" w:rsidP="00A41654">
            <w:pPr>
              <w:rPr>
                <w:rFonts w:ascii="Century Gothic" w:hAnsi="Century Gothic" w:cs="Century Gothic"/>
              </w:rPr>
            </w:pPr>
            <w:r>
              <w:rPr>
                <w:rFonts w:ascii="Century Gothic" w:hAnsi="Century Gothic" w:cs="Century Gothic"/>
              </w:rPr>
              <w:t>PIDE, Islamabad</w:t>
            </w:r>
          </w:p>
        </w:tc>
        <w:tc>
          <w:tcPr>
            <w:tcW w:w="904" w:type="dxa"/>
          </w:tcPr>
          <w:p w:rsidR="001F0A75" w:rsidRDefault="001F0A75" w:rsidP="00A41654">
            <w:pPr>
              <w:rPr>
                <w:rFonts w:ascii="Century Gothic" w:hAnsi="Century Gothic" w:cs="Century Gothic"/>
              </w:rPr>
            </w:pPr>
            <w:r>
              <w:rPr>
                <w:rFonts w:ascii="Century Gothic" w:hAnsi="Century Gothic" w:cs="Century Gothic"/>
              </w:rPr>
              <w:t>Jan., 2017</w:t>
            </w:r>
          </w:p>
        </w:tc>
      </w:tr>
      <w:tr w:rsidR="001F0A75" w:rsidRPr="00657DE8" w:rsidTr="001F0A75">
        <w:trPr>
          <w:trHeight w:val="485"/>
        </w:trPr>
        <w:tc>
          <w:tcPr>
            <w:tcW w:w="0" w:type="auto"/>
          </w:tcPr>
          <w:p w:rsidR="001F0A75" w:rsidRDefault="001F0A75" w:rsidP="00724FCB">
            <w:pPr>
              <w:rPr>
                <w:rFonts w:ascii="Century Gothic" w:hAnsi="Century Gothic" w:cs="Century Gothic"/>
              </w:rPr>
            </w:pPr>
            <w:r>
              <w:rPr>
                <w:rFonts w:ascii="Century Gothic" w:hAnsi="Century Gothic" w:cs="Century Gothic"/>
              </w:rPr>
              <w:t>32.</w:t>
            </w:r>
          </w:p>
        </w:tc>
        <w:tc>
          <w:tcPr>
            <w:tcW w:w="1590" w:type="dxa"/>
            <w:shd w:val="clear" w:color="auto" w:fill="auto"/>
          </w:tcPr>
          <w:p w:rsidR="001F0A75" w:rsidRDefault="001F0A75" w:rsidP="00A41654">
            <w:pPr>
              <w:rPr>
                <w:rFonts w:ascii="Century Gothic" w:hAnsi="Century Gothic" w:cs="Century Gothic"/>
              </w:rPr>
            </w:pPr>
            <w:proofErr w:type="spellStart"/>
            <w:r>
              <w:rPr>
                <w:rFonts w:ascii="Century Gothic" w:hAnsi="Century Gothic" w:cs="Century Gothic"/>
              </w:rPr>
              <w:t>Farhat</w:t>
            </w:r>
            <w:proofErr w:type="spellEnd"/>
            <w:r>
              <w:rPr>
                <w:rFonts w:ascii="Century Gothic" w:hAnsi="Century Gothic" w:cs="Century Gothic"/>
              </w:rPr>
              <w:t xml:space="preserve"> </w:t>
            </w:r>
            <w:proofErr w:type="spellStart"/>
            <w:r>
              <w:rPr>
                <w:rFonts w:ascii="Century Gothic" w:hAnsi="Century Gothic" w:cs="Century Gothic"/>
              </w:rPr>
              <w:t>Shafiq</w:t>
            </w:r>
            <w:proofErr w:type="spellEnd"/>
          </w:p>
        </w:tc>
        <w:tc>
          <w:tcPr>
            <w:tcW w:w="5585" w:type="dxa"/>
          </w:tcPr>
          <w:p w:rsidR="001F0A75" w:rsidRDefault="001F0A75" w:rsidP="00A41654">
            <w:pPr>
              <w:rPr>
                <w:rFonts w:ascii="Century Gothic" w:hAnsi="Century Gothic" w:cs="Century Gothic"/>
              </w:rPr>
            </w:pPr>
            <w:r>
              <w:rPr>
                <w:rFonts w:ascii="Century Gothic" w:hAnsi="Century Gothic" w:cs="Century Gothic"/>
              </w:rPr>
              <w:t>Exploring Factors Affecting Research and their Impact on Quality of Research Produced at Higher Education Level</w:t>
            </w:r>
          </w:p>
        </w:tc>
        <w:tc>
          <w:tcPr>
            <w:tcW w:w="1435" w:type="dxa"/>
          </w:tcPr>
          <w:p w:rsidR="001F0A75" w:rsidRDefault="001F0A75" w:rsidP="00A41654">
            <w:pPr>
              <w:rPr>
                <w:rFonts w:ascii="Century Gothic" w:hAnsi="Century Gothic" w:cs="Century Gothic"/>
              </w:rPr>
            </w:pPr>
            <w:r>
              <w:rPr>
                <w:rFonts w:ascii="Century Gothic" w:hAnsi="Century Gothic" w:cs="Century Gothic"/>
              </w:rPr>
              <w:t>NDU, Islamabad</w:t>
            </w:r>
          </w:p>
        </w:tc>
        <w:tc>
          <w:tcPr>
            <w:tcW w:w="904" w:type="dxa"/>
          </w:tcPr>
          <w:p w:rsidR="001F0A75" w:rsidRDefault="001F0A75" w:rsidP="00A41654">
            <w:pPr>
              <w:rPr>
                <w:rFonts w:ascii="Century Gothic" w:hAnsi="Century Gothic" w:cs="Century Gothic"/>
              </w:rPr>
            </w:pPr>
            <w:r>
              <w:rPr>
                <w:rFonts w:ascii="Century Gothic" w:hAnsi="Century Gothic" w:cs="Century Gothic"/>
              </w:rPr>
              <w:t>Dec., 2016</w:t>
            </w:r>
          </w:p>
        </w:tc>
      </w:tr>
      <w:tr w:rsidR="001F0A75" w:rsidRPr="00657DE8" w:rsidTr="001F0A75">
        <w:trPr>
          <w:trHeight w:val="485"/>
        </w:trPr>
        <w:tc>
          <w:tcPr>
            <w:tcW w:w="0" w:type="auto"/>
          </w:tcPr>
          <w:p w:rsidR="001F0A75" w:rsidRDefault="001F0A75" w:rsidP="00724FCB">
            <w:pPr>
              <w:rPr>
                <w:rFonts w:ascii="Century Gothic" w:hAnsi="Century Gothic" w:cs="Century Gothic"/>
              </w:rPr>
            </w:pPr>
            <w:r>
              <w:rPr>
                <w:rFonts w:ascii="Century Gothic" w:hAnsi="Century Gothic" w:cs="Century Gothic"/>
              </w:rPr>
              <w:t>31.</w:t>
            </w:r>
          </w:p>
        </w:tc>
        <w:tc>
          <w:tcPr>
            <w:tcW w:w="1590" w:type="dxa"/>
            <w:shd w:val="clear" w:color="auto" w:fill="auto"/>
          </w:tcPr>
          <w:p w:rsidR="001F0A75" w:rsidRDefault="001F0A75" w:rsidP="00A41654">
            <w:pPr>
              <w:rPr>
                <w:rFonts w:ascii="Century Gothic" w:hAnsi="Century Gothic" w:cs="Century Gothic"/>
              </w:rPr>
            </w:pPr>
            <w:r>
              <w:rPr>
                <w:rFonts w:ascii="Century Gothic" w:hAnsi="Century Gothic" w:cs="Century Gothic"/>
              </w:rPr>
              <w:t xml:space="preserve">Muhammad Salman </w:t>
            </w:r>
            <w:proofErr w:type="spellStart"/>
            <w:r>
              <w:rPr>
                <w:rFonts w:ascii="Century Gothic" w:hAnsi="Century Gothic" w:cs="Century Gothic"/>
              </w:rPr>
              <w:t>Niaz</w:t>
            </w:r>
            <w:proofErr w:type="spellEnd"/>
          </w:p>
        </w:tc>
        <w:tc>
          <w:tcPr>
            <w:tcW w:w="5585" w:type="dxa"/>
          </w:tcPr>
          <w:p w:rsidR="001F0A75" w:rsidRPr="00AC5A60" w:rsidRDefault="001F0A75" w:rsidP="00A41654">
            <w:pPr>
              <w:rPr>
                <w:rFonts w:ascii="Century Gothic" w:hAnsi="Century Gothic" w:cs="Century Gothic"/>
              </w:rPr>
            </w:pPr>
            <w:r>
              <w:rPr>
                <w:rFonts w:ascii="Century Gothic" w:hAnsi="Century Gothic" w:cs="Century Gothic"/>
              </w:rPr>
              <w:t xml:space="preserve">Socio Economic Determinants of Civic Engagement: A Case Study of District </w:t>
            </w:r>
            <w:proofErr w:type="spellStart"/>
            <w:r>
              <w:rPr>
                <w:rFonts w:ascii="Century Gothic" w:hAnsi="Century Gothic" w:cs="Century Gothic"/>
              </w:rPr>
              <w:t>Mandi</w:t>
            </w:r>
            <w:proofErr w:type="spellEnd"/>
            <w:r>
              <w:rPr>
                <w:rFonts w:ascii="Century Gothic" w:hAnsi="Century Gothic" w:cs="Century Gothic"/>
              </w:rPr>
              <w:t xml:space="preserve"> </w:t>
            </w:r>
            <w:proofErr w:type="spellStart"/>
            <w:r>
              <w:rPr>
                <w:rFonts w:ascii="Century Gothic" w:hAnsi="Century Gothic" w:cs="Century Gothic"/>
              </w:rPr>
              <w:t>Baha</w:t>
            </w:r>
            <w:proofErr w:type="spellEnd"/>
            <w:r>
              <w:rPr>
                <w:rFonts w:ascii="Century Gothic" w:hAnsi="Century Gothic" w:cs="Century Gothic"/>
              </w:rPr>
              <w:t xml:space="preserve"> </w:t>
            </w:r>
            <w:proofErr w:type="spellStart"/>
            <w:r>
              <w:rPr>
                <w:rFonts w:ascii="Century Gothic" w:hAnsi="Century Gothic" w:cs="Century Gothic"/>
              </w:rPr>
              <w:t>Uddin</w:t>
            </w:r>
            <w:proofErr w:type="spellEnd"/>
          </w:p>
        </w:tc>
        <w:tc>
          <w:tcPr>
            <w:tcW w:w="1435" w:type="dxa"/>
          </w:tcPr>
          <w:p w:rsidR="001F0A75" w:rsidRDefault="001F0A75" w:rsidP="00A41654">
            <w:pPr>
              <w:rPr>
                <w:rFonts w:ascii="Century Gothic" w:hAnsi="Century Gothic" w:cs="Century Gothic"/>
              </w:rPr>
            </w:pPr>
            <w:r>
              <w:rPr>
                <w:rFonts w:ascii="Century Gothic" w:hAnsi="Century Gothic" w:cs="Century Gothic"/>
              </w:rPr>
              <w:t>NDU, Islamabad</w:t>
            </w:r>
          </w:p>
        </w:tc>
        <w:tc>
          <w:tcPr>
            <w:tcW w:w="904" w:type="dxa"/>
          </w:tcPr>
          <w:p w:rsidR="001F0A75" w:rsidRDefault="001F0A75" w:rsidP="00A41654">
            <w:pPr>
              <w:rPr>
                <w:rFonts w:ascii="Century Gothic" w:hAnsi="Century Gothic" w:cs="Century Gothic"/>
              </w:rPr>
            </w:pPr>
            <w:r>
              <w:rPr>
                <w:rFonts w:ascii="Century Gothic" w:hAnsi="Century Gothic" w:cs="Century Gothic"/>
              </w:rPr>
              <w:t>Dec., 2016</w:t>
            </w:r>
          </w:p>
        </w:tc>
      </w:tr>
      <w:tr w:rsidR="001F0A75" w:rsidRPr="00657DE8" w:rsidTr="001F0A75">
        <w:trPr>
          <w:trHeight w:val="485"/>
        </w:trPr>
        <w:tc>
          <w:tcPr>
            <w:tcW w:w="0" w:type="auto"/>
          </w:tcPr>
          <w:p w:rsidR="001F0A75" w:rsidRDefault="001F0A75" w:rsidP="00724FCB">
            <w:pPr>
              <w:rPr>
                <w:rFonts w:ascii="Century Gothic" w:hAnsi="Century Gothic" w:cs="Century Gothic"/>
              </w:rPr>
            </w:pPr>
            <w:r>
              <w:rPr>
                <w:rFonts w:ascii="Century Gothic" w:hAnsi="Century Gothic" w:cs="Century Gothic"/>
              </w:rPr>
              <w:t>30.</w:t>
            </w:r>
          </w:p>
        </w:tc>
        <w:tc>
          <w:tcPr>
            <w:tcW w:w="1590" w:type="dxa"/>
            <w:shd w:val="clear" w:color="auto" w:fill="auto"/>
          </w:tcPr>
          <w:p w:rsidR="001F0A75" w:rsidRDefault="001F0A75" w:rsidP="00A41654">
            <w:pPr>
              <w:rPr>
                <w:rFonts w:ascii="Century Gothic" w:hAnsi="Century Gothic" w:cs="Century Gothic"/>
              </w:rPr>
            </w:pPr>
            <w:r w:rsidRPr="00AC5A60">
              <w:rPr>
                <w:rFonts w:ascii="Century Gothic" w:hAnsi="Century Gothic" w:cs="Century Gothic"/>
              </w:rPr>
              <w:t xml:space="preserve">Sarah </w:t>
            </w:r>
            <w:proofErr w:type="spellStart"/>
            <w:r w:rsidRPr="00AC5A60">
              <w:rPr>
                <w:rFonts w:ascii="Century Gothic" w:hAnsi="Century Gothic" w:cs="Century Gothic"/>
              </w:rPr>
              <w:t>Shaukat</w:t>
            </w:r>
            <w:proofErr w:type="spellEnd"/>
          </w:p>
        </w:tc>
        <w:tc>
          <w:tcPr>
            <w:tcW w:w="5585" w:type="dxa"/>
          </w:tcPr>
          <w:p w:rsidR="001F0A75" w:rsidRPr="00AC5A60" w:rsidRDefault="001F0A75" w:rsidP="00A41654">
            <w:pPr>
              <w:rPr>
                <w:rFonts w:ascii="Century Gothic" w:hAnsi="Century Gothic" w:cs="Century Gothic"/>
              </w:rPr>
            </w:pPr>
            <w:r w:rsidRPr="00AC5A60">
              <w:rPr>
                <w:rFonts w:ascii="Century Gothic" w:hAnsi="Century Gothic" w:cs="Century Gothic"/>
              </w:rPr>
              <w:t>Estimating Institutional Inefficiencies through Stochastic Frontier Analysis</w:t>
            </w:r>
          </w:p>
        </w:tc>
        <w:tc>
          <w:tcPr>
            <w:tcW w:w="1435" w:type="dxa"/>
          </w:tcPr>
          <w:p w:rsidR="001F0A75" w:rsidRDefault="001F0A75" w:rsidP="00A41654">
            <w:pPr>
              <w:rPr>
                <w:rFonts w:ascii="Century Gothic" w:hAnsi="Century Gothic" w:cs="Century Gothic"/>
              </w:rPr>
            </w:pPr>
            <w:r>
              <w:rPr>
                <w:rFonts w:ascii="Century Gothic" w:hAnsi="Century Gothic" w:cs="Century Gothic"/>
              </w:rPr>
              <w:t>FCC-University, Lahore</w:t>
            </w:r>
          </w:p>
        </w:tc>
        <w:tc>
          <w:tcPr>
            <w:tcW w:w="904" w:type="dxa"/>
          </w:tcPr>
          <w:p w:rsidR="001F0A75" w:rsidRDefault="001F0A75" w:rsidP="00A41654">
            <w:pPr>
              <w:rPr>
                <w:rFonts w:ascii="Century Gothic" w:hAnsi="Century Gothic" w:cs="Century Gothic"/>
              </w:rPr>
            </w:pPr>
            <w:r>
              <w:rPr>
                <w:rFonts w:ascii="Century Gothic" w:hAnsi="Century Gothic" w:cs="Century Gothic"/>
              </w:rPr>
              <w:t>Nov., 2016</w:t>
            </w:r>
          </w:p>
        </w:tc>
      </w:tr>
      <w:tr w:rsidR="001F0A75" w:rsidRPr="00657DE8" w:rsidTr="001F0A75">
        <w:trPr>
          <w:trHeight w:val="485"/>
        </w:trPr>
        <w:tc>
          <w:tcPr>
            <w:tcW w:w="0" w:type="auto"/>
          </w:tcPr>
          <w:p w:rsidR="001F0A75" w:rsidRDefault="001F0A75" w:rsidP="00724FCB">
            <w:pPr>
              <w:rPr>
                <w:rFonts w:ascii="Century Gothic" w:hAnsi="Century Gothic" w:cs="Century Gothic"/>
              </w:rPr>
            </w:pPr>
            <w:r>
              <w:rPr>
                <w:rFonts w:ascii="Century Gothic" w:hAnsi="Century Gothic" w:cs="Century Gothic"/>
              </w:rPr>
              <w:t>29.</w:t>
            </w:r>
          </w:p>
        </w:tc>
        <w:tc>
          <w:tcPr>
            <w:tcW w:w="1590" w:type="dxa"/>
            <w:shd w:val="clear" w:color="auto" w:fill="auto"/>
          </w:tcPr>
          <w:p w:rsidR="001F0A75" w:rsidRPr="00AC5A60" w:rsidRDefault="001F0A75" w:rsidP="00A41654">
            <w:pPr>
              <w:rPr>
                <w:rFonts w:ascii="Century Gothic" w:hAnsi="Century Gothic" w:cs="Century Gothic"/>
              </w:rPr>
            </w:pPr>
            <w:proofErr w:type="spellStart"/>
            <w:r w:rsidRPr="00AC5A60">
              <w:rPr>
                <w:rFonts w:ascii="Century Gothic" w:hAnsi="Century Gothic" w:cs="Century Gothic"/>
              </w:rPr>
              <w:t>Ch</w:t>
            </w:r>
            <w:proofErr w:type="spellEnd"/>
            <w:r w:rsidRPr="00AC5A60">
              <w:rPr>
                <w:rFonts w:ascii="Century Gothic" w:hAnsi="Century Gothic" w:cs="Century Gothic"/>
              </w:rPr>
              <w:t xml:space="preserve"> Muhammad Ahmad</w:t>
            </w:r>
          </w:p>
        </w:tc>
        <w:tc>
          <w:tcPr>
            <w:tcW w:w="5585" w:type="dxa"/>
          </w:tcPr>
          <w:p w:rsidR="001F0A75" w:rsidRPr="00AC5A60" w:rsidRDefault="001F0A75" w:rsidP="00A41654">
            <w:pPr>
              <w:rPr>
                <w:rFonts w:ascii="Century Gothic" w:hAnsi="Century Gothic" w:cs="Century Gothic"/>
              </w:rPr>
            </w:pPr>
            <w:r w:rsidRPr="00AC5A60">
              <w:rPr>
                <w:rFonts w:ascii="Century Gothic" w:hAnsi="Century Gothic" w:cs="Century Gothic"/>
              </w:rPr>
              <w:t>Strengthening Devolved Governance in Pakistan: An Analysis of Donor’s Initiatives</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NDU, Islamabad</w:t>
            </w:r>
          </w:p>
        </w:tc>
        <w:tc>
          <w:tcPr>
            <w:tcW w:w="904" w:type="dxa"/>
          </w:tcPr>
          <w:p w:rsidR="001F0A75" w:rsidRPr="00941BCF" w:rsidRDefault="001F0A75" w:rsidP="00A41654">
            <w:pPr>
              <w:rPr>
                <w:rFonts w:ascii="Century Gothic" w:hAnsi="Century Gothic" w:cs="Century Gothic"/>
              </w:rPr>
            </w:pPr>
            <w:r>
              <w:rPr>
                <w:rFonts w:ascii="Century Gothic" w:hAnsi="Century Gothic" w:cs="Century Gothic"/>
              </w:rPr>
              <w:t>Oct., 2016</w:t>
            </w:r>
          </w:p>
        </w:tc>
      </w:tr>
      <w:tr w:rsidR="001F0A75" w:rsidRPr="00657DE8" w:rsidTr="001F0A75">
        <w:trPr>
          <w:trHeight w:val="485"/>
        </w:trPr>
        <w:tc>
          <w:tcPr>
            <w:tcW w:w="0" w:type="auto"/>
          </w:tcPr>
          <w:p w:rsidR="001F0A75" w:rsidRDefault="001F0A75" w:rsidP="00724FCB">
            <w:pPr>
              <w:rPr>
                <w:rFonts w:ascii="Century Gothic" w:hAnsi="Century Gothic" w:cs="Century Gothic"/>
              </w:rPr>
            </w:pPr>
            <w:r>
              <w:rPr>
                <w:rFonts w:ascii="Century Gothic" w:hAnsi="Century Gothic" w:cs="Century Gothic"/>
              </w:rPr>
              <w:t>28.</w:t>
            </w:r>
          </w:p>
        </w:tc>
        <w:tc>
          <w:tcPr>
            <w:tcW w:w="1590" w:type="dxa"/>
            <w:shd w:val="clear" w:color="auto" w:fill="auto"/>
          </w:tcPr>
          <w:p w:rsidR="001F0A75" w:rsidRDefault="001F0A75" w:rsidP="00A41654">
            <w:pPr>
              <w:rPr>
                <w:rFonts w:ascii="Century Gothic" w:hAnsi="Century Gothic" w:cs="Century Gothic"/>
              </w:rPr>
            </w:pPr>
            <w:proofErr w:type="spellStart"/>
            <w:r>
              <w:rPr>
                <w:rFonts w:ascii="Century Gothic" w:hAnsi="Century Gothic" w:cs="Century Gothic"/>
              </w:rPr>
              <w:t>Safia</w:t>
            </w:r>
            <w:proofErr w:type="spellEnd"/>
            <w:r>
              <w:rPr>
                <w:rFonts w:ascii="Century Gothic" w:hAnsi="Century Gothic" w:cs="Century Gothic"/>
              </w:rPr>
              <w:t xml:space="preserve"> </w:t>
            </w:r>
            <w:proofErr w:type="spellStart"/>
            <w:r>
              <w:rPr>
                <w:rFonts w:ascii="Century Gothic" w:hAnsi="Century Gothic" w:cs="Century Gothic"/>
              </w:rPr>
              <w:t>Sattar</w:t>
            </w:r>
            <w:proofErr w:type="spellEnd"/>
          </w:p>
        </w:tc>
        <w:tc>
          <w:tcPr>
            <w:tcW w:w="5585" w:type="dxa"/>
          </w:tcPr>
          <w:p w:rsidR="001F0A75" w:rsidRPr="00AC5A60" w:rsidRDefault="001F0A75" w:rsidP="00A41654">
            <w:pPr>
              <w:rPr>
                <w:rFonts w:ascii="Century Gothic" w:hAnsi="Century Gothic" w:cs="Century Gothic"/>
              </w:rPr>
            </w:pPr>
            <w:r w:rsidRPr="00AC5A60">
              <w:rPr>
                <w:rFonts w:ascii="Century Gothic" w:hAnsi="Century Gothic" w:cs="Century Gothic"/>
              </w:rPr>
              <w:t>Analysis of Financial Development Index and Economic Growth in Pakistan</w:t>
            </w:r>
          </w:p>
        </w:tc>
        <w:tc>
          <w:tcPr>
            <w:tcW w:w="1435" w:type="dxa"/>
          </w:tcPr>
          <w:p w:rsidR="001F0A75" w:rsidRDefault="001F0A75" w:rsidP="001F0A75">
            <w:pPr>
              <w:rPr>
                <w:rFonts w:ascii="Century Gothic" w:hAnsi="Century Gothic" w:cs="Century Gothic"/>
              </w:rPr>
            </w:pPr>
            <w:r>
              <w:rPr>
                <w:rFonts w:ascii="Century Gothic" w:hAnsi="Century Gothic" w:cs="Century Gothic"/>
              </w:rPr>
              <w:t>PU-</w:t>
            </w:r>
            <w:proofErr w:type="spellStart"/>
            <w:r>
              <w:rPr>
                <w:rFonts w:ascii="Century Gothic" w:hAnsi="Century Gothic" w:cs="Century Gothic"/>
              </w:rPr>
              <w:t>Kohat</w:t>
            </w:r>
            <w:proofErr w:type="spellEnd"/>
            <w:r>
              <w:rPr>
                <w:rFonts w:ascii="Century Gothic" w:hAnsi="Century Gothic" w:cs="Century Gothic"/>
              </w:rPr>
              <w:t>, Islamabad</w:t>
            </w:r>
          </w:p>
        </w:tc>
        <w:tc>
          <w:tcPr>
            <w:tcW w:w="904" w:type="dxa"/>
          </w:tcPr>
          <w:p w:rsidR="001F0A75" w:rsidRDefault="001F0A75" w:rsidP="00A41654">
            <w:pPr>
              <w:rPr>
                <w:rFonts w:ascii="Century Gothic" w:hAnsi="Century Gothic" w:cs="Century Gothic"/>
              </w:rPr>
            </w:pPr>
            <w:r>
              <w:rPr>
                <w:rFonts w:ascii="Century Gothic" w:hAnsi="Century Gothic" w:cs="Century Gothic"/>
              </w:rPr>
              <w:t>Oct., 2016</w:t>
            </w:r>
          </w:p>
        </w:tc>
      </w:tr>
      <w:tr w:rsidR="001F0A75" w:rsidRPr="00657DE8" w:rsidTr="001F0A75">
        <w:trPr>
          <w:trHeight w:val="260"/>
        </w:trPr>
        <w:tc>
          <w:tcPr>
            <w:tcW w:w="0" w:type="auto"/>
          </w:tcPr>
          <w:p w:rsidR="001F0A75" w:rsidRPr="00941BCF" w:rsidRDefault="001F0A75" w:rsidP="00724FCB">
            <w:pPr>
              <w:rPr>
                <w:rFonts w:ascii="Century Gothic" w:hAnsi="Century Gothic" w:cs="Century Gothic"/>
              </w:rPr>
            </w:pPr>
            <w:r>
              <w:rPr>
                <w:rFonts w:ascii="Century Gothic" w:hAnsi="Century Gothic" w:cs="Century Gothic"/>
              </w:rPr>
              <w:t>27.</w:t>
            </w:r>
          </w:p>
        </w:tc>
        <w:tc>
          <w:tcPr>
            <w:tcW w:w="1590" w:type="dxa"/>
            <w:shd w:val="clear" w:color="auto" w:fill="auto"/>
          </w:tcPr>
          <w:p w:rsidR="001F0A75" w:rsidRPr="00941BCF" w:rsidRDefault="001F0A75" w:rsidP="00A41654">
            <w:pPr>
              <w:rPr>
                <w:rFonts w:ascii="Century Gothic" w:hAnsi="Century Gothic" w:cs="Century Gothic"/>
              </w:rPr>
            </w:pPr>
            <w:r>
              <w:rPr>
                <w:rFonts w:ascii="Century Gothic" w:hAnsi="Century Gothic" w:cs="Century Gothic"/>
              </w:rPr>
              <w:t xml:space="preserve">Sidra </w:t>
            </w:r>
            <w:proofErr w:type="spellStart"/>
            <w:r>
              <w:rPr>
                <w:rFonts w:ascii="Century Gothic" w:hAnsi="Century Gothic" w:cs="Century Gothic"/>
              </w:rPr>
              <w:t>Riaz</w:t>
            </w:r>
            <w:proofErr w:type="spellEnd"/>
          </w:p>
        </w:tc>
        <w:tc>
          <w:tcPr>
            <w:tcW w:w="5585" w:type="dxa"/>
          </w:tcPr>
          <w:p w:rsidR="001F0A75" w:rsidRPr="00941BCF" w:rsidRDefault="001F0A75" w:rsidP="00A41654">
            <w:pPr>
              <w:rPr>
                <w:rFonts w:ascii="Century Gothic" w:hAnsi="Century Gothic" w:cs="Century Gothic"/>
              </w:rPr>
            </w:pPr>
            <w:r w:rsidRPr="00AC5A60">
              <w:rPr>
                <w:rFonts w:ascii="Century Gothic" w:hAnsi="Century Gothic" w:cs="Century Gothic"/>
              </w:rPr>
              <w:t>Measuring the Impact of Energy (Electricity) Conservation Interventions/Initiatives: A Study of Islamabad</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NDU, Islamabad</w:t>
            </w:r>
          </w:p>
        </w:tc>
        <w:tc>
          <w:tcPr>
            <w:tcW w:w="904" w:type="dxa"/>
          </w:tcPr>
          <w:p w:rsidR="001F0A75" w:rsidRPr="00941BCF" w:rsidRDefault="001F0A75" w:rsidP="00A41654">
            <w:pPr>
              <w:rPr>
                <w:rFonts w:ascii="Century Gothic" w:hAnsi="Century Gothic" w:cs="Century Gothic"/>
              </w:rPr>
            </w:pPr>
            <w:r>
              <w:rPr>
                <w:rFonts w:ascii="Century Gothic" w:hAnsi="Century Gothic" w:cs="Century Gothic"/>
              </w:rPr>
              <w:t>Oct., 2016</w:t>
            </w:r>
          </w:p>
        </w:tc>
      </w:tr>
      <w:tr w:rsidR="001F0A75" w:rsidRPr="00657DE8" w:rsidTr="001F0A75">
        <w:trPr>
          <w:trHeight w:val="485"/>
        </w:trPr>
        <w:tc>
          <w:tcPr>
            <w:tcW w:w="0" w:type="auto"/>
          </w:tcPr>
          <w:p w:rsidR="001F0A75" w:rsidRDefault="001F0A75" w:rsidP="00724FCB">
            <w:pPr>
              <w:rPr>
                <w:rFonts w:ascii="Century Gothic" w:hAnsi="Century Gothic" w:cs="Century Gothic"/>
              </w:rPr>
            </w:pPr>
            <w:r>
              <w:rPr>
                <w:rFonts w:ascii="Century Gothic" w:hAnsi="Century Gothic" w:cs="Century Gothic"/>
              </w:rPr>
              <w:t>26.</w:t>
            </w:r>
          </w:p>
        </w:tc>
        <w:tc>
          <w:tcPr>
            <w:tcW w:w="1590" w:type="dxa"/>
            <w:shd w:val="clear" w:color="auto" w:fill="auto"/>
          </w:tcPr>
          <w:p w:rsidR="001F0A75" w:rsidRDefault="001F0A75" w:rsidP="00A41654">
            <w:pPr>
              <w:rPr>
                <w:rFonts w:ascii="Century Gothic" w:hAnsi="Century Gothic" w:cs="Century Gothic"/>
              </w:rPr>
            </w:pPr>
            <w:proofErr w:type="spellStart"/>
            <w:r w:rsidRPr="00AC5A60">
              <w:rPr>
                <w:rFonts w:ascii="Century Gothic" w:hAnsi="Century Gothic" w:cs="Century Gothic"/>
              </w:rPr>
              <w:t>Fiza</w:t>
            </w:r>
            <w:proofErr w:type="spellEnd"/>
            <w:r w:rsidRPr="00AC5A60">
              <w:rPr>
                <w:rFonts w:ascii="Century Gothic" w:hAnsi="Century Gothic" w:cs="Century Gothic"/>
              </w:rPr>
              <w:t xml:space="preserve"> </w:t>
            </w:r>
            <w:proofErr w:type="spellStart"/>
            <w:r w:rsidRPr="00AC5A60">
              <w:rPr>
                <w:rFonts w:ascii="Century Gothic" w:hAnsi="Century Gothic" w:cs="Century Gothic"/>
              </w:rPr>
              <w:t>Tahira</w:t>
            </w:r>
            <w:proofErr w:type="spellEnd"/>
          </w:p>
        </w:tc>
        <w:tc>
          <w:tcPr>
            <w:tcW w:w="5585" w:type="dxa"/>
          </w:tcPr>
          <w:p w:rsidR="001F0A75" w:rsidRDefault="001F0A75" w:rsidP="00A41654">
            <w:pPr>
              <w:rPr>
                <w:rFonts w:ascii="Century Gothic" w:hAnsi="Century Gothic" w:cs="Century Gothic"/>
              </w:rPr>
            </w:pPr>
            <w:r w:rsidRPr="00417C3C">
              <w:rPr>
                <w:rFonts w:ascii="Century Gothic" w:hAnsi="Century Gothic" w:cs="Century Gothic"/>
              </w:rPr>
              <w:t>Co-Integration Analysis of External Debt and Economic Growth in Pakistan</w:t>
            </w:r>
          </w:p>
        </w:tc>
        <w:tc>
          <w:tcPr>
            <w:tcW w:w="1435" w:type="dxa"/>
          </w:tcPr>
          <w:p w:rsidR="001F0A75" w:rsidRDefault="001F0A75" w:rsidP="001F0A75">
            <w:pPr>
              <w:rPr>
                <w:rFonts w:ascii="Century Gothic" w:hAnsi="Century Gothic" w:cs="Century Gothic"/>
              </w:rPr>
            </w:pPr>
            <w:r>
              <w:rPr>
                <w:rFonts w:ascii="Century Gothic" w:hAnsi="Century Gothic" w:cs="Century Gothic"/>
              </w:rPr>
              <w:t>PU-</w:t>
            </w:r>
            <w:proofErr w:type="spellStart"/>
            <w:r>
              <w:rPr>
                <w:rFonts w:ascii="Century Gothic" w:hAnsi="Century Gothic" w:cs="Century Gothic"/>
              </w:rPr>
              <w:t>Kohat</w:t>
            </w:r>
            <w:proofErr w:type="spellEnd"/>
            <w:r>
              <w:rPr>
                <w:rFonts w:ascii="Century Gothic" w:hAnsi="Century Gothic" w:cs="Century Gothic"/>
              </w:rPr>
              <w:t>, Islamabad</w:t>
            </w:r>
          </w:p>
        </w:tc>
        <w:tc>
          <w:tcPr>
            <w:tcW w:w="904" w:type="dxa"/>
          </w:tcPr>
          <w:p w:rsidR="001F0A75" w:rsidRDefault="001F0A75" w:rsidP="00A41654">
            <w:pPr>
              <w:rPr>
                <w:rFonts w:ascii="Century Gothic" w:hAnsi="Century Gothic" w:cs="Century Gothic"/>
              </w:rPr>
            </w:pPr>
            <w:r>
              <w:rPr>
                <w:rFonts w:ascii="Century Gothic" w:hAnsi="Century Gothic" w:cs="Century Gothic"/>
              </w:rPr>
              <w:t>Oct., 2016</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Pr>
                <w:rFonts w:ascii="Century Gothic" w:hAnsi="Century Gothic" w:cs="Century Gothic"/>
              </w:rPr>
              <w:t>25.</w:t>
            </w:r>
          </w:p>
        </w:tc>
        <w:tc>
          <w:tcPr>
            <w:tcW w:w="1590" w:type="dxa"/>
            <w:shd w:val="clear" w:color="auto" w:fill="auto"/>
          </w:tcPr>
          <w:p w:rsidR="001F0A75" w:rsidRDefault="001F0A75" w:rsidP="00A41654">
            <w:pPr>
              <w:rPr>
                <w:rFonts w:ascii="Century Gothic" w:hAnsi="Century Gothic" w:cs="Century Gothic"/>
              </w:rPr>
            </w:pPr>
            <w:proofErr w:type="spellStart"/>
            <w:r>
              <w:rPr>
                <w:rFonts w:ascii="Century Gothic" w:hAnsi="Century Gothic" w:cs="Century Gothic"/>
              </w:rPr>
              <w:t>Romina</w:t>
            </w:r>
            <w:proofErr w:type="spellEnd"/>
            <w:r>
              <w:rPr>
                <w:rFonts w:ascii="Century Gothic" w:hAnsi="Century Gothic" w:cs="Century Gothic"/>
              </w:rPr>
              <w:t xml:space="preserve"> </w:t>
            </w:r>
            <w:proofErr w:type="spellStart"/>
            <w:r>
              <w:rPr>
                <w:rFonts w:ascii="Century Gothic" w:hAnsi="Century Gothic" w:cs="Century Gothic"/>
              </w:rPr>
              <w:t>Maryum</w:t>
            </w:r>
            <w:proofErr w:type="spellEnd"/>
          </w:p>
        </w:tc>
        <w:tc>
          <w:tcPr>
            <w:tcW w:w="5585" w:type="dxa"/>
          </w:tcPr>
          <w:p w:rsidR="001F0A75" w:rsidRDefault="001F0A75" w:rsidP="00A41654">
            <w:pPr>
              <w:rPr>
                <w:rFonts w:ascii="Century Gothic" w:hAnsi="Century Gothic" w:cs="Century Gothic"/>
              </w:rPr>
            </w:pPr>
            <w:r>
              <w:rPr>
                <w:rFonts w:ascii="Century Gothic" w:hAnsi="Century Gothic" w:cs="Century Gothic"/>
              </w:rPr>
              <w:t>Impact of Globalization on Fiscal Instability in South Asian Developing Countries</w:t>
            </w:r>
          </w:p>
        </w:tc>
        <w:tc>
          <w:tcPr>
            <w:tcW w:w="1435" w:type="dxa"/>
          </w:tcPr>
          <w:p w:rsidR="001F0A75" w:rsidRDefault="001F0A75" w:rsidP="00A41654">
            <w:pPr>
              <w:rPr>
                <w:rFonts w:ascii="Century Gothic" w:hAnsi="Century Gothic" w:cs="Century Gothic"/>
              </w:rPr>
            </w:pPr>
            <w:r>
              <w:rPr>
                <w:rFonts w:ascii="Century Gothic" w:hAnsi="Century Gothic" w:cs="Century Gothic"/>
              </w:rPr>
              <w:t>PIDE, Islamabad</w:t>
            </w:r>
          </w:p>
        </w:tc>
        <w:tc>
          <w:tcPr>
            <w:tcW w:w="904" w:type="dxa"/>
          </w:tcPr>
          <w:p w:rsidR="001F0A75" w:rsidRDefault="001F0A75" w:rsidP="00A41654">
            <w:pPr>
              <w:rPr>
                <w:rFonts w:ascii="Century Gothic" w:hAnsi="Century Gothic" w:cs="Century Gothic"/>
              </w:rPr>
            </w:pPr>
            <w:r>
              <w:rPr>
                <w:rFonts w:ascii="Century Gothic" w:hAnsi="Century Gothic" w:cs="Century Gothic"/>
              </w:rPr>
              <w:t>Aug., 2016</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Pr>
                <w:rFonts w:ascii="Century Gothic" w:hAnsi="Century Gothic" w:cs="Century Gothic"/>
              </w:rPr>
              <w:t>24.</w:t>
            </w:r>
          </w:p>
        </w:tc>
        <w:tc>
          <w:tcPr>
            <w:tcW w:w="1590" w:type="dxa"/>
            <w:shd w:val="clear" w:color="auto" w:fill="auto"/>
          </w:tcPr>
          <w:p w:rsidR="001F0A75" w:rsidRPr="00941BCF" w:rsidRDefault="001F0A75" w:rsidP="00A41654">
            <w:pPr>
              <w:rPr>
                <w:rFonts w:ascii="Century Gothic" w:hAnsi="Century Gothic" w:cs="Century Gothic"/>
              </w:rPr>
            </w:pPr>
            <w:proofErr w:type="spellStart"/>
            <w:r>
              <w:rPr>
                <w:rFonts w:ascii="Century Gothic" w:hAnsi="Century Gothic" w:cs="Century Gothic"/>
              </w:rPr>
              <w:t>Khizar</w:t>
            </w:r>
            <w:proofErr w:type="spellEnd"/>
            <w:r>
              <w:rPr>
                <w:rFonts w:ascii="Century Gothic" w:hAnsi="Century Gothic" w:cs="Century Gothic"/>
              </w:rPr>
              <w:t xml:space="preserve"> Abbas</w:t>
            </w:r>
          </w:p>
        </w:tc>
        <w:tc>
          <w:tcPr>
            <w:tcW w:w="5585" w:type="dxa"/>
          </w:tcPr>
          <w:p w:rsidR="001F0A75" w:rsidRPr="00941BCF" w:rsidRDefault="001F0A75" w:rsidP="00A41654">
            <w:pPr>
              <w:rPr>
                <w:rFonts w:ascii="Century Gothic" w:hAnsi="Century Gothic" w:cs="Century Gothic"/>
              </w:rPr>
            </w:pPr>
            <w:r>
              <w:rPr>
                <w:rFonts w:ascii="Century Gothic" w:hAnsi="Century Gothic" w:cs="Century Gothic"/>
              </w:rPr>
              <w:t>Trade Liberalization and its Effects on Household Income Inequality and Poverty in Pakistan</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AIOU, Islamabad</w:t>
            </w:r>
          </w:p>
        </w:tc>
        <w:tc>
          <w:tcPr>
            <w:tcW w:w="904" w:type="dxa"/>
          </w:tcPr>
          <w:p w:rsidR="001F0A75" w:rsidRPr="00941BCF" w:rsidRDefault="001F0A75" w:rsidP="00A41654">
            <w:pPr>
              <w:rPr>
                <w:rFonts w:ascii="Century Gothic" w:hAnsi="Century Gothic" w:cs="Century Gothic"/>
              </w:rPr>
            </w:pPr>
            <w:r>
              <w:rPr>
                <w:rFonts w:ascii="Century Gothic" w:hAnsi="Century Gothic" w:cs="Century Gothic"/>
              </w:rPr>
              <w:t>May, 2016</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Pr>
                <w:rFonts w:ascii="Century Gothic" w:hAnsi="Century Gothic" w:cs="Century Gothic"/>
              </w:rPr>
              <w:t>23.</w:t>
            </w:r>
          </w:p>
        </w:tc>
        <w:tc>
          <w:tcPr>
            <w:tcW w:w="1590" w:type="dxa"/>
            <w:shd w:val="clear" w:color="auto" w:fill="auto"/>
          </w:tcPr>
          <w:p w:rsidR="001F0A75" w:rsidRPr="00941BCF" w:rsidRDefault="001F0A75" w:rsidP="00A41654">
            <w:pPr>
              <w:rPr>
                <w:rFonts w:ascii="Century Gothic" w:hAnsi="Century Gothic" w:cs="Century Gothic"/>
              </w:rPr>
            </w:pPr>
            <w:proofErr w:type="spellStart"/>
            <w:r>
              <w:rPr>
                <w:rFonts w:ascii="Century Gothic" w:hAnsi="Century Gothic" w:cs="Century Gothic"/>
              </w:rPr>
              <w:t>Tabassum</w:t>
            </w:r>
            <w:proofErr w:type="spellEnd"/>
            <w:r>
              <w:rPr>
                <w:rFonts w:ascii="Century Gothic" w:hAnsi="Century Gothic" w:cs="Century Gothic"/>
              </w:rPr>
              <w:t xml:space="preserve"> </w:t>
            </w:r>
            <w:proofErr w:type="spellStart"/>
            <w:r>
              <w:rPr>
                <w:rFonts w:ascii="Century Gothic" w:hAnsi="Century Gothic" w:cs="Century Gothic"/>
              </w:rPr>
              <w:t>Shamim</w:t>
            </w:r>
            <w:proofErr w:type="spellEnd"/>
          </w:p>
        </w:tc>
        <w:tc>
          <w:tcPr>
            <w:tcW w:w="5585" w:type="dxa"/>
          </w:tcPr>
          <w:p w:rsidR="001F0A75" w:rsidRPr="00941BCF" w:rsidRDefault="001F0A75" w:rsidP="00A41654">
            <w:pPr>
              <w:rPr>
                <w:rFonts w:ascii="Century Gothic" w:hAnsi="Century Gothic" w:cs="Century Gothic"/>
              </w:rPr>
            </w:pPr>
            <w:r>
              <w:rPr>
                <w:rFonts w:ascii="Century Gothic" w:hAnsi="Century Gothic" w:cs="Century Gothic"/>
              </w:rPr>
              <w:t>Impact of Human Capital on Economic Growth: Evidence from Time Series Data (1980-2013)</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AIOU, Islamabad</w:t>
            </w:r>
          </w:p>
        </w:tc>
        <w:tc>
          <w:tcPr>
            <w:tcW w:w="904" w:type="dxa"/>
          </w:tcPr>
          <w:p w:rsidR="001F0A75" w:rsidRPr="00941BCF" w:rsidRDefault="001F0A75" w:rsidP="00A41654">
            <w:pPr>
              <w:rPr>
                <w:rFonts w:ascii="Century Gothic" w:hAnsi="Century Gothic" w:cs="Century Gothic"/>
              </w:rPr>
            </w:pPr>
            <w:r>
              <w:rPr>
                <w:rFonts w:ascii="Century Gothic" w:hAnsi="Century Gothic" w:cs="Century Gothic"/>
              </w:rPr>
              <w:t>April, 2016</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Pr>
                <w:rFonts w:ascii="Century Gothic" w:hAnsi="Century Gothic" w:cs="Century Gothic"/>
              </w:rPr>
              <w:t>22.</w:t>
            </w:r>
          </w:p>
        </w:tc>
        <w:tc>
          <w:tcPr>
            <w:tcW w:w="1590" w:type="dxa"/>
            <w:shd w:val="clear" w:color="auto" w:fill="auto"/>
          </w:tcPr>
          <w:p w:rsidR="001F0A75" w:rsidRPr="00941BCF" w:rsidRDefault="001F0A75" w:rsidP="00A41654">
            <w:pPr>
              <w:rPr>
                <w:rFonts w:ascii="Century Gothic" w:hAnsi="Century Gothic" w:cs="Century Gothic"/>
              </w:rPr>
            </w:pPr>
            <w:r w:rsidRPr="00417C3C">
              <w:rPr>
                <w:rFonts w:ascii="Century Gothic" w:hAnsi="Century Gothic" w:cs="Century Gothic"/>
              </w:rPr>
              <w:t>Muhammad Ali Khan</w:t>
            </w:r>
          </w:p>
        </w:tc>
        <w:tc>
          <w:tcPr>
            <w:tcW w:w="5585" w:type="dxa"/>
          </w:tcPr>
          <w:p w:rsidR="001F0A75" w:rsidRPr="00941BCF" w:rsidRDefault="001F0A75" w:rsidP="00A41654">
            <w:pPr>
              <w:rPr>
                <w:rFonts w:ascii="Century Gothic" w:hAnsi="Century Gothic" w:cs="Century Gothic"/>
              </w:rPr>
            </w:pPr>
            <w:r w:rsidRPr="00417C3C">
              <w:rPr>
                <w:rFonts w:ascii="Century Gothic" w:hAnsi="Century Gothic" w:cs="Century Gothic"/>
              </w:rPr>
              <w:t>Carbon Tax a Tool in New Tax Reform for Broadening of Tax Base in Pakistan</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NDU, Islamabad</w:t>
            </w:r>
          </w:p>
        </w:tc>
        <w:tc>
          <w:tcPr>
            <w:tcW w:w="904" w:type="dxa"/>
          </w:tcPr>
          <w:p w:rsidR="001F0A75" w:rsidRDefault="001F0A75" w:rsidP="00A41654">
            <w:pPr>
              <w:rPr>
                <w:rFonts w:ascii="Century Gothic" w:hAnsi="Century Gothic" w:cs="Century Gothic"/>
              </w:rPr>
            </w:pPr>
            <w:r>
              <w:rPr>
                <w:rFonts w:ascii="Century Gothic" w:hAnsi="Century Gothic" w:cs="Century Gothic"/>
              </w:rPr>
              <w:t>Jan., 2016</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21.</w:t>
            </w:r>
          </w:p>
        </w:tc>
        <w:tc>
          <w:tcPr>
            <w:tcW w:w="1590" w:type="dxa"/>
            <w:shd w:val="clear" w:color="auto" w:fill="auto"/>
          </w:tcPr>
          <w:p w:rsidR="001F0A75" w:rsidRPr="00941BCF" w:rsidRDefault="001F0A75" w:rsidP="00A41654">
            <w:pPr>
              <w:rPr>
                <w:rFonts w:ascii="Century Gothic" w:hAnsi="Century Gothic" w:cs="Century Gothic"/>
              </w:rPr>
            </w:pPr>
            <w:proofErr w:type="spellStart"/>
            <w:r w:rsidRPr="00941BCF">
              <w:rPr>
                <w:rFonts w:ascii="Century Gothic" w:hAnsi="Century Gothic" w:cs="Century Gothic"/>
              </w:rPr>
              <w:t>Hammad</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Hussain</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Central Bank Independence and Economics Performance: Cross Country Analysis</w:t>
            </w:r>
          </w:p>
        </w:tc>
        <w:tc>
          <w:tcPr>
            <w:tcW w:w="1435" w:type="dxa"/>
          </w:tcPr>
          <w:p w:rsidR="001F0A75" w:rsidRPr="00941BCF" w:rsidRDefault="001F0A75" w:rsidP="001F0A75">
            <w:pPr>
              <w:rPr>
                <w:rFonts w:ascii="Century Gothic" w:hAnsi="Century Gothic" w:cs="Century Gothic"/>
              </w:rPr>
            </w:pPr>
            <w:r w:rsidRPr="00941BCF">
              <w:rPr>
                <w:rFonts w:ascii="Century Gothic" w:hAnsi="Century Gothic" w:cs="Century Gothic"/>
              </w:rPr>
              <w:t>P</w:t>
            </w:r>
            <w:r>
              <w:rPr>
                <w:rFonts w:ascii="Century Gothic" w:hAnsi="Century Gothic" w:cs="Century Gothic"/>
              </w:rPr>
              <w:t>U-</w:t>
            </w:r>
            <w:proofErr w:type="spellStart"/>
            <w:r w:rsidRPr="00941BCF">
              <w:rPr>
                <w:rFonts w:ascii="Century Gothic" w:hAnsi="Century Gothic" w:cs="Century Gothic"/>
              </w:rPr>
              <w:t>Kohat</w:t>
            </w:r>
            <w:proofErr w:type="spellEnd"/>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Pr>
                <w:rFonts w:ascii="Century Gothic" w:hAnsi="Century Gothic" w:cs="Century Gothic"/>
              </w:rPr>
              <w:t>Jan</w:t>
            </w:r>
            <w:r w:rsidRPr="00941BCF">
              <w:rPr>
                <w:rFonts w:ascii="Century Gothic" w:hAnsi="Century Gothic" w:cs="Century Gothic"/>
              </w:rPr>
              <w:t>.</w:t>
            </w:r>
            <w:r>
              <w:rPr>
                <w:rFonts w:ascii="Century Gothic" w:hAnsi="Century Gothic" w:cs="Century Gothic"/>
              </w:rPr>
              <w:t>, 2016</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20.</w:t>
            </w:r>
          </w:p>
        </w:tc>
        <w:tc>
          <w:tcPr>
            <w:tcW w:w="1590" w:type="dxa"/>
            <w:shd w:val="clear" w:color="auto" w:fill="auto"/>
          </w:tcPr>
          <w:p w:rsidR="001F0A75" w:rsidRPr="00941BCF" w:rsidRDefault="001F0A75" w:rsidP="00A41654">
            <w:pPr>
              <w:rPr>
                <w:rFonts w:ascii="Century Gothic" w:hAnsi="Century Gothic" w:cs="Century Gothic"/>
              </w:rPr>
            </w:pPr>
            <w:r w:rsidRPr="00941BCF">
              <w:rPr>
                <w:rFonts w:ascii="Century Gothic" w:hAnsi="Century Gothic" w:cs="Century Gothic"/>
              </w:rPr>
              <w:t>Muhammad Ali Khan</w:t>
            </w:r>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Carbon Tax a tool in new tax reform for Broadening of Tax Base in Pakistan</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NDU</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Dec. 2015</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19.</w:t>
            </w:r>
          </w:p>
        </w:tc>
        <w:tc>
          <w:tcPr>
            <w:tcW w:w="1590" w:type="dxa"/>
            <w:shd w:val="clear" w:color="auto" w:fill="auto"/>
          </w:tcPr>
          <w:p w:rsidR="001F0A75" w:rsidRPr="00941BCF" w:rsidRDefault="001F0A75" w:rsidP="00A41654">
            <w:pPr>
              <w:rPr>
                <w:rFonts w:ascii="Century Gothic" w:hAnsi="Century Gothic" w:cs="Century Gothic"/>
              </w:rPr>
            </w:pPr>
            <w:r w:rsidRPr="00941BCF">
              <w:rPr>
                <w:rFonts w:ascii="Century Gothic" w:hAnsi="Century Gothic" w:cs="Century Gothic"/>
              </w:rPr>
              <w:t>Adnan Bashir</w:t>
            </w:r>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Dynamics of Poverty, Status of Child Labor/Schooling in Pakistan: Evidence from Panel Dataset</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PIDE</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Oct. 2015</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18.</w:t>
            </w:r>
          </w:p>
        </w:tc>
        <w:tc>
          <w:tcPr>
            <w:tcW w:w="1590" w:type="dxa"/>
            <w:shd w:val="clear" w:color="auto" w:fill="auto"/>
          </w:tcPr>
          <w:p w:rsidR="001F0A75" w:rsidRPr="00941BCF" w:rsidRDefault="001F0A75" w:rsidP="00A41654">
            <w:pPr>
              <w:rPr>
                <w:rFonts w:ascii="Century Gothic" w:hAnsi="Century Gothic" w:cs="Century Gothic"/>
              </w:rPr>
            </w:pPr>
            <w:proofErr w:type="spellStart"/>
            <w:r w:rsidRPr="00941BCF">
              <w:rPr>
                <w:rFonts w:ascii="Century Gothic" w:hAnsi="Century Gothic" w:cs="Century Gothic"/>
              </w:rPr>
              <w:t>Abid</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Hussain</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Impact of Credit on Education and HealthCare Spending by the Poor: Evidence from Rural Areas of Pakistan</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PIDE</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Sep. 2015</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17.</w:t>
            </w:r>
          </w:p>
        </w:tc>
        <w:tc>
          <w:tcPr>
            <w:tcW w:w="1590" w:type="dxa"/>
            <w:shd w:val="clear" w:color="auto" w:fill="auto"/>
          </w:tcPr>
          <w:p w:rsidR="001F0A75" w:rsidRPr="00941BCF" w:rsidRDefault="001F0A75" w:rsidP="00A41654">
            <w:pPr>
              <w:rPr>
                <w:rFonts w:ascii="Century Gothic" w:hAnsi="Century Gothic" w:cs="Century Gothic"/>
              </w:rPr>
            </w:pPr>
            <w:proofErr w:type="spellStart"/>
            <w:r w:rsidRPr="00941BCF">
              <w:rPr>
                <w:rFonts w:ascii="Century Gothic" w:hAnsi="Century Gothic" w:cs="Century Gothic"/>
              </w:rPr>
              <w:t>Farhat</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Yasmin</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The Socio-Economic and Demographic Determinants of Female Labor Force Participation in Pakistan: A Case Study of District Chakwal</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AIOU</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Sep. 2015</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16.</w:t>
            </w:r>
          </w:p>
        </w:tc>
        <w:tc>
          <w:tcPr>
            <w:tcW w:w="1590" w:type="dxa"/>
            <w:shd w:val="clear" w:color="auto" w:fill="auto"/>
          </w:tcPr>
          <w:p w:rsidR="001F0A75" w:rsidRPr="00941BCF" w:rsidRDefault="001F0A75" w:rsidP="00A41654">
            <w:pPr>
              <w:rPr>
                <w:rFonts w:ascii="Century Gothic" w:hAnsi="Century Gothic" w:cs="Century Gothic"/>
              </w:rPr>
            </w:pPr>
            <w:proofErr w:type="spellStart"/>
            <w:r w:rsidRPr="00941BCF">
              <w:rPr>
                <w:rFonts w:ascii="Century Gothic" w:hAnsi="Century Gothic" w:cs="Century Gothic"/>
              </w:rPr>
              <w:t>Mehak</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Moazam</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Inflation in Pakistan: Money or Oil Prices</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PIDE</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Jul. 2015</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15.</w:t>
            </w:r>
          </w:p>
        </w:tc>
        <w:tc>
          <w:tcPr>
            <w:tcW w:w="1590" w:type="dxa"/>
            <w:shd w:val="clear" w:color="auto" w:fill="auto"/>
          </w:tcPr>
          <w:p w:rsidR="001F0A75" w:rsidRPr="00941BCF" w:rsidRDefault="001F0A75" w:rsidP="00A41654">
            <w:pPr>
              <w:rPr>
                <w:rFonts w:ascii="Century Gothic" w:hAnsi="Century Gothic" w:cs="Century Gothic"/>
              </w:rPr>
            </w:pPr>
            <w:proofErr w:type="spellStart"/>
            <w:r w:rsidRPr="00941BCF">
              <w:rPr>
                <w:rFonts w:ascii="Century Gothic" w:hAnsi="Century Gothic" w:cs="Century Gothic"/>
              </w:rPr>
              <w:t>Mirza</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Etisham</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Ullah</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Economic Analysis of Export-Employment Nexus in Pakistan (1970-2012)</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AIOU</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May 2015</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lastRenderedPageBreak/>
              <w:t>14.</w:t>
            </w:r>
          </w:p>
        </w:tc>
        <w:tc>
          <w:tcPr>
            <w:tcW w:w="1590" w:type="dxa"/>
            <w:shd w:val="clear" w:color="auto" w:fill="auto"/>
          </w:tcPr>
          <w:p w:rsidR="001F0A75" w:rsidRPr="00941BCF" w:rsidRDefault="001F0A75" w:rsidP="00A41654">
            <w:pPr>
              <w:rPr>
                <w:rFonts w:ascii="Century Gothic" w:hAnsi="Century Gothic" w:cs="Century Gothic"/>
              </w:rPr>
            </w:pPr>
            <w:proofErr w:type="spellStart"/>
            <w:r w:rsidRPr="00941BCF">
              <w:rPr>
                <w:rFonts w:ascii="Century Gothic" w:hAnsi="Century Gothic" w:cs="Century Gothic"/>
              </w:rPr>
              <w:t>Irfah</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Batool</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Customer Satisfaction at Public Sector: A Case Study of Pakistan Housing Authority Islamabad</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NDU</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Oct. 2014</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13.</w:t>
            </w:r>
          </w:p>
        </w:tc>
        <w:tc>
          <w:tcPr>
            <w:tcW w:w="1590" w:type="dxa"/>
            <w:shd w:val="clear" w:color="auto" w:fill="auto"/>
          </w:tcPr>
          <w:p w:rsidR="001F0A75" w:rsidRPr="00941BCF" w:rsidRDefault="001F0A75" w:rsidP="00A41654">
            <w:pPr>
              <w:rPr>
                <w:rFonts w:ascii="Century Gothic" w:hAnsi="Century Gothic" w:cs="Century Gothic"/>
              </w:rPr>
            </w:pPr>
            <w:r w:rsidRPr="00941BCF">
              <w:rPr>
                <w:rFonts w:ascii="Century Gothic" w:hAnsi="Century Gothic" w:cs="Century Gothic"/>
              </w:rPr>
              <w:t xml:space="preserve">Muhammad </w:t>
            </w:r>
            <w:proofErr w:type="spellStart"/>
            <w:r w:rsidRPr="00941BCF">
              <w:rPr>
                <w:rFonts w:ascii="Century Gothic" w:hAnsi="Century Gothic" w:cs="Century Gothic"/>
              </w:rPr>
              <w:t>Yahya</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Maqbool</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Institutionalization of Disaster Risk Management in Pakistan: Challenges &amp; Prospects</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NDU</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Aug. 2014</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12.</w:t>
            </w:r>
          </w:p>
        </w:tc>
        <w:tc>
          <w:tcPr>
            <w:tcW w:w="1590" w:type="dxa"/>
            <w:shd w:val="clear" w:color="auto" w:fill="auto"/>
          </w:tcPr>
          <w:p w:rsidR="001F0A75" w:rsidRPr="00941BCF" w:rsidRDefault="001F0A75" w:rsidP="00A41654">
            <w:pPr>
              <w:rPr>
                <w:rFonts w:ascii="Century Gothic" w:hAnsi="Century Gothic" w:cs="Century Gothic"/>
              </w:rPr>
            </w:pPr>
            <w:proofErr w:type="spellStart"/>
            <w:r w:rsidRPr="00941BCF">
              <w:rPr>
                <w:rFonts w:ascii="Century Gothic" w:hAnsi="Century Gothic" w:cs="Century Gothic"/>
              </w:rPr>
              <w:t>Nimra</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Shahid</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Determinants of Real Exchange Rate: Real, Monetary or Both</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PIDE</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Jul. 2014</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11.</w:t>
            </w:r>
          </w:p>
        </w:tc>
        <w:tc>
          <w:tcPr>
            <w:tcW w:w="1590" w:type="dxa"/>
            <w:shd w:val="clear" w:color="auto" w:fill="auto"/>
          </w:tcPr>
          <w:p w:rsidR="001F0A75" w:rsidRPr="00941BCF" w:rsidRDefault="001F0A75" w:rsidP="00A41654">
            <w:pPr>
              <w:rPr>
                <w:rFonts w:ascii="Century Gothic" w:hAnsi="Century Gothic" w:cs="Century Gothic"/>
              </w:rPr>
            </w:pPr>
            <w:proofErr w:type="spellStart"/>
            <w:r w:rsidRPr="00941BCF">
              <w:rPr>
                <w:rFonts w:ascii="Century Gothic" w:hAnsi="Century Gothic" w:cs="Century Gothic"/>
              </w:rPr>
              <w:t>Abdur</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Rehman</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Madrasah Education: Comparative Study of Madrasah Curriculum and the Need of Contemporary Job Market</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NDU</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Jul. 2014</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10.</w:t>
            </w:r>
          </w:p>
        </w:tc>
        <w:tc>
          <w:tcPr>
            <w:tcW w:w="1590" w:type="dxa"/>
            <w:shd w:val="clear" w:color="auto" w:fill="auto"/>
          </w:tcPr>
          <w:p w:rsidR="001F0A75" w:rsidRPr="00941BCF" w:rsidRDefault="001F0A75" w:rsidP="00A41654">
            <w:pPr>
              <w:rPr>
                <w:rFonts w:ascii="Century Gothic" w:hAnsi="Century Gothic" w:cs="Century Gothic"/>
              </w:rPr>
            </w:pPr>
            <w:proofErr w:type="spellStart"/>
            <w:r w:rsidRPr="00941BCF">
              <w:rPr>
                <w:rFonts w:ascii="Century Gothic" w:hAnsi="Century Gothic" w:cs="Century Gothic"/>
              </w:rPr>
              <w:t>Abid</w:t>
            </w:r>
            <w:proofErr w:type="spellEnd"/>
            <w:r w:rsidRPr="00941BCF">
              <w:rPr>
                <w:rFonts w:ascii="Century Gothic" w:hAnsi="Century Gothic" w:cs="Century Gothic"/>
              </w:rPr>
              <w:t xml:space="preserve"> Ali </w:t>
            </w:r>
            <w:proofErr w:type="spellStart"/>
            <w:r w:rsidRPr="00941BCF">
              <w:rPr>
                <w:rFonts w:ascii="Century Gothic" w:hAnsi="Century Gothic" w:cs="Century Gothic"/>
              </w:rPr>
              <w:t>Abbasi</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Nexus Between Foreign Direct Investment and Political Risk: An Empirical Evidence from Pakistan (1980-2010)</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AIOU</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Mar. 2014</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9.</w:t>
            </w:r>
          </w:p>
        </w:tc>
        <w:tc>
          <w:tcPr>
            <w:tcW w:w="1590" w:type="dxa"/>
            <w:shd w:val="clear" w:color="auto" w:fill="auto"/>
          </w:tcPr>
          <w:p w:rsidR="001F0A75" w:rsidRPr="00941BCF" w:rsidRDefault="001F0A75" w:rsidP="00A41654">
            <w:pPr>
              <w:rPr>
                <w:rFonts w:ascii="Century Gothic" w:hAnsi="Century Gothic" w:cs="Century Gothic"/>
              </w:rPr>
            </w:pPr>
            <w:r w:rsidRPr="00941BCF">
              <w:rPr>
                <w:rFonts w:ascii="Century Gothic" w:hAnsi="Century Gothic" w:cs="Century Gothic"/>
              </w:rPr>
              <w:t>Muhammad Ahsan</w:t>
            </w:r>
          </w:p>
        </w:tc>
        <w:tc>
          <w:tcPr>
            <w:tcW w:w="5585" w:type="dxa"/>
          </w:tcPr>
          <w:p w:rsidR="001F0A75" w:rsidRPr="00941BCF" w:rsidRDefault="001F0A75" w:rsidP="00A41654">
            <w:pPr>
              <w:rPr>
                <w:rFonts w:ascii="Century Gothic" w:hAnsi="Century Gothic" w:cs="Century Gothic"/>
              </w:rPr>
            </w:pP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PIDE</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Mar. 2014</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8.</w:t>
            </w:r>
          </w:p>
        </w:tc>
        <w:tc>
          <w:tcPr>
            <w:tcW w:w="1590" w:type="dxa"/>
            <w:shd w:val="clear" w:color="auto" w:fill="auto"/>
          </w:tcPr>
          <w:p w:rsidR="001F0A75" w:rsidRPr="00941BCF" w:rsidRDefault="001F0A75" w:rsidP="00A41654">
            <w:pPr>
              <w:rPr>
                <w:rFonts w:ascii="Century Gothic" w:hAnsi="Century Gothic" w:cs="Century Gothic"/>
              </w:rPr>
            </w:pPr>
            <w:r w:rsidRPr="00941BCF">
              <w:rPr>
                <w:rFonts w:ascii="Century Gothic" w:hAnsi="Century Gothic" w:cs="Century Gothic"/>
              </w:rPr>
              <w:t>Sabeel Khan</w:t>
            </w:r>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Modeling the Relationship Between Fiscal Deficits, Inflation and Money Supply: Empirical Analysis of Pakistan (1982-2011)</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AIOU</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Feb. 2014</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7.</w:t>
            </w:r>
          </w:p>
        </w:tc>
        <w:tc>
          <w:tcPr>
            <w:tcW w:w="1590" w:type="dxa"/>
            <w:shd w:val="clear" w:color="auto" w:fill="auto"/>
          </w:tcPr>
          <w:p w:rsidR="001F0A75" w:rsidRPr="00941BCF" w:rsidRDefault="001F0A75" w:rsidP="00A41654">
            <w:pPr>
              <w:rPr>
                <w:rFonts w:ascii="Century Gothic" w:hAnsi="Century Gothic" w:cs="Century Gothic"/>
              </w:rPr>
            </w:pPr>
            <w:proofErr w:type="spellStart"/>
            <w:r w:rsidRPr="00941BCF">
              <w:rPr>
                <w:rFonts w:ascii="Century Gothic" w:hAnsi="Century Gothic" w:cs="Century Gothic"/>
              </w:rPr>
              <w:t>Nadeem</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Aftab</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Impact of Interest Rate on Financial Intermediation Evidence from Pakistan</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MAJU,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Jan. 2014</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6.</w:t>
            </w:r>
          </w:p>
        </w:tc>
        <w:tc>
          <w:tcPr>
            <w:tcW w:w="1590" w:type="dxa"/>
            <w:shd w:val="clear" w:color="auto" w:fill="auto"/>
          </w:tcPr>
          <w:p w:rsidR="001F0A75" w:rsidRPr="00941BCF" w:rsidRDefault="001F0A75" w:rsidP="00A41654">
            <w:pPr>
              <w:rPr>
                <w:rFonts w:ascii="Century Gothic" w:hAnsi="Century Gothic" w:cs="Century Gothic"/>
              </w:rPr>
            </w:pPr>
            <w:proofErr w:type="spellStart"/>
            <w:r w:rsidRPr="00941BCF">
              <w:rPr>
                <w:rFonts w:ascii="Century Gothic" w:hAnsi="Century Gothic" w:cs="Century Gothic"/>
              </w:rPr>
              <w:t>Mazhar</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Javed</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An Empirical Analysis of the Impacts of Microfinance on Poverty Alleviation: A Case Study of District Sahiwal</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AIOU</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Sep. 2013</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5.</w:t>
            </w:r>
          </w:p>
        </w:tc>
        <w:tc>
          <w:tcPr>
            <w:tcW w:w="1590" w:type="dxa"/>
            <w:shd w:val="clear" w:color="auto" w:fill="auto"/>
          </w:tcPr>
          <w:p w:rsidR="001F0A75" w:rsidRPr="00941BCF" w:rsidRDefault="001F0A75" w:rsidP="00A41654">
            <w:pPr>
              <w:rPr>
                <w:rFonts w:ascii="Century Gothic" w:hAnsi="Century Gothic" w:cs="Century Gothic"/>
              </w:rPr>
            </w:pPr>
            <w:r w:rsidRPr="00941BCF">
              <w:rPr>
                <w:rFonts w:ascii="Century Gothic" w:hAnsi="Century Gothic" w:cs="Century Gothic"/>
              </w:rPr>
              <w:t>Maria Tariq</w:t>
            </w:r>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Exchange Rates, Pakistan’s GDP and KSE-100 Index: A Relationship Analysis</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MAJU,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Aug. 2013</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4.</w:t>
            </w:r>
          </w:p>
        </w:tc>
        <w:tc>
          <w:tcPr>
            <w:tcW w:w="1590" w:type="dxa"/>
            <w:shd w:val="clear" w:color="auto" w:fill="auto"/>
          </w:tcPr>
          <w:p w:rsidR="001F0A75" w:rsidRPr="00941BCF" w:rsidRDefault="001F0A75" w:rsidP="00A41654">
            <w:pPr>
              <w:rPr>
                <w:rFonts w:ascii="Century Gothic" w:hAnsi="Century Gothic" w:cs="Century Gothic"/>
              </w:rPr>
            </w:pPr>
            <w:proofErr w:type="spellStart"/>
            <w:r w:rsidRPr="00941BCF">
              <w:rPr>
                <w:rFonts w:ascii="Century Gothic" w:hAnsi="Century Gothic" w:cs="Century Gothic"/>
              </w:rPr>
              <w:t>Hina</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Munir</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Abbasi</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Impact of Fluctuations in Exchange Rates, Oil Prices and Inflation on Stock Returns in Pakistan</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MAJU,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Aug. 2013</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3.</w:t>
            </w:r>
          </w:p>
        </w:tc>
        <w:tc>
          <w:tcPr>
            <w:tcW w:w="1590" w:type="dxa"/>
            <w:shd w:val="clear" w:color="auto" w:fill="auto"/>
          </w:tcPr>
          <w:p w:rsidR="001F0A75" w:rsidRPr="00941BCF" w:rsidRDefault="001F0A75" w:rsidP="00A41654">
            <w:pPr>
              <w:rPr>
                <w:rFonts w:ascii="Century Gothic" w:hAnsi="Century Gothic" w:cs="Century Gothic"/>
              </w:rPr>
            </w:pPr>
            <w:proofErr w:type="spellStart"/>
            <w:r w:rsidRPr="00941BCF">
              <w:rPr>
                <w:rFonts w:ascii="Century Gothic" w:hAnsi="Century Gothic" w:cs="Century Gothic"/>
              </w:rPr>
              <w:t>Israr</w:t>
            </w:r>
            <w:proofErr w:type="spellEnd"/>
            <w:r w:rsidRPr="00941BCF">
              <w:rPr>
                <w:rFonts w:ascii="Century Gothic" w:hAnsi="Century Gothic" w:cs="Century Gothic"/>
              </w:rPr>
              <w:t xml:space="preserve"> Ahmed Shah </w:t>
            </w:r>
            <w:proofErr w:type="spellStart"/>
            <w:r w:rsidRPr="00941BCF">
              <w:rPr>
                <w:rFonts w:ascii="Century Gothic" w:hAnsi="Century Gothic" w:cs="Century Gothic"/>
              </w:rPr>
              <w:t>Hashmi</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Export Performance of Pakistan in the European Union Market: A Comparative Analysis</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AIOU</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Jul. 2013</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2.</w:t>
            </w:r>
          </w:p>
        </w:tc>
        <w:tc>
          <w:tcPr>
            <w:tcW w:w="1590" w:type="dxa"/>
            <w:shd w:val="clear" w:color="auto" w:fill="auto"/>
          </w:tcPr>
          <w:p w:rsidR="001F0A75" w:rsidRPr="00941BCF" w:rsidRDefault="001F0A75" w:rsidP="00A41654">
            <w:pPr>
              <w:rPr>
                <w:rFonts w:ascii="Century Gothic" w:hAnsi="Century Gothic" w:cs="Century Gothic"/>
              </w:rPr>
            </w:pPr>
            <w:proofErr w:type="spellStart"/>
            <w:r w:rsidRPr="00941BCF">
              <w:rPr>
                <w:rFonts w:ascii="Century Gothic" w:hAnsi="Century Gothic" w:cs="Century Gothic"/>
              </w:rPr>
              <w:t>Saqlain</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Kazmi</w:t>
            </w:r>
            <w:proofErr w:type="spellEnd"/>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Equity Premium Puzzle in Pakistan</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MAJU,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Jul. 2013</w:t>
            </w:r>
          </w:p>
        </w:tc>
      </w:tr>
      <w:tr w:rsidR="001F0A75" w:rsidRPr="00657DE8" w:rsidTr="001F0A75">
        <w:trPr>
          <w:trHeight w:val="485"/>
        </w:trPr>
        <w:tc>
          <w:tcPr>
            <w:tcW w:w="0" w:type="auto"/>
          </w:tcPr>
          <w:p w:rsidR="001F0A75" w:rsidRPr="00941BCF" w:rsidRDefault="001F0A75" w:rsidP="00A41654">
            <w:pPr>
              <w:rPr>
                <w:rFonts w:ascii="Century Gothic" w:hAnsi="Century Gothic" w:cs="Century Gothic"/>
              </w:rPr>
            </w:pPr>
            <w:r w:rsidRPr="00941BCF">
              <w:rPr>
                <w:rFonts w:ascii="Century Gothic" w:hAnsi="Century Gothic" w:cs="Century Gothic"/>
              </w:rPr>
              <w:t>1.</w:t>
            </w:r>
          </w:p>
        </w:tc>
        <w:tc>
          <w:tcPr>
            <w:tcW w:w="1590" w:type="dxa"/>
            <w:shd w:val="clear" w:color="auto" w:fill="auto"/>
          </w:tcPr>
          <w:p w:rsidR="001F0A75" w:rsidRPr="00941BCF" w:rsidRDefault="001F0A75" w:rsidP="00A41654">
            <w:pPr>
              <w:rPr>
                <w:rFonts w:ascii="Century Gothic" w:hAnsi="Century Gothic" w:cs="Century Gothic"/>
              </w:rPr>
            </w:pPr>
            <w:r w:rsidRPr="00941BCF">
              <w:rPr>
                <w:rFonts w:ascii="Century Gothic" w:hAnsi="Century Gothic" w:cs="Century Gothic"/>
              </w:rPr>
              <w:t>Waleed Khalid</w:t>
            </w:r>
          </w:p>
        </w:tc>
        <w:tc>
          <w:tcPr>
            <w:tcW w:w="5585" w:type="dxa"/>
          </w:tcPr>
          <w:p w:rsidR="001F0A75" w:rsidRPr="00941BCF" w:rsidRDefault="001F0A75" w:rsidP="00A41654">
            <w:pPr>
              <w:rPr>
                <w:rFonts w:ascii="Century Gothic" w:hAnsi="Century Gothic" w:cs="Century Gothic"/>
              </w:rPr>
            </w:pPr>
            <w:r w:rsidRPr="00941BCF">
              <w:rPr>
                <w:rFonts w:ascii="Century Gothic" w:hAnsi="Century Gothic" w:cs="Century Gothic"/>
              </w:rPr>
              <w:t>The Determinants of Corruption and its Effect on Economic Growth: A Case Study to South Asia</w:t>
            </w:r>
          </w:p>
        </w:tc>
        <w:tc>
          <w:tcPr>
            <w:tcW w:w="1435" w:type="dxa"/>
          </w:tcPr>
          <w:p w:rsidR="001F0A75" w:rsidRPr="00941BCF" w:rsidRDefault="001F0A75" w:rsidP="00A41654">
            <w:pPr>
              <w:rPr>
                <w:rFonts w:ascii="Century Gothic" w:hAnsi="Century Gothic" w:cs="Century Gothic"/>
              </w:rPr>
            </w:pPr>
            <w:r>
              <w:rPr>
                <w:rFonts w:ascii="Century Gothic" w:hAnsi="Century Gothic" w:cs="Century Gothic"/>
              </w:rPr>
              <w:t>MAJU</w:t>
            </w:r>
            <w:r w:rsidRPr="00941BCF">
              <w:rPr>
                <w:rFonts w:ascii="Century Gothic" w:hAnsi="Century Gothic" w:cs="Century Gothic"/>
              </w:rPr>
              <w:t>, Islamabad</w:t>
            </w:r>
          </w:p>
        </w:tc>
        <w:tc>
          <w:tcPr>
            <w:tcW w:w="904" w:type="dxa"/>
          </w:tcPr>
          <w:p w:rsidR="001F0A75" w:rsidRPr="00941BCF" w:rsidRDefault="001F0A75" w:rsidP="00A41654">
            <w:pPr>
              <w:rPr>
                <w:rFonts w:ascii="Century Gothic" w:hAnsi="Century Gothic" w:cs="Century Gothic"/>
              </w:rPr>
            </w:pPr>
            <w:r w:rsidRPr="00941BCF">
              <w:rPr>
                <w:rFonts w:ascii="Century Gothic" w:hAnsi="Century Gothic" w:cs="Century Gothic"/>
              </w:rPr>
              <w:t>Mar. 2013</w:t>
            </w:r>
          </w:p>
        </w:tc>
      </w:tr>
    </w:tbl>
    <w:p w:rsidR="00526AA5" w:rsidRDefault="00526AA5" w:rsidP="00D078D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1627"/>
        <w:gridCol w:w="5699"/>
        <w:gridCol w:w="1440"/>
        <w:gridCol w:w="810"/>
      </w:tblGrid>
      <w:tr w:rsidR="00941BCF" w:rsidRPr="00657DE8" w:rsidTr="00E46F64">
        <w:trPr>
          <w:trHeight w:val="359"/>
        </w:trPr>
        <w:tc>
          <w:tcPr>
            <w:tcW w:w="10008" w:type="dxa"/>
            <w:gridSpan w:val="5"/>
          </w:tcPr>
          <w:p w:rsidR="00941BCF" w:rsidRPr="00D078DC" w:rsidRDefault="00933315" w:rsidP="00E46F64">
            <w:pPr>
              <w:jc w:val="both"/>
              <w:rPr>
                <w:rFonts w:ascii="Century Gothic" w:hAnsi="Century Gothic" w:cs="Century Gothic"/>
                <w:b/>
                <w:bCs/>
                <w:i/>
                <w:iCs/>
                <w:sz w:val="24"/>
                <w:szCs w:val="34"/>
              </w:rPr>
            </w:pPr>
            <w:r>
              <w:rPr>
                <w:rFonts w:ascii="Century Gothic" w:hAnsi="Century Gothic" w:cs="Century Gothic"/>
                <w:b/>
                <w:bCs/>
                <w:i/>
                <w:iCs/>
                <w:sz w:val="24"/>
                <w:szCs w:val="34"/>
              </w:rPr>
              <w:t>MSc</w:t>
            </w:r>
            <w:r w:rsidR="00941BCF" w:rsidRPr="00D078DC">
              <w:rPr>
                <w:rFonts w:ascii="Century Gothic" w:hAnsi="Century Gothic" w:cs="Century Gothic"/>
                <w:b/>
                <w:bCs/>
                <w:i/>
                <w:iCs/>
                <w:sz w:val="24"/>
                <w:szCs w:val="34"/>
              </w:rPr>
              <w:t xml:space="preserve"> </w:t>
            </w:r>
          </w:p>
        </w:tc>
      </w:tr>
      <w:tr w:rsidR="00941BCF" w:rsidRPr="00657DE8" w:rsidTr="001F0A75">
        <w:trPr>
          <w:trHeight w:val="377"/>
        </w:trPr>
        <w:tc>
          <w:tcPr>
            <w:tcW w:w="0" w:type="auto"/>
          </w:tcPr>
          <w:p w:rsidR="00941BCF" w:rsidRPr="00D078DC" w:rsidRDefault="00941BCF" w:rsidP="00E46F64">
            <w:pPr>
              <w:jc w:val="both"/>
              <w:rPr>
                <w:rFonts w:ascii="Century Gothic" w:hAnsi="Century Gothic" w:cs="Century Gothic"/>
              </w:rPr>
            </w:pPr>
            <w:r>
              <w:rPr>
                <w:rFonts w:ascii="Century Gothic" w:hAnsi="Century Gothic" w:cs="Century Gothic"/>
              </w:rPr>
              <w:t>Sr.</w:t>
            </w:r>
          </w:p>
        </w:tc>
        <w:tc>
          <w:tcPr>
            <w:tcW w:w="0" w:type="auto"/>
            <w:shd w:val="clear" w:color="auto" w:fill="auto"/>
          </w:tcPr>
          <w:p w:rsidR="00941BCF" w:rsidRPr="00526AA5" w:rsidRDefault="00941BCF" w:rsidP="00E46F64">
            <w:pPr>
              <w:rPr>
                <w:rFonts w:ascii="Century Gothic" w:hAnsi="Century Gothic" w:cs="Century Gothic"/>
                <w:vertAlign w:val="subscript"/>
              </w:rPr>
            </w:pPr>
            <w:r>
              <w:rPr>
                <w:rFonts w:ascii="Century Gothic" w:hAnsi="Century Gothic" w:cs="Century Gothic"/>
              </w:rPr>
              <w:t>Name of the Student</w:t>
            </w:r>
          </w:p>
        </w:tc>
        <w:tc>
          <w:tcPr>
            <w:tcW w:w="5699" w:type="dxa"/>
          </w:tcPr>
          <w:p w:rsidR="00941BCF" w:rsidRPr="00D078DC" w:rsidRDefault="00941BCF" w:rsidP="00E46F64">
            <w:pPr>
              <w:jc w:val="center"/>
              <w:rPr>
                <w:rFonts w:ascii="Century Gothic" w:hAnsi="Century Gothic" w:cs="Century Gothic"/>
              </w:rPr>
            </w:pPr>
            <w:r>
              <w:rPr>
                <w:rFonts w:ascii="Century Gothic" w:hAnsi="Century Gothic" w:cs="Century Gothic"/>
              </w:rPr>
              <w:t>Title of the Thesis</w:t>
            </w:r>
          </w:p>
        </w:tc>
        <w:tc>
          <w:tcPr>
            <w:tcW w:w="1440" w:type="dxa"/>
          </w:tcPr>
          <w:p w:rsidR="00941BCF" w:rsidRPr="00D078DC" w:rsidRDefault="00941BCF" w:rsidP="00E46F64">
            <w:pPr>
              <w:jc w:val="center"/>
              <w:rPr>
                <w:rFonts w:ascii="Century Gothic" w:hAnsi="Century Gothic" w:cs="Century Gothic"/>
              </w:rPr>
            </w:pPr>
            <w:r>
              <w:rPr>
                <w:rFonts w:ascii="Century Gothic" w:hAnsi="Century Gothic" w:cs="Century Gothic"/>
              </w:rPr>
              <w:t>Name of the Institute</w:t>
            </w:r>
          </w:p>
        </w:tc>
        <w:tc>
          <w:tcPr>
            <w:tcW w:w="810" w:type="dxa"/>
          </w:tcPr>
          <w:p w:rsidR="00941BCF" w:rsidRPr="00D078DC" w:rsidRDefault="00941BCF" w:rsidP="00E46F64">
            <w:pPr>
              <w:jc w:val="center"/>
              <w:rPr>
                <w:rFonts w:ascii="Century Gothic" w:hAnsi="Century Gothic" w:cs="Century Gothic"/>
              </w:rPr>
            </w:pPr>
            <w:r>
              <w:rPr>
                <w:rFonts w:ascii="Century Gothic" w:hAnsi="Century Gothic" w:cs="Century Gothic"/>
              </w:rPr>
              <w:t>Date</w:t>
            </w:r>
          </w:p>
        </w:tc>
      </w:tr>
      <w:tr w:rsidR="001852D2" w:rsidRPr="00657DE8" w:rsidTr="001F0A75">
        <w:trPr>
          <w:trHeight w:val="485"/>
        </w:trPr>
        <w:tc>
          <w:tcPr>
            <w:tcW w:w="0" w:type="auto"/>
          </w:tcPr>
          <w:p w:rsidR="001852D2" w:rsidRPr="00941BCF" w:rsidRDefault="001852D2" w:rsidP="00E46F64">
            <w:pPr>
              <w:rPr>
                <w:rFonts w:ascii="Century Gothic" w:hAnsi="Century Gothic" w:cs="Century Gothic"/>
              </w:rPr>
            </w:pPr>
            <w:r>
              <w:rPr>
                <w:rFonts w:ascii="Century Gothic" w:hAnsi="Century Gothic" w:cs="Century Gothic"/>
              </w:rPr>
              <w:t>3.</w:t>
            </w:r>
          </w:p>
        </w:tc>
        <w:tc>
          <w:tcPr>
            <w:tcW w:w="0" w:type="auto"/>
            <w:shd w:val="clear" w:color="auto" w:fill="auto"/>
          </w:tcPr>
          <w:p w:rsidR="001852D2" w:rsidRPr="00941BCF" w:rsidRDefault="001852D2" w:rsidP="00E46F64">
            <w:pPr>
              <w:rPr>
                <w:rFonts w:ascii="Century Gothic" w:hAnsi="Century Gothic" w:cs="Century Gothic"/>
              </w:rPr>
            </w:pPr>
            <w:proofErr w:type="spellStart"/>
            <w:r>
              <w:rPr>
                <w:rFonts w:ascii="Century Gothic" w:hAnsi="Century Gothic" w:cs="Century Gothic"/>
              </w:rPr>
              <w:t>Atiq</w:t>
            </w:r>
            <w:proofErr w:type="spellEnd"/>
            <w:r>
              <w:rPr>
                <w:rFonts w:ascii="Century Gothic" w:hAnsi="Century Gothic" w:cs="Century Gothic"/>
              </w:rPr>
              <w:t xml:space="preserve"> </w:t>
            </w:r>
            <w:proofErr w:type="spellStart"/>
            <w:r>
              <w:rPr>
                <w:rFonts w:ascii="Century Gothic" w:hAnsi="Century Gothic" w:cs="Century Gothic"/>
              </w:rPr>
              <w:t>ur</w:t>
            </w:r>
            <w:proofErr w:type="spellEnd"/>
            <w:r>
              <w:rPr>
                <w:rFonts w:ascii="Century Gothic" w:hAnsi="Century Gothic" w:cs="Century Gothic"/>
              </w:rPr>
              <w:t xml:space="preserve"> </w:t>
            </w:r>
            <w:proofErr w:type="spellStart"/>
            <w:r>
              <w:rPr>
                <w:rFonts w:ascii="Century Gothic" w:hAnsi="Century Gothic" w:cs="Century Gothic"/>
              </w:rPr>
              <w:t>Rehman</w:t>
            </w:r>
            <w:proofErr w:type="spellEnd"/>
          </w:p>
        </w:tc>
        <w:tc>
          <w:tcPr>
            <w:tcW w:w="5699" w:type="dxa"/>
          </w:tcPr>
          <w:p w:rsidR="001852D2" w:rsidRPr="00941BCF" w:rsidRDefault="001852D2" w:rsidP="00E46F64">
            <w:pPr>
              <w:rPr>
                <w:rFonts w:ascii="Century Gothic" w:hAnsi="Century Gothic" w:cs="Century Gothic"/>
              </w:rPr>
            </w:pPr>
            <w:r>
              <w:rPr>
                <w:rFonts w:ascii="Century Gothic" w:hAnsi="Century Gothic" w:cs="Century Gothic"/>
              </w:rPr>
              <w:t>The impact of Monetary Policy on Banks’ Profitability: A Case of Pakistan</w:t>
            </w:r>
          </w:p>
        </w:tc>
        <w:tc>
          <w:tcPr>
            <w:tcW w:w="1440" w:type="dxa"/>
          </w:tcPr>
          <w:p w:rsidR="001852D2" w:rsidRPr="00941BCF" w:rsidRDefault="00CD770F" w:rsidP="00CD770F">
            <w:pPr>
              <w:rPr>
                <w:rFonts w:ascii="Century Gothic" w:hAnsi="Century Gothic" w:cs="Century Gothic"/>
              </w:rPr>
            </w:pPr>
            <w:r>
              <w:rPr>
                <w:rFonts w:ascii="Century Gothic" w:hAnsi="Century Gothic" w:cs="Century Gothic"/>
              </w:rPr>
              <w:t>PIDE</w:t>
            </w:r>
            <w:r w:rsidR="001852D2" w:rsidRPr="00941BCF">
              <w:rPr>
                <w:rFonts w:ascii="Century Gothic" w:hAnsi="Century Gothic" w:cs="Century Gothic"/>
              </w:rPr>
              <w:t>, Islamabad</w:t>
            </w:r>
          </w:p>
        </w:tc>
        <w:tc>
          <w:tcPr>
            <w:tcW w:w="810" w:type="dxa"/>
          </w:tcPr>
          <w:p w:rsidR="001852D2" w:rsidRPr="00941BCF" w:rsidRDefault="001852D2" w:rsidP="00E46F64">
            <w:pPr>
              <w:rPr>
                <w:rFonts w:ascii="Century Gothic" w:hAnsi="Century Gothic" w:cs="Century Gothic"/>
              </w:rPr>
            </w:pPr>
            <w:r>
              <w:rPr>
                <w:rFonts w:ascii="Century Gothic" w:hAnsi="Century Gothic" w:cs="Century Gothic"/>
              </w:rPr>
              <w:t>April, 2017</w:t>
            </w:r>
          </w:p>
        </w:tc>
      </w:tr>
      <w:tr w:rsidR="001852D2" w:rsidRPr="00657DE8" w:rsidTr="001F0A75">
        <w:trPr>
          <w:trHeight w:val="485"/>
        </w:trPr>
        <w:tc>
          <w:tcPr>
            <w:tcW w:w="0" w:type="auto"/>
          </w:tcPr>
          <w:p w:rsidR="001852D2" w:rsidRPr="00941BCF" w:rsidRDefault="001852D2" w:rsidP="00E46F64">
            <w:pPr>
              <w:rPr>
                <w:rFonts w:ascii="Century Gothic" w:hAnsi="Century Gothic" w:cs="Century Gothic"/>
              </w:rPr>
            </w:pPr>
            <w:r w:rsidRPr="00941BCF">
              <w:rPr>
                <w:rFonts w:ascii="Century Gothic" w:hAnsi="Century Gothic" w:cs="Century Gothic"/>
              </w:rPr>
              <w:t>2.</w:t>
            </w:r>
          </w:p>
        </w:tc>
        <w:tc>
          <w:tcPr>
            <w:tcW w:w="0" w:type="auto"/>
            <w:shd w:val="clear" w:color="auto" w:fill="auto"/>
          </w:tcPr>
          <w:p w:rsidR="001852D2" w:rsidRPr="00941BCF" w:rsidRDefault="001852D2" w:rsidP="00E46F64">
            <w:pPr>
              <w:rPr>
                <w:rFonts w:ascii="Century Gothic" w:hAnsi="Century Gothic" w:cs="Century Gothic"/>
              </w:rPr>
            </w:pPr>
            <w:r w:rsidRPr="00941BCF">
              <w:rPr>
                <w:rFonts w:ascii="Century Gothic" w:hAnsi="Century Gothic" w:cs="Century Gothic"/>
              </w:rPr>
              <w:t xml:space="preserve">Noor </w:t>
            </w:r>
            <w:proofErr w:type="spellStart"/>
            <w:r w:rsidRPr="00941BCF">
              <w:rPr>
                <w:rFonts w:ascii="Century Gothic" w:hAnsi="Century Gothic" w:cs="Century Gothic"/>
              </w:rPr>
              <w:t>ul</w:t>
            </w:r>
            <w:proofErr w:type="spellEnd"/>
            <w:r w:rsidRPr="00941BCF">
              <w:rPr>
                <w:rFonts w:ascii="Century Gothic" w:hAnsi="Century Gothic" w:cs="Century Gothic"/>
              </w:rPr>
              <w:t xml:space="preserve"> </w:t>
            </w:r>
            <w:proofErr w:type="spellStart"/>
            <w:r w:rsidRPr="00941BCF">
              <w:rPr>
                <w:rFonts w:ascii="Century Gothic" w:hAnsi="Century Gothic" w:cs="Century Gothic"/>
              </w:rPr>
              <w:t>Ain</w:t>
            </w:r>
            <w:proofErr w:type="spellEnd"/>
          </w:p>
        </w:tc>
        <w:tc>
          <w:tcPr>
            <w:tcW w:w="5699" w:type="dxa"/>
          </w:tcPr>
          <w:p w:rsidR="001852D2" w:rsidRPr="00941BCF" w:rsidRDefault="001852D2" w:rsidP="00E46F64">
            <w:pPr>
              <w:rPr>
                <w:rFonts w:ascii="Century Gothic" w:hAnsi="Century Gothic" w:cs="Century Gothic"/>
              </w:rPr>
            </w:pPr>
            <w:r w:rsidRPr="00941BCF">
              <w:rPr>
                <w:rFonts w:ascii="Century Gothic" w:hAnsi="Century Gothic" w:cs="Century Gothic"/>
              </w:rPr>
              <w:t>Pakistan – China Economic Relations</w:t>
            </w:r>
          </w:p>
        </w:tc>
        <w:tc>
          <w:tcPr>
            <w:tcW w:w="1440" w:type="dxa"/>
          </w:tcPr>
          <w:p w:rsidR="001852D2" w:rsidRPr="00941BCF" w:rsidRDefault="00CD770F" w:rsidP="00E46F64">
            <w:pPr>
              <w:rPr>
                <w:rFonts w:ascii="Century Gothic" w:hAnsi="Century Gothic" w:cs="Century Gothic"/>
              </w:rPr>
            </w:pPr>
            <w:r>
              <w:rPr>
                <w:rFonts w:ascii="Century Gothic" w:hAnsi="Century Gothic" w:cs="Century Gothic"/>
              </w:rPr>
              <w:t>AIOU</w:t>
            </w:r>
            <w:r w:rsidR="001852D2" w:rsidRPr="00941BCF">
              <w:rPr>
                <w:rFonts w:ascii="Century Gothic" w:hAnsi="Century Gothic" w:cs="Century Gothic"/>
              </w:rPr>
              <w:t>, Islamabad</w:t>
            </w:r>
          </w:p>
        </w:tc>
        <w:tc>
          <w:tcPr>
            <w:tcW w:w="810" w:type="dxa"/>
          </w:tcPr>
          <w:p w:rsidR="001852D2" w:rsidRPr="00941BCF" w:rsidRDefault="001852D2" w:rsidP="00E46F64">
            <w:pPr>
              <w:rPr>
                <w:rFonts w:ascii="Century Gothic" w:hAnsi="Century Gothic" w:cs="Century Gothic"/>
              </w:rPr>
            </w:pPr>
            <w:r w:rsidRPr="00941BCF">
              <w:rPr>
                <w:rFonts w:ascii="Century Gothic" w:hAnsi="Century Gothic" w:cs="Century Gothic"/>
              </w:rPr>
              <w:t>Sep. 2015</w:t>
            </w:r>
          </w:p>
        </w:tc>
      </w:tr>
      <w:tr w:rsidR="001852D2" w:rsidRPr="00657DE8" w:rsidTr="001F0A75">
        <w:trPr>
          <w:trHeight w:val="485"/>
        </w:trPr>
        <w:tc>
          <w:tcPr>
            <w:tcW w:w="0" w:type="auto"/>
          </w:tcPr>
          <w:p w:rsidR="001852D2" w:rsidRPr="00941BCF" w:rsidRDefault="001852D2" w:rsidP="00E46F64">
            <w:pPr>
              <w:rPr>
                <w:rFonts w:ascii="Century Gothic" w:hAnsi="Century Gothic" w:cs="Century Gothic"/>
              </w:rPr>
            </w:pPr>
            <w:r w:rsidRPr="00941BCF">
              <w:rPr>
                <w:rFonts w:ascii="Century Gothic" w:hAnsi="Century Gothic" w:cs="Century Gothic"/>
              </w:rPr>
              <w:t>1.</w:t>
            </w:r>
          </w:p>
        </w:tc>
        <w:tc>
          <w:tcPr>
            <w:tcW w:w="0" w:type="auto"/>
            <w:shd w:val="clear" w:color="auto" w:fill="auto"/>
          </w:tcPr>
          <w:p w:rsidR="001852D2" w:rsidRPr="00941BCF" w:rsidRDefault="001852D2" w:rsidP="00E46F64">
            <w:pPr>
              <w:rPr>
                <w:rFonts w:ascii="Century Gothic" w:hAnsi="Century Gothic" w:cs="Century Gothic"/>
              </w:rPr>
            </w:pPr>
            <w:r w:rsidRPr="00941BCF">
              <w:rPr>
                <w:rFonts w:ascii="Century Gothic" w:hAnsi="Century Gothic" w:cs="Century Gothic"/>
              </w:rPr>
              <w:t xml:space="preserve">Sana </w:t>
            </w:r>
            <w:proofErr w:type="spellStart"/>
            <w:r w:rsidRPr="00941BCF">
              <w:rPr>
                <w:rFonts w:ascii="Century Gothic" w:hAnsi="Century Gothic" w:cs="Century Gothic"/>
              </w:rPr>
              <w:t>Rehman</w:t>
            </w:r>
            <w:proofErr w:type="spellEnd"/>
            <w:r w:rsidRPr="00941BCF">
              <w:rPr>
                <w:rFonts w:ascii="Century Gothic" w:hAnsi="Century Gothic" w:cs="Century Gothic"/>
              </w:rPr>
              <w:t xml:space="preserve"> </w:t>
            </w:r>
          </w:p>
        </w:tc>
        <w:tc>
          <w:tcPr>
            <w:tcW w:w="5699" w:type="dxa"/>
          </w:tcPr>
          <w:p w:rsidR="001852D2" w:rsidRPr="00941BCF" w:rsidRDefault="001852D2" w:rsidP="00E46F64">
            <w:pPr>
              <w:rPr>
                <w:rFonts w:ascii="Century Gothic" w:hAnsi="Century Gothic" w:cs="Century Gothic"/>
              </w:rPr>
            </w:pPr>
            <w:proofErr w:type="spellStart"/>
            <w:r w:rsidRPr="00941BCF">
              <w:rPr>
                <w:rFonts w:ascii="Century Gothic" w:hAnsi="Century Gothic" w:cs="Century Gothic"/>
              </w:rPr>
              <w:t>Defence</w:t>
            </w:r>
            <w:proofErr w:type="spellEnd"/>
            <w:r w:rsidRPr="00941BCF">
              <w:rPr>
                <w:rFonts w:ascii="Century Gothic" w:hAnsi="Century Gothic" w:cs="Century Gothic"/>
              </w:rPr>
              <w:t xml:space="preserve"> Expenditure and Economic Growth in Pakistan: A Time Series Analysis</w:t>
            </w:r>
          </w:p>
        </w:tc>
        <w:tc>
          <w:tcPr>
            <w:tcW w:w="1440" w:type="dxa"/>
          </w:tcPr>
          <w:p w:rsidR="001852D2" w:rsidRPr="00941BCF" w:rsidRDefault="00CD770F" w:rsidP="00E46F64">
            <w:pPr>
              <w:rPr>
                <w:rFonts w:ascii="Century Gothic" w:hAnsi="Century Gothic" w:cs="Century Gothic"/>
              </w:rPr>
            </w:pPr>
            <w:r>
              <w:rPr>
                <w:rFonts w:ascii="Century Gothic" w:hAnsi="Century Gothic" w:cs="Century Gothic"/>
              </w:rPr>
              <w:t>AIOU</w:t>
            </w:r>
            <w:r w:rsidR="001852D2" w:rsidRPr="00941BCF">
              <w:rPr>
                <w:rFonts w:ascii="Century Gothic" w:hAnsi="Century Gothic" w:cs="Century Gothic"/>
              </w:rPr>
              <w:t>, Islamabad</w:t>
            </w:r>
          </w:p>
        </w:tc>
        <w:tc>
          <w:tcPr>
            <w:tcW w:w="810" w:type="dxa"/>
          </w:tcPr>
          <w:p w:rsidR="001852D2" w:rsidRPr="00941BCF" w:rsidRDefault="001852D2" w:rsidP="00E46F64">
            <w:pPr>
              <w:rPr>
                <w:rFonts w:ascii="Century Gothic" w:hAnsi="Century Gothic" w:cs="Century Gothic"/>
              </w:rPr>
            </w:pPr>
            <w:r w:rsidRPr="00941BCF">
              <w:rPr>
                <w:rFonts w:ascii="Century Gothic" w:hAnsi="Century Gothic" w:cs="Century Gothic"/>
              </w:rPr>
              <w:t>Nov. 2015</w:t>
            </w:r>
          </w:p>
        </w:tc>
      </w:tr>
    </w:tbl>
    <w:p w:rsidR="005351C8" w:rsidRPr="00504BAC" w:rsidRDefault="005351C8" w:rsidP="005351C8">
      <w:pPr>
        <w:rPr>
          <w:sz w:val="8"/>
          <w:szCs w:val="8"/>
        </w:rPr>
      </w:pPr>
    </w:p>
    <w:p w:rsidR="005351C8" w:rsidRPr="00A30881" w:rsidRDefault="005351C8" w:rsidP="007971E9">
      <w:pPr>
        <w:pStyle w:val="SectionTitle"/>
      </w:pPr>
      <w:r>
        <w:t xml:space="preserve"> </w:t>
      </w:r>
      <w:r w:rsidR="00C258A8">
        <w:t>Seminar Presentations</w:t>
      </w:r>
    </w:p>
    <w:p w:rsidR="005351C8" w:rsidRPr="00504BAC" w:rsidRDefault="005351C8" w:rsidP="005351C8">
      <w:pPr>
        <w:rPr>
          <w:sz w:val="8"/>
          <w:szCs w:val="8"/>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1"/>
        <w:gridCol w:w="3397"/>
        <w:gridCol w:w="2432"/>
        <w:gridCol w:w="899"/>
      </w:tblGrid>
      <w:tr w:rsidR="00504BAC" w:rsidRPr="00657DE8" w:rsidTr="006748F1">
        <w:trPr>
          <w:trHeight w:val="215"/>
        </w:trPr>
        <w:tc>
          <w:tcPr>
            <w:tcW w:w="1639" w:type="pct"/>
          </w:tcPr>
          <w:p w:rsidR="00504BAC" w:rsidRPr="00504BAC" w:rsidRDefault="00504BAC" w:rsidP="00311B60">
            <w:pPr>
              <w:jc w:val="both"/>
              <w:rPr>
                <w:rFonts w:ascii="Century Gothic" w:hAnsi="Century Gothic" w:cs="Century Gothic"/>
                <w:b/>
                <w:bCs/>
              </w:rPr>
            </w:pPr>
            <w:r w:rsidRPr="00504BAC">
              <w:rPr>
                <w:rFonts w:ascii="Century Gothic" w:hAnsi="Century Gothic" w:cs="Century Gothic"/>
                <w:b/>
                <w:bCs/>
              </w:rPr>
              <w:t>Title</w:t>
            </w:r>
          </w:p>
        </w:tc>
        <w:tc>
          <w:tcPr>
            <w:tcW w:w="1697" w:type="pct"/>
            <w:shd w:val="clear" w:color="auto" w:fill="auto"/>
          </w:tcPr>
          <w:p w:rsidR="00504BAC" w:rsidRPr="00504BAC" w:rsidRDefault="00504BAC" w:rsidP="00311B60">
            <w:pPr>
              <w:jc w:val="center"/>
              <w:rPr>
                <w:rFonts w:ascii="Century Gothic" w:hAnsi="Century Gothic" w:cs="Century Gothic"/>
                <w:b/>
                <w:bCs/>
              </w:rPr>
            </w:pPr>
            <w:r w:rsidRPr="00504BAC">
              <w:rPr>
                <w:rFonts w:ascii="Century Gothic" w:hAnsi="Century Gothic" w:cs="Century Gothic"/>
                <w:b/>
                <w:bCs/>
              </w:rPr>
              <w:t>Event</w:t>
            </w:r>
          </w:p>
        </w:tc>
        <w:tc>
          <w:tcPr>
            <w:tcW w:w="1215" w:type="pct"/>
          </w:tcPr>
          <w:p w:rsidR="00504BAC" w:rsidRPr="00504BAC" w:rsidRDefault="00504BAC" w:rsidP="00311B60">
            <w:pPr>
              <w:jc w:val="center"/>
              <w:rPr>
                <w:rFonts w:ascii="Century Gothic" w:hAnsi="Century Gothic" w:cs="Century Gothic"/>
                <w:b/>
                <w:bCs/>
              </w:rPr>
            </w:pPr>
            <w:r w:rsidRPr="00504BAC">
              <w:rPr>
                <w:rFonts w:ascii="Century Gothic" w:hAnsi="Century Gothic" w:cs="Century Gothic"/>
                <w:b/>
                <w:bCs/>
              </w:rPr>
              <w:t>Place</w:t>
            </w:r>
          </w:p>
        </w:tc>
        <w:tc>
          <w:tcPr>
            <w:tcW w:w="449" w:type="pct"/>
          </w:tcPr>
          <w:p w:rsidR="00504BAC" w:rsidRPr="00504BAC" w:rsidRDefault="00504BAC" w:rsidP="00311B60">
            <w:pPr>
              <w:jc w:val="center"/>
              <w:rPr>
                <w:rFonts w:ascii="Century Gothic" w:hAnsi="Century Gothic" w:cs="Century Gothic"/>
                <w:b/>
                <w:bCs/>
              </w:rPr>
            </w:pPr>
            <w:r w:rsidRPr="00504BAC">
              <w:rPr>
                <w:rFonts w:ascii="Century Gothic" w:hAnsi="Century Gothic" w:cs="Century Gothic"/>
                <w:b/>
                <w:bCs/>
              </w:rPr>
              <w:t>Date</w:t>
            </w:r>
          </w:p>
        </w:tc>
      </w:tr>
      <w:tr w:rsidR="00504BAC" w:rsidRPr="00657DE8" w:rsidTr="006748F1">
        <w:trPr>
          <w:trHeight w:val="485"/>
        </w:trPr>
        <w:tc>
          <w:tcPr>
            <w:tcW w:w="1639" w:type="pct"/>
          </w:tcPr>
          <w:p w:rsidR="00504BAC" w:rsidRPr="004A349F" w:rsidRDefault="00504BAC" w:rsidP="008240F0">
            <w:pPr>
              <w:ind w:right="60"/>
              <w:rPr>
                <w:rFonts w:ascii="Century Gothic" w:hAnsi="Century Gothic" w:cs="Century Gothic"/>
              </w:rPr>
            </w:pPr>
            <w:r w:rsidRPr="00390B69">
              <w:rPr>
                <w:rFonts w:ascii="Century Gothic" w:hAnsi="Century Gothic" w:cs="Century Gothic"/>
              </w:rPr>
              <w:t xml:space="preserve">Detection </w:t>
            </w:r>
            <w:r>
              <w:rPr>
                <w:rFonts w:ascii="Century Gothic" w:hAnsi="Century Gothic" w:cs="Century Gothic"/>
              </w:rPr>
              <w:t xml:space="preserve">and Removal of Autocorrelation, </w:t>
            </w:r>
            <w:proofErr w:type="spellStart"/>
            <w:r w:rsidRPr="00390B69">
              <w:rPr>
                <w:rFonts w:ascii="Century Gothic" w:hAnsi="Century Gothic" w:cs="Century Gothic"/>
              </w:rPr>
              <w:t>Heteroscedasticity</w:t>
            </w:r>
            <w:proofErr w:type="spellEnd"/>
            <w:r w:rsidRPr="00390B69">
              <w:rPr>
                <w:rFonts w:ascii="Century Gothic" w:hAnsi="Century Gothic" w:cs="Century Gothic"/>
              </w:rPr>
              <w:t>,</w:t>
            </w:r>
            <w:r>
              <w:rPr>
                <w:rFonts w:ascii="Century Gothic" w:hAnsi="Century Gothic" w:cs="Century Gothic"/>
              </w:rPr>
              <w:t xml:space="preserve"> </w:t>
            </w:r>
            <w:r w:rsidRPr="00390B69">
              <w:rPr>
                <w:rFonts w:ascii="Century Gothic" w:hAnsi="Century Gothic" w:cs="Century Gothic"/>
              </w:rPr>
              <w:t xml:space="preserve">and </w:t>
            </w:r>
            <w:proofErr w:type="spellStart"/>
            <w:r w:rsidRPr="00390B69">
              <w:rPr>
                <w:rFonts w:ascii="Century Gothic" w:hAnsi="Century Gothic" w:cs="Century Gothic"/>
              </w:rPr>
              <w:t>Multicollinearity</w:t>
            </w:r>
            <w:proofErr w:type="spellEnd"/>
            <w:r w:rsidRPr="00390B69">
              <w:rPr>
                <w:rFonts w:ascii="Century Gothic" w:hAnsi="Century Gothic" w:cs="Century Gothic"/>
              </w:rPr>
              <w:t xml:space="preserve"> Using </w:t>
            </w:r>
            <w:proofErr w:type="spellStart"/>
            <w:r w:rsidRPr="00390B69">
              <w:rPr>
                <w:rFonts w:ascii="Century Gothic" w:hAnsi="Century Gothic" w:cs="Century Gothic"/>
              </w:rPr>
              <w:t>Eviews</w:t>
            </w:r>
            <w:proofErr w:type="spellEnd"/>
          </w:p>
        </w:tc>
        <w:tc>
          <w:tcPr>
            <w:tcW w:w="1697" w:type="pct"/>
            <w:shd w:val="clear" w:color="auto" w:fill="auto"/>
          </w:tcPr>
          <w:p w:rsidR="00504BAC" w:rsidRPr="004A349F" w:rsidRDefault="00504BAC" w:rsidP="008240F0">
            <w:pPr>
              <w:ind w:right="30"/>
              <w:rPr>
                <w:rFonts w:ascii="Century Gothic" w:hAnsi="Century Gothic" w:cs="Century Gothic"/>
              </w:rPr>
            </w:pPr>
            <w:r w:rsidRPr="00390B69">
              <w:rPr>
                <w:rFonts w:ascii="Century Gothic" w:hAnsi="Century Gothic" w:cs="Century Gothic"/>
              </w:rPr>
              <w:t>F</w:t>
            </w:r>
            <w:r>
              <w:rPr>
                <w:rFonts w:ascii="Century Gothic" w:hAnsi="Century Gothic" w:cs="Century Gothic"/>
              </w:rPr>
              <w:t>ifth</w:t>
            </w:r>
            <w:r w:rsidRPr="00390B69">
              <w:rPr>
                <w:rFonts w:ascii="Century Gothic" w:hAnsi="Century Gothic" w:cs="Century Gothic"/>
              </w:rPr>
              <w:t xml:space="preserve"> 5 Days workshop on Applied Economics Using Software (</w:t>
            </w:r>
            <w:proofErr w:type="spellStart"/>
            <w:r w:rsidRPr="00390B69">
              <w:rPr>
                <w:rFonts w:ascii="Century Gothic" w:hAnsi="Century Gothic" w:cs="Century Gothic"/>
              </w:rPr>
              <w:t>Eviews</w:t>
            </w:r>
            <w:proofErr w:type="spellEnd"/>
            <w:r w:rsidRPr="00390B69">
              <w:rPr>
                <w:rFonts w:ascii="Century Gothic" w:hAnsi="Century Gothic" w:cs="Century Gothic"/>
              </w:rPr>
              <w:t xml:space="preserve">, RATS, </w:t>
            </w:r>
            <w:proofErr w:type="spellStart"/>
            <w:r w:rsidRPr="00390B69">
              <w:rPr>
                <w:rFonts w:ascii="Century Gothic" w:hAnsi="Century Gothic" w:cs="Century Gothic"/>
              </w:rPr>
              <w:t>Stata</w:t>
            </w:r>
            <w:proofErr w:type="spellEnd"/>
            <w:r w:rsidRPr="00390B69">
              <w:rPr>
                <w:rFonts w:ascii="Century Gothic" w:hAnsi="Century Gothic" w:cs="Century Gothic"/>
              </w:rPr>
              <w:t xml:space="preserve">, SPSS, </w:t>
            </w:r>
            <w:proofErr w:type="spellStart"/>
            <w:r w:rsidRPr="00390B69">
              <w:rPr>
                <w:rFonts w:ascii="Century Gothic" w:hAnsi="Century Gothic" w:cs="Century Gothic"/>
              </w:rPr>
              <w:t>LaTeX</w:t>
            </w:r>
            <w:proofErr w:type="spellEnd"/>
            <w:r w:rsidRPr="00390B69">
              <w:rPr>
                <w:rFonts w:ascii="Century Gothic" w:hAnsi="Century Gothic" w:cs="Century Gothic"/>
              </w:rPr>
              <w:t>)</w:t>
            </w:r>
          </w:p>
        </w:tc>
        <w:tc>
          <w:tcPr>
            <w:tcW w:w="1215" w:type="pct"/>
          </w:tcPr>
          <w:p w:rsidR="00504BAC" w:rsidRPr="004A349F" w:rsidRDefault="00504BAC" w:rsidP="008240F0">
            <w:pPr>
              <w:rPr>
                <w:rFonts w:ascii="Century Gothic" w:hAnsi="Century Gothic" w:cs="Century Gothic"/>
              </w:rPr>
            </w:pPr>
            <w:r w:rsidRPr="00390B69">
              <w:rPr>
                <w:rFonts w:ascii="Century Gothic" w:hAnsi="Century Gothic" w:cs="Century Gothic"/>
              </w:rPr>
              <w:t>School of Economics, QAU, Islamabad</w:t>
            </w:r>
          </w:p>
        </w:tc>
        <w:tc>
          <w:tcPr>
            <w:tcW w:w="449" w:type="pct"/>
          </w:tcPr>
          <w:p w:rsidR="00504BAC" w:rsidRPr="004A349F" w:rsidRDefault="00504BAC" w:rsidP="005351C8">
            <w:pPr>
              <w:rPr>
                <w:rFonts w:ascii="Century Gothic" w:hAnsi="Century Gothic" w:cs="Century Gothic"/>
              </w:rPr>
            </w:pPr>
            <w:r>
              <w:rPr>
                <w:rFonts w:ascii="Century Gothic" w:hAnsi="Century Gothic" w:cs="Century Gothic"/>
              </w:rPr>
              <w:t xml:space="preserve">July 26, </w:t>
            </w:r>
            <w:r w:rsidRPr="00390B69">
              <w:rPr>
                <w:rFonts w:ascii="Century Gothic" w:hAnsi="Century Gothic" w:cs="Century Gothic"/>
              </w:rPr>
              <w:t>201</w:t>
            </w:r>
            <w:r>
              <w:rPr>
                <w:rFonts w:ascii="Century Gothic" w:hAnsi="Century Gothic" w:cs="Century Gothic"/>
              </w:rPr>
              <w:t>6</w:t>
            </w:r>
          </w:p>
        </w:tc>
      </w:tr>
      <w:tr w:rsidR="00504BAC" w:rsidRPr="00657DE8" w:rsidTr="006748F1">
        <w:trPr>
          <w:trHeight w:val="548"/>
        </w:trPr>
        <w:tc>
          <w:tcPr>
            <w:tcW w:w="1639" w:type="pct"/>
          </w:tcPr>
          <w:p w:rsidR="00504BAC" w:rsidRPr="004A349F" w:rsidRDefault="00504BAC" w:rsidP="007F7E9A">
            <w:pPr>
              <w:ind w:right="95"/>
              <w:rPr>
                <w:rFonts w:ascii="Century Gothic" w:hAnsi="Century Gothic" w:cs="Century Gothic"/>
              </w:rPr>
            </w:pPr>
            <w:r w:rsidRPr="00390B69">
              <w:rPr>
                <w:rFonts w:ascii="Century Gothic" w:hAnsi="Century Gothic" w:cs="Century Gothic"/>
              </w:rPr>
              <w:t xml:space="preserve">Uses and Advantages of </w:t>
            </w:r>
            <w:proofErr w:type="spellStart"/>
            <w:r w:rsidRPr="00390B69">
              <w:rPr>
                <w:rFonts w:ascii="Century Gothic" w:hAnsi="Century Gothic" w:cs="Century Gothic"/>
              </w:rPr>
              <w:t>LaTeX</w:t>
            </w:r>
            <w:proofErr w:type="spellEnd"/>
            <w:r w:rsidRPr="00390B69">
              <w:rPr>
                <w:rFonts w:ascii="Century Gothic" w:hAnsi="Century Gothic" w:cs="Century Gothic"/>
              </w:rPr>
              <w:t xml:space="preserve"> as text compiler</w:t>
            </w:r>
          </w:p>
        </w:tc>
        <w:tc>
          <w:tcPr>
            <w:tcW w:w="1697" w:type="pct"/>
            <w:shd w:val="clear" w:color="auto" w:fill="auto"/>
          </w:tcPr>
          <w:p w:rsidR="00504BAC" w:rsidRPr="004A349F" w:rsidRDefault="00504BAC" w:rsidP="008240F0">
            <w:pPr>
              <w:ind w:right="30"/>
              <w:rPr>
                <w:rFonts w:ascii="Century Gothic" w:hAnsi="Century Gothic" w:cs="Century Gothic"/>
              </w:rPr>
            </w:pPr>
            <w:r w:rsidRPr="00390B69">
              <w:rPr>
                <w:rFonts w:ascii="Century Gothic" w:hAnsi="Century Gothic" w:cs="Century Gothic"/>
              </w:rPr>
              <w:t>F</w:t>
            </w:r>
            <w:r>
              <w:rPr>
                <w:rFonts w:ascii="Century Gothic" w:hAnsi="Century Gothic" w:cs="Century Gothic"/>
              </w:rPr>
              <w:t>ifth</w:t>
            </w:r>
            <w:r w:rsidRPr="00390B69">
              <w:rPr>
                <w:rFonts w:ascii="Century Gothic" w:hAnsi="Century Gothic" w:cs="Century Gothic"/>
              </w:rPr>
              <w:t xml:space="preserve"> 5 Days workshop on Applied Economics Using Software (</w:t>
            </w:r>
            <w:proofErr w:type="spellStart"/>
            <w:r w:rsidRPr="00390B69">
              <w:rPr>
                <w:rFonts w:ascii="Century Gothic" w:hAnsi="Century Gothic" w:cs="Century Gothic"/>
              </w:rPr>
              <w:t>Eviews</w:t>
            </w:r>
            <w:proofErr w:type="spellEnd"/>
            <w:r w:rsidRPr="00390B69">
              <w:rPr>
                <w:rFonts w:ascii="Century Gothic" w:hAnsi="Century Gothic" w:cs="Century Gothic"/>
              </w:rPr>
              <w:t xml:space="preserve">, RATS, </w:t>
            </w:r>
            <w:proofErr w:type="spellStart"/>
            <w:r w:rsidRPr="00390B69">
              <w:rPr>
                <w:rFonts w:ascii="Century Gothic" w:hAnsi="Century Gothic" w:cs="Century Gothic"/>
              </w:rPr>
              <w:t>Stata</w:t>
            </w:r>
            <w:proofErr w:type="spellEnd"/>
            <w:r w:rsidRPr="00390B69">
              <w:rPr>
                <w:rFonts w:ascii="Century Gothic" w:hAnsi="Century Gothic" w:cs="Century Gothic"/>
              </w:rPr>
              <w:t xml:space="preserve">, </w:t>
            </w:r>
            <w:r w:rsidRPr="00390B69">
              <w:rPr>
                <w:rFonts w:ascii="Century Gothic" w:hAnsi="Century Gothic" w:cs="Century Gothic"/>
              </w:rPr>
              <w:lastRenderedPageBreak/>
              <w:t xml:space="preserve">SPSS, </w:t>
            </w:r>
            <w:proofErr w:type="spellStart"/>
            <w:r w:rsidRPr="00390B69">
              <w:rPr>
                <w:rFonts w:ascii="Century Gothic" w:hAnsi="Century Gothic" w:cs="Century Gothic"/>
              </w:rPr>
              <w:t>LaTeX</w:t>
            </w:r>
            <w:proofErr w:type="spellEnd"/>
            <w:r w:rsidRPr="00390B69">
              <w:rPr>
                <w:rFonts w:ascii="Century Gothic" w:hAnsi="Century Gothic" w:cs="Century Gothic"/>
              </w:rPr>
              <w:t>)</w:t>
            </w:r>
          </w:p>
        </w:tc>
        <w:tc>
          <w:tcPr>
            <w:tcW w:w="1215" w:type="pct"/>
          </w:tcPr>
          <w:p w:rsidR="00504BAC" w:rsidRPr="004A349F" w:rsidRDefault="00504BAC" w:rsidP="008240F0">
            <w:pPr>
              <w:rPr>
                <w:rFonts w:ascii="Century Gothic" w:hAnsi="Century Gothic" w:cs="Century Gothic"/>
              </w:rPr>
            </w:pPr>
            <w:r w:rsidRPr="00390B69">
              <w:rPr>
                <w:rFonts w:ascii="Century Gothic" w:hAnsi="Century Gothic" w:cs="Century Gothic"/>
              </w:rPr>
              <w:lastRenderedPageBreak/>
              <w:t>School of Economics, QAU, Islamabad</w:t>
            </w:r>
          </w:p>
        </w:tc>
        <w:tc>
          <w:tcPr>
            <w:tcW w:w="449" w:type="pct"/>
          </w:tcPr>
          <w:p w:rsidR="00504BAC" w:rsidRPr="004A349F" w:rsidRDefault="00504BAC" w:rsidP="00504BAC">
            <w:pPr>
              <w:rPr>
                <w:rFonts w:ascii="Century Gothic" w:hAnsi="Century Gothic" w:cs="Century Gothic"/>
              </w:rPr>
            </w:pPr>
            <w:r>
              <w:rPr>
                <w:rFonts w:ascii="Century Gothic" w:hAnsi="Century Gothic" w:cs="Century Gothic"/>
              </w:rPr>
              <w:t xml:space="preserve">July 25, </w:t>
            </w:r>
            <w:r w:rsidRPr="00390B69">
              <w:rPr>
                <w:rFonts w:ascii="Century Gothic" w:hAnsi="Century Gothic" w:cs="Century Gothic"/>
              </w:rPr>
              <w:t>201</w:t>
            </w:r>
            <w:r>
              <w:rPr>
                <w:rFonts w:ascii="Century Gothic" w:hAnsi="Century Gothic" w:cs="Century Gothic"/>
              </w:rPr>
              <w:t>6</w:t>
            </w:r>
          </w:p>
        </w:tc>
      </w:tr>
      <w:tr w:rsidR="00504BAC" w:rsidRPr="00657DE8" w:rsidTr="006748F1">
        <w:trPr>
          <w:trHeight w:val="485"/>
        </w:trPr>
        <w:tc>
          <w:tcPr>
            <w:tcW w:w="1639" w:type="pct"/>
          </w:tcPr>
          <w:p w:rsidR="00504BAC" w:rsidRPr="004A349F" w:rsidRDefault="00504BAC" w:rsidP="008240F0">
            <w:pPr>
              <w:ind w:right="60"/>
              <w:rPr>
                <w:rFonts w:ascii="Century Gothic" w:hAnsi="Century Gothic" w:cs="Century Gothic"/>
              </w:rPr>
            </w:pPr>
            <w:r w:rsidRPr="00390B69">
              <w:rPr>
                <w:rFonts w:ascii="Century Gothic" w:hAnsi="Century Gothic" w:cs="Century Gothic"/>
              </w:rPr>
              <w:lastRenderedPageBreak/>
              <w:t xml:space="preserve">Detection </w:t>
            </w:r>
            <w:r>
              <w:rPr>
                <w:rFonts w:ascii="Century Gothic" w:hAnsi="Century Gothic" w:cs="Century Gothic"/>
              </w:rPr>
              <w:t xml:space="preserve">and Removal of Autocorrelation, </w:t>
            </w:r>
            <w:proofErr w:type="spellStart"/>
            <w:r w:rsidRPr="00390B69">
              <w:rPr>
                <w:rFonts w:ascii="Century Gothic" w:hAnsi="Century Gothic" w:cs="Century Gothic"/>
              </w:rPr>
              <w:t>Heteroscedasticity</w:t>
            </w:r>
            <w:proofErr w:type="spellEnd"/>
            <w:r w:rsidRPr="00390B69">
              <w:rPr>
                <w:rFonts w:ascii="Century Gothic" w:hAnsi="Century Gothic" w:cs="Century Gothic"/>
              </w:rPr>
              <w:t>,</w:t>
            </w:r>
            <w:r>
              <w:rPr>
                <w:rFonts w:ascii="Century Gothic" w:hAnsi="Century Gothic" w:cs="Century Gothic"/>
              </w:rPr>
              <w:t xml:space="preserve"> </w:t>
            </w:r>
            <w:r w:rsidRPr="00390B69">
              <w:rPr>
                <w:rFonts w:ascii="Century Gothic" w:hAnsi="Century Gothic" w:cs="Century Gothic"/>
              </w:rPr>
              <w:t xml:space="preserve">and </w:t>
            </w:r>
            <w:proofErr w:type="spellStart"/>
            <w:r w:rsidRPr="00390B69">
              <w:rPr>
                <w:rFonts w:ascii="Century Gothic" w:hAnsi="Century Gothic" w:cs="Century Gothic"/>
              </w:rPr>
              <w:t>Multicollinearity</w:t>
            </w:r>
            <w:proofErr w:type="spellEnd"/>
            <w:r w:rsidRPr="00390B69">
              <w:rPr>
                <w:rFonts w:ascii="Century Gothic" w:hAnsi="Century Gothic" w:cs="Century Gothic"/>
              </w:rPr>
              <w:t xml:space="preserve"> Using </w:t>
            </w:r>
            <w:proofErr w:type="spellStart"/>
            <w:r w:rsidRPr="00390B69">
              <w:rPr>
                <w:rFonts w:ascii="Century Gothic" w:hAnsi="Century Gothic" w:cs="Century Gothic"/>
              </w:rPr>
              <w:t>Eviews</w:t>
            </w:r>
            <w:proofErr w:type="spellEnd"/>
          </w:p>
        </w:tc>
        <w:tc>
          <w:tcPr>
            <w:tcW w:w="1697" w:type="pct"/>
            <w:shd w:val="clear" w:color="auto" w:fill="auto"/>
          </w:tcPr>
          <w:p w:rsidR="00504BAC" w:rsidRPr="004A349F" w:rsidRDefault="00504BAC" w:rsidP="008240F0">
            <w:pPr>
              <w:ind w:right="30"/>
              <w:rPr>
                <w:rFonts w:ascii="Century Gothic" w:hAnsi="Century Gothic" w:cs="Century Gothic"/>
              </w:rPr>
            </w:pPr>
            <w:r w:rsidRPr="00390B69">
              <w:rPr>
                <w:rFonts w:ascii="Century Gothic" w:hAnsi="Century Gothic" w:cs="Century Gothic"/>
              </w:rPr>
              <w:t>F</w:t>
            </w:r>
            <w:r>
              <w:rPr>
                <w:rFonts w:ascii="Century Gothic" w:hAnsi="Century Gothic" w:cs="Century Gothic"/>
              </w:rPr>
              <w:t>ourth</w:t>
            </w:r>
            <w:r w:rsidRPr="00390B69">
              <w:rPr>
                <w:rFonts w:ascii="Century Gothic" w:hAnsi="Century Gothic" w:cs="Century Gothic"/>
              </w:rPr>
              <w:t xml:space="preserve"> 5 Days workshop on Applied Economics Using Software (</w:t>
            </w:r>
            <w:proofErr w:type="spellStart"/>
            <w:r w:rsidRPr="00390B69">
              <w:rPr>
                <w:rFonts w:ascii="Century Gothic" w:hAnsi="Century Gothic" w:cs="Century Gothic"/>
              </w:rPr>
              <w:t>Eviews</w:t>
            </w:r>
            <w:proofErr w:type="spellEnd"/>
            <w:r w:rsidRPr="00390B69">
              <w:rPr>
                <w:rFonts w:ascii="Century Gothic" w:hAnsi="Century Gothic" w:cs="Century Gothic"/>
              </w:rPr>
              <w:t xml:space="preserve">, RATS, </w:t>
            </w:r>
            <w:proofErr w:type="spellStart"/>
            <w:r w:rsidRPr="00390B69">
              <w:rPr>
                <w:rFonts w:ascii="Century Gothic" w:hAnsi="Century Gothic" w:cs="Century Gothic"/>
              </w:rPr>
              <w:t>Stata</w:t>
            </w:r>
            <w:proofErr w:type="spellEnd"/>
            <w:r w:rsidRPr="00390B69">
              <w:rPr>
                <w:rFonts w:ascii="Century Gothic" w:hAnsi="Century Gothic" w:cs="Century Gothic"/>
              </w:rPr>
              <w:t xml:space="preserve">, SPSS, </w:t>
            </w:r>
            <w:proofErr w:type="spellStart"/>
            <w:r w:rsidRPr="00390B69">
              <w:rPr>
                <w:rFonts w:ascii="Century Gothic" w:hAnsi="Century Gothic" w:cs="Century Gothic"/>
              </w:rPr>
              <w:t>LaTeX</w:t>
            </w:r>
            <w:proofErr w:type="spellEnd"/>
            <w:r w:rsidRPr="00390B69">
              <w:rPr>
                <w:rFonts w:ascii="Century Gothic" w:hAnsi="Century Gothic" w:cs="Century Gothic"/>
              </w:rPr>
              <w:t>)</w:t>
            </w:r>
          </w:p>
        </w:tc>
        <w:tc>
          <w:tcPr>
            <w:tcW w:w="1215" w:type="pct"/>
          </w:tcPr>
          <w:p w:rsidR="00504BAC" w:rsidRPr="004A349F" w:rsidRDefault="00504BAC" w:rsidP="008240F0">
            <w:pPr>
              <w:rPr>
                <w:rFonts w:ascii="Century Gothic" w:hAnsi="Century Gothic" w:cs="Century Gothic"/>
              </w:rPr>
            </w:pPr>
            <w:r w:rsidRPr="00390B69">
              <w:rPr>
                <w:rFonts w:ascii="Century Gothic" w:hAnsi="Century Gothic" w:cs="Century Gothic"/>
              </w:rPr>
              <w:t>School of Economics, QAU, Islamabad</w:t>
            </w:r>
          </w:p>
        </w:tc>
        <w:tc>
          <w:tcPr>
            <w:tcW w:w="449" w:type="pct"/>
          </w:tcPr>
          <w:p w:rsidR="00504BAC" w:rsidRPr="004A349F" w:rsidRDefault="00504BAC" w:rsidP="00504BAC">
            <w:pPr>
              <w:rPr>
                <w:rFonts w:ascii="Century Gothic" w:hAnsi="Century Gothic" w:cs="Century Gothic"/>
              </w:rPr>
            </w:pPr>
            <w:r>
              <w:rPr>
                <w:rFonts w:ascii="Century Gothic" w:hAnsi="Century Gothic" w:cs="Century Gothic"/>
              </w:rPr>
              <w:t xml:space="preserve">Aug. 4, </w:t>
            </w:r>
            <w:r w:rsidRPr="00390B69">
              <w:rPr>
                <w:rFonts w:ascii="Century Gothic" w:hAnsi="Century Gothic" w:cs="Century Gothic"/>
              </w:rPr>
              <w:t>201</w:t>
            </w:r>
            <w:r>
              <w:rPr>
                <w:rFonts w:ascii="Century Gothic" w:hAnsi="Century Gothic" w:cs="Century Gothic"/>
              </w:rPr>
              <w:t>5</w:t>
            </w:r>
          </w:p>
        </w:tc>
      </w:tr>
      <w:tr w:rsidR="008240F0" w:rsidRPr="00657DE8" w:rsidTr="006748F1">
        <w:trPr>
          <w:trHeight w:val="260"/>
        </w:trPr>
        <w:tc>
          <w:tcPr>
            <w:tcW w:w="1639" w:type="pct"/>
          </w:tcPr>
          <w:p w:rsidR="00504BAC" w:rsidRPr="004A349F" w:rsidRDefault="00504BAC" w:rsidP="007F7E9A">
            <w:pPr>
              <w:ind w:right="5"/>
              <w:rPr>
                <w:rFonts w:ascii="Century Gothic" w:hAnsi="Century Gothic" w:cs="Century Gothic"/>
              </w:rPr>
            </w:pPr>
            <w:r w:rsidRPr="00390B69">
              <w:rPr>
                <w:rFonts w:ascii="Century Gothic" w:hAnsi="Century Gothic" w:cs="Century Gothic"/>
              </w:rPr>
              <w:t xml:space="preserve">Uses and Advantages of </w:t>
            </w:r>
            <w:proofErr w:type="spellStart"/>
            <w:r w:rsidRPr="00390B69">
              <w:rPr>
                <w:rFonts w:ascii="Century Gothic" w:hAnsi="Century Gothic" w:cs="Century Gothic"/>
              </w:rPr>
              <w:t>LaTeX</w:t>
            </w:r>
            <w:proofErr w:type="spellEnd"/>
            <w:r w:rsidRPr="00390B69">
              <w:rPr>
                <w:rFonts w:ascii="Century Gothic" w:hAnsi="Century Gothic" w:cs="Century Gothic"/>
              </w:rPr>
              <w:t xml:space="preserve"> as text compiler</w:t>
            </w:r>
          </w:p>
        </w:tc>
        <w:tc>
          <w:tcPr>
            <w:tcW w:w="1697" w:type="pct"/>
            <w:shd w:val="clear" w:color="auto" w:fill="auto"/>
          </w:tcPr>
          <w:p w:rsidR="00504BAC" w:rsidRPr="004A349F" w:rsidRDefault="00504BAC" w:rsidP="008240F0">
            <w:pPr>
              <w:ind w:right="30"/>
              <w:rPr>
                <w:rFonts w:ascii="Century Gothic" w:hAnsi="Century Gothic" w:cs="Century Gothic"/>
              </w:rPr>
            </w:pPr>
            <w:r w:rsidRPr="00390B69">
              <w:rPr>
                <w:rFonts w:ascii="Century Gothic" w:hAnsi="Century Gothic" w:cs="Century Gothic"/>
              </w:rPr>
              <w:t>F</w:t>
            </w:r>
            <w:r>
              <w:rPr>
                <w:rFonts w:ascii="Century Gothic" w:hAnsi="Century Gothic" w:cs="Century Gothic"/>
              </w:rPr>
              <w:t>ourth</w:t>
            </w:r>
            <w:r w:rsidRPr="00390B69">
              <w:rPr>
                <w:rFonts w:ascii="Century Gothic" w:hAnsi="Century Gothic" w:cs="Century Gothic"/>
              </w:rPr>
              <w:t xml:space="preserve"> 5 Days workshop on Applied Economics Using Software (</w:t>
            </w:r>
            <w:proofErr w:type="spellStart"/>
            <w:r w:rsidRPr="00390B69">
              <w:rPr>
                <w:rFonts w:ascii="Century Gothic" w:hAnsi="Century Gothic" w:cs="Century Gothic"/>
              </w:rPr>
              <w:t>Eviews</w:t>
            </w:r>
            <w:proofErr w:type="spellEnd"/>
            <w:r w:rsidRPr="00390B69">
              <w:rPr>
                <w:rFonts w:ascii="Century Gothic" w:hAnsi="Century Gothic" w:cs="Century Gothic"/>
              </w:rPr>
              <w:t xml:space="preserve">, RATS, </w:t>
            </w:r>
            <w:proofErr w:type="spellStart"/>
            <w:r w:rsidRPr="00390B69">
              <w:rPr>
                <w:rFonts w:ascii="Century Gothic" w:hAnsi="Century Gothic" w:cs="Century Gothic"/>
              </w:rPr>
              <w:t>Stata</w:t>
            </w:r>
            <w:proofErr w:type="spellEnd"/>
            <w:r w:rsidRPr="00390B69">
              <w:rPr>
                <w:rFonts w:ascii="Century Gothic" w:hAnsi="Century Gothic" w:cs="Century Gothic"/>
              </w:rPr>
              <w:t xml:space="preserve">, SPSS, </w:t>
            </w:r>
            <w:proofErr w:type="spellStart"/>
            <w:r w:rsidRPr="00390B69">
              <w:rPr>
                <w:rFonts w:ascii="Century Gothic" w:hAnsi="Century Gothic" w:cs="Century Gothic"/>
              </w:rPr>
              <w:t>LaTeX</w:t>
            </w:r>
            <w:proofErr w:type="spellEnd"/>
            <w:r w:rsidRPr="00390B69">
              <w:rPr>
                <w:rFonts w:ascii="Century Gothic" w:hAnsi="Century Gothic" w:cs="Century Gothic"/>
              </w:rPr>
              <w:t>)</w:t>
            </w:r>
          </w:p>
        </w:tc>
        <w:tc>
          <w:tcPr>
            <w:tcW w:w="1215" w:type="pct"/>
          </w:tcPr>
          <w:p w:rsidR="00504BAC" w:rsidRPr="004A349F" w:rsidRDefault="00504BAC" w:rsidP="008240F0">
            <w:pPr>
              <w:rPr>
                <w:rFonts w:ascii="Century Gothic" w:hAnsi="Century Gothic" w:cs="Century Gothic"/>
              </w:rPr>
            </w:pPr>
            <w:r w:rsidRPr="00390B69">
              <w:rPr>
                <w:rFonts w:ascii="Century Gothic" w:hAnsi="Century Gothic" w:cs="Century Gothic"/>
              </w:rPr>
              <w:t>School of Economics, QAU, Islamabad</w:t>
            </w:r>
          </w:p>
        </w:tc>
        <w:tc>
          <w:tcPr>
            <w:tcW w:w="449" w:type="pct"/>
          </w:tcPr>
          <w:p w:rsidR="00504BAC" w:rsidRPr="004A349F" w:rsidRDefault="00504BAC" w:rsidP="00504BAC">
            <w:pPr>
              <w:rPr>
                <w:rFonts w:ascii="Century Gothic" w:hAnsi="Century Gothic" w:cs="Century Gothic"/>
              </w:rPr>
            </w:pPr>
            <w:r>
              <w:rPr>
                <w:rFonts w:ascii="Century Gothic" w:hAnsi="Century Gothic" w:cs="Century Gothic"/>
              </w:rPr>
              <w:t xml:space="preserve">Aug. 3, </w:t>
            </w:r>
            <w:r w:rsidRPr="00390B69">
              <w:rPr>
                <w:rFonts w:ascii="Century Gothic" w:hAnsi="Century Gothic" w:cs="Century Gothic"/>
              </w:rPr>
              <w:t>201</w:t>
            </w:r>
            <w:r>
              <w:rPr>
                <w:rFonts w:ascii="Century Gothic" w:hAnsi="Century Gothic" w:cs="Century Gothic"/>
              </w:rPr>
              <w:t>5</w:t>
            </w:r>
          </w:p>
        </w:tc>
      </w:tr>
      <w:tr w:rsidR="008240F0" w:rsidRPr="00657DE8" w:rsidTr="006748F1">
        <w:trPr>
          <w:trHeight w:val="485"/>
        </w:trPr>
        <w:tc>
          <w:tcPr>
            <w:tcW w:w="1639" w:type="pct"/>
          </w:tcPr>
          <w:p w:rsidR="00504BAC" w:rsidRPr="00390B69" w:rsidRDefault="00504BAC" w:rsidP="008240F0">
            <w:pPr>
              <w:ind w:right="60"/>
              <w:rPr>
                <w:rFonts w:ascii="Century Gothic" w:hAnsi="Century Gothic" w:cs="Century Gothic"/>
              </w:rPr>
            </w:pPr>
            <w:r w:rsidRPr="00390B69">
              <w:rPr>
                <w:rFonts w:ascii="Century Gothic" w:hAnsi="Century Gothic" w:cs="Century Gothic"/>
              </w:rPr>
              <w:t>Introduction to Research, Quantitative Research Design</w:t>
            </w:r>
          </w:p>
        </w:tc>
        <w:tc>
          <w:tcPr>
            <w:tcW w:w="1697" w:type="pct"/>
            <w:shd w:val="clear" w:color="auto" w:fill="auto"/>
          </w:tcPr>
          <w:p w:rsidR="00504BAC" w:rsidRPr="00390B69" w:rsidRDefault="00504BAC" w:rsidP="008240F0">
            <w:pPr>
              <w:ind w:right="30"/>
              <w:rPr>
                <w:rFonts w:ascii="Century Gothic" w:hAnsi="Century Gothic" w:cs="Century Gothic"/>
              </w:rPr>
            </w:pPr>
            <w:r w:rsidRPr="00390B69">
              <w:rPr>
                <w:rFonts w:ascii="Century Gothic" w:hAnsi="Century Gothic" w:cs="Century Gothic"/>
              </w:rPr>
              <w:t>Training Course on Organization of Economic Research</w:t>
            </w:r>
          </w:p>
        </w:tc>
        <w:tc>
          <w:tcPr>
            <w:tcW w:w="1215" w:type="pct"/>
          </w:tcPr>
          <w:p w:rsidR="00504BAC" w:rsidRPr="00390B69" w:rsidRDefault="00504BAC" w:rsidP="008240F0">
            <w:pPr>
              <w:rPr>
                <w:rFonts w:ascii="Century Gothic" w:hAnsi="Century Gothic" w:cs="Century Gothic"/>
              </w:rPr>
            </w:pPr>
            <w:r w:rsidRPr="00390B69">
              <w:rPr>
                <w:rFonts w:ascii="Century Gothic" w:hAnsi="Century Gothic" w:cs="Century Gothic"/>
              </w:rPr>
              <w:t>Pakistan Planning and Management Institute (PPMI), Islamabad</w:t>
            </w:r>
          </w:p>
        </w:tc>
        <w:tc>
          <w:tcPr>
            <w:tcW w:w="449" w:type="pct"/>
          </w:tcPr>
          <w:p w:rsidR="00504BAC" w:rsidRDefault="00504BAC" w:rsidP="00504BAC">
            <w:pPr>
              <w:rPr>
                <w:rFonts w:ascii="Century Gothic" w:hAnsi="Century Gothic" w:cs="Century Gothic"/>
              </w:rPr>
            </w:pPr>
            <w:r>
              <w:rPr>
                <w:rFonts w:ascii="Century Gothic" w:hAnsi="Century Gothic" w:cs="Century Gothic"/>
              </w:rPr>
              <w:t>Nov.</w:t>
            </w:r>
            <w:r w:rsidRPr="00390B69">
              <w:rPr>
                <w:rFonts w:ascii="Century Gothic" w:hAnsi="Century Gothic" w:cs="Century Gothic"/>
              </w:rPr>
              <w:t xml:space="preserve"> 17, 2014</w:t>
            </w:r>
          </w:p>
        </w:tc>
      </w:tr>
      <w:tr w:rsidR="008240F0" w:rsidRPr="00657DE8" w:rsidTr="006748F1">
        <w:trPr>
          <w:trHeight w:val="485"/>
        </w:trPr>
        <w:tc>
          <w:tcPr>
            <w:tcW w:w="1639" w:type="pct"/>
          </w:tcPr>
          <w:p w:rsidR="00504BAC" w:rsidRPr="00390B69" w:rsidRDefault="00504BAC" w:rsidP="008240F0">
            <w:pPr>
              <w:ind w:right="60"/>
              <w:rPr>
                <w:rFonts w:ascii="Century Gothic" w:hAnsi="Century Gothic" w:cs="Century Gothic"/>
              </w:rPr>
            </w:pPr>
            <w:r w:rsidRPr="00390B69">
              <w:rPr>
                <w:rFonts w:ascii="Century Gothic" w:hAnsi="Century Gothic" w:cs="Century Gothic"/>
              </w:rPr>
              <w:t xml:space="preserve">Uses and Advantages of </w:t>
            </w:r>
            <w:proofErr w:type="spellStart"/>
            <w:r w:rsidRPr="00390B69">
              <w:rPr>
                <w:rFonts w:ascii="Century Gothic" w:hAnsi="Century Gothic" w:cs="Century Gothic"/>
              </w:rPr>
              <w:t>LaTeX</w:t>
            </w:r>
            <w:proofErr w:type="spellEnd"/>
            <w:r w:rsidRPr="00390B69">
              <w:rPr>
                <w:rFonts w:ascii="Century Gothic" w:hAnsi="Century Gothic" w:cs="Century Gothic"/>
              </w:rPr>
              <w:t xml:space="preserve"> as text compiler</w:t>
            </w:r>
          </w:p>
        </w:tc>
        <w:tc>
          <w:tcPr>
            <w:tcW w:w="1697" w:type="pct"/>
            <w:shd w:val="clear" w:color="auto" w:fill="auto"/>
          </w:tcPr>
          <w:p w:rsidR="00504BAC" w:rsidRPr="00390B69" w:rsidRDefault="00504BAC" w:rsidP="008240F0">
            <w:pPr>
              <w:rPr>
                <w:rFonts w:ascii="Century Gothic" w:hAnsi="Century Gothic" w:cs="Century Gothic"/>
              </w:rPr>
            </w:pPr>
            <w:r w:rsidRPr="00390B69">
              <w:rPr>
                <w:rFonts w:ascii="Century Gothic" w:hAnsi="Century Gothic" w:cs="Century Gothic"/>
              </w:rPr>
              <w:t>5 Days Workshop on Applied Economics Using Software (</w:t>
            </w:r>
            <w:proofErr w:type="spellStart"/>
            <w:r w:rsidRPr="00390B69">
              <w:rPr>
                <w:rFonts w:ascii="Century Gothic" w:hAnsi="Century Gothic" w:cs="Century Gothic"/>
              </w:rPr>
              <w:t>Eviews</w:t>
            </w:r>
            <w:proofErr w:type="spellEnd"/>
            <w:r w:rsidRPr="00390B69">
              <w:rPr>
                <w:rFonts w:ascii="Century Gothic" w:hAnsi="Century Gothic" w:cs="Century Gothic"/>
              </w:rPr>
              <w:t xml:space="preserve">, RATS, </w:t>
            </w:r>
            <w:proofErr w:type="spellStart"/>
            <w:r w:rsidRPr="00390B69">
              <w:rPr>
                <w:rFonts w:ascii="Century Gothic" w:hAnsi="Century Gothic" w:cs="Century Gothic"/>
              </w:rPr>
              <w:t>Stata</w:t>
            </w:r>
            <w:proofErr w:type="spellEnd"/>
            <w:r w:rsidRPr="00390B69">
              <w:rPr>
                <w:rFonts w:ascii="Century Gothic" w:hAnsi="Century Gothic" w:cs="Century Gothic"/>
              </w:rPr>
              <w:t xml:space="preserve">, SPSS, </w:t>
            </w:r>
            <w:proofErr w:type="spellStart"/>
            <w:r w:rsidRPr="00390B69">
              <w:rPr>
                <w:rFonts w:ascii="Century Gothic" w:hAnsi="Century Gothic" w:cs="Century Gothic"/>
              </w:rPr>
              <w:t>LaTeX</w:t>
            </w:r>
            <w:proofErr w:type="spellEnd"/>
            <w:r w:rsidRPr="00390B69">
              <w:rPr>
                <w:rFonts w:ascii="Century Gothic" w:hAnsi="Century Gothic" w:cs="Century Gothic"/>
              </w:rPr>
              <w:t>)</w:t>
            </w:r>
          </w:p>
        </w:tc>
        <w:tc>
          <w:tcPr>
            <w:tcW w:w="1215" w:type="pct"/>
          </w:tcPr>
          <w:p w:rsidR="00504BAC" w:rsidRPr="004A349F" w:rsidRDefault="00504BAC" w:rsidP="008240F0">
            <w:pPr>
              <w:rPr>
                <w:rFonts w:ascii="Century Gothic" w:hAnsi="Century Gothic" w:cs="Century Gothic"/>
              </w:rPr>
            </w:pPr>
            <w:r w:rsidRPr="00390B69">
              <w:rPr>
                <w:rFonts w:ascii="Century Gothic" w:hAnsi="Century Gothic" w:cs="Century Gothic"/>
              </w:rPr>
              <w:t>School of Economics, QAU, Islamabad</w:t>
            </w:r>
          </w:p>
        </w:tc>
        <w:tc>
          <w:tcPr>
            <w:tcW w:w="449" w:type="pct"/>
          </w:tcPr>
          <w:p w:rsidR="00504BAC" w:rsidRPr="004A349F" w:rsidRDefault="00504BAC" w:rsidP="00504BAC">
            <w:pPr>
              <w:rPr>
                <w:rFonts w:ascii="Century Gothic" w:hAnsi="Century Gothic" w:cs="Century Gothic"/>
              </w:rPr>
            </w:pPr>
            <w:r>
              <w:rPr>
                <w:rFonts w:ascii="Century Gothic" w:hAnsi="Century Gothic" w:cs="Century Gothic"/>
              </w:rPr>
              <w:t xml:space="preserve">Aug. 5, </w:t>
            </w:r>
            <w:r w:rsidRPr="00390B69">
              <w:rPr>
                <w:rFonts w:ascii="Century Gothic" w:hAnsi="Century Gothic" w:cs="Century Gothic"/>
              </w:rPr>
              <w:t>201</w:t>
            </w:r>
            <w:r>
              <w:rPr>
                <w:rFonts w:ascii="Century Gothic" w:hAnsi="Century Gothic" w:cs="Century Gothic"/>
              </w:rPr>
              <w:t>4</w:t>
            </w:r>
          </w:p>
        </w:tc>
      </w:tr>
      <w:tr w:rsidR="00504BAC" w:rsidRPr="00657DE8" w:rsidTr="006748F1">
        <w:trPr>
          <w:trHeight w:val="485"/>
        </w:trPr>
        <w:tc>
          <w:tcPr>
            <w:tcW w:w="1639" w:type="pct"/>
          </w:tcPr>
          <w:p w:rsidR="00504BAC" w:rsidRPr="00390B69" w:rsidRDefault="00504BAC" w:rsidP="008240F0">
            <w:pPr>
              <w:ind w:right="60"/>
              <w:rPr>
                <w:rFonts w:ascii="Century Gothic" w:hAnsi="Century Gothic" w:cs="Century Gothic"/>
              </w:rPr>
            </w:pPr>
            <w:r w:rsidRPr="00390B69">
              <w:rPr>
                <w:rFonts w:ascii="Century Gothic" w:hAnsi="Century Gothic" w:cs="Century Gothic"/>
              </w:rPr>
              <w:t>Econometric techniques with the help of RATS</w:t>
            </w:r>
          </w:p>
        </w:tc>
        <w:tc>
          <w:tcPr>
            <w:tcW w:w="1697" w:type="pct"/>
            <w:shd w:val="clear" w:color="auto" w:fill="auto"/>
          </w:tcPr>
          <w:p w:rsidR="00504BAC" w:rsidRPr="00390B69" w:rsidRDefault="00504BAC" w:rsidP="008240F0">
            <w:pPr>
              <w:rPr>
                <w:rFonts w:ascii="Century Gothic" w:hAnsi="Century Gothic" w:cs="Century Gothic"/>
              </w:rPr>
            </w:pPr>
            <w:r w:rsidRPr="00390B69">
              <w:rPr>
                <w:rFonts w:ascii="Century Gothic" w:hAnsi="Century Gothic" w:cs="Century Gothic"/>
              </w:rPr>
              <w:t>Three days workshop on software for Economics Research</w:t>
            </w:r>
          </w:p>
        </w:tc>
        <w:tc>
          <w:tcPr>
            <w:tcW w:w="1215" w:type="pct"/>
          </w:tcPr>
          <w:p w:rsidR="00504BAC" w:rsidRPr="004A349F" w:rsidRDefault="00504BAC" w:rsidP="008240F0">
            <w:pPr>
              <w:rPr>
                <w:rFonts w:ascii="Century Gothic" w:hAnsi="Century Gothic" w:cs="Century Gothic"/>
              </w:rPr>
            </w:pPr>
            <w:r w:rsidRPr="00390B69">
              <w:rPr>
                <w:rFonts w:ascii="Century Gothic" w:hAnsi="Century Gothic" w:cs="Century Gothic"/>
              </w:rPr>
              <w:t>School of Economics, QAU, Islamabad</w:t>
            </w:r>
          </w:p>
        </w:tc>
        <w:tc>
          <w:tcPr>
            <w:tcW w:w="449" w:type="pct"/>
          </w:tcPr>
          <w:p w:rsidR="00504BAC" w:rsidRPr="004A349F" w:rsidRDefault="00504BAC" w:rsidP="00504BAC">
            <w:pPr>
              <w:rPr>
                <w:rFonts w:ascii="Century Gothic" w:hAnsi="Century Gothic" w:cs="Century Gothic"/>
              </w:rPr>
            </w:pPr>
            <w:r>
              <w:rPr>
                <w:rFonts w:ascii="Century Gothic" w:hAnsi="Century Gothic" w:cs="Century Gothic"/>
              </w:rPr>
              <w:t xml:space="preserve">July 2, </w:t>
            </w:r>
            <w:r w:rsidRPr="00390B69">
              <w:rPr>
                <w:rFonts w:ascii="Century Gothic" w:hAnsi="Century Gothic" w:cs="Century Gothic"/>
              </w:rPr>
              <w:t>201</w:t>
            </w:r>
            <w:r>
              <w:rPr>
                <w:rFonts w:ascii="Century Gothic" w:hAnsi="Century Gothic" w:cs="Century Gothic"/>
              </w:rPr>
              <w:t>3</w:t>
            </w:r>
          </w:p>
        </w:tc>
      </w:tr>
      <w:tr w:rsidR="00504BAC" w:rsidRPr="00657DE8" w:rsidTr="006748F1">
        <w:trPr>
          <w:trHeight w:val="485"/>
        </w:trPr>
        <w:tc>
          <w:tcPr>
            <w:tcW w:w="1639" w:type="pct"/>
          </w:tcPr>
          <w:p w:rsidR="00504BAC" w:rsidRPr="00390B69" w:rsidRDefault="00504BAC" w:rsidP="008240F0">
            <w:pPr>
              <w:ind w:right="60"/>
              <w:rPr>
                <w:rFonts w:ascii="Century Gothic" w:hAnsi="Century Gothic" w:cs="Century Gothic"/>
              </w:rPr>
            </w:pPr>
            <w:r w:rsidRPr="00390B69">
              <w:rPr>
                <w:rFonts w:ascii="Century Gothic" w:hAnsi="Century Gothic" w:cs="Century Gothic"/>
              </w:rPr>
              <w:t>Measurement and applications of development indicators</w:t>
            </w:r>
            <w:r>
              <w:rPr>
                <w:rFonts w:ascii="Century Gothic" w:hAnsi="Century Gothic" w:cs="Century Gothic"/>
              </w:rPr>
              <w:t xml:space="preserve"> </w:t>
            </w:r>
          </w:p>
        </w:tc>
        <w:tc>
          <w:tcPr>
            <w:tcW w:w="1697" w:type="pct"/>
            <w:shd w:val="clear" w:color="auto" w:fill="auto"/>
          </w:tcPr>
          <w:p w:rsidR="00504BAC" w:rsidRPr="00390B69" w:rsidRDefault="00504BAC" w:rsidP="008240F0">
            <w:pPr>
              <w:rPr>
                <w:rFonts w:ascii="Century Gothic" w:hAnsi="Century Gothic" w:cs="Century Gothic"/>
              </w:rPr>
            </w:pPr>
            <w:r>
              <w:rPr>
                <w:rFonts w:ascii="Century Gothic" w:hAnsi="Century Gothic" w:cs="Century Gothic"/>
              </w:rPr>
              <w:t>Guest Lecture</w:t>
            </w:r>
          </w:p>
        </w:tc>
        <w:tc>
          <w:tcPr>
            <w:tcW w:w="1215" w:type="pct"/>
          </w:tcPr>
          <w:p w:rsidR="00504BAC" w:rsidRPr="00390B69" w:rsidRDefault="00504BAC" w:rsidP="008240F0">
            <w:pPr>
              <w:rPr>
                <w:rFonts w:ascii="Century Gothic" w:hAnsi="Century Gothic" w:cs="Century Gothic"/>
              </w:rPr>
            </w:pPr>
            <w:r>
              <w:rPr>
                <w:rFonts w:ascii="Century Gothic" w:hAnsi="Century Gothic" w:cs="Century Gothic"/>
              </w:rPr>
              <w:t xml:space="preserve">Dept. of Mass </w:t>
            </w:r>
            <w:r w:rsidRPr="00390B69">
              <w:rPr>
                <w:rFonts w:ascii="Century Gothic" w:hAnsi="Century Gothic" w:cs="Century Gothic"/>
              </w:rPr>
              <w:t>Communication, NUST Business School,</w:t>
            </w:r>
            <w:r>
              <w:rPr>
                <w:rFonts w:ascii="Century Gothic" w:hAnsi="Century Gothic" w:cs="Century Gothic"/>
              </w:rPr>
              <w:t xml:space="preserve"> </w:t>
            </w:r>
            <w:r w:rsidRPr="00390B69">
              <w:rPr>
                <w:rFonts w:ascii="Century Gothic" w:hAnsi="Century Gothic" w:cs="Century Gothic"/>
              </w:rPr>
              <w:t>NUST, Islamabad, Pakistan</w:t>
            </w:r>
          </w:p>
        </w:tc>
        <w:tc>
          <w:tcPr>
            <w:tcW w:w="449" w:type="pct"/>
          </w:tcPr>
          <w:p w:rsidR="00504BAC" w:rsidRDefault="008240F0" w:rsidP="00504BAC">
            <w:pPr>
              <w:rPr>
                <w:rFonts w:ascii="Century Gothic" w:hAnsi="Century Gothic" w:cs="Century Gothic"/>
              </w:rPr>
            </w:pPr>
            <w:r>
              <w:rPr>
                <w:rFonts w:ascii="Century Gothic" w:hAnsi="Century Gothic" w:cs="Century Gothic"/>
              </w:rPr>
              <w:t>Oct.</w:t>
            </w:r>
            <w:r w:rsidRPr="00390B69">
              <w:rPr>
                <w:rFonts w:ascii="Century Gothic" w:hAnsi="Century Gothic" w:cs="Century Gothic"/>
              </w:rPr>
              <w:t xml:space="preserve"> 18, 2012</w:t>
            </w:r>
          </w:p>
        </w:tc>
      </w:tr>
      <w:tr w:rsidR="008240F0" w:rsidRPr="00657DE8" w:rsidTr="006748F1">
        <w:trPr>
          <w:trHeight w:val="485"/>
        </w:trPr>
        <w:tc>
          <w:tcPr>
            <w:tcW w:w="1639" w:type="pct"/>
          </w:tcPr>
          <w:p w:rsidR="008240F0" w:rsidRPr="00390B69" w:rsidRDefault="008240F0" w:rsidP="008240F0">
            <w:pPr>
              <w:ind w:right="60"/>
              <w:rPr>
                <w:rFonts w:ascii="Century Gothic" w:hAnsi="Century Gothic" w:cs="Century Gothic"/>
              </w:rPr>
            </w:pPr>
            <w:r w:rsidRPr="00390B69">
              <w:rPr>
                <w:rFonts w:ascii="Century Gothic" w:hAnsi="Century Gothic" w:cs="Century Gothic"/>
              </w:rPr>
              <w:t>Econometric techniques with the help of RATS</w:t>
            </w:r>
          </w:p>
        </w:tc>
        <w:tc>
          <w:tcPr>
            <w:tcW w:w="1697" w:type="pct"/>
            <w:shd w:val="clear" w:color="auto" w:fill="auto"/>
          </w:tcPr>
          <w:p w:rsidR="008240F0" w:rsidRPr="00390B69" w:rsidRDefault="008240F0" w:rsidP="008240F0">
            <w:pPr>
              <w:rPr>
                <w:rFonts w:ascii="Century Gothic" w:hAnsi="Century Gothic" w:cs="Century Gothic"/>
              </w:rPr>
            </w:pPr>
            <w:r w:rsidRPr="00390B69">
              <w:rPr>
                <w:rFonts w:ascii="Century Gothic" w:hAnsi="Century Gothic" w:cs="Century Gothic"/>
              </w:rPr>
              <w:t>Three days workshop on software for Economics Research</w:t>
            </w:r>
          </w:p>
        </w:tc>
        <w:tc>
          <w:tcPr>
            <w:tcW w:w="1215" w:type="pct"/>
          </w:tcPr>
          <w:p w:rsidR="008240F0" w:rsidRPr="004A349F" w:rsidRDefault="008240F0" w:rsidP="008240F0">
            <w:pPr>
              <w:rPr>
                <w:rFonts w:ascii="Century Gothic" w:hAnsi="Century Gothic" w:cs="Century Gothic"/>
              </w:rPr>
            </w:pPr>
            <w:r w:rsidRPr="00390B69">
              <w:rPr>
                <w:rFonts w:ascii="Century Gothic" w:hAnsi="Century Gothic" w:cs="Century Gothic"/>
              </w:rPr>
              <w:t>School of Economics, QAU, Islamabad</w:t>
            </w:r>
          </w:p>
        </w:tc>
        <w:tc>
          <w:tcPr>
            <w:tcW w:w="449" w:type="pct"/>
          </w:tcPr>
          <w:p w:rsidR="008240F0" w:rsidRPr="004A349F" w:rsidRDefault="008240F0" w:rsidP="008240F0">
            <w:pPr>
              <w:rPr>
                <w:rFonts w:ascii="Century Gothic" w:hAnsi="Century Gothic" w:cs="Century Gothic"/>
              </w:rPr>
            </w:pPr>
            <w:r>
              <w:rPr>
                <w:rFonts w:ascii="Century Gothic" w:hAnsi="Century Gothic" w:cs="Century Gothic"/>
              </w:rPr>
              <w:t xml:space="preserve">Sep. 3-5, </w:t>
            </w:r>
            <w:r w:rsidRPr="00390B69">
              <w:rPr>
                <w:rFonts w:ascii="Century Gothic" w:hAnsi="Century Gothic" w:cs="Century Gothic"/>
              </w:rPr>
              <w:t>201</w:t>
            </w:r>
            <w:r>
              <w:rPr>
                <w:rFonts w:ascii="Century Gothic" w:hAnsi="Century Gothic" w:cs="Century Gothic"/>
              </w:rPr>
              <w:t>2</w:t>
            </w:r>
          </w:p>
        </w:tc>
      </w:tr>
      <w:tr w:rsidR="008240F0" w:rsidRPr="00657DE8" w:rsidTr="006748F1">
        <w:trPr>
          <w:trHeight w:val="485"/>
        </w:trPr>
        <w:tc>
          <w:tcPr>
            <w:tcW w:w="1639" w:type="pct"/>
          </w:tcPr>
          <w:p w:rsidR="008240F0" w:rsidRPr="00390B69" w:rsidRDefault="008240F0" w:rsidP="008240F0">
            <w:pPr>
              <w:ind w:right="60"/>
              <w:rPr>
                <w:rFonts w:ascii="Century Gothic" w:hAnsi="Century Gothic" w:cs="Century Gothic"/>
              </w:rPr>
            </w:pPr>
            <w:r w:rsidRPr="00390B69">
              <w:rPr>
                <w:rFonts w:ascii="Century Gothic" w:hAnsi="Century Gothic" w:cs="Century Gothic"/>
              </w:rPr>
              <w:t>Applications of Econometric techniques using software</w:t>
            </w:r>
          </w:p>
        </w:tc>
        <w:tc>
          <w:tcPr>
            <w:tcW w:w="1697" w:type="pct"/>
            <w:shd w:val="clear" w:color="auto" w:fill="auto"/>
          </w:tcPr>
          <w:p w:rsidR="008240F0" w:rsidRPr="00390B69" w:rsidRDefault="008240F0" w:rsidP="008240F0">
            <w:pPr>
              <w:rPr>
                <w:rFonts w:ascii="Century Gothic" w:hAnsi="Century Gothic" w:cs="Century Gothic"/>
              </w:rPr>
            </w:pPr>
            <w:r w:rsidRPr="00390B69">
              <w:rPr>
                <w:rFonts w:ascii="Century Gothic" w:hAnsi="Century Gothic" w:cs="Century Gothic"/>
              </w:rPr>
              <w:t>Two Days Workshop on Statistical Packages</w:t>
            </w:r>
          </w:p>
        </w:tc>
        <w:tc>
          <w:tcPr>
            <w:tcW w:w="1215" w:type="pct"/>
          </w:tcPr>
          <w:p w:rsidR="008240F0" w:rsidRPr="00390B69" w:rsidRDefault="008240F0" w:rsidP="008240F0">
            <w:pPr>
              <w:ind w:right="75"/>
              <w:rPr>
                <w:rFonts w:ascii="Century Gothic" w:hAnsi="Century Gothic" w:cs="Century Gothic"/>
              </w:rPr>
            </w:pPr>
            <w:r w:rsidRPr="00390B69">
              <w:rPr>
                <w:rFonts w:ascii="Century Gothic" w:hAnsi="Century Gothic" w:cs="Century Gothic"/>
              </w:rPr>
              <w:t>Foundation University College of Liberal Arts and Sciences,</w:t>
            </w:r>
            <w:r>
              <w:rPr>
                <w:rFonts w:ascii="Century Gothic" w:hAnsi="Century Gothic" w:cs="Century Gothic"/>
              </w:rPr>
              <w:t xml:space="preserve"> </w:t>
            </w:r>
            <w:r w:rsidRPr="00390B69">
              <w:rPr>
                <w:rFonts w:ascii="Century Gothic" w:hAnsi="Century Gothic" w:cs="Century Gothic"/>
              </w:rPr>
              <w:t>Pakistan</w:t>
            </w:r>
          </w:p>
        </w:tc>
        <w:tc>
          <w:tcPr>
            <w:tcW w:w="449" w:type="pct"/>
          </w:tcPr>
          <w:p w:rsidR="008240F0" w:rsidRDefault="008240F0" w:rsidP="008240F0">
            <w:pPr>
              <w:rPr>
                <w:rFonts w:ascii="Century Gothic" w:hAnsi="Century Gothic" w:cs="Century Gothic"/>
              </w:rPr>
            </w:pPr>
            <w:r w:rsidRPr="00390B69">
              <w:rPr>
                <w:rFonts w:ascii="Century Gothic" w:hAnsi="Century Gothic" w:cs="Century Gothic"/>
              </w:rPr>
              <w:t>Oct</w:t>
            </w:r>
            <w:r>
              <w:rPr>
                <w:rFonts w:ascii="Century Gothic" w:hAnsi="Century Gothic" w:cs="Century Gothic"/>
              </w:rPr>
              <w:t>.</w:t>
            </w:r>
            <w:r w:rsidRPr="00390B69">
              <w:rPr>
                <w:rFonts w:ascii="Century Gothic" w:hAnsi="Century Gothic" w:cs="Century Gothic"/>
              </w:rPr>
              <w:t xml:space="preserve"> 25, 2011</w:t>
            </w:r>
          </w:p>
        </w:tc>
      </w:tr>
    </w:tbl>
    <w:p w:rsidR="005351C8" w:rsidRDefault="005351C8" w:rsidP="00D078DC"/>
    <w:tbl>
      <w:tblPr>
        <w:tblW w:w="5226" w:type="pct"/>
        <w:tblBorders>
          <w:top w:val="single" w:sz="4" w:space="0" w:color="auto"/>
          <w:bottom w:val="single" w:sz="4" w:space="0" w:color="auto"/>
          <w:insideH w:val="single" w:sz="4" w:space="0" w:color="auto"/>
        </w:tblBorders>
        <w:tblLook w:val="0000" w:firstRow="0" w:lastRow="0" w:firstColumn="0" w:lastColumn="0" w:noHBand="0" w:noVBand="0"/>
      </w:tblPr>
      <w:tblGrid>
        <w:gridCol w:w="2060"/>
        <w:gridCol w:w="7949"/>
      </w:tblGrid>
      <w:tr w:rsidR="008E2143" w:rsidTr="00C14B11">
        <w:trPr>
          <w:trHeight w:val="689"/>
        </w:trPr>
        <w:tc>
          <w:tcPr>
            <w:tcW w:w="1029" w:type="pct"/>
          </w:tcPr>
          <w:p w:rsidR="008E2143" w:rsidRDefault="008E2143" w:rsidP="007971E9">
            <w:pPr>
              <w:pStyle w:val="SectionTitle"/>
            </w:pPr>
            <w:r>
              <w:t>Conference papers</w:t>
            </w:r>
          </w:p>
        </w:tc>
        <w:tc>
          <w:tcPr>
            <w:tcW w:w="3971" w:type="pct"/>
            <w:shd w:val="clear" w:color="auto" w:fill="auto"/>
          </w:tcPr>
          <w:p w:rsidR="008E2143" w:rsidRPr="00D03BAE" w:rsidRDefault="008E2143" w:rsidP="003D14E8">
            <w:pPr>
              <w:ind w:left="720"/>
              <w:rPr>
                <w:rFonts w:ascii="Century Gothic" w:hAnsi="Century Gothic" w:cs="Century Gothic"/>
                <w:sz w:val="8"/>
                <w:szCs w:val="6"/>
              </w:rPr>
            </w:pPr>
          </w:p>
          <w:p w:rsidR="002729FA" w:rsidRDefault="005B5B3F" w:rsidP="002729FA">
            <w:pPr>
              <w:pStyle w:val="ListParagraph"/>
              <w:numPr>
                <w:ilvl w:val="0"/>
                <w:numId w:val="50"/>
              </w:numPr>
              <w:spacing w:after="120"/>
              <w:ind w:left="280"/>
              <w:jc w:val="both"/>
              <w:rPr>
                <w:szCs w:val="24"/>
              </w:rPr>
            </w:pPr>
            <w:r>
              <w:rPr>
                <w:szCs w:val="24"/>
              </w:rPr>
              <w:t>Muhammad</w:t>
            </w:r>
            <w:r w:rsidRPr="00724FCB">
              <w:rPr>
                <w:szCs w:val="24"/>
              </w:rPr>
              <w:t>, M</w:t>
            </w:r>
            <w:r>
              <w:rPr>
                <w:szCs w:val="24"/>
              </w:rPr>
              <w:t>alik</w:t>
            </w:r>
            <w:r w:rsidRPr="00724FCB">
              <w:rPr>
                <w:szCs w:val="24"/>
              </w:rPr>
              <w:t xml:space="preserve">, and </w:t>
            </w:r>
            <w:r>
              <w:rPr>
                <w:szCs w:val="24"/>
              </w:rPr>
              <w:t>Muhammad Jamil</w:t>
            </w:r>
            <w:r w:rsidRPr="00724FCB">
              <w:rPr>
                <w:szCs w:val="24"/>
              </w:rPr>
              <w:t xml:space="preserve"> (2017) “</w:t>
            </w:r>
            <w:r w:rsidRPr="005B5B3F">
              <w:rPr>
                <w:szCs w:val="24"/>
              </w:rPr>
              <w:t>Intergenerational Mobility in Occupational Status</w:t>
            </w:r>
            <w:r w:rsidRPr="00724FCB">
              <w:rPr>
                <w:szCs w:val="24"/>
              </w:rPr>
              <w:t xml:space="preserve">” </w:t>
            </w:r>
            <w:r w:rsidRPr="00524875">
              <w:rPr>
                <w:i/>
                <w:szCs w:val="24"/>
              </w:rPr>
              <w:t>1st Conference of Department of Economics, Forman Christian College, on Economy of Pakistan: Opportunities and Vulnerabilities,</w:t>
            </w:r>
            <w:r w:rsidRPr="00724FCB">
              <w:rPr>
                <w:szCs w:val="24"/>
              </w:rPr>
              <w:t xml:space="preserve"> </w:t>
            </w:r>
            <w:r>
              <w:rPr>
                <w:szCs w:val="24"/>
              </w:rPr>
              <w:t xml:space="preserve">May </w:t>
            </w:r>
            <w:r w:rsidRPr="00724FCB">
              <w:rPr>
                <w:szCs w:val="24"/>
              </w:rPr>
              <w:t xml:space="preserve">8, 2017, </w:t>
            </w:r>
            <w:r>
              <w:rPr>
                <w:szCs w:val="24"/>
              </w:rPr>
              <w:t>Forman Christian College University, Lahore</w:t>
            </w:r>
            <w:r w:rsidRPr="00724FCB">
              <w:rPr>
                <w:szCs w:val="24"/>
              </w:rPr>
              <w:t>.</w:t>
            </w:r>
          </w:p>
          <w:p w:rsidR="002729FA" w:rsidRPr="002729FA" w:rsidRDefault="002729FA" w:rsidP="002729FA">
            <w:pPr>
              <w:pStyle w:val="ListParagraph"/>
              <w:spacing w:after="120"/>
              <w:ind w:left="280"/>
              <w:jc w:val="both"/>
              <w:rPr>
                <w:sz w:val="8"/>
                <w:szCs w:val="24"/>
              </w:rPr>
            </w:pPr>
          </w:p>
          <w:p w:rsidR="002729FA" w:rsidRPr="002729FA" w:rsidRDefault="00524875" w:rsidP="002729FA">
            <w:pPr>
              <w:pStyle w:val="ListParagraph"/>
              <w:numPr>
                <w:ilvl w:val="0"/>
                <w:numId w:val="50"/>
              </w:numPr>
              <w:ind w:left="280"/>
              <w:jc w:val="both"/>
              <w:rPr>
                <w:szCs w:val="24"/>
              </w:rPr>
            </w:pPr>
            <w:r w:rsidRPr="002729FA">
              <w:rPr>
                <w:szCs w:val="24"/>
              </w:rPr>
              <w:t xml:space="preserve">Jamil, Muhammad, </w:t>
            </w:r>
            <w:proofErr w:type="spellStart"/>
            <w:r w:rsidRPr="002729FA">
              <w:rPr>
                <w:szCs w:val="24"/>
              </w:rPr>
              <w:t>Ghulam</w:t>
            </w:r>
            <w:proofErr w:type="spellEnd"/>
            <w:r w:rsidRPr="002729FA">
              <w:rPr>
                <w:szCs w:val="24"/>
              </w:rPr>
              <w:t xml:space="preserve"> </w:t>
            </w:r>
            <w:proofErr w:type="spellStart"/>
            <w:r w:rsidRPr="002729FA">
              <w:rPr>
                <w:szCs w:val="24"/>
              </w:rPr>
              <w:t>Ilyas</w:t>
            </w:r>
            <w:proofErr w:type="spellEnd"/>
            <w:r w:rsidRPr="002729FA">
              <w:rPr>
                <w:szCs w:val="24"/>
              </w:rPr>
              <w:t xml:space="preserve">, and </w:t>
            </w:r>
            <w:proofErr w:type="spellStart"/>
            <w:r w:rsidRPr="002729FA">
              <w:rPr>
                <w:szCs w:val="24"/>
              </w:rPr>
              <w:t>Zubair</w:t>
            </w:r>
            <w:proofErr w:type="spellEnd"/>
            <w:r w:rsidRPr="002729FA">
              <w:rPr>
                <w:szCs w:val="24"/>
              </w:rPr>
              <w:t xml:space="preserve"> </w:t>
            </w:r>
            <w:proofErr w:type="spellStart"/>
            <w:r w:rsidRPr="002729FA">
              <w:rPr>
                <w:szCs w:val="24"/>
              </w:rPr>
              <w:t>Tanveer</w:t>
            </w:r>
            <w:proofErr w:type="spellEnd"/>
            <w:r w:rsidRPr="002729FA">
              <w:rPr>
                <w:szCs w:val="24"/>
              </w:rPr>
              <w:t xml:space="preserve"> (2017) “Do Investors Herd: Empirical Evidence from Karachi Stock Exchange and its Major Sectors” </w:t>
            </w:r>
            <w:r w:rsidRPr="002729FA">
              <w:rPr>
                <w:i/>
                <w:szCs w:val="24"/>
              </w:rPr>
              <w:t>1st Conference of Department of Economics, Forman Christian College, on Economy of Pakistan: Opportunities and Vulnerabilities,</w:t>
            </w:r>
            <w:r w:rsidRPr="002729FA">
              <w:rPr>
                <w:szCs w:val="24"/>
              </w:rPr>
              <w:t xml:space="preserve"> May 8, 2017, Forman Christian College University, Lahore.</w:t>
            </w:r>
          </w:p>
          <w:p w:rsidR="002729FA" w:rsidRPr="002729FA" w:rsidRDefault="002729FA" w:rsidP="002729FA">
            <w:pPr>
              <w:pStyle w:val="ListParagraph"/>
              <w:spacing w:after="120"/>
              <w:ind w:left="280"/>
              <w:jc w:val="both"/>
              <w:rPr>
                <w:sz w:val="6"/>
                <w:szCs w:val="24"/>
              </w:rPr>
            </w:pPr>
          </w:p>
          <w:p w:rsidR="00724FCB" w:rsidRPr="00724FCB" w:rsidRDefault="00724FCB" w:rsidP="002729FA">
            <w:pPr>
              <w:pStyle w:val="ListParagraph"/>
              <w:numPr>
                <w:ilvl w:val="0"/>
                <w:numId w:val="50"/>
              </w:numPr>
              <w:spacing w:after="120"/>
              <w:ind w:left="280"/>
              <w:jc w:val="both"/>
              <w:rPr>
                <w:szCs w:val="24"/>
              </w:rPr>
            </w:pPr>
            <w:r w:rsidRPr="00724FCB">
              <w:rPr>
                <w:szCs w:val="24"/>
              </w:rPr>
              <w:t xml:space="preserve">Jamil, Muhammad, and </w:t>
            </w:r>
            <w:proofErr w:type="spellStart"/>
            <w:r w:rsidRPr="00724FCB">
              <w:rPr>
                <w:szCs w:val="24"/>
              </w:rPr>
              <w:t>Aabroo</w:t>
            </w:r>
            <w:proofErr w:type="spellEnd"/>
            <w:r w:rsidRPr="00724FCB">
              <w:rPr>
                <w:szCs w:val="24"/>
              </w:rPr>
              <w:t xml:space="preserve"> Fatima (2017) “Job Satisfaction and Job Performance: An Empirica</w:t>
            </w:r>
            <w:r w:rsidR="00CB303A">
              <w:rPr>
                <w:szCs w:val="24"/>
              </w:rPr>
              <w:t>l</w:t>
            </w:r>
            <w:r w:rsidRPr="00724FCB">
              <w:rPr>
                <w:szCs w:val="24"/>
              </w:rPr>
              <w:t xml:space="preserve"> Analysis of University Teachers” </w:t>
            </w:r>
            <w:r w:rsidRPr="00724FCB">
              <w:rPr>
                <w:i/>
                <w:szCs w:val="24"/>
              </w:rPr>
              <w:t>2nd International Research Conference on Economics Business and Social Science</w:t>
            </w:r>
            <w:r w:rsidRPr="00724FCB">
              <w:rPr>
                <w:szCs w:val="24"/>
              </w:rPr>
              <w:t xml:space="preserve">, April 17-18, 2017, </w:t>
            </w:r>
            <w:proofErr w:type="spellStart"/>
            <w:r w:rsidRPr="00724FCB">
              <w:rPr>
                <w:szCs w:val="24"/>
              </w:rPr>
              <w:t>Bahauddin</w:t>
            </w:r>
            <w:proofErr w:type="spellEnd"/>
            <w:r w:rsidRPr="00724FCB">
              <w:rPr>
                <w:szCs w:val="24"/>
              </w:rPr>
              <w:t xml:space="preserve"> </w:t>
            </w:r>
            <w:proofErr w:type="spellStart"/>
            <w:r w:rsidRPr="00724FCB">
              <w:rPr>
                <w:szCs w:val="24"/>
              </w:rPr>
              <w:t>Zakariya</w:t>
            </w:r>
            <w:proofErr w:type="spellEnd"/>
            <w:r w:rsidRPr="00724FCB">
              <w:rPr>
                <w:szCs w:val="24"/>
              </w:rPr>
              <w:t xml:space="preserve"> University.</w:t>
            </w:r>
          </w:p>
          <w:p w:rsidR="00EA6E9A" w:rsidRPr="00CB303A" w:rsidRDefault="00EA6E9A" w:rsidP="002729FA">
            <w:pPr>
              <w:numPr>
                <w:ilvl w:val="0"/>
                <w:numId w:val="46"/>
              </w:numPr>
              <w:spacing w:after="120"/>
              <w:ind w:left="281" w:hanging="270"/>
              <w:jc w:val="both"/>
              <w:rPr>
                <w:szCs w:val="24"/>
              </w:rPr>
            </w:pPr>
            <w:r>
              <w:rPr>
                <w:szCs w:val="24"/>
              </w:rPr>
              <w:t xml:space="preserve">Muhammad Jamil, </w:t>
            </w:r>
            <w:proofErr w:type="spellStart"/>
            <w:r>
              <w:rPr>
                <w:szCs w:val="24"/>
              </w:rPr>
              <w:t>Arifa</w:t>
            </w:r>
            <w:proofErr w:type="spellEnd"/>
            <w:r>
              <w:rPr>
                <w:szCs w:val="24"/>
              </w:rPr>
              <w:t xml:space="preserve"> </w:t>
            </w:r>
            <w:proofErr w:type="spellStart"/>
            <w:r>
              <w:rPr>
                <w:szCs w:val="24"/>
              </w:rPr>
              <w:t>Shabnum</w:t>
            </w:r>
            <w:proofErr w:type="spellEnd"/>
            <w:r>
              <w:rPr>
                <w:szCs w:val="24"/>
              </w:rPr>
              <w:t xml:space="preserve"> (2016) “</w:t>
            </w:r>
            <w:r w:rsidRPr="00EA6E9A">
              <w:rPr>
                <w:szCs w:val="24"/>
              </w:rPr>
              <w:t>Perception About China-Pakistan-Economic-</w:t>
            </w:r>
            <w:r>
              <w:rPr>
                <w:szCs w:val="24"/>
              </w:rPr>
              <w:t>Corridor (C</w:t>
            </w:r>
            <w:r w:rsidR="00CB303A">
              <w:rPr>
                <w:szCs w:val="24"/>
              </w:rPr>
              <w:t>PEC</w:t>
            </w:r>
            <w:r>
              <w:rPr>
                <w:szCs w:val="24"/>
              </w:rPr>
              <w:t>) and Likelihood o</w:t>
            </w:r>
            <w:r w:rsidRPr="00EA6E9A">
              <w:rPr>
                <w:szCs w:val="24"/>
              </w:rPr>
              <w:t xml:space="preserve">f Tourist’s Revisit </w:t>
            </w:r>
            <w:r>
              <w:rPr>
                <w:szCs w:val="24"/>
              </w:rPr>
              <w:t>t</w:t>
            </w:r>
            <w:r w:rsidRPr="00EA6E9A">
              <w:rPr>
                <w:szCs w:val="24"/>
              </w:rPr>
              <w:t xml:space="preserve">o </w:t>
            </w:r>
            <w:proofErr w:type="spellStart"/>
            <w:r w:rsidRPr="00EA6E9A">
              <w:rPr>
                <w:szCs w:val="24"/>
              </w:rPr>
              <w:t>Gilgit-Baltistan</w:t>
            </w:r>
            <w:proofErr w:type="spellEnd"/>
            <w:r>
              <w:rPr>
                <w:szCs w:val="24"/>
              </w:rPr>
              <w:t xml:space="preserve">” </w:t>
            </w:r>
            <w:r>
              <w:rPr>
                <w:i/>
                <w:iCs/>
                <w:szCs w:val="24"/>
              </w:rPr>
              <w:t>2</w:t>
            </w:r>
            <w:r w:rsidRPr="00EA6E9A">
              <w:rPr>
                <w:i/>
                <w:iCs/>
                <w:szCs w:val="24"/>
                <w:vertAlign w:val="superscript"/>
              </w:rPr>
              <w:t>nd</w:t>
            </w:r>
            <w:r>
              <w:rPr>
                <w:i/>
                <w:iCs/>
                <w:szCs w:val="24"/>
              </w:rPr>
              <w:t xml:space="preserve"> International Social Sciences Conference</w:t>
            </w:r>
            <w:r w:rsidR="006C5531">
              <w:rPr>
                <w:i/>
                <w:iCs/>
                <w:szCs w:val="24"/>
              </w:rPr>
              <w:t xml:space="preserve"> 2016 – Social Sciences Research in Post Modern Times</w:t>
            </w:r>
            <w:r>
              <w:rPr>
                <w:i/>
                <w:iCs/>
                <w:szCs w:val="24"/>
              </w:rPr>
              <w:t xml:space="preserve">, </w:t>
            </w:r>
            <w:r w:rsidR="00CB303A">
              <w:rPr>
                <w:iCs/>
                <w:szCs w:val="24"/>
              </w:rPr>
              <w:t xml:space="preserve">December 28-29, </w:t>
            </w:r>
            <w:proofErr w:type="spellStart"/>
            <w:r w:rsidRPr="00CB303A">
              <w:rPr>
                <w:iCs/>
                <w:szCs w:val="24"/>
              </w:rPr>
              <w:t>Allama</w:t>
            </w:r>
            <w:proofErr w:type="spellEnd"/>
            <w:r w:rsidRPr="00CB303A">
              <w:rPr>
                <w:iCs/>
                <w:szCs w:val="24"/>
              </w:rPr>
              <w:t xml:space="preserve"> </w:t>
            </w:r>
            <w:proofErr w:type="spellStart"/>
            <w:r w:rsidRPr="00CB303A">
              <w:rPr>
                <w:iCs/>
                <w:szCs w:val="24"/>
              </w:rPr>
              <w:t>Iqbal</w:t>
            </w:r>
            <w:proofErr w:type="spellEnd"/>
            <w:r w:rsidRPr="00CB303A">
              <w:rPr>
                <w:iCs/>
                <w:szCs w:val="24"/>
              </w:rPr>
              <w:t xml:space="preserve"> Open University, Islamabad</w:t>
            </w:r>
          </w:p>
          <w:p w:rsidR="008E2143" w:rsidRPr="002729FA" w:rsidRDefault="008E2143" w:rsidP="002729FA">
            <w:pPr>
              <w:numPr>
                <w:ilvl w:val="0"/>
                <w:numId w:val="46"/>
              </w:numPr>
              <w:spacing w:after="120"/>
              <w:ind w:left="281" w:hanging="270"/>
              <w:jc w:val="both"/>
              <w:rPr>
                <w:szCs w:val="24"/>
              </w:rPr>
            </w:pPr>
            <w:r>
              <w:rPr>
                <w:szCs w:val="24"/>
              </w:rPr>
              <w:t>Ali, Muhammad and Muhammad Jamil (2012) “</w:t>
            </w:r>
            <w:r w:rsidRPr="004239B1">
              <w:rPr>
                <w:szCs w:val="24"/>
              </w:rPr>
              <w:t>Determinants of productivity and efficiency of wheat growers in Fais</w:t>
            </w:r>
            <w:r w:rsidR="00E12746">
              <w:rPr>
                <w:szCs w:val="24"/>
              </w:rPr>
              <w:t>a</w:t>
            </w:r>
            <w:r w:rsidRPr="004239B1">
              <w:rPr>
                <w:szCs w:val="24"/>
              </w:rPr>
              <w:t>labad</w:t>
            </w:r>
            <w:r>
              <w:rPr>
                <w:szCs w:val="24"/>
              </w:rPr>
              <w:t xml:space="preserve">” </w:t>
            </w:r>
            <w:r w:rsidRPr="004239B1">
              <w:rPr>
                <w:i/>
                <w:szCs w:val="24"/>
              </w:rPr>
              <w:t>International conference on the emerging issues of social sciences in Pakistan</w:t>
            </w:r>
            <w:r>
              <w:rPr>
                <w:szCs w:val="24"/>
              </w:rPr>
              <w:t>, April 27-29, Quaid-i-</w:t>
            </w:r>
            <w:proofErr w:type="spellStart"/>
            <w:r>
              <w:rPr>
                <w:szCs w:val="24"/>
              </w:rPr>
              <w:t>Azam</w:t>
            </w:r>
            <w:proofErr w:type="spellEnd"/>
            <w:r>
              <w:rPr>
                <w:szCs w:val="24"/>
              </w:rPr>
              <w:t xml:space="preserve"> University, Islamabad</w:t>
            </w:r>
          </w:p>
        </w:tc>
      </w:tr>
      <w:tr w:rsidR="008E2143" w:rsidTr="00C14B11">
        <w:trPr>
          <w:trHeight w:val="689"/>
        </w:trPr>
        <w:tc>
          <w:tcPr>
            <w:tcW w:w="1029" w:type="pct"/>
          </w:tcPr>
          <w:p w:rsidR="008E2143" w:rsidRDefault="008E2143" w:rsidP="007971E9">
            <w:pPr>
              <w:pStyle w:val="SectionTitle"/>
            </w:pPr>
            <w:r>
              <w:lastRenderedPageBreak/>
              <w:t>research PAPERS</w:t>
            </w:r>
          </w:p>
        </w:tc>
        <w:tc>
          <w:tcPr>
            <w:tcW w:w="3971" w:type="pct"/>
            <w:shd w:val="clear" w:color="auto" w:fill="auto"/>
          </w:tcPr>
          <w:p w:rsidR="00B46918" w:rsidRPr="00D52A33" w:rsidRDefault="00B46918" w:rsidP="00D52A33">
            <w:pPr>
              <w:rPr>
                <w:sz w:val="8"/>
                <w:szCs w:val="12"/>
              </w:rPr>
            </w:pPr>
          </w:p>
          <w:p w:rsidR="00550110" w:rsidRPr="00550110" w:rsidRDefault="00550110" w:rsidP="00550110">
            <w:pPr>
              <w:pStyle w:val="ListParagraph"/>
              <w:numPr>
                <w:ilvl w:val="0"/>
                <w:numId w:val="46"/>
              </w:numPr>
              <w:spacing w:after="120"/>
              <w:ind w:left="280" w:hanging="270"/>
              <w:jc w:val="both"/>
              <w:rPr>
                <w:szCs w:val="24"/>
              </w:rPr>
            </w:pPr>
            <w:r w:rsidRPr="002729FA">
              <w:rPr>
                <w:szCs w:val="24"/>
              </w:rPr>
              <w:t xml:space="preserve">Jamil, Muhammad, </w:t>
            </w:r>
            <w:proofErr w:type="spellStart"/>
            <w:r w:rsidRPr="002729FA">
              <w:rPr>
                <w:szCs w:val="24"/>
              </w:rPr>
              <w:t>Ghulam</w:t>
            </w:r>
            <w:proofErr w:type="spellEnd"/>
            <w:r w:rsidRPr="002729FA">
              <w:rPr>
                <w:szCs w:val="24"/>
              </w:rPr>
              <w:t xml:space="preserve"> </w:t>
            </w:r>
            <w:proofErr w:type="spellStart"/>
            <w:r w:rsidRPr="002729FA">
              <w:rPr>
                <w:szCs w:val="24"/>
              </w:rPr>
              <w:t>Ilyas</w:t>
            </w:r>
            <w:proofErr w:type="spellEnd"/>
            <w:r w:rsidRPr="002729FA">
              <w:rPr>
                <w:szCs w:val="24"/>
              </w:rPr>
              <w:t xml:space="preserve">, and </w:t>
            </w:r>
            <w:proofErr w:type="spellStart"/>
            <w:r w:rsidRPr="002729FA">
              <w:rPr>
                <w:szCs w:val="24"/>
              </w:rPr>
              <w:t>Zubair</w:t>
            </w:r>
            <w:proofErr w:type="spellEnd"/>
            <w:r w:rsidRPr="002729FA">
              <w:rPr>
                <w:szCs w:val="24"/>
              </w:rPr>
              <w:t xml:space="preserve"> </w:t>
            </w:r>
            <w:proofErr w:type="spellStart"/>
            <w:r w:rsidRPr="002729FA">
              <w:rPr>
                <w:szCs w:val="24"/>
              </w:rPr>
              <w:t>Tanveer</w:t>
            </w:r>
            <w:proofErr w:type="spellEnd"/>
            <w:r w:rsidRPr="002729FA">
              <w:rPr>
                <w:szCs w:val="24"/>
              </w:rPr>
              <w:t xml:space="preserve"> (2017) “Do Investors Herd: Empirical Evidence from Karachi Stock Exchange and its Major Sectors”</w:t>
            </w:r>
            <w:r>
              <w:rPr>
                <w:szCs w:val="24"/>
              </w:rPr>
              <w:t xml:space="preserve"> </w:t>
            </w:r>
            <w:r>
              <w:rPr>
                <w:i/>
                <w:iCs/>
                <w:szCs w:val="24"/>
              </w:rPr>
              <w:t>Forman Journal of Economic Studies</w:t>
            </w:r>
            <w:r>
              <w:rPr>
                <w:iCs/>
                <w:szCs w:val="24"/>
              </w:rPr>
              <w:t>, [Acceptance Received for Special Issue]</w:t>
            </w:r>
          </w:p>
          <w:p w:rsidR="006054B3" w:rsidRPr="006054B3" w:rsidRDefault="006054B3" w:rsidP="00550110">
            <w:pPr>
              <w:numPr>
                <w:ilvl w:val="0"/>
                <w:numId w:val="46"/>
              </w:numPr>
              <w:spacing w:after="120"/>
              <w:ind w:left="280" w:hanging="270"/>
              <w:jc w:val="both"/>
              <w:rPr>
                <w:szCs w:val="24"/>
              </w:rPr>
            </w:pPr>
            <w:r>
              <w:rPr>
                <w:szCs w:val="24"/>
              </w:rPr>
              <w:t>Muhammad</w:t>
            </w:r>
            <w:r w:rsidRPr="00724FCB">
              <w:rPr>
                <w:szCs w:val="24"/>
              </w:rPr>
              <w:t>, M</w:t>
            </w:r>
            <w:r>
              <w:rPr>
                <w:szCs w:val="24"/>
              </w:rPr>
              <w:t>alik</w:t>
            </w:r>
            <w:r w:rsidRPr="00724FCB">
              <w:rPr>
                <w:szCs w:val="24"/>
              </w:rPr>
              <w:t xml:space="preserve">, and </w:t>
            </w:r>
            <w:r>
              <w:rPr>
                <w:szCs w:val="24"/>
              </w:rPr>
              <w:t>Muhammad Jamil</w:t>
            </w:r>
            <w:r w:rsidRPr="00724FCB">
              <w:rPr>
                <w:szCs w:val="24"/>
              </w:rPr>
              <w:t xml:space="preserve"> (2017) “</w:t>
            </w:r>
            <w:r w:rsidRPr="005B5B3F">
              <w:rPr>
                <w:szCs w:val="24"/>
              </w:rPr>
              <w:t>Intergenerational Mobility in Occupational Status</w:t>
            </w:r>
            <w:r w:rsidR="00550110">
              <w:rPr>
                <w:szCs w:val="24"/>
              </w:rPr>
              <w:t>”</w:t>
            </w:r>
            <w:r w:rsidRPr="00524875">
              <w:rPr>
                <w:i/>
                <w:szCs w:val="24"/>
              </w:rPr>
              <w:t xml:space="preserve"> </w:t>
            </w:r>
            <w:r>
              <w:rPr>
                <w:i/>
                <w:iCs/>
                <w:szCs w:val="24"/>
              </w:rPr>
              <w:t>Forman Journal of Economic Studies</w:t>
            </w:r>
            <w:r>
              <w:rPr>
                <w:iCs/>
                <w:szCs w:val="24"/>
              </w:rPr>
              <w:t>, [Acceptance letter received]</w:t>
            </w:r>
          </w:p>
          <w:p w:rsidR="003D6CD2" w:rsidRDefault="003D6CD2" w:rsidP="00550110">
            <w:pPr>
              <w:numPr>
                <w:ilvl w:val="0"/>
                <w:numId w:val="46"/>
              </w:numPr>
              <w:spacing w:after="120"/>
              <w:ind w:left="280" w:hanging="270"/>
              <w:jc w:val="both"/>
              <w:rPr>
                <w:szCs w:val="24"/>
              </w:rPr>
            </w:pPr>
            <w:proofErr w:type="spellStart"/>
            <w:r>
              <w:t>Bibi</w:t>
            </w:r>
            <w:proofErr w:type="spellEnd"/>
            <w:r>
              <w:t xml:space="preserve">, Fatima, </w:t>
            </w:r>
            <w:proofErr w:type="spellStart"/>
            <w:r>
              <w:t>Tahir</w:t>
            </w:r>
            <w:proofErr w:type="spellEnd"/>
            <w:r>
              <w:t xml:space="preserve"> </w:t>
            </w:r>
            <w:proofErr w:type="spellStart"/>
            <w:r>
              <w:t>Mahmood</w:t>
            </w:r>
            <w:proofErr w:type="spellEnd"/>
            <w:r>
              <w:t xml:space="preserve">, Muhammad Jamil, </w:t>
            </w:r>
            <w:proofErr w:type="spellStart"/>
            <w:r>
              <w:t>Eatzaz</w:t>
            </w:r>
            <w:proofErr w:type="spellEnd"/>
            <w:r>
              <w:t xml:space="preserve"> Ahmad (2016) “The Effect of Price Level on Output Per Worker: Evidence from Asian Developing Countries” </w:t>
            </w:r>
            <w:r w:rsidRPr="003D6CD2">
              <w:rPr>
                <w:i/>
                <w:iCs/>
              </w:rPr>
              <w:t>FWU Journal of Social Sciences</w:t>
            </w:r>
            <w:r>
              <w:t>, Vol. 10(2)</w:t>
            </w:r>
            <w:r w:rsidR="002729FA">
              <w:t xml:space="preserve">, </w:t>
            </w:r>
            <w:r w:rsidR="002729FA">
              <w:rPr>
                <w:szCs w:val="24"/>
              </w:rPr>
              <w:t>[</w:t>
            </w:r>
            <w:r w:rsidR="002729FA">
              <w:rPr>
                <w:iCs/>
                <w:szCs w:val="24"/>
              </w:rPr>
              <w:t>Acceptance letter received]</w:t>
            </w:r>
            <w:r>
              <w:t xml:space="preserve"> </w:t>
            </w:r>
          </w:p>
          <w:p w:rsidR="006054B3" w:rsidRDefault="006054B3" w:rsidP="00550110">
            <w:pPr>
              <w:numPr>
                <w:ilvl w:val="0"/>
                <w:numId w:val="46"/>
              </w:numPr>
              <w:spacing w:after="120"/>
              <w:ind w:left="280" w:hanging="270"/>
              <w:jc w:val="both"/>
              <w:rPr>
                <w:szCs w:val="24"/>
              </w:rPr>
            </w:pPr>
            <w:r>
              <w:rPr>
                <w:szCs w:val="24"/>
              </w:rPr>
              <w:t>Ali</w:t>
            </w:r>
            <w:r w:rsidRPr="004239B1">
              <w:rPr>
                <w:szCs w:val="24"/>
              </w:rPr>
              <w:t xml:space="preserve">, Muhammad, </w:t>
            </w:r>
            <w:r>
              <w:rPr>
                <w:szCs w:val="24"/>
              </w:rPr>
              <w:t>and Muhammad Jamil</w:t>
            </w:r>
            <w:r w:rsidRPr="004239B1">
              <w:rPr>
                <w:szCs w:val="24"/>
              </w:rPr>
              <w:t xml:space="preserve"> (201</w:t>
            </w:r>
            <w:r>
              <w:rPr>
                <w:szCs w:val="24"/>
              </w:rPr>
              <w:t>5</w:t>
            </w:r>
            <w:r w:rsidRPr="004239B1">
              <w:rPr>
                <w:szCs w:val="24"/>
              </w:rPr>
              <w:t>) “</w:t>
            </w:r>
            <w:r>
              <w:rPr>
                <w:szCs w:val="24"/>
              </w:rPr>
              <w:t>Determinants of Productivity and Efficiency of Wheat Growers in Faisalabad</w:t>
            </w:r>
            <w:r w:rsidRPr="004239B1">
              <w:rPr>
                <w:szCs w:val="24"/>
              </w:rPr>
              <w:t xml:space="preserve">” </w:t>
            </w:r>
            <w:r>
              <w:rPr>
                <w:i/>
                <w:szCs w:val="24"/>
              </w:rPr>
              <w:t xml:space="preserve">Pakistan Journal of Social Sciences, </w:t>
            </w:r>
            <w:proofErr w:type="spellStart"/>
            <w:r>
              <w:rPr>
                <w:i/>
                <w:szCs w:val="24"/>
              </w:rPr>
              <w:t>Bahauddin</w:t>
            </w:r>
            <w:proofErr w:type="spellEnd"/>
            <w:r>
              <w:rPr>
                <w:i/>
                <w:szCs w:val="24"/>
              </w:rPr>
              <w:t xml:space="preserve"> </w:t>
            </w:r>
            <w:proofErr w:type="spellStart"/>
            <w:r>
              <w:rPr>
                <w:i/>
                <w:szCs w:val="24"/>
              </w:rPr>
              <w:t>Zakariya</w:t>
            </w:r>
            <w:proofErr w:type="spellEnd"/>
            <w:r>
              <w:rPr>
                <w:i/>
                <w:szCs w:val="24"/>
              </w:rPr>
              <w:t xml:space="preserve"> University, Multan</w:t>
            </w:r>
            <w:r w:rsidRPr="004239B1">
              <w:rPr>
                <w:szCs w:val="24"/>
              </w:rPr>
              <w:t xml:space="preserve">, Vol. </w:t>
            </w:r>
            <w:r>
              <w:rPr>
                <w:szCs w:val="24"/>
              </w:rPr>
              <w:t>35(2)</w:t>
            </w:r>
            <w:r w:rsidR="002729FA">
              <w:rPr>
                <w:szCs w:val="24"/>
              </w:rPr>
              <w:t>,</w:t>
            </w:r>
            <w:r>
              <w:rPr>
                <w:szCs w:val="24"/>
              </w:rPr>
              <w:t xml:space="preserve"> [</w:t>
            </w:r>
            <w:r>
              <w:rPr>
                <w:iCs/>
                <w:szCs w:val="24"/>
              </w:rPr>
              <w:t>Acceptance letter received]</w:t>
            </w:r>
          </w:p>
          <w:p w:rsidR="00E36096" w:rsidRDefault="00E36096" w:rsidP="00550110">
            <w:pPr>
              <w:numPr>
                <w:ilvl w:val="0"/>
                <w:numId w:val="46"/>
              </w:numPr>
              <w:ind w:left="280" w:hanging="270"/>
              <w:jc w:val="both"/>
              <w:rPr>
                <w:szCs w:val="24"/>
              </w:rPr>
            </w:pPr>
            <w:r>
              <w:rPr>
                <w:szCs w:val="24"/>
              </w:rPr>
              <w:t xml:space="preserve">Jamil, Muhammad and </w:t>
            </w:r>
            <w:proofErr w:type="spellStart"/>
            <w:r>
              <w:rPr>
                <w:szCs w:val="24"/>
              </w:rPr>
              <w:t>Sumbal</w:t>
            </w:r>
            <w:proofErr w:type="spellEnd"/>
            <w:r>
              <w:rPr>
                <w:szCs w:val="24"/>
              </w:rPr>
              <w:t xml:space="preserve"> </w:t>
            </w:r>
            <w:proofErr w:type="spellStart"/>
            <w:r>
              <w:rPr>
                <w:szCs w:val="24"/>
              </w:rPr>
              <w:t>Majeed</w:t>
            </w:r>
            <w:proofErr w:type="spellEnd"/>
            <w:r>
              <w:rPr>
                <w:szCs w:val="24"/>
              </w:rPr>
              <w:t xml:space="preserve"> (2015) “Relationship between Real and Nominal Uncertainty in Pakistan: Analysis based on Bivariate GARCH BEKK Approach” </w:t>
            </w:r>
            <w:r>
              <w:rPr>
                <w:i/>
                <w:iCs/>
                <w:szCs w:val="24"/>
              </w:rPr>
              <w:t>Forman Journal of Economic Studies</w:t>
            </w:r>
            <w:r>
              <w:rPr>
                <w:szCs w:val="24"/>
              </w:rPr>
              <w:t>, Vol. 11 pp: 53-66</w:t>
            </w:r>
          </w:p>
          <w:p w:rsidR="00E36096" w:rsidRPr="00E36096" w:rsidRDefault="00E36096" w:rsidP="00550110">
            <w:pPr>
              <w:ind w:left="280" w:hanging="270"/>
              <w:jc w:val="both"/>
              <w:rPr>
                <w:sz w:val="6"/>
                <w:szCs w:val="10"/>
              </w:rPr>
            </w:pPr>
          </w:p>
          <w:p w:rsidR="000752A7" w:rsidRDefault="000752A7" w:rsidP="00550110">
            <w:pPr>
              <w:numPr>
                <w:ilvl w:val="0"/>
                <w:numId w:val="46"/>
              </w:numPr>
              <w:ind w:left="280" w:hanging="270"/>
              <w:jc w:val="both"/>
              <w:rPr>
                <w:szCs w:val="24"/>
              </w:rPr>
            </w:pPr>
            <w:r w:rsidRPr="004239B1">
              <w:rPr>
                <w:szCs w:val="24"/>
              </w:rPr>
              <w:t xml:space="preserve">Jamil, Muhammad, </w:t>
            </w:r>
            <w:r>
              <w:rPr>
                <w:szCs w:val="24"/>
              </w:rPr>
              <w:t>and Sahar Khan</w:t>
            </w:r>
            <w:r w:rsidRPr="004239B1">
              <w:rPr>
                <w:szCs w:val="24"/>
              </w:rPr>
              <w:t xml:space="preserve"> (201</w:t>
            </w:r>
            <w:r>
              <w:rPr>
                <w:szCs w:val="24"/>
              </w:rPr>
              <w:t>4</w:t>
            </w:r>
            <w:r w:rsidRPr="004239B1">
              <w:rPr>
                <w:szCs w:val="24"/>
              </w:rPr>
              <w:t>) “</w:t>
            </w:r>
            <w:r>
              <w:rPr>
                <w:szCs w:val="24"/>
              </w:rPr>
              <w:t xml:space="preserve">Does the International Fisher Effect Theory Hold For Pakistan? A </w:t>
            </w:r>
            <w:proofErr w:type="spellStart"/>
            <w:r>
              <w:rPr>
                <w:szCs w:val="24"/>
              </w:rPr>
              <w:t>Cointegration</w:t>
            </w:r>
            <w:proofErr w:type="spellEnd"/>
            <w:r>
              <w:rPr>
                <w:szCs w:val="24"/>
              </w:rPr>
              <w:t xml:space="preserve"> Analysis</w:t>
            </w:r>
            <w:r w:rsidRPr="004239B1">
              <w:rPr>
                <w:szCs w:val="24"/>
              </w:rPr>
              <w:t xml:space="preserve">” </w:t>
            </w:r>
            <w:r>
              <w:rPr>
                <w:i/>
                <w:szCs w:val="24"/>
              </w:rPr>
              <w:t>Pakistan Journal of Social Sciences, Quaid-i-</w:t>
            </w:r>
            <w:proofErr w:type="spellStart"/>
            <w:r>
              <w:rPr>
                <w:i/>
                <w:szCs w:val="24"/>
              </w:rPr>
              <w:t>Azam</w:t>
            </w:r>
            <w:proofErr w:type="spellEnd"/>
            <w:r>
              <w:rPr>
                <w:i/>
                <w:szCs w:val="24"/>
              </w:rPr>
              <w:t xml:space="preserve"> University, Islamabad</w:t>
            </w:r>
            <w:r w:rsidRPr="004239B1">
              <w:rPr>
                <w:szCs w:val="24"/>
              </w:rPr>
              <w:t xml:space="preserve">, Vol. </w:t>
            </w:r>
            <w:r>
              <w:rPr>
                <w:szCs w:val="24"/>
              </w:rPr>
              <w:t>32</w:t>
            </w:r>
          </w:p>
          <w:p w:rsidR="000752A7" w:rsidRPr="00454C23" w:rsidRDefault="000752A7" w:rsidP="00550110">
            <w:pPr>
              <w:ind w:left="280" w:hanging="270"/>
              <w:jc w:val="both"/>
              <w:rPr>
                <w:sz w:val="8"/>
                <w:szCs w:val="12"/>
              </w:rPr>
            </w:pPr>
          </w:p>
          <w:p w:rsidR="00643347" w:rsidRDefault="00643347" w:rsidP="00550110">
            <w:pPr>
              <w:numPr>
                <w:ilvl w:val="0"/>
                <w:numId w:val="46"/>
              </w:numPr>
              <w:ind w:left="280" w:hanging="270"/>
              <w:jc w:val="both"/>
              <w:rPr>
                <w:szCs w:val="24"/>
              </w:rPr>
            </w:pPr>
            <w:r w:rsidRPr="004239B1">
              <w:rPr>
                <w:szCs w:val="24"/>
              </w:rPr>
              <w:t xml:space="preserve">Jamil, Muhammad, </w:t>
            </w:r>
            <w:r>
              <w:rPr>
                <w:szCs w:val="24"/>
              </w:rPr>
              <w:t xml:space="preserve">and Rani </w:t>
            </w:r>
            <w:proofErr w:type="spellStart"/>
            <w:r>
              <w:rPr>
                <w:szCs w:val="24"/>
              </w:rPr>
              <w:t>Saima</w:t>
            </w:r>
            <w:proofErr w:type="spellEnd"/>
            <w:r>
              <w:rPr>
                <w:szCs w:val="24"/>
              </w:rPr>
              <w:t xml:space="preserve"> Noreen</w:t>
            </w:r>
            <w:r w:rsidRPr="004239B1">
              <w:rPr>
                <w:szCs w:val="24"/>
              </w:rPr>
              <w:t xml:space="preserve"> (201</w:t>
            </w:r>
            <w:r>
              <w:rPr>
                <w:szCs w:val="24"/>
              </w:rPr>
              <w:t>3</w:t>
            </w:r>
            <w:r w:rsidRPr="004239B1">
              <w:rPr>
                <w:szCs w:val="24"/>
              </w:rPr>
              <w:t>) “</w:t>
            </w:r>
            <w:r>
              <w:rPr>
                <w:szCs w:val="24"/>
              </w:rPr>
              <w:t>Determinants of Export Demand of Textile and Leather Industries of Pakistan</w:t>
            </w:r>
            <w:r w:rsidRPr="004239B1">
              <w:rPr>
                <w:szCs w:val="24"/>
              </w:rPr>
              <w:t>”</w:t>
            </w:r>
            <w:r>
              <w:rPr>
                <w:szCs w:val="24"/>
              </w:rPr>
              <w:t xml:space="preserve"> </w:t>
            </w:r>
            <w:r>
              <w:rPr>
                <w:i/>
                <w:szCs w:val="24"/>
              </w:rPr>
              <w:t>Pakistan Journal of Social Sciences, Quaid-i-</w:t>
            </w:r>
            <w:proofErr w:type="spellStart"/>
            <w:r>
              <w:rPr>
                <w:i/>
                <w:szCs w:val="24"/>
              </w:rPr>
              <w:t>Azam</w:t>
            </w:r>
            <w:proofErr w:type="spellEnd"/>
            <w:r>
              <w:rPr>
                <w:i/>
                <w:szCs w:val="24"/>
              </w:rPr>
              <w:t xml:space="preserve"> University, Islamabad</w:t>
            </w:r>
            <w:r w:rsidRPr="004239B1">
              <w:rPr>
                <w:szCs w:val="24"/>
              </w:rPr>
              <w:t xml:space="preserve">, Vol. </w:t>
            </w:r>
            <w:r>
              <w:rPr>
                <w:szCs w:val="24"/>
              </w:rPr>
              <w:t>31 pp: 29-37</w:t>
            </w:r>
          </w:p>
          <w:p w:rsidR="00643347" w:rsidRPr="00643347" w:rsidRDefault="00643347" w:rsidP="00550110">
            <w:pPr>
              <w:ind w:left="280" w:hanging="270"/>
              <w:jc w:val="both"/>
              <w:rPr>
                <w:sz w:val="10"/>
                <w:szCs w:val="14"/>
              </w:rPr>
            </w:pPr>
          </w:p>
          <w:p w:rsidR="008E2143" w:rsidRPr="004239B1" w:rsidRDefault="008E2143" w:rsidP="00550110">
            <w:pPr>
              <w:numPr>
                <w:ilvl w:val="0"/>
                <w:numId w:val="46"/>
              </w:numPr>
              <w:ind w:left="280" w:hanging="270"/>
              <w:jc w:val="both"/>
              <w:rPr>
                <w:szCs w:val="24"/>
              </w:rPr>
            </w:pPr>
            <w:r w:rsidRPr="004239B1">
              <w:rPr>
                <w:szCs w:val="24"/>
              </w:rPr>
              <w:t xml:space="preserve">Jamil, Muhammad, Erich W. </w:t>
            </w:r>
            <w:proofErr w:type="spellStart"/>
            <w:r w:rsidRPr="004239B1">
              <w:rPr>
                <w:szCs w:val="24"/>
              </w:rPr>
              <w:t>Streissler</w:t>
            </w:r>
            <w:proofErr w:type="spellEnd"/>
            <w:r w:rsidRPr="004239B1">
              <w:rPr>
                <w:szCs w:val="24"/>
              </w:rPr>
              <w:t xml:space="preserve"> and Robert M. </w:t>
            </w:r>
            <w:proofErr w:type="spellStart"/>
            <w:r w:rsidRPr="004239B1">
              <w:rPr>
                <w:szCs w:val="24"/>
              </w:rPr>
              <w:t>Kunst</w:t>
            </w:r>
            <w:proofErr w:type="spellEnd"/>
            <w:r w:rsidRPr="004239B1">
              <w:rPr>
                <w:szCs w:val="24"/>
              </w:rPr>
              <w:t xml:space="preserve"> (2012) “Exchange Rate Volatility and its Impact on Industrial Production, before and after the Introduction of Common Currency in Europe” </w:t>
            </w:r>
            <w:r w:rsidRPr="004239B1">
              <w:rPr>
                <w:i/>
                <w:szCs w:val="24"/>
              </w:rPr>
              <w:t>Journal of Economics and Financial Issues</w:t>
            </w:r>
            <w:r w:rsidRPr="004239B1">
              <w:rPr>
                <w:szCs w:val="24"/>
              </w:rPr>
              <w:t xml:space="preserve">, Vol. 2:2 </w:t>
            </w:r>
            <w:r w:rsidRPr="004239B1">
              <w:rPr>
                <w:szCs w:val="24"/>
              </w:rPr>
              <w:br/>
            </w:r>
            <w:hyperlink r:id="rId13" w:history="1">
              <w:r w:rsidRPr="002729FA">
                <w:rPr>
                  <w:szCs w:val="24"/>
                  <w:u w:val="single"/>
                </w:rPr>
                <w:t>www.econjournals.com/index.php/ijefi/article/download/93/pdf</w:t>
              </w:r>
            </w:hyperlink>
            <w:r w:rsidRPr="004239B1">
              <w:rPr>
                <w:rFonts w:ascii="Tahoma" w:hAnsi="Tahoma" w:cs="Tahoma"/>
                <w:color w:val="000000"/>
                <w:shd w:val="clear" w:color="auto" w:fill="FFFFFF"/>
              </w:rPr>
              <w:t xml:space="preserve"> </w:t>
            </w:r>
          </w:p>
          <w:p w:rsidR="008E2143" w:rsidRPr="004239B1" w:rsidRDefault="008E2143" w:rsidP="00550110">
            <w:pPr>
              <w:ind w:left="280" w:hanging="270"/>
              <w:jc w:val="both"/>
              <w:rPr>
                <w:sz w:val="12"/>
                <w:szCs w:val="16"/>
              </w:rPr>
            </w:pPr>
          </w:p>
          <w:p w:rsidR="008E2143" w:rsidRDefault="008E2143" w:rsidP="00550110">
            <w:pPr>
              <w:numPr>
                <w:ilvl w:val="0"/>
                <w:numId w:val="46"/>
              </w:numPr>
              <w:ind w:left="280" w:hanging="270"/>
              <w:jc w:val="both"/>
              <w:rPr>
                <w:szCs w:val="24"/>
              </w:rPr>
            </w:pPr>
            <w:proofErr w:type="spellStart"/>
            <w:r w:rsidRPr="007264D2">
              <w:rPr>
                <w:szCs w:val="24"/>
              </w:rPr>
              <w:t>Azid</w:t>
            </w:r>
            <w:proofErr w:type="spellEnd"/>
            <w:r w:rsidRPr="007264D2">
              <w:rPr>
                <w:szCs w:val="24"/>
              </w:rPr>
              <w:t xml:space="preserve">, </w:t>
            </w:r>
            <w:proofErr w:type="spellStart"/>
            <w:r w:rsidRPr="007264D2">
              <w:rPr>
                <w:szCs w:val="24"/>
              </w:rPr>
              <w:t>Toseef</w:t>
            </w:r>
            <w:proofErr w:type="spellEnd"/>
            <w:r w:rsidRPr="007264D2">
              <w:rPr>
                <w:szCs w:val="24"/>
              </w:rPr>
              <w:t xml:space="preserve">, </w:t>
            </w:r>
            <w:proofErr w:type="spellStart"/>
            <w:r w:rsidRPr="007264D2">
              <w:rPr>
                <w:szCs w:val="24"/>
              </w:rPr>
              <w:t>Naeem</w:t>
            </w:r>
            <w:proofErr w:type="spellEnd"/>
            <w:r w:rsidRPr="007264D2">
              <w:rPr>
                <w:szCs w:val="24"/>
              </w:rPr>
              <w:t xml:space="preserve"> </w:t>
            </w:r>
            <w:proofErr w:type="spellStart"/>
            <w:r w:rsidRPr="007264D2">
              <w:rPr>
                <w:szCs w:val="24"/>
              </w:rPr>
              <w:t>Khaliq</w:t>
            </w:r>
            <w:proofErr w:type="spellEnd"/>
            <w:r w:rsidRPr="007264D2">
              <w:rPr>
                <w:szCs w:val="24"/>
              </w:rPr>
              <w:t xml:space="preserve"> and Muhammad Jamil (2006) “</w:t>
            </w:r>
            <w:r w:rsidRPr="00F32303">
              <w:rPr>
                <w:szCs w:val="24"/>
              </w:rPr>
              <w:t>Sectoral Volatility, Development and Governance: A case study of Pakista</w:t>
            </w:r>
            <w:r>
              <w:rPr>
                <w:szCs w:val="24"/>
              </w:rPr>
              <w:t xml:space="preserve">n” </w:t>
            </w:r>
            <w:r>
              <w:rPr>
                <w:i/>
                <w:szCs w:val="24"/>
              </w:rPr>
              <w:t>The Pakistan Development Review</w:t>
            </w:r>
            <w:r>
              <w:rPr>
                <w:szCs w:val="24"/>
              </w:rPr>
              <w:t xml:space="preserve">, Vol. 45:4 pp: 797-817  </w:t>
            </w:r>
          </w:p>
          <w:p w:rsidR="008E2143" w:rsidRPr="002729FA" w:rsidRDefault="00CC1F29" w:rsidP="00550110">
            <w:pPr>
              <w:ind w:left="280"/>
              <w:jc w:val="both"/>
              <w:rPr>
                <w:szCs w:val="24"/>
                <w:u w:val="single"/>
              </w:rPr>
            </w:pPr>
            <w:hyperlink r:id="rId14" w:history="1">
              <w:r w:rsidR="008E2143" w:rsidRPr="002729FA">
                <w:rPr>
                  <w:szCs w:val="24"/>
                  <w:u w:val="single"/>
                </w:rPr>
                <w:t>http://www.pide.org.pk/pdf/PDR/2006/Volume4/797-817.pdf</w:t>
              </w:r>
            </w:hyperlink>
          </w:p>
          <w:p w:rsidR="008E2143" w:rsidRPr="00EC2A31" w:rsidRDefault="008E2143" w:rsidP="00550110">
            <w:pPr>
              <w:ind w:left="280" w:hanging="270"/>
              <w:jc w:val="both"/>
              <w:rPr>
                <w:sz w:val="12"/>
                <w:szCs w:val="24"/>
              </w:rPr>
            </w:pPr>
          </w:p>
          <w:p w:rsidR="008E2143" w:rsidRDefault="008E2143" w:rsidP="00550110">
            <w:pPr>
              <w:numPr>
                <w:ilvl w:val="0"/>
                <w:numId w:val="46"/>
              </w:numPr>
              <w:ind w:left="280" w:hanging="270"/>
              <w:jc w:val="both"/>
              <w:rPr>
                <w:szCs w:val="24"/>
              </w:rPr>
            </w:pPr>
            <w:proofErr w:type="spellStart"/>
            <w:r>
              <w:rPr>
                <w:szCs w:val="24"/>
              </w:rPr>
              <w:t>Azid</w:t>
            </w:r>
            <w:proofErr w:type="spellEnd"/>
            <w:r>
              <w:rPr>
                <w:szCs w:val="24"/>
              </w:rPr>
              <w:t xml:space="preserve">, </w:t>
            </w:r>
            <w:proofErr w:type="spellStart"/>
            <w:r>
              <w:rPr>
                <w:szCs w:val="24"/>
              </w:rPr>
              <w:t>Toseef</w:t>
            </w:r>
            <w:proofErr w:type="spellEnd"/>
            <w:r>
              <w:rPr>
                <w:szCs w:val="24"/>
              </w:rPr>
              <w:t xml:space="preserve">, Muhammad Jamil and </w:t>
            </w:r>
            <w:proofErr w:type="spellStart"/>
            <w:r>
              <w:rPr>
                <w:szCs w:val="24"/>
              </w:rPr>
              <w:t>Aneela</w:t>
            </w:r>
            <w:proofErr w:type="spellEnd"/>
            <w:r>
              <w:rPr>
                <w:szCs w:val="24"/>
              </w:rPr>
              <w:t xml:space="preserve"> </w:t>
            </w:r>
            <w:proofErr w:type="spellStart"/>
            <w:r>
              <w:rPr>
                <w:szCs w:val="24"/>
              </w:rPr>
              <w:t>Kousar</w:t>
            </w:r>
            <w:proofErr w:type="spellEnd"/>
            <w:r>
              <w:rPr>
                <w:szCs w:val="24"/>
              </w:rPr>
              <w:t xml:space="preserve"> (2005) “</w:t>
            </w:r>
            <w:r w:rsidRPr="00F32303">
              <w:rPr>
                <w:szCs w:val="24"/>
              </w:rPr>
              <w:t>Impact of Exchange rate and its volatility on growth and economic performance of Pakistan</w:t>
            </w:r>
            <w:r>
              <w:rPr>
                <w:szCs w:val="24"/>
              </w:rPr>
              <w:t xml:space="preserve">” </w:t>
            </w:r>
            <w:r>
              <w:rPr>
                <w:i/>
                <w:szCs w:val="24"/>
              </w:rPr>
              <w:t>The Pakistan Development Review</w:t>
            </w:r>
            <w:r>
              <w:rPr>
                <w:szCs w:val="24"/>
              </w:rPr>
              <w:t>, Vol. 44:4 pp: 749-775</w:t>
            </w:r>
            <w:r w:rsidRPr="00F32303">
              <w:rPr>
                <w:szCs w:val="24"/>
              </w:rPr>
              <w:t xml:space="preserve"> </w:t>
            </w:r>
          </w:p>
          <w:p w:rsidR="008E2143" w:rsidRPr="002729FA" w:rsidRDefault="00CC1F29" w:rsidP="00550110">
            <w:pPr>
              <w:ind w:left="280"/>
              <w:jc w:val="both"/>
              <w:rPr>
                <w:szCs w:val="24"/>
                <w:u w:val="single"/>
              </w:rPr>
            </w:pPr>
            <w:hyperlink r:id="rId15" w:history="1">
              <w:r w:rsidR="008E2143" w:rsidRPr="002729FA">
                <w:rPr>
                  <w:szCs w:val="24"/>
                  <w:u w:val="single"/>
                </w:rPr>
                <w:t>http://www.pide.org.pk/pdf/PDR/2005/Volume4/749-775.pdf</w:t>
              </w:r>
            </w:hyperlink>
          </w:p>
          <w:p w:rsidR="008E2143" w:rsidRPr="00EC2A31" w:rsidRDefault="008E2143" w:rsidP="00657DE8">
            <w:pPr>
              <w:rPr>
                <w:rFonts w:ascii="Century Gothic" w:hAnsi="Century Gothic" w:cs="Century Gothic"/>
                <w:sz w:val="12"/>
                <w:szCs w:val="22"/>
              </w:rPr>
            </w:pPr>
          </w:p>
        </w:tc>
      </w:tr>
      <w:tr w:rsidR="00941BCF" w:rsidTr="00C14B11">
        <w:trPr>
          <w:trHeight w:val="689"/>
        </w:trPr>
        <w:tc>
          <w:tcPr>
            <w:tcW w:w="1029" w:type="pct"/>
          </w:tcPr>
          <w:p w:rsidR="00941BCF" w:rsidRDefault="006054B3" w:rsidP="007971E9">
            <w:pPr>
              <w:pStyle w:val="SectionTitle"/>
            </w:pPr>
            <w:r>
              <w:t>Research papers in review</w:t>
            </w:r>
          </w:p>
        </w:tc>
        <w:tc>
          <w:tcPr>
            <w:tcW w:w="3971" w:type="pct"/>
            <w:shd w:val="clear" w:color="auto" w:fill="auto"/>
          </w:tcPr>
          <w:p w:rsidR="00941BCF" w:rsidRPr="00D52A33" w:rsidRDefault="00941BCF" w:rsidP="00E46F64">
            <w:pPr>
              <w:ind w:left="281"/>
              <w:jc w:val="both"/>
              <w:rPr>
                <w:sz w:val="8"/>
                <w:szCs w:val="12"/>
              </w:rPr>
            </w:pPr>
          </w:p>
          <w:p w:rsidR="00B67DBE" w:rsidRPr="00921D61" w:rsidRDefault="00B67DBE" w:rsidP="00B67DBE">
            <w:pPr>
              <w:numPr>
                <w:ilvl w:val="0"/>
                <w:numId w:val="46"/>
              </w:numPr>
              <w:spacing w:after="120"/>
              <w:ind w:left="280" w:hanging="270"/>
              <w:jc w:val="both"/>
              <w:rPr>
                <w:i/>
                <w:iCs/>
              </w:rPr>
            </w:pPr>
            <w:r>
              <w:rPr>
                <w:iCs/>
              </w:rPr>
              <w:t>“</w:t>
            </w:r>
            <w:r w:rsidRPr="00921D61">
              <w:rPr>
                <w:i/>
                <w:iCs/>
              </w:rPr>
              <w:t xml:space="preserve">Volatility </w:t>
            </w:r>
            <w:r>
              <w:rPr>
                <w:i/>
                <w:iCs/>
              </w:rPr>
              <w:t>Spillover Between Stock Market and Currency Market of Pakistan i</w:t>
            </w:r>
            <w:r w:rsidRPr="00921D61">
              <w:rPr>
                <w:i/>
                <w:iCs/>
              </w:rPr>
              <w:t xml:space="preserve">n </w:t>
            </w:r>
            <w:r>
              <w:rPr>
                <w:i/>
                <w:iCs/>
              </w:rPr>
              <w:t>t</w:t>
            </w:r>
            <w:r w:rsidRPr="00921D61">
              <w:rPr>
                <w:i/>
                <w:iCs/>
              </w:rPr>
              <w:t xml:space="preserve">he Presence </w:t>
            </w:r>
            <w:r>
              <w:rPr>
                <w:i/>
                <w:iCs/>
              </w:rPr>
              <w:t>o</w:t>
            </w:r>
            <w:r w:rsidRPr="00921D61">
              <w:rPr>
                <w:i/>
                <w:iCs/>
              </w:rPr>
              <w:t>f Structural Breaks</w:t>
            </w:r>
            <w:r>
              <w:rPr>
                <w:iCs/>
              </w:rPr>
              <w:t xml:space="preserve">” By Muhammad Jamil and </w:t>
            </w:r>
            <w:proofErr w:type="spellStart"/>
            <w:r>
              <w:rPr>
                <w:iCs/>
              </w:rPr>
              <w:t>Hifsa</w:t>
            </w:r>
            <w:proofErr w:type="spellEnd"/>
            <w:r>
              <w:rPr>
                <w:iCs/>
              </w:rPr>
              <w:t xml:space="preserve"> </w:t>
            </w:r>
            <w:proofErr w:type="spellStart"/>
            <w:r>
              <w:rPr>
                <w:iCs/>
              </w:rPr>
              <w:t>Mobeen</w:t>
            </w:r>
            <w:proofErr w:type="spellEnd"/>
            <w:r>
              <w:rPr>
                <w:iCs/>
              </w:rPr>
              <w:t>, Submitted on June 16, 2017</w:t>
            </w:r>
          </w:p>
          <w:p w:rsidR="00921D61" w:rsidRPr="00921D61" w:rsidRDefault="00921D61" w:rsidP="00B67DBE">
            <w:pPr>
              <w:numPr>
                <w:ilvl w:val="0"/>
                <w:numId w:val="46"/>
              </w:numPr>
              <w:spacing w:after="120"/>
              <w:ind w:left="280" w:hanging="270"/>
              <w:jc w:val="both"/>
              <w:rPr>
                <w:i/>
                <w:iCs/>
              </w:rPr>
            </w:pPr>
            <w:r>
              <w:rPr>
                <w:iCs/>
              </w:rPr>
              <w:t>“</w:t>
            </w:r>
            <w:r w:rsidRPr="00921D61">
              <w:rPr>
                <w:i/>
                <w:iCs/>
              </w:rPr>
              <w:t>Job Satisfaction and Job Performance: An Empirical Analysis of University Teacher</w:t>
            </w:r>
            <w:r w:rsidR="007C4247">
              <w:rPr>
                <w:i/>
                <w:iCs/>
              </w:rPr>
              <w:t>s</w:t>
            </w:r>
            <w:r>
              <w:rPr>
                <w:iCs/>
              </w:rPr>
              <w:t xml:space="preserve">” By Muhammad Jamil and </w:t>
            </w:r>
            <w:proofErr w:type="spellStart"/>
            <w:r>
              <w:rPr>
                <w:iCs/>
              </w:rPr>
              <w:t>Aabroo</w:t>
            </w:r>
            <w:proofErr w:type="spellEnd"/>
            <w:r>
              <w:rPr>
                <w:iCs/>
              </w:rPr>
              <w:t xml:space="preserve"> Fatima, Submitted on June 7, 2017</w:t>
            </w:r>
          </w:p>
          <w:p w:rsidR="00921D61" w:rsidRPr="00921D61" w:rsidRDefault="00921D61" w:rsidP="00B67DBE">
            <w:pPr>
              <w:numPr>
                <w:ilvl w:val="0"/>
                <w:numId w:val="46"/>
              </w:numPr>
              <w:spacing w:after="120"/>
              <w:ind w:left="280" w:hanging="270"/>
              <w:jc w:val="both"/>
              <w:rPr>
                <w:i/>
                <w:iCs/>
              </w:rPr>
            </w:pPr>
            <w:r>
              <w:rPr>
                <w:iCs/>
              </w:rPr>
              <w:t>“</w:t>
            </w:r>
            <w:r w:rsidR="00CC1F29">
              <w:rPr>
                <w:i/>
                <w:iCs/>
              </w:rPr>
              <w:t>Mechanism o</w:t>
            </w:r>
            <w:r w:rsidRPr="00921D61">
              <w:rPr>
                <w:i/>
                <w:iCs/>
              </w:rPr>
              <w:t>f Volatility Spillover Between Stock, Currency And Commodity Markets Of Pakistan</w:t>
            </w:r>
            <w:r>
              <w:rPr>
                <w:iCs/>
              </w:rPr>
              <w:t xml:space="preserve">” By Muhammad Jamil and </w:t>
            </w:r>
            <w:proofErr w:type="spellStart"/>
            <w:r>
              <w:rPr>
                <w:iCs/>
              </w:rPr>
              <w:t>Hifsa</w:t>
            </w:r>
            <w:proofErr w:type="spellEnd"/>
            <w:r>
              <w:rPr>
                <w:iCs/>
              </w:rPr>
              <w:t xml:space="preserve"> </w:t>
            </w:r>
            <w:proofErr w:type="spellStart"/>
            <w:r>
              <w:rPr>
                <w:iCs/>
              </w:rPr>
              <w:t>Mobeen</w:t>
            </w:r>
            <w:proofErr w:type="spellEnd"/>
            <w:r>
              <w:rPr>
                <w:iCs/>
              </w:rPr>
              <w:t>, Submitted on April 25, 2017</w:t>
            </w:r>
          </w:p>
          <w:p w:rsidR="00921D61" w:rsidRDefault="00921D61" w:rsidP="00B67DBE">
            <w:pPr>
              <w:numPr>
                <w:ilvl w:val="0"/>
                <w:numId w:val="46"/>
              </w:numPr>
              <w:spacing w:after="120"/>
              <w:ind w:left="280" w:hanging="270"/>
              <w:jc w:val="both"/>
              <w:rPr>
                <w:i/>
                <w:iCs/>
              </w:rPr>
            </w:pPr>
            <w:r>
              <w:rPr>
                <w:iCs/>
              </w:rPr>
              <w:t>“</w:t>
            </w:r>
            <w:r w:rsidRPr="00921D61">
              <w:rPr>
                <w:i/>
                <w:iCs/>
              </w:rPr>
              <w:t>Sources of Volatility in Stock and Currency Markets: A Panel Data Analysis of European Countries</w:t>
            </w:r>
            <w:r>
              <w:rPr>
                <w:iCs/>
              </w:rPr>
              <w:t>” By Muhammad Jamil, Submitted on January 25, 2017</w:t>
            </w:r>
          </w:p>
          <w:p w:rsidR="002729FA" w:rsidRPr="00176629" w:rsidRDefault="002729FA" w:rsidP="00B67DBE">
            <w:pPr>
              <w:numPr>
                <w:ilvl w:val="0"/>
                <w:numId w:val="46"/>
              </w:numPr>
              <w:spacing w:after="120"/>
              <w:ind w:left="280" w:hanging="270"/>
              <w:jc w:val="both"/>
              <w:rPr>
                <w:i/>
                <w:iCs/>
              </w:rPr>
            </w:pPr>
            <w:r>
              <w:rPr>
                <w:i/>
                <w:iCs/>
              </w:rPr>
              <w:t>“S</w:t>
            </w:r>
            <w:r w:rsidRPr="00176629">
              <w:rPr>
                <w:i/>
                <w:iCs/>
              </w:rPr>
              <w:t>tructural, Spatial and other determinants of house prices: an empirical investigation of houses in Rawalpindi and Islamabad</w:t>
            </w:r>
            <w:r>
              <w:t xml:space="preserve">” By Muhammad Jamil and </w:t>
            </w:r>
            <w:proofErr w:type="spellStart"/>
            <w:r>
              <w:t>Zafran</w:t>
            </w:r>
            <w:proofErr w:type="spellEnd"/>
            <w:r>
              <w:t xml:space="preserve"> Ahmed, Submitted on November 23, 2016</w:t>
            </w:r>
          </w:p>
          <w:p w:rsidR="00CC1F29" w:rsidRPr="00921D61" w:rsidRDefault="00CC1F29" w:rsidP="00CC1F29">
            <w:pPr>
              <w:numPr>
                <w:ilvl w:val="0"/>
                <w:numId w:val="46"/>
              </w:numPr>
              <w:spacing w:after="120"/>
              <w:ind w:left="280" w:hanging="270"/>
              <w:jc w:val="both"/>
              <w:rPr>
                <w:szCs w:val="24"/>
              </w:rPr>
            </w:pPr>
            <w:r>
              <w:t>“</w:t>
            </w:r>
            <w:r w:rsidRPr="00F30D9E">
              <w:rPr>
                <w:i/>
                <w:iCs/>
              </w:rPr>
              <w:t>Testing governance – productivity Nexus for emerging Asian Countries</w:t>
            </w:r>
            <w:r>
              <w:t xml:space="preserve">” by </w:t>
            </w:r>
            <w:proofErr w:type="spellStart"/>
            <w:r>
              <w:t>Ghulam</w:t>
            </w:r>
            <w:proofErr w:type="spellEnd"/>
            <w:r>
              <w:t xml:space="preserve"> Mustafa and Muhammad Jamil, Submitted on November 20, 2016 </w:t>
            </w:r>
          </w:p>
          <w:p w:rsidR="00921D61" w:rsidRDefault="00CC1F29" w:rsidP="00CC1F29">
            <w:pPr>
              <w:numPr>
                <w:ilvl w:val="0"/>
                <w:numId w:val="46"/>
              </w:numPr>
              <w:spacing w:after="120"/>
              <w:ind w:left="280" w:hanging="270"/>
              <w:jc w:val="both"/>
            </w:pPr>
            <w:r>
              <w:lastRenderedPageBreak/>
              <w:t xml:space="preserve"> </w:t>
            </w:r>
            <w:r w:rsidR="00921D61">
              <w:t>“</w:t>
            </w:r>
            <w:r w:rsidR="00921D61" w:rsidRPr="00D31CD1">
              <w:rPr>
                <w:i/>
                <w:iCs/>
              </w:rPr>
              <w:t>Impact of School Infrastructure and Pedagogical Materials on its Academic Performance: A Case Study of Public High Schools in Khyber-</w:t>
            </w:r>
            <w:proofErr w:type="spellStart"/>
            <w:r w:rsidR="00921D61" w:rsidRPr="00D31CD1">
              <w:rPr>
                <w:i/>
                <w:iCs/>
              </w:rPr>
              <w:t>Pakhtunkhwa</w:t>
            </w:r>
            <w:proofErr w:type="spellEnd"/>
            <w:r w:rsidR="00921D61">
              <w:t xml:space="preserve">” by Muhammad Jamil, </w:t>
            </w:r>
            <w:proofErr w:type="spellStart"/>
            <w:r w:rsidR="00921D61">
              <w:t>Ghulam</w:t>
            </w:r>
            <w:proofErr w:type="spellEnd"/>
            <w:r w:rsidR="00921D61">
              <w:t xml:space="preserve"> Mustafa and Muhammad </w:t>
            </w:r>
            <w:proofErr w:type="spellStart"/>
            <w:r w:rsidR="00921D61">
              <w:t>Ilyas</w:t>
            </w:r>
            <w:proofErr w:type="spellEnd"/>
            <w:r w:rsidR="00921D61">
              <w:t>, Submitted on October 3, 2016</w:t>
            </w:r>
          </w:p>
          <w:p w:rsidR="00921D61" w:rsidRPr="00921D61" w:rsidRDefault="00921D61" w:rsidP="00B67DBE">
            <w:pPr>
              <w:numPr>
                <w:ilvl w:val="0"/>
                <w:numId w:val="46"/>
              </w:numPr>
              <w:spacing w:after="120"/>
              <w:ind w:left="280" w:hanging="270"/>
              <w:jc w:val="both"/>
              <w:rPr>
                <w:szCs w:val="24"/>
              </w:rPr>
            </w:pPr>
            <w:r>
              <w:t>“</w:t>
            </w:r>
            <w:r w:rsidRPr="00F30D9E">
              <w:rPr>
                <w:i/>
                <w:iCs/>
              </w:rPr>
              <w:t xml:space="preserve">Fuel Demand </w:t>
            </w:r>
            <w:proofErr w:type="spellStart"/>
            <w:r w:rsidRPr="00F30D9E">
              <w:rPr>
                <w:i/>
                <w:iCs/>
              </w:rPr>
              <w:t>Elasticities</w:t>
            </w:r>
            <w:proofErr w:type="spellEnd"/>
            <w:r w:rsidRPr="00F30D9E">
              <w:rPr>
                <w:i/>
                <w:iCs/>
              </w:rPr>
              <w:t xml:space="preserve"> in Pakistan: An Analysis Based on Household Integrated Economic Survey (HIES)</w:t>
            </w:r>
            <w:r>
              <w:t>”</w:t>
            </w:r>
            <w:r w:rsidRPr="00F30D9E">
              <w:t xml:space="preserve">  by Muhammad Jamil, Maria Hakim, </w:t>
            </w:r>
            <w:proofErr w:type="spellStart"/>
            <w:r w:rsidRPr="00F30D9E">
              <w:t>Rizwan</w:t>
            </w:r>
            <w:proofErr w:type="spellEnd"/>
            <w:r w:rsidRPr="00F30D9E">
              <w:t xml:space="preserve"> Ahmed </w:t>
            </w:r>
            <w:proofErr w:type="spellStart"/>
            <w:r w:rsidRPr="00F30D9E">
              <w:t>Satti</w:t>
            </w:r>
            <w:proofErr w:type="spellEnd"/>
            <w:r>
              <w:t xml:space="preserve">, Submitted on October 3, 2016 </w:t>
            </w:r>
          </w:p>
          <w:p w:rsidR="00941BCF" w:rsidRPr="00921D61" w:rsidRDefault="00CC1F29" w:rsidP="00B67DBE">
            <w:pPr>
              <w:numPr>
                <w:ilvl w:val="0"/>
                <w:numId w:val="46"/>
              </w:numPr>
              <w:spacing w:after="120"/>
              <w:ind w:left="280" w:hanging="270"/>
              <w:jc w:val="both"/>
              <w:rPr>
                <w:szCs w:val="24"/>
              </w:rPr>
            </w:pPr>
            <w:r>
              <w:t xml:space="preserve"> </w:t>
            </w:r>
            <w:r w:rsidR="00921D61">
              <w:t>“</w:t>
            </w:r>
            <w:r w:rsidR="00921D61" w:rsidRPr="00F30D9E">
              <w:rPr>
                <w:i/>
                <w:iCs/>
              </w:rPr>
              <w:t>Impact of Trade agreements on Exports: A Cross Country Analysis of selected SAARC Countries</w:t>
            </w:r>
            <w:r w:rsidR="00921D61">
              <w:t>”</w:t>
            </w:r>
            <w:r w:rsidR="00921D61" w:rsidRPr="00F30D9E">
              <w:t xml:space="preserve"> by Muhammad Jamil, </w:t>
            </w:r>
            <w:proofErr w:type="spellStart"/>
            <w:r w:rsidR="00921D61" w:rsidRPr="00F30D9E">
              <w:t>Rizwan</w:t>
            </w:r>
            <w:proofErr w:type="spellEnd"/>
            <w:r w:rsidR="00921D61" w:rsidRPr="00F30D9E">
              <w:t xml:space="preserve"> Ahmed </w:t>
            </w:r>
            <w:proofErr w:type="spellStart"/>
            <w:r w:rsidR="00921D61" w:rsidRPr="00F30D9E">
              <w:t>Satti</w:t>
            </w:r>
            <w:proofErr w:type="spellEnd"/>
            <w:r w:rsidR="00921D61" w:rsidRPr="00F30D9E">
              <w:t xml:space="preserve">, </w:t>
            </w:r>
            <w:proofErr w:type="spellStart"/>
            <w:r w:rsidR="00921D61" w:rsidRPr="00F30D9E">
              <w:t>Musarat</w:t>
            </w:r>
            <w:proofErr w:type="spellEnd"/>
            <w:r w:rsidR="00921D61" w:rsidRPr="00F30D9E">
              <w:t xml:space="preserve"> Sultana</w:t>
            </w:r>
            <w:r w:rsidR="00921D61">
              <w:t>, Submitted on October 17, 2014</w:t>
            </w:r>
          </w:p>
        </w:tc>
      </w:tr>
      <w:tr w:rsidR="00941BCF" w:rsidTr="00C14B11">
        <w:trPr>
          <w:trHeight w:val="689"/>
        </w:trPr>
        <w:tc>
          <w:tcPr>
            <w:tcW w:w="1029" w:type="pct"/>
          </w:tcPr>
          <w:p w:rsidR="00941BCF" w:rsidRDefault="00941BCF" w:rsidP="007971E9">
            <w:pPr>
              <w:pStyle w:val="SectionTitle"/>
            </w:pPr>
            <w:r>
              <w:lastRenderedPageBreak/>
              <w:t>Research Papers in Progress</w:t>
            </w:r>
          </w:p>
        </w:tc>
        <w:tc>
          <w:tcPr>
            <w:tcW w:w="3971" w:type="pct"/>
            <w:shd w:val="clear" w:color="auto" w:fill="auto"/>
          </w:tcPr>
          <w:p w:rsidR="00B67DBE" w:rsidRPr="00550110" w:rsidRDefault="00550110" w:rsidP="00E46F64">
            <w:pPr>
              <w:numPr>
                <w:ilvl w:val="0"/>
                <w:numId w:val="49"/>
              </w:numPr>
              <w:ind w:left="281" w:hanging="270"/>
              <w:jc w:val="both"/>
              <w:rPr>
                <w:i/>
                <w:iCs/>
              </w:rPr>
            </w:pPr>
            <w:r>
              <w:rPr>
                <w:i/>
                <w:iCs/>
              </w:rPr>
              <w:t>“</w:t>
            </w:r>
            <w:r w:rsidR="00B67DBE" w:rsidRPr="00550110">
              <w:rPr>
                <w:i/>
                <w:iCs/>
              </w:rPr>
              <w:t>Volatility Spillover across Financial Markets of Pakistan: An Analysis based on EGARCH Model with ICSS:MV Algorithm</w:t>
            </w:r>
            <w:r>
              <w:rPr>
                <w:i/>
                <w:iCs/>
              </w:rPr>
              <w:t xml:space="preserve">” </w:t>
            </w:r>
            <w:r>
              <w:rPr>
                <w:iCs/>
              </w:rPr>
              <w:t xml:space="preserve">By Muhammad Jamil and </w:t>
            </w:r>
            <w:proofErr w:type="spellStart"/>
            <w:r>
              <w:rPr>
                <w:iCs/>
              </w:rPr>
              <w:t>Hifsa</w:t>
            </w:r>
            <w:proofErr w:type="spellEnd"/>
            <w:r>
              <w:rPr>
                <w:iCs/>
              </w:rPr>
              <w:t xml:space="preserve"> </w:t>
            </w:r>
            <w:proofErr w:type="spellStart"/>
            <w:r>
              <w:rPr>
                <w:iCs/>
              </w:rPr>
              <w:t>Mobeen</w:t>
            </w:r>
            <w:proofErr w:type="spellEnd"/>
          </w:p>
          <w:p w:rsidR="00550110" w:rsidRPr="00550110" w:rsidRDefault="00550110" w:rsidP="00550110">
            <w:pPr>
              <w:ind w:left="281"/>
              <w:jc w:val="both"/>
              <w:rPr>
                <w:i/>
                <w:iCs/>
                <w:sz w:val="8"/>
              </w:rPr>
            </w:pPr>
          </w:p>
          <w:p w:rsidR="00E46F64" w:rsidRDefault="00921D61" w:rsidP="00E46F64">
            <w:pPr>
              <w:numPr>
                <w:ilvl w:val="0"/>
                <w:numId w:val="49"/>
              </w:numPr>
              <w:ind w:left="281" w:hanging="270"/>
              <w:jc w:val="both"/>
            </w:pPr>
            <w:r>
              <w:t>“</w:t>
            </w:r>
            <w:r w:rsidRPr="00914D4D">
              <w:rPr>
                <w:i/>
                <w:iCs/>
              </w:rPr>
              <w:t>Impact of Financial Markets Development and Stock Market Volatility on Economic Growth: A Panel Data Analysis</w:t>
            </w:r>
            <w:r>
              <w:t>” By Muhammad Jamil</w:t>
            </w:r>
          </w:p>
          <w:p w:rsidR="00921D61" w:rsidRPr="00921D61" w:rsidRDefault="00921D61" w:rsidP="00921D61">
            <w:pPr>
              <w:ind w:left="281"/>
              <w:jc w:val="both"/>
              <w:rPr>
                <w:sz w:val="8"/>
              </w:rPr>
            </w:pPr>
          </w:p>
          <w:p w:rsidR="00921D61" w:rsidRPr="00921D61" w:rsidRDefault="00921D61" w:rsidP="00E46F64">
            <w:pPr>
              <w:numPr>
                <w:ilvl w:val="0"/>
                <w:numId w:val="49"/>
              </w:numPr>
              <w:ind w:left="281" w:hanging="270"/>
              <w:jc w:val="both"/>
            </w:pPr>
            <w:r>
              <w:rPr>
                <w:iCs/>
              </w:rPr>
              <w:t>“</w:t>
            </w:r>
            <w:r w:rsidRPr="00921D61">
              <w:rPr>
                <w:i/>
                <w:iCs/>
              </w:rPr>
              <w:t xml:space="preserve">Determinants of Likelihood of Tourist’s Revisit to </w:t>
            </w:r>
            <w:proofErr w:type="spellStart"/>
            <w:r w:rsidRPr="00921D61">
              <w:rPr>
                <w:i/>
                <w:iCs/>
              </w:rPr>
              <w:t>Gilgit</w:t>
            </w:r>
            <w:proofErr w:type="spellEnd"/>
            <w:r w:rsidRPr="00921D61">
              <w:rPr>
                <w:i/>
                <w:iCs/>
              </w:rPr>
              <w:t xml:space="preserve"> </w:t>
            </w:r>
            <w:proofErr w:type="spellStart"/>
            <w:r w:rsidRPr="00921D61">
              <w:rPr>
                <w:i/>
                <w:iCs/>
              </w:rPr>
              <w:t>Baltistan</w:t>
            </w:r>
            <w:proofErr w:type="spellEnd"/>
            <w:r>
              <w:rPr>
                <w:iCs/>
              </w:rPr>
              <w:t xml:space="preserve">” By Muhammad Jamil and </w:t>
            </w:r>
            <w:proofErr w:type="spellStart"/>
            <w:r>
              <w:rPr>
                <w:iCs/>
              </w:rPr>
              <w:t>Arifa</w:t>
            </w:r>
            <w:proofErr w:type="spellEnd"/>
            <w:r>
              <w:rPr>
                <w:iCs/>
              </w:rPr>
              <w:t xml:space="preserve"> </w:t>
            </w:r>
            <w:proofErr w:type="spellStart"/>
            <w:r>
              <w:rPr>
                <w:iCs/>
              </w:rPr>
              <w:t>Shabnum</w:t>
            </w:r>
            <w:proofErr w:type="spellEnd"/>
          </w:p>
          <w:p w:rsidR="00921D61" w:rsidRPr="00921D61" w:rsidRDefault="00921D61" w:rsidP="00921D61">
            <w:pPr>
              <w:pStyle w:val="ListParagraph"/>
              <w:rPr>
                <w:sz w:val="8"/>
              </w:rPr>
            </w:pPr>
          </w:p>
          <w:p w:rsidR="00921D61" w:rsidRPr="00921D61" w:rsidRDefault="00921D61" w:rsidP="00E46F64">
            <w:pPr>
              <w:numPr>
                <w:ilvl w:val="0"/>
                <w:numId w:val="49"/>
              </w:numPr>
              <w:ind w:left="281" w:hanging="270"/>
              <w:jc w:val="both"/>
              <w:rPr>
                <w:i/>
                <w:iCs/>
              </w:rPr>
            </w:pPr>
            <w:r>
              <w:rPr>
                <w:iCs/>
              </w:rPr>
              <w:t>“</w:t>
            </w:r>
            <w:r w:rsidRPr="00921D61">
              <w:rPr>
                <w:i/>
                <w:iCs/>
              </w:rPr>
              <w:t>Mobile Termination Rate, Market Competition, Churn Rate, Penetrati</w:t>
            </w:r>
            <w:r>
              <w:rPr>
                <w:i/>
                <w:iCs/>
              </w:rPr>
              <w:t>on Rate and Their Impacts o</w:t>
            </w:r>
            <w:r w:rsidRPr="00921D61">
              <w:rPr>
                <w:i/>
                <w:iCs/>
              </w:rPr>
              <w:t>n Cellular Call Price</w:t>
            </w:r>
            <w:r>
              <w:rPr>
                <w:iCs/>
              </w:rPr>
              <w:t xml:space="preserve">” By Muhammad Jamil and </w:t>
            </w:r>
            <w:proofErr w:type="spellStart"/>
            <w:r>
              <w:rPr>
                <w:iCs/>
              </w:rPr>
              <w:t>Mehnaz</w:t>
            </w:r>
            <w:proofErr w:type="spellEnd"/>
            <w:r>
              <w:rPr>
                <w:iCs/>
              </w:rPr>
              <w:t xml:space="preserve"> </w:t>
            </w:r>
            <w:proofErr w:type="spellStart"/>
            <w:r>
              <w:rPr>
                <w:iCs/>
              </w:rPr>
              <w:t>Kausar</w:t>
            </w:r>
            <w:proofErr w:type="spellEnd"/>
          </w:p>
          <w:p w:rsidR="00921D61" w:rsidRPr="008F645A" w:rsidRDefault="00921D61" w:rsidP="00921D61">
            <w:pPr>
              <w:pStyle w:val="ListParagraph"/>
              <w:rPr>
                <w:i/>
                <w:iCs/>
                <w:sz w:val="8"/>
              </w:rPr>
            </w:pPr>
          </w:p>
          <w:p w:rsidR="008F645A" w:rsidRPr="008F645A" w:rsidRDefault="00921D61" w:rsidP="008F645A">
            <w:pPr>
              <w:numPr>
                <w:ilvl w:val="0"/>
                <w:numId w:val="49"/>
              </w:numPr>
              <w:ind w:left="281" w:hanging="270"/>
              <w:jc w:val="both"/>
              <w:rPr>
                <w:i/>
                <w:iCs/>
              </w:rPr>
            </w:pPr>
            <w:r>
              <w:rPr>
                <w:iCs/>
              </w:rPr>
              <w:t>“</w:t>
            </w:r>
            <w:r w:rsidRPr="00921D61">
              <w:rPr>
                <w:i/>
                <w:iCs/>
              </w:rPr>
              <w:t>Intergenerational Mobility In Educational Attainments</w:t>
            </w:r>
            <w:r>
              <w:rPr>
                <w:iCs/>
              </w:rPr>
              <w:t xml:space="preserve">” By </w:t>
            </w:r>
            <w:r w:rsidR="008F645A">
              <w:rPr>
                <w:iCs/>
              </w:rPr>
              <w:t>Malik Muhammad and Muhammad Jamil</w:t>
            </w:r>
          </w:p>
          <w:p w:rsidR="008F645A" w:rsidRPr="008F645A" w:rsidRDefault="008F645A" w:rsidP="008F645A">
            <w:pPr>
              <w:ind w:left="281"/>
              <w:jc w:val="both"/>
              <w:rPr>
                <w:i/>
                <w:iCs/>
                <w:sz w:val="8"/>
              </w:rPr>
            </w:pPr>
          </w:p>
          <w:p w:rsidR="00921D61" w:rsidRPr="00921D61" w:rsidRDefault="008F645A" w:rsidP="00E46F64">
            <w:pPr>
              <w:numPr>
                <w:ilvl w:val="0"/>
                <w:numId w:val="49"/>
              </w:numPr>
              <w:ind w:left="281" w:hanging="270"/>
              <w:jc w:val="both"/>
              <w:rPr>
                <w:i/>
                <w:iCs/>
              </w:rPr>
            </w:pPr>
            <w:r>
              <w:rPr>
                <w:iCs/>
              </w:rPr>
              <w:t>“</w:t>
            </w:r>
            <w:r>
              <w:rPr>
                <w:i/>
                <w:iCs/>
              </w:rPr>
              <w:t>Socio-Economic a</w:t>
            </w:r>
            <w:r w:rsidRPr="008F645A">
              <w:rPr>
                <w:i/>
                <w:iCs/>
              </w:rPr>
              <w:t>nd Village Specific Determinants Affecting Student’s Academic Performance</w:t>
            </w:r>
            <w:r>
              <w:rPr>
                <w:iCs/>
              </w:rPr>
              <w:t xml:space="preserve">” by Muhammad Jamil, </w:t>
            </w:r>
            <w:proofErr w:type="spellStart"/>
            <w:r>
              <w:rPr>
                <w:iCs/>
              </w:rPr>
              <w:t>Waqar</w:t>
            </w:r>
            <w:proofErr w:type="spellEnd"/>
            <w:r>
              <w:rPr>
                <w:iCs/>
              </w:rPr>
              <w:t xml:space="preserve"> </w:t>
            </w:r>
            <w:proofErr w:type="spellStart"/>
            <w:r>
              <w:rPr>
                <w:iCs/>
              </w:rPr>
              <w:t>Azeem</w:t>
            </w:r>
            <w:proofErr w:type="spellEnd"/>
            <w:r>
              <w:rPr>
                <w:iCs/>
              </w:rPr>
              <w:t xml:space="preserve">, and </w:t>
            </w:r>
            <w:proofErr w:type="spellStart"/>
            <w:r>
              <w:rPr>
                <w:iCs/>
              </w:rPr>
              <w:t>Zubair</w:t>
            </w:r>
            <w:proofErr w:type="spellEnd"/>
            <w:r>
              <w:rPr>
                <w:iCs/>
              </w:rPr>
              <w:t xml:space="preserve"> </w:t>
            </w:r>
            <w:proofErr w:type="spellStart"/>
            <w:r>
              <w:rPr>
                <w:iCs/>
              </w:rPr>
              <w:t>Tanveer</w:t>
            </w:r>
            <w:proofErr w:type="spellEnd"/>
          </w:p>
          <w:p w:rsidR="00E46F64" w:rsidRPr="00D52A33" w:rsidRDefault="00E46F64" w:rsidP="00E46F64">
            <w:pPr>
              <w:ind w:left="720"/>
              <w:rPr>
                <w:rFonts w:ascii="Century Gothic" w:hAnsi="Century Gothic" w:cs="Century Gothic"/>
                <w:sz w:val="8"/>
                <w:szCs w:val="6"/>
              </w:rPr>
            </w:pPr>
          </w:p>
        </w:tc>
      </w:tr>
      <w:tr w:rsidR="00072EBA" w:rsidRPr="00D52A33" w:rsidTr="00072EBA">
        <w:trPr>
          <w:trHeight w:val="689"/>
        </w:trPr>
        <w:tc>
          <w:tcPr>
            <w:tcW w:w="1029" w:type="pct"/>
            <w:tcBorders>
              <w:top w:val="single" w:sz="4" w:space="0" w:color="auto"/>
              <w:bottom w:val="single" w:sz="4" w:space="0" w:color="auto"/>
              <w:right w:val="single" w:sz="4" w:space="0" w:color="auto"/>
            </w:tcBorders>
          </w:tcPr>
          <w:p w:rsidR="00072EBA" w:rsidRDefault="00072EBA" w:rsidP="007971E9">
            <w:pPr>
              <w:pStyle w:val="SectionTitle"/>
            </w:pPr>
            <w:r>
              <w:t>Referees</w:t>
            </w:r>
          </w:p>
        </w:tc>
        <w:tc>
          <w:tcPr>
            <w:tcW w:w="3971" w:type="pct"/>
            <w:tcBorders>
              <w:top w:val="single" w:sz="4" w:space="0" w:color="auto"/>
              <w:bottom w:val="single" w:sz="4" w:space="0" w:color="auto"/>
            </w:tcBorders>
            <w:shd w:val="clear" w:color="auto" w:fill="auto"/>
          </w:tcPr>
          <w:p w:rsidR="009A287A" w:rsidRPr="009A287A" w:rsidRDefault="009A287A" w:rsidP="009A287A">
            <w:pPr>
              <w:spacing w:after="120"/>
              <w:jc w:val="both"/>
            </w:pPr>
            <w:r>
              <w:t>Following are the referees who can be contacted if required:</w:t>
            </w:r>
          </w:p>
          <w:p w:rsidR="00550110" w:rsidRPr="00072EBA" w:rsidRDefault="00550110" w:rsidP="00550110">
            <w:pPr>
              <w:numPr>
                <w:ilvl w:val="0"/>
                <w:numId w:val="49"/>
              </w:numPr>
              <w:spacing w:after="120"/>
              <w:ind w:left="281" w:hanging="270"/>
              <w:jc w:val="both"/>
            </w:pPr>
            <w:r w:rsidRPr="00072EBA">
              <w:rPr>
                <w:b/>
                <w:bCs/>
              </w:rPr>
              <w:t xml:space="preserve">Dr. </w:t>
            </w:r>
            <w:r>
              <w:rPr>
                <w:b/>
                <w:bCs/>
              </w:rPr>
              <w:t xml:space="preserve">Robert M. </w:t>
            </w:r>
            <w:proofErr w:type="spellStart"/>
            <w:r>
              <w:rPr>
                <w:b/>
                <w:bCs/>
              </w:rPr>
              <w:t>Kunst</w:t>
            </w:r>
            <w:proofErr w:type="spellEnd"/>
            <w:r>
              <w:t xml:space="preserve"> – </w:t>
            </w:r>
            <w:r w:rsidRPr="00072EBA">
              <w:t>Professor of Economics</w:t>
            </w:r>
            <w:r>
              <w:t xml:space="preserve">, </w:t>
            </w:r>
            <w:r w:rsidRPr="00072EBA">
              <w:t xml:space="preserve">Department of </w:t>
            </w:r>
            <w:r>
              <w:t>Economics, University of Vienna, Vienna, Austria, Contact</w:t>
            </w:r>
            <w:r w:rsidRPr="00072EBA">
              <w:t>: </w:t>
            </w:r>
            <w:hyperlink r:id="rId16" w:history="1">
              <w:r w:rsidRPr="00550110">
                <w:t>+43-1-4277-37479</w:t>
              </w:r>
            </w:hyperlink>
            <w:r>
              <w:t>, email: robert.kunst@univie.ac.at</w:t>
            </w:r>
          </w:p>
          <w:p w:rsidR="00072EBA" w:rsidRPr="00072EBA" w:rsidRDefault="00072EBA" w:rsidP="00072EBA">
            <w:pPr>
              <w:numPr>
                <w:ilvl w:val="0"/>
                <w:numId w:val="49"/>
              </w:numPr>
              <w:spacing w:after="120"/>
              <w:ind w:left="281" w:hanging="270"/>
              <w:jc w:val="both"/>
            </w:pPr>
            <w:r w:rsidRPr="00072EBA">
              <w:rPr>
                <w:b/>
                <w:bCs/>
              </w:rPr>
              <w:t xml:space="preserve">Dr. </w:t>
            </w:r>
            <w:proofErr w:type="spellStart"/>
            <w:r w:rsidRPr="00072EBA">
              <w:rPr>
                <w:b/>
                <w:bCs/>
              </w:rPr>
              <w:t>Toaeef</w:t>
            </w:r>
            <w:proofErr w:type="spellEnd"/>
            <w:r w:rsidRPr="00072EBA">
              <w:rPr>
                <w:b/>
                <w:bCs/>
              </w:rPr>
              <w:t xml:space="preserve"> </w:t>
            </w:r>
            <w:proofErr w:type="spellStart"/>
            <w:r w:rsidRPr="00072EBA">
              <w:rPr>
                <w:b/>
                <w:bCs/>
              </w:rPr>
              <w:t>Azid</w:t>
            </w:r>
            <w:proofErr w:type="spellEnd"/>
            <w:r>
              <w:t xml:space="preserve"> – </w:t>
            </w:r>
            <w:r w:rsidRPr="00072EBA">
              <w:t>Professor of Economics</w:t>
            </w:r>
            <w:r>
              <w:t xml:space="preserve">, </w:t>
            </w:r>
            <w:r w:rsidRPr="00072EBA">
              <w:t>Department of Finance and Economics</w:t>
            </w:r>
            <w:r>
              <w:t xml:space="preserve"> </w:t>
            </w:r>
            <w:r w:rsidRPr="00072EBA">
              <w:t>College of Business and Economics</w:t>
            </w:r>
            <w:r>
              <w:t xml:space="preserve">, </w:t>
            </w:r>
            <w:proofErr w:type="spellStart"/>
            <w:r w:rsidRPr="00072EBA">
              <w:t>Qassim</w:t>
            </w:r>
            <w:proofErr w:type="spellEnd"/>
            <w:r w:rsidRPr="00072EBA">
              <w:t> University</w:t>
            </w:r>
            <w:r>
              <w:t xml:space="preserve">, </w:t>
            </w:r>
            <w:proofErr w:type="spellStart"/>
            <w:r w:rsidRPr="00072EBA">
              <w:t>Qassim</w:t>
            </w:r>
            <w:proofErr w:type="spellEnd"/>
            <w:r>
              <w:t xml:space="preserve">, </w:t>
            </w:r>
            <w:r w:rsidRPr="00072EBA">
              <w:t>Kingdom of Saudi Arabia</w:t>
            </w:r>
            <w:r>
              <w:t xml:space="preserve">, </w:t>
            </w:r>
            <w:r w:rsidRPr="00072EBA">
              <w:t>Mobile: </w:t>
            </w:r>
            <w:hyperlink r:id="rId17" w:tgtFrame="_blank" w:history="1">
              <w:r w:rsidRPr="00072EBA">
                <w:t>+966-536553542</w:t>
              </w:r>
            </w:hyperlink>
            <w:r>
              <w:t xml:space="preserve">, email: </w:t>
            </w:r>
            <w:r w:rsidRPr="00072EBA">
              <w:t>toseefazid@hotmail.com</w:t>
            </w:r>
          </w:p>
          <w:p w:rsidR="00072EBA" w:rsidRDefault="00072EBA" w:rsidP="00F54A4F">
            <w:pPr>
              <w:numPr>
                <w:ilvl w:val="0"/>
                <w:numId w:val="49"/>
              </w:numPr>
              <w:spacing w:before="120" w:after="120"/>
              <w:ind w:left="281" w:hanging="270"/>
              <w:jc w:val="both"/>
            </w:pPr>
            <w:r w:rsidRPr="00072EBA">
              <w:rPr>
                <w:b/>
                <w:bCs/>
              </w:rPr>
              <w:t xml:space="preserve">Dr. </w:t>
            </w:r>
            <w:proofErr w:type="spellStart"/>
            <w:r w:rsidRPr="00072EBA">
              <w:rPr>
                <w:b/>
                <w:bCs/>
              </w:rPr>
              <w:t>Eatzaz</w:t>
            </w:r>
            <w:proofErr w:type="spellEnd"/>
            <w:r w:rsidRPr="00072EBA">
              <w:rPr>
                <w:b/>
                <w:bCs/>
              </w:rPr>
              <w:t xml:space="preserve"> Ahmad</w:t>
            </w:r>
            <w:r>
              <w:t xml:space="preserve"> -  Professor of Economics, Department of Economics, </w:t>
            </w:r>
            <w:r w:rsidR="00F54A4F">
              <w:t>Peshawar</w:t>
            </w:r>
            <w:r>
              <w:t xml:space="preserve"> University, </w:t>
            </w:r>
            <w:r w:rsidR="00F54A4F">
              <w:t>Peshawar</w:t>
            </w:r>
            <w:r>
              <w:t>, Mobile: +92-306-5418386, email: eatzaz@qau.edu.pk</w:t>
            </w:r>
          </w:p>
          <w:p w:rsidR="00072EBA" w:rsidRPr="00072EBA" w:rsidRDefault="00072EBA" w:rsidP="00072EBA">
            <w:pPr>
              <w:numPr>
                <w:ilvl w:val="0"/>
                <w:numId w:val="49"/>
              </w:numPr>
              <w:spacing w:before="120" w:after="120"/>
              <w:ind w:left="281" w:hanging="270"/>
              <w:jc w:val="both"/>
            </w:pPr>
            <w:r w:rsidRPr="00072EBA">
              <w:rPr>
                <w:b/>
                <w:bCs/>
              </w:rPr>
              <w:t xml:space="preserve">Dr. Abdul </w:t>
            </w:r>
            <w:proofErr w:type="spellStart"/>
            <w:r w:rsidRPr="00072EBA">
              <w:rPr>
                <w:b/>
                <w:bCs/>
              </w:rPr>
              <w:t>Jalil</w:t>
            </w:r>
            <w:proofErr w:type="spellEnd"/>
            <w:r>
              <w:t xml:space="preserve"> -  Professor of Economics, Department of Economics, Pakistan Institute of Development Economics, Islamabad, Mobile: +92-312-3199699, email: </w:t>
            </w:r>
            <w:hyperlink r:id="rId18" w:history="1">
              <w:r w:rsidR="009A287A" w:rsidRPr="00176629">
                <w:t>jalil.hanif@gmail.com</w:t>
              </w:r>
            </w:hyperlink>
          </w:p>
        </w:tc>
      </w:tr>
    </w:tbl>
    <w:p w:rsidR="00242D96" w:rsidRDefault="00242D96">
      <w:pPr>
        <w:jc w:val="both"/>
      </w:pPr>
    </w:p>
    <w:sectPr w:rsidR="00242D96" w:rsidSect="00A3088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6E" w:rsidRDefault="00403C6E" w:rsidP="00900E38">
      <w:r>
        <w:separator/>
      </w:r>
    </w:p>
  </w:endnote>
  <w:endnote w:type="continuationSeparator" w:id="0">
    <w:p w:rsidR="00403C6E" w:rsidRDefault="00403C6E" w:rsidP="0090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29" w:rsidRDefault="00CC1F29">
    <w:pPr>
      <w:pStyle w:val="Footer"/>
      <w:jc w:val="center"/>
    </w:pPr>
    <w:r>
      <w:fldChar w:fldCharType="begin"/>
    </w:r>
    <w:r>
      <w:instrText xml:space="preserve"> PAGE   \* MERGEFORMAT </w:instrText>
    </w:r>
    <w:r>
      <w:fldChar w:fldCharType="separate"/>
    </w:r>
    <w:r w:rsidR="007941E3">
      <w:rPr>
        <w:noProof/>
      </w:rPr>
      <w:t>4</w:t>
    </w:r>
    <w:r>
      <w:rPr>
        <w:noProof/>
      </w:rPr>
      <w:fldChar w:fldCharType="end"/>
    </w:r>
  </w:p>
  <w:p w:rsidR="00CC1F29" w:rsidRDefault="00CC1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6E" w:rsidRDefault="00403C6E" w:rsidP="00900E38">
      <w:r>
        <w:separator/>
      </w:r>
    </w:p>
  </w:footnote>
  <w:footnote w:type="continuationSeparator" w:id="0">
    <w:p w:rsidR="00403C6E" w:rsidRDefault="00403C6E" w:rsidP="00900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5pt;height:11.45pt" o:bullet="t">
        <v:imagedata r:id="rId1" o:title="mso1"/>
      </v:shape>
    </w:pict>
  </w:numPicBullet>
  <w:numPicBullet w:numPicBulletId="1">
    <w:pict>
      <v:shape id="_x0000_i1041" type="#_x0000_t75" style="width:11.45pt;height:11.45pt" o:bullet="t">
        <v:imagedata r:id="rId2" o:title="BD10297_"/>
      </v:shape>
    </w:pict>
  </w:numPicBullet>
  <w:abstractNum w:abstractNumId="0">
    <w:nsid w:val="001D7880"/>
    <w:multiLevelType w:val="hybridMultilevel"/>
    <w:tmpl w:val="1EF865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F639A"/>
    <w:multiLevelType w:val="multilevel"/>
    <w:tmpl w:val="5636D5C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44"/>
        </w:tabs>
        <w:ind w:left="3240" w:hanging="3312"/>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3E152F"/>
    <w:multiLevelType w:val="hybridMultilevel"/>
    <w:tmpl w:val="A3F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661A8"/>
    <w:multiLevelType w:val="hybridMultilevel"/>
    <w:tmpl w:val="5790B4A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0ADB1241"/>
    <w:multiLevelType w:val="hybridMultilevel"/>
    <w:tmpl w:val="E7D8FAE6"/>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0EB148FB"/>
    <w:multiLevelType w:val="hybridMultilevel"/>
    <w:tmpl w:val="C0D2E4F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0FA42A4A"/>
    <w:multiLevelType w:val="hybridMultilevel"/>
    <w:tmpl w:val="55B209B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12C3029B"/>
    <w:multiLevelType w:val="hybridMultilevel"/>
    <w:tmpl w:val="5B9E21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CD1D4A"/>
    <w:multiLevelType w:val="hybridMultilevel"/>
    <w:tmpl w:val="98D0E3A8"/>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186D3063"/>
    <w:multiLevelType w:val="hybridMultilevel"/>
    <w:tmpl w:val="F752984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E777585"/>
    <w:multiLevelType w:val="hybridMultilevel"/>
    <w:tmpl w:val="91FCF42E"/>
    <w:lvl w:ilvl="0" w:tplc="04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nsid w:val="1F750AB0"/>
    <w:multiLevelType w:val="hybridMultilevel"/>
    <w:tmpl w:val="02141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D830A6"/>
    <w:multiLevelType w:val="hybridMultilevel"/>
    <w:tmpl w:val="0096F7BE"/>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1FF7A97"/>
    <w:multiLevelType w:val="hybridMultilevel"/>
    <w:tmpl w:val="A1245D64"/>
    <w:lvl w:ilvl="0" w:tplc="0409000B">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23DA2932"/>
    <w:multiLevelType w:val="hybridMultilevel"/>
    <w:tmpl w:val="4F18A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DA66A4"/>
    <w:multiLevelType w:val="hybridMultilevel"/>
    <w:tmpl w:val="B6FA1596"/>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26D14734"/>
    <w:multiLevelType w:val="hybridMultilevel"/>
    <w:tmpl w:val="31887A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6C047C"/>
    <w:multiLevelType w:val="multilevel"/>
    <w:tmpl w:val="C634393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432"/>
        </w:tabs>
        <w:ind w:left="3312" w:hanging="3312"/>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A427212"/>
    <w:multiLevelType w:val="hybridMultilevel"/>
    <w:tmpl w:val="B8E235B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A496866"/>
    <w:multiLevelType w:val="multilevel"/>
    <w:tmpl w:val="DF2AE7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A734406"/>
    <w:multiLevelType w:val="hybridMultilevel"/>
    <w:tmpl w:val="4580A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897F48"/>
    <w:multiLevelType w:val="hybridMultilevel"/>
    <w:tmpl w:val="A8D6A860"/>
    <w:lvl w:ilvl="0" w:tplc="0409000D">
      <w:start w:val="1"/>
      <w:numFmt w:val="bullet"/>
      <w:lvlText w:val=""/>
      <w:lvlJc w:val="left"/>
      <w:pPr>
        <w:tabs>
          <w:tab w:val="num" w:pos="720"/>
        </w:tabs>
        <w:ind w:left="720" w:hanging="360"/>
      </w:pPr>
      <w:rPr>
        <w:rFonts w:ascii="Wingdings" w:hAnsi="Wingdings" w:hint="default"/>
      </w:rPr>
    </w:lvl>
    <w:lvl w:ilvl="1" w:tplc="035AF758">
      <w:start w:val="1"/>
      <w:numFmt w:val="bullet"/>
      <w:lvlText w:val=""/>
      <w:lvlJc w:val="left"/>
      <w:pPr>
        <w:tabs>
          <w:tab w:val="num" w:pos="1440"/>
        </w:tabs>
        <w:ind w:left="1440" w:hanging="360"/>
      </w:pPr>
      <w:rPr>
        <w:rFonts w:ascii="Wingdings" w:hAnsi="Wingdings" w:hint="default"/>
      </w:rPr>
    </w:lvl>
    <w:lvl w:ilvl="2" w:tplc="6564293C">
      <w:start w:val="1"/>
      <w:numFmt w:val="bullet"/>
      <w:lvlText w:val=""/>
      <w:lvlJc w:val="left"/>
      <w:pPr>
        <w:tabs>
          <w:tab w:val="num" w:pos="144"/>
        </w:tabs>
        <w:ind w:left="3240" w:hanging="3312"/>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21495B"/>
    <w:multiLevelType w:val="hybridMultilevel"/>
    <w:tmpl w:val="BD0892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A810F8"/>
    <w:multiLevelType w:val="multilevel"/>
    <w:tmpl w:val="C0D2E4F2"/>
    <w:lvl w:ilvl="0">
      <w:start w:val="1"/>
      <w:numFmt w:val="bullet"/>
      <w:lvlText w:val="o"/>
      <w:lvlJc w:val="left"/>
      <w:pPr>
        <w:tabs>
          <w:tab w:val="num" w:pos="2880"/>
        </w:tabs>
        <w:ind w:left="2880" w:hanging="360"/>
      </w:pPr>
      <w:rPr>
        <w:rFonts w:ascii="Courier New" w:hAnsi="Courier New" w:cs="Courier New"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4">
    <w:nsid w:val="387E6B67"/>
    <w:multiLevelType w:val="hybridMultilevel"/>
    <w:tmpl w:val="23DC18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5C0CA1"/>
    <w:multiLevelType w:val="hybridMultilevel"/>
    <w:tmpl w:val="40DE06D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3DFF2642"/>
    <w:multiLevelType w:val="hybridMultilevel"/>
    <w:tmpl w:val="B734B89A"/>
    <w:lvl w:ilvl="0" w:tplc="0409000B">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7">
    <w:nsid w:val="40E70E3C"/>
    <w:multiLevelType w:val="hybridMultilevel"/>
    <w:tmpl w:val="7B7A5D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ED273A"/>
    <w:multiLevelType w:val="hybridMultilevel"/>
    <w:tmpl w:val="2BC473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DB4B88"/>
    <w:multiLevelType w:val="hybridMultilevel"/>
    <w:tmpl w:val="C634393A"/>
    <w:lvl w:ilvl="0" w:tplc="0409000D">
      <w:start w:val="1"/>
      <w:numFmt w:val="bullet"/>
      <w:lvlText w:val=""/>
      <w:lvlJc w:val="left"/>
      <w:pPr>
        <w:tabs>
          <w:tab w:val="num" w:pos="720"/>
        </w:tabs>
        <w:ind w:left="720" w:hanging="360"/>
      </w:pPr>
      <w:rPr>
        <w:rFonts w:ascii="Wingdings" w:hAnsi="Wingdings" w:hint="default"/>
      </w:rPr>
    </w:lvl>
    <w:lvl w:ilvl="1" w:tplc="035AF758">
      <w:start w:val="1"/>
      <w:numFmt w:val="bullet"/>
      <w:lvlText w:val=""/>
      <w:lvlJc w:val="left"/>
      <w:pPr>
        <w:tabs>
          <w:tab w:val="num" w:pos="1440"/>
        </w:tabs>
        <w:ind w:left="1440" w:hanging="360"/>
      </w:pPr>
      <w:rPr>
        <w:rFonts w:ascii="Wingdings" w:hAnsi="Wingdings" w:hint="default"/>
      </w:rPr>
    </w:lvl>
    <w:lvl w:ilvl="2" w:tplc="87265A1A">
      <w:start w:val="1"/>
      <w:numFmt w:val="bullet"/>
      <w:lvlText w:val=""/>
      <w:lvlJc w:val="left"/>
      <w:pPr>
        <w:tabs>
          <w:tab w:val="num" w:pos="432"/>
        </w:tabs>
        <w:ind w:left="3312" w:hanging="3312"/>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CC3E19"/>
    <w:multiLevelType w:val="hybridMultilevel"/>
    <w:tmpl w:val="FBAEDFCE"/>
    <w:lvl w:ilvl="0" w:tplc="0409000D">
      <w:start w:val="1"/>
      <w:numFmt w:val="bullet"/>
      <w:lvlText w:val=""/>
      <w:lvlJc w:val="left"/>
      <w:pPr>
        <w:tabs>
          <w:tab w:val="num" w:pos="720"/>
        </w:tabs>
        <w:ind w:left="720" w:hanging="360"/>
      </w:pPr>
      <w:rPr>
        <w:rFonts w:ascii="Wingdings" w:hAnsi="Wingdings" w:hint="default"/>
      </w:rPr>
    </w:lvl>
    <w:lvl w:ilvl="1" w:tplc="035AF758">
      <w:start w:val="1"/>
      <w:numFmt w:val="bullet"/>
      <w:lvlText w:val=""/>
      <w:lvlJc w:val="left"/>
      <w:pPr>
        <w:tabs>
          <w:tab w:val="num" w:pos="1440"/>
        </w:tabs>
        <w:ind w:left="1440" w:hanging="360"/>
      </w:pPr>
      <w:rPr>
        <w:rFonts w:ascii="Wingdings" w:hAnsi="Wingdings" w:hint="default"/>
      </w:rPr>
    </w:lvl>
    <w:lvl w:ilvl="2" w:tplc="E8E64D7E">
      <w:start w:val="1"/>
      <w:numFmt w:val="bullet"/>
      <w:lvlText w:val=""/>
      <w:lvlJc w:val="left"/>
      <w:pPr>
        <w:tabs>
          <w:tab w:val="num" w:pos="288"/>
        </w:tabs>
        <w:ind w:left="3312" w:hanging="3312"/>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72231D6"/>
    <w:multiLevelType w:val="singleLevel"/>
    <w:tmpl w:val="7AA0C4FC"/>
    <w:lvl w:ilvl="0">
      <w:start w:val="1"/>
      <w:numFmt w:val="bullet"/>
      <w:lvlText w:val=""/>
      <w:lvlJc w:val="left"/>
      <w:pPr>
        <w:tabs>
          <w:tab w:val="num" w:pos="360"/>
        </w:tabs>
        <w:ind w:left="245" w:right="245" w:hanging="245"/>
      </w:pPr>
      <w:rPr>
        <w:rFonts w:ascii="Symbol" w:hAnsi="Symbol" w:hint="default"/>
        <w:sz w:val="22"/>
        <w:effect w:val="none"/>
      </w:rPr>
    </w:lvl>
  </w:abstractNum>
  <w:abstractNum w:abstractNumId="32">
    <w:nsid w:val="4E957304"/>
    <w:multiLevelType w:val="hybridMultilevel"/>
    <w:tmpl w:val="B238B4BA"/>
    <w:lvl w:ilvl="0" w:tplc="04090003">
      <w:start w:val="1"/>
      <w:numFmt w:val="bullet"/>
      <w:lvlText w:val="o"/>
      <w:lvlJc w:val="left"/>
      <w:pPr>
        <w:tabs>
          <w:tab w:val="num" w:pos="2880"/>
        </w:tabs>
        <w:ind w:left="2880" w:hanging="360"/>
      </w:pPr>
      <w:rPr>
        <w:rFonts w:ascii="Courier New" w:hAnsi="Courier New" w:cs="Courier New" w:hint="default"/>
      </w:rPr>
    </w:lvl>
    <w:lvl w:ilvl="1" w:tplc="3B162C60">
      <w:start w:val="1"/>
      <w:numFmt w:val="bullet"/>
      <w:lvlText w:val=""/>
      <w:lvlPicBulletId w:val="1"/>
      <w:lvlJc w:val="left"/>
      <w:pPr>
        <w:tabs>
          <w:tab w:val="num" w:pos="3600"/>
        </w:tabs>
        <w:ind w:left="3600" w:hanging="360"/>
      </w:pPr>
      <w:rPr>
        <w:rFonts w:ascii="Symbol" w:hAnsi="Symbol" w:hint="default"/>
        <w:color w:val="auto"/>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4FF35C82"/>
    <w:multiLevelType w:val="hybridMultilevel"/>
    <w:tmpl w:val="5F7C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DF4DAF"/>
    <w:multiLevelType w:val="hybridMultilevel"/>
    <w:tmpl w:val="E692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335459"/>
    <w:multiLevelType w:val="hybridMultilevel"/>
    <w:tmpl w:val="45006AE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864A7D"/>
    <w:multiLevelType w:val="hybridMultilevel"/>
    <w:tmpl w:val="AB10F2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F0164A"/>
    <w:multiLevelType w:val="hybridMultilevel"/>
    <w:tmpl w:val="A53A48B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3003B7"/>
    <w:multiLevelType w:val="hybridMultilevel"/>
    <w:tmpl w:val="5268BA8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abstractNum w:abstractNumId="40">
    <w:nsid w:val="677F35A5"/>
    <w:multiLevelType w:val="hybridMultilevel"/>
    <w:tmpl w:val="4A7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C56F0"/>
    <w:multiLevelType w:val="hybridMultilevel"/>
    <w:tmpl w:val="DF2AE7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C30F29"/>
    <w:multiLevelType w:val="hybridMultilevel"/>
    <w:tmpl w:val="87FE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AB6594"/>
    <w:multiLevelType w:val="multilevel"/>
    <w:tmpl w:val="4F18A4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3D91DE1"/>
    <w:multiLevelType w:val="hybridMultilevel"/>
    <w:tmpl w:val="11461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122F9F"/>
    <w:multiLevelType w:val="hybridMultilevel"/>
    <w:tmpl w:val="B23E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3739CD"/>
    <w:multiLevelType w:val="multilevel"/>
    <w:tmpl w:val="5268BA8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nsid w:val="7BAF306F"/>
    <w:multiLevelType w:val="hybridMultilevel"/>
    <w:tmpl w:val="EEC49ED6"/>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E694607"/>
    <w:multiLevelType w:val="multilevel"/>
    <w:tmpl w:val="4F18A4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1"/>
  </w:num>
  <w:num w:numId="3">
    <w:abstractNumId w:val="12"/>
  </w:num>
  <w:num w:numId="4">
    <w:abstractNumId w:val="9"/>
  </w:num>
  <w:num w:numId="5">
    <w:abstractNumId w:val="16"/>
  </w:num>
  <w:num w:numId="6">
    <w:abstractNumId w:val="20"/>
  </w:num>
  <w:num w:numId="7">
    <w:abstractNumId w:val="4"/>
  </w:num>
  <w:num w:numId="8">
    <w:abstractNumId w:val="32"/>
  </w:num>
  <w:num w:numId="9">
    <w:abstractNumId w:val="38"/>
  </w:num>
  <w:num w:numId="10">
    <w:abstractNumId w:val="46"/>
  </w:num>
  <w:num w:numId="11">
    <w:abstractNumId w:val="18"/>
  </w:num>
  <w:num w:numId="12">
    <w:abstractNumId w:val="28"/>
  </w:num>
  <w:num w:numId="13">
    <w:abstractNumId w:val="22"/>
  </w:num>
  <w:num w:numId="14">
    <w:abstractNumId w:val="27"/>
  </w:num>
  <w:num w:numId="15">
    <w:abstractNumId w:val="26"/>
  </w:num>
  <w:num w:numId="16">
    <w:abstractNumId w:val="0"/>
  </w:num>
  <w:num w:numId="17">
    <w:abstractNumId w:val="6"/>
  </w:num>
  <w:num w:numId="18">
    <w:abstractNumId w:val="8"/>
  </w:num>
  <w:num w:numId="19">
    <w:abstractNumId w:val="10"/>
  </w:num>
  <w:num w:numId="20">
    <w:abstractNumId w:val="14"/>
  </w:num>
  <w:num w:numId="21">
    <w:abstractNumId w:val="25"/>
  </w:num>
  <w:num w:numId="22">
    <w:abstractNumId w:val="15"/>
  </w:num>
  <w:num w:numId="23">
    <w:abstractNumId w:val="3"/>
  </w:num>
  <w:num w:numId="24">
    <w:abstractNumId w:val="5"/>
  </w:num>
  <w:num w:numId="25">
    <w:abstractNumId w:val="23"/>
  </w:num>
  <w:num w:numId="26">
    <w:abstractNumId w:val="13"/>
  </w:num>
  <w:num w:numId="27">
    <w:abstractNumId w:val="48"/>
  </w:num>
  <w:num w:numId="28">
    <w:abstractNumId w:val="24"/>
  </w:num>
  <w:num w:numId="29">
    <w:abstractNumId w:val="43"/>
  </w:num>
  <w:num w:numId="30">
    <w:abstractNumId w:val="21"/>
  </w:num>
  <w:num w:numId="31">
    <w:abstractNumId w:val="1"/>
  </w:num>
  <w:num w:numId="32">
    <w:abstractNumId w:val="29"/>
  </w:num>
  <w:num w:numId="33">
    <w:abstractNumId w:val="17"/>
  </w:num>
  <w:num w:numId="34">
    <w:abstractNumId w:val="30"/>
  </w:num>
  <w:num w:numId="35">
    <w:abstractNumId w:val="47"/>
  </w:num>
  <w:num w:numId="36">
    <w:abstractNumId w:val="36"/>
  </w:num>
  <w:num w:numId="37">
    <w:abstractNumId w:val="41"/>
  </w:num>
  <w:num w:numId="38">
    <w:abstractNumId w:val="19"/>
  </w:num>
  <w:num w:numId="39">
    <w:abstractNumId w:val="37"/>
  </w:num>
  <w:num w:numId="40">
    <w:abstractNumId w:val="35"/>
  </w:num>
  <w:num w:numId="41">
    <w:abstractNumId w:val="7"/>
  </w:num>
  <w:num w:numId="42">
    <w:abstractNumId w:val="44"/>
  </w:num>
  <w:num w:numId="43">
    <w:abstractNumId w:val="11"/>
  </w:num>
  <w:num w:numId="44">
    <w:abstractNumId w:val="45"/>
  </w:num>
  <w:num w:numId="45">
    <w:abstractNumId w:val="33"/>
  </w:num>
  <w:num w:numId="46">
    <w:abstractNumId w:val="40"/>
  </w:num>
  <w:num w:numId="47">
    <w:abstractNumId w:val="34"/>
  </w:num>
  <w:num w:numId="48">
    <w:abstractNumId w:val="42"/>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iResumeStyle" w:val="1"/>
  </w:docVars>
  <w:rsids>
    <w:rsidRoot w:val="00242D96"/>
    <w:rsid w:val="000001C2"/>
    <w:rsid w:val="00011F2E"/>
    <w:rsid w:val="00016743"/>
    <w:rsid w:val="00030BAA"/>
    <w:rsid w:val="00037EEA"/>
    <w:rsid w:val="00046C76"/>
    <w:rsid w:val="00067705"/>
    <w:rsid w:val="000708A6"/>
    <w:rsid w:val="0007260A"/>
    <w:rsid w:val="00072EBA"/>
    <w:rsid w:val="000752A7"/>
    <w:rsid w:val="000B5FB4"/>
    <w:rsid w:val="000E2075"/>
    <w:rsid w:val="000E2490"/>
    <w:rsid w:val="000E656E"/>
    <w:rsid w:val="000E68D9"/>
    <w:rsid w:val="000F0CAC"/>
    <w:rsid w:val="0010024A"/>
    <w:rsid w:val="00121B20"/>
    <w:rsid w:val="00124064"/>
    <w:rsid w:val="00132EDA"/>
    <w:rsid w:val="001370B0"/>
    <w:rsid w:val="00176629"/>
    <w:rsid w:val="001852D2"/>
    <w:rsid w:val="001919E1"/>
    <w:rsid w:val="00192445"/>
    <w:rsid w:val="00197B01"/>
    <w:rsid w:val="001A38CF"/>
    <w:rsid w:val="001B6825"/>
    <w:rsid w:val="001C4A31"/>
    <w:rsid w:val="001C6B59"/>
    <w:rsid w:val="001D1B66"/>
    <w:rsid w:val="001D20BA"/>
    <w:rsid w:val="001F0A75"/>
    <w:rsid w:val="00212E7A"/>
    <w:rsid w:val="002131E4"/>
    <w:rsid w:val="00216CD3"/>
    <w:rsid w:val="00221F09"/>
    <w:rsid w:val="00236524"/>
    <w:rsid w:val="00242D96"/>
    <w:rsid w:val="002504FF"/>
    <w:rsid w:val="00257A84"/>
    <w:rsid w:val="0026097F"/>
    <w:rsid w:val="002729FA"/>
    <w:rsid w:val="002833E4"/>
    <w:rsid w:val="00286F46"/>
    <w:rsid w:val="002B7040"/>
    <w:rsid w:val="002C006F"/>
    <w:rsid w:val="002C288B"/>
    <w:rsid w:val="002D4F96"/>
    <w:rsid w:val="002D5253"/>
    <w:rsid w:val="002D5F3D"/>
    <w:rsid w:val="002F0F83"/>
    <w:rsid w:val="00311B60"/>
    <w:rsid w:val="003148D7"/>
    <w:rsid w:val="00323FEF"/>
    <w:rsid w:val="0032415E"/>
    <w:rsid w:val="00345F0F"/>
    <w:rsid w:val="00347C88"/>
    <w:rsid w:val="003627E0"/>
    <w:rsid w:val="0036393A"/>
    <w:rsid w:val="00366F50"/>
    <w:rsid w:val="00373D69"/>
    <w:rsid w:val="00390B69"/>
    <w:rsid w:val="003923D3"/>
    <w:rsid w:val="003A2F84"/>
    <w:rsid w:val="003A397E"/>
    <w:rsid w:val="003A7C8F"/>
    <w:rsid w:val="003D1106"/>
    <w:rsid w:val="003D14E8"/>
    <w:rsid w:val="003D6CD2"/>
    <w:rsid w:val="003E1EB7"/>
    <w:rsid w:val="003E38F1"/>
    <w:rsid w:val="003E669E"/>
    <w:rsid w:val="003F225A"/>
    <w:rsid w:val="003F658D"/>
    <w:rsid w:val="00403C6E"/>
    <w:rsid w:val="00403D50"/>
    <w:rsid w:val="00417C3C"/>
    <w:rsid w:val="004239B1"/>
    <w:rsid w:val="0043014C"/>
    <w:rsid w:val="00433CE8"/>
    <w:rsid w:val="004429DA"/>
    <w:rsid w:val="00444CAB"/>
    <w:rsid w:val="004507B9"/>
    <w:rsid w:val="00454C23"/>
    <w:rsid w:val="004617B1"/>
    <w:rsid w:val="00473B1F"/>
    <w:rsid w:val="00476105"/>
    <w:rsid w:val="00477A8C"/>
    <w:rsid w:val="004920C9"/>
    <w:rsid w:val="004A0E57"/>
    <w:rsid w:val="004A2C16"/>
    <w:rsid w:val="004A349F"/>
    <w:rsid w:val="004B6AFD"/>
    <w:rsid w:val="004C7686"/>
    <w:rsid w:val="004D3894"/>
    <w:rsid w:val="004E455E"/>
    <w:rsid w:val="004E6A63"/>
    <w:rsid w:val="004F141B"/>
    <w:rsid w:val="004F6569"/>
    <w:rsid w:val="00503CEB"/>
    <w:rsid w:val="00504BAC"/>
    <w:rsid w:val="005050F6"/>
    <w:rsid w:val="00515FCC"/>
    <w:rsid w:val="00524875"/>
    <w:rsid w:val="0052524E"/>
    <w:rsid w:val="00526AA5"/>
    <w:rsid w:val="005351C8"/>
    <w:rsid w:val="00544B54"/>
    <w:rsid w:val="00550110"/>
    <w:rsid w:val="00552125"/>
    <w:rsid w:val="00552ACF"/>
    <w:rsid w:val="00553753"/>
    <w:rsid w:val="005812EF"/>
    <w:rsid w:val="00587C8B"/>
    <w:rsid w:val="00592077"/>
    <w:rsid w:val="005958B5"/>
    <w:rsid w:val="00597580"/>
    <w:rsid w:val="005A1B47"/>
    <w:rsid w:val="005A7BE4"/>
    <w:rsid w:val="005B5B3F"/>
    <w:rsid w:val="006054B3"/>
    <w:rsid w:val="00617E8B"/>
    <w:rsid w:val="00625EEF"/>
    <w:rsid w:val="00641408"/>
    <w:rsid w:val="00643347"/>
    <w:rsid w:val="00657DE8"/>
    <w:rsid w:val="00664F4D"/>
    <w:rsid w:val="00666F44"/>
    <w:rsid w:val="006673F4"/>
    <w:rsid w:val="0067067B"/>
    <w:rsid w:val="006748F1"/>
    <w:rsid w:val="006815FD"/>
    <w:rsid w:val="00695E86"/>
    <w:rsid w:val="006C1C49"/>
    <w:rsid w:val="006C3940"/>
    <w:rsid w:val="006C5531"/>
    <w:rsid w:val="006D106E"/>
    <w:rsid w:val="006D6FA1"/>
    <w:rsid w:val="006E15BB"/>
    <w:rsid w:val="006F0081"/>
    <w:rsid w:val="006F76AB"/>
    <w:rsid w:val="00703CEA"/>
    <w:rsid w:val="00706F34"/>
    <w:rsid w:val="0070708C"/>
    <w:rsid w:val="0071067C"/>
    <w:rsid w:val="00712D66"/>
    <w:rsid w:val="00720048"/>
    <w:rsid w:val="007237F4"/>
    <w:rsid w:val="00724FCB"/>
    <w:rsid w:val="00731454"/>
    <w:rsid w:val="0075065A"/>
    <w:rsid w:val="007607C5"/>
    <w:rsid w:val="0076236A"/>
    <w:rsid w:val="00777B31"/>
    <w:rsid w:val="007854FE"/>
    <w:rsid w:val="00793CB4"/>
    <w:rsid w:val="007941E3"/>
    <w:rsid w:val="007971E9"/>
    <w:rsid w:val="00797622"/>
    <w:rsid w:val="007A553D"/>
    <w:rsid w:val="007C4247"/>
    <w:rsid w:val="007D4C0C"/>
    <w:rsid w:val="007E21E8"/>
    <w:rsid w:val="007E2885"/>
    <w:rsid w:val="007F409B"/>
    <w:rsid w:val="007F7E9A"/>
    <w:rsid w:val="00801160"/>
    <w:rsid w:val="008033EA"/>
    <w:rsid w:val="008151BA"/>
    <w:rsid w:val="008201C0"/>
    <w:rsid w:val="008240F0"/>
    <w:rsid w:val="008243FD"/>
    <w:rsid w:val="00825E51"/>
    <w:rsid w:val="008332B0"/>
    <w:rsid w:val="00853297"/>
    <w:rsid w:val="008571A5"/>
    <w:rsid w:val="00864022"/>
    <w:rsid w:val="00870C22"/>
    <w:rsid w:val="00877B6E"/>
    <w:rsid w:val="008A1CB9"/>
    <w:rsid w:val="008A65FA"/>
    <w:rsid w:val="008B253A"/>
    <w:rsid w:val="008B3AF2"/>
    <w:rsid w:val="008D1721"/>
    <w:rsid w:val="008D4CBC"/>
    <w:rsid w:val="008E2143"/>
    <w:rsid w:val="008E31CA"/>
    <w:rsid w:val="008F645A"/>
    <w:rsid w:val="00900E38"/>
    <w:rsid w:val="00921D61"/>
    <w:rsid w:val="00933315"/>
    <w:rsid w:val="00941BCF"/>
    <w:rsid w:val="00962131"/>
    <w:rsid w:val="00967C92"/>
    <w:rsid w:val="00970A96"/>
    <w:rsid w:val="00972B6A"/>
    <w:rsid w:val="0098385E"/>
    <w:rsid w:val="009A287A"/>
    <w:rsid w:val="009A3F71"/>
    <w:rsid w:val="009C6BBB"/>
    <w:rsid w:val="009D1FE2"/>
    <w:rsid w:val="009D36F9"/>
    <w:rsid w:val="009D620F"/>
    <w:rsid w:val="009E0325"/>
    <w:rsid w:val="009F2EE7"/>
    <w:rsid w:val="00A02F72"/>
    <w:rsid w:val="00A13CBA"/>
    <w:rsid w:val="00A22EF6"/>
    <w:rsid w:val="00A30881"/>
    <w:rsid w:val="00A41654"/>
    <w:rsid w:val="00A42566"/>
    <w:rsid w:val="00A606CC"/>
    <w:rsid w:val="00A750E1"/>
    <w:rsid w:val="00A85599"/>
    <w:rsid w:val="00A86735"/>
    <w:rsid w:val="00A91DB5"/>
    <w:rsid w:val="00A95DE3"/>
    <w:rsid w:val="00A97026"/>
    <w:rsid w:val="00AB6D66"/>
    <w:rsid w:val="00AC5337"/>
    <w:rsid w:val="00AC5A60"/>
    <w:rsid w:val="00AD112B"/>
    <w:rsid w:val="00AD1C4E"/>
    <w:rsid w:val="00AD6EC5"/>
    <w:rsid w:val="00AD7634"/>
    <w:rsid w:val="00AE38F2"/>
    <w:rsid w:val="00AE3D02"/>
    <w:rsid w:val="00AE5660"/>
    <w:rsid w:val="00AF6D7F"/>
    <w:rsid w:val="00AF6ECB"/>
    <w:rsid w:val="00B0338E"/>
    <w:rsid w:val="00B05C15"/>
    <w:rsid w:val="00B072CE"/>
    <w:rsid w:val="00B07D34"/>
    <w:rsid w:val="00B105BD"/>
    <w:rsid w:val="00B16CAB"/>
    <w:rsid w:val="00B27ABB"/>
    <w:rsid w:val="00B46918"/>
    <w:rsid w:val="00B539EE"/>
    <w:rsid w:val="00B67DBE"/>
    <w:rsid w:val="00B80169"/>
    <w:rsid w:val="00B80B99"/>
    <w:rsid w:val="00B9094E"/>
    <w:rsid w:val="00B9775B"/>
    <w:rsid w:val="00BA02E3"/>
    <w:rsid w:val="00BA1703"/>
    <w:rsid w:val="00BC4211"/>
    <w:rsid w:val="00BF5265"/>
    <w:rsid w:val="00C01D82"/>
    <w:rsid w:val="00C033B0"/>
    <w:rsid w:val="00C04132"/>
    <w:rsid w:val="00C04202"/>
    <w:rsid w:val="00C0742C"/>
    <w:rsid w:val="00C078FA"/>
    <w:rsid w:val="00C07D31"/>
    <w:rsid w:val="00C14B11"/>
    <w:rsid w:val="00C258A8"/>
    <w:rsid w:val="00C47191"/>
    <w:rsid w:val="00C9138B"/>
    <w:rsid w:val="00C93238"/>
    <w:rsid w:val="00C93CFC"/>
    <w:rsid w:val="00CB2416"/>
    <w:rsid w:val="00CB303A"/>
    <w:rsid w:val="00CB4D59"/>
    <w:rsid w:val="00CC1F29"/>
    <w:rsid w:val="00CD3FA7"/>
    <w:rsid w:val="00CD770F"/>
    <w:rsid w:val="00CE201D"/>
    <w:rsid w:val="00CE6B49"/>
    <w:rsid w:val="00CE6FC4"/>
    <w:rsid w:val="00CF5326"/>
    <w:rsid w:val="00CF6884"/>
    <w:rsid w:val="00D03BAE"/>
    <w:rsid w:val="00D03D89"/>
    <w:rsid w:val="00D0581D"/>
    <w:rsid w:val="00D078DC"/>
    <w:rsid w:val="00D26A3F"/>
    <w:rsid w:val="00D41A06"/>
    <w:rsid w:val="00D51C20"/>
    <w:rsid w:val="00D52A33"/>
    <w:rsid w:val="00D538B9"/>
    <w:rsid w:val="00D55E7E"/>
    <w:rsid w:val="00D63514"/>
    <w:rsid w:val="00D83BDC"/>
    <w:rsid w:val="00D8696F"/>
    <w:rsid w:val="00D87E4F"/>
    <w:rsid w:val="00DA1CA4"/>
    <w:rsid w:val="00DA3B68"/>
    <w:rsid w:val="00DC52B4"/>
    <w:rsid w:val="00DD2EA2"/>
    <w:rsid w:val="00DE07BA"/>
    <w:rsid w:val="00DE0C72"/>
    <w:rsid w:val="00DF6D45"/>
    <w:rsid w:val="00E12746"/>
    <w:rsid w:val="00E1275A"/>
    <w:rsid w:val="00E13F7D"/>
    <w:rsid w:val="00E35230"/>
    <w:rsid w:val="00E36096"/>
    <w:rsid w:val="00E36BD8"/>
    <w:rsid w:val="00E46F64"/>
    <w:rsid w:val="00E4721D"/>
    <w:rsid w:val="00E475FC"/>
    <w:rsid w:val="00E5590E"/>
    <w:rsid w:val="00E62086"/>
    <w:rsid w:val="00E66222"/>
    <w:rsid w:val="00EA14E8"/>
    <w:rsid w:val="00EA461E"/>
    <w:rsid w:val="00EA6E9A"/>
    <w:rsid w:val="00EB19A2"/>
    <w:rsid w:val="00EB71C9"/>
    <w:rsid w:val="00EC2A31"/>
    <w:rsid w:val="00ED5730"/>
    <w:rsid w:val="00ED6964"/>
    <w:rsid w:val="00ED6CD6"/>
    <w:rsid w:val="00EF3766"/>
    <w:rsid w:val="00EF71FC"/>
    <w:rsid w:val="00EF7C4E"/>
    <w:rsid w:val="00F055CD"/>
    <w:rsid w:val="00F11811"/>
    <w:rsid w:val="00F270D8"/>
    <w:rsid w:val="00F2729F"/>
    <w:rsid w:val="00F27F03"/>
    <w:rsid w:val="00F32B4D"/>
    <w:rsid w:val="00F50DA2"/>
    <w:rsid w:val="00F52D45"/>
    <w:rsid w:val="00F54A4F"/>
    <w:rsid w:val="00F55DE2"/>
    <w:rsid w:val="00F57FA6"/>
    <w:rsid w:val="00F64AD7"/>
    <w:rsid w:val="00F67512"/>
    <w:rsid w:val="00F768B1"/>
    <w:rsid w:val="00F85814"/>
    <w:rsid w:val="00F96CB2"/>
    <w:rsid w:val="00F97A7F"/>
    <w:rsid w:val="00FA4B2A"/>
    <w:rsid w:val="00FA64A6"/>
    <w:rsid w:val="00FB1AEB"/>
    <w:rsid w:val="00FB4196"/>
    <w:rsid w:val="00FC39D9"/>
    <w:rsid w:val="00FC4548"/>
    <w:rsid w:val="00FC6833"/>
    <w:rsid w:val="00FE2CB1"/>
    <w:rsid w:val="00FE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B2"/>
  </w:style>
  <w:style w:type="paragraph" w:styleId="Heading1">
    <w:name w:val="heading 1"/>
    <w:basedOn w:val="HeadingBase"/>
    <w:next w:val="BodyText"/>
    <w:qFormat/>
    <w:rsid w:val="00F96CB2"/>
    <w:pPr>
      <w:spacing w:before="220" w:after="220"/>
      <w:ind w:left="-2520"/>
      <w:outlineLvl w:val="0"/>
    </w:pPr>
    <w:rPr>
      <w:spacing w:val="-5"/>
      <w:kern w:val="28"/>
      <w:sz w:val="22"/>
    </w:rPr>
  </w:style>
  <w:style w:type="paragraph" w:styleId="Heading2">
    <w:name w:val="heading 2"/>
    <w:basedOn w:val="HeadingBase"/>
    <w:next w:val="BodyText"/>
    <w:qFormat/>
    <w:rsid w:val="00F96CB2"/>
    <w:pPr>
      <w:spacing w:before="220"/>
      <w:outlineLvl w:val="1"/>
    </w:pPr>
    <w:rPr>
      <w:b/>
    </w:rPr>
  </w:style>
  <w:style w:type="paragraph" w:styleId="Heading3">
    <w:name w:val="heading 3"/>
    <w:basedOn w:val="HeadingBase"/>
    <w:next w:val="BodyText"/>
    <w:qFormat/>
    <w:rsid w:val="00F96CB2"/>
    <w:pPr>
      <w:spacing w:after="220"/>
      <w:outlineLvl w:val="2"/>
    </w:pPr>
    <w:rPr>
      <w:rFonts w:ascii="Times New Roman" w:hAnsi="Times New Roman"/>
      <w:i/>
      <w:spacing w:val="-2"/>
      <w:sz w:val="20"/>
    </w:rPr>
  </w:style>
  <w:style w:type="paragraph" w:styleId="Heading4">
    <w:name w:val="heading 4"/>
    <w:basedOn w:val="HeadingBase"/>
    <w:next w:val="BodyText"/>
    <w:qFormat/>
    <w:rsid w:val="00F96CB2"/>
    <w:pPr>
      <w:spacing w:after="220"/>
      <w:outlineLvl w:val="3"/>
    </w:pPr>
    <w:rPr>
      <w:sz w:val="20"/>
    </w:rPr>
  </w:style>
  <w:style w:type="paragraph" w:styleId="Heading5">
    <w:name w:val="heading 5"/>
    <w:basedOn w:val="HeadingBase"/>
    <w:next w:val="BodyText"/>
    <w:qFormat/>
    <w:rsid w:val="00F96CB2"/>
    <w:pPr>
      <w:outlineLvl w:val="4"/>
    </w:pPr>
  </w:style>
  <w:style w:type="paragraph" w:styleId="Heading6">
    <w:name w:val="heading 6"/>
    <w:basedOn w:val="Normal"/>
    <w:next w:val="Normal"/>
    <w:qFormat/>
    <w:rsid w:val="00F96CB2"/>
    <w:pPr>
      <w:spacing w:before="240" w:after="60"/>
      <w:ind w:right="-360"/>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autoRedefine/>
    <w:rsid w:val="006C1C49"/>
    <w:pPr>
      <w:spacing w:after="0" w:line="240" w:lineRule="atLeast"/>
      <w:ind w:right="0"/>
      <w:jc w:val="both"/>
    </w:pPr>
    <w:rPr>
      <w:rFonts w:ascii="Century Gothic" w:hAnsi="Century Gothic" w:cs="Century Gothic"/>
      <w:sz w:val="22"/>
      <w:szCs w:val="22"/>
    </w:rPr>
  </w:style>
  <w:style w:type="paragraph" w:styleId="BodyText">
    <w:name w:val="Body Text"/>
    <w:basedOn w:val="Normal"/>
    <w:rsid w:val="00F96CB2"/>
    <w:pPr>
      <w:spacing w:after="220" w:line="220" w:lineRule="atLeast"/>
      <w:ind w:right="-360"/>
    </w:pPr>
  </w:style>
  <w:style w:type="paragraph" w:customStyle="1" w:styleId="Address1">
    <w:name w:val="Address 1"/>
    <w:basedOn w:val="Normal"/>
    <w:rsid w:val="00F96CB2"/>
    <w:pPr>
      <w:spacing w:line="200" w:lineRule="atLeast"/>
    </w:pPr>
    <w:rPr>
      <w:sz w:val="16"/>
    </w:rPr>
  </w:style>
  <w:style w:type="paragraph" w:customStyle="1" w:styleId="Address2">
    <w:name w:val="Address 2"/>
    <w:basedOn w:val="Normal"/>
    <w:rsid w:val="00F96CB2"/>
    <w:pPr>
      <w:spacing w:line="200" w:lineRule="atLeast"/>
    </w:pPr>
    <w:rPr>
      <w:sz w:val="16"/>
    </w:rPr>
  </w:style>
  <w:style w:type="paragraph" w:customStyle="1" w:styleId="CompanyName">
    <w:name w:val="Company Name"/>
    <w:basedOn w:val="Normal"/>
    <w:next w:val="Normal"/>
    <w:autoRedefine/>
    <w:rsid w:val="00F96CB2"/>
    <w:pPr>
      <w:tabs>
        <w:tab w:val="left" w:pos="2160"/>
        <w:tab w:val="right" w:pos="6480"/>
      </w:tabs>
      <w:spacing w:before="220" w:after="40" w:line="220" w:lineRule="atLeast"/>
      <w:ind w:right="-360"/>
    </w:pPr>
  </w:style>
  <w:style w:type="paragraph" w:customStyle="1" w:styleId="Institution">
    <w:name w:val="Institution"/>
    <w:basedOn w:val="Normal"/>
    <w:next w:val="Achievement"/>
    <w:autoRedefine/>
    <w:rsid w:val="00F96CB2"/>
    <w:pPr>
      <w:tabs>
        <w:tab w:val="left" w:pos="2160"/>
        <w:tab w:val="right" w:pos="6480"/>
      </w:tabs>
      <w:spacing w:before="220" w:after="60" w:line="220" w:lineRule="atLeast"/>
      <w:ind w:right="-360"/>
    </w:pPr>
  </w:style>
  <w:style w:type="paragraph" w:customStyle="1" w:styleId="JobTitle">
    <w:name w:val="Job Title"/>
    <w:next w:val="Achievement"/>
    <w:rsid w:val="00F96CB2"/>
    <w:pPr>
      <w:spacing w:after="40" w:line="220" w:lineRule="atLeast"/>
    </w:pPr>
    <w:rPr>
      <w:rFonts w:ascii="Arial" w:hAnsi="Arial"/>
      <w:b/>
      <w:spacing w:val="-10"/>
    </w:rPr>
  </w:style>
  <w:style w:type="paragraph" w:customStyle="1" w:styleId="Name">
    <w:name w:val="Name"/>
    <w:basedOn w:val="Normal"/>
    <w:next w:val="Normal"/>
    <w:autoRedefine/>
    <w:rsid w:val="00C07D31"/>
    <w:pPr>
      <w:tabs>
        <w:tab w:val="center" w:pos="4270"/>
      </w:tabs>
      <w:spacing w:before="360" w:after="440"/>
      <w:ind w:left="-100"/>
    </w:pPr>
    <w:rPr>
      <w:rFonts w:ascii="Monotype Corsiva" w:hAnsi="Monotype Corsiva"/>
      <w:b/>
      <w:bCs/>
      <w:spacing w:val="-20"/>
      <w:sz w:val="38"/>
    </w:rPr>
  </w:style>
  <w:style w:type="paragraph" w:customStyle="1" w:styleId="Objective">
    <w:name w:val="Objective"/>
    <w:basedOn w:val="Normal"/>
    <w:next w:val="BodyText"/>
    <w:rsid w:val="00F96CB2"/>
    <w:pPr>
      <w:spacing w:before="220" w:after="220" w:line="220" w:lineRule="atLeast"/>
    </w:pPr>
  </w:style>
  <w:style w:type="paragraph" w:customStyle="1" w:styleId="SectionTitle">
    <w:name w:val="Section Title"/>
    <w:basedOn w:val="Normal"/>
    <w:next w:val="Normal"/>
    <w:autoRedefine/>
    <w:rsid w:val="007971E9"/>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Californian FB" w:hAnsi="Californian FB"/>
      <w:b/>
      <w:caps/>
      <w:spacing w:val="-10"/>
      <w:sz w:val="24"/>
      <w:szCs w:val="24"/>
    </w:rPr>
  </w:style>
  <w:style w:type="paragraph" w:customStyle="1" w:styleId="PersonalInfo">
    <w:name w:val="Personal Info"/>
    <w:basedOn w:val="Achievement"/>
    <w:rsid w:val="00F96CB2"/>
    <w:pPr>
      <w:spacing w:before="220"/>
    </w:pPr>
  </w:style>
  <w:style w:type="paragraph" w:styleId="BalloonText">
    <w:name w:val="Balloon Text"/>
    <w:basedOn w:val="Normal"/>
    <w:semiHidden/>
    <w:rsid w:val="00F96CB2"/>
    <w:rPr>
      <w:rFonts w:ascii="Tahoma" w:hAnsi="Tahoma" w:cs="Tahoma"/>
      <w:sz w:val="16"/>
      <w:szCs w:val="16"/>
    </w:rPr>
  </w:style>
  <w:style w:type="paragraph" w:styleId="BodyTextIndent">
    <w:name w:val="Body Text Indent"/>
    <w:basedOn w:val="BodyText"/>
    <w:rsid w:val="00F96CB2"/>
    <w:pPr>
      <w:ind w:left="720"/>
    </w:pPr>
  </w:style>
  <w:style w:type="paragraph" w:customStyle="1" w:styleId="CityState">
    <w:name w:val="City/State"/>
    <w:basedOn w:val="BodyText"/>
    <w:next w:val="BodyText"/>
    <w:rsid w:val="00F96CB2"/>
    <w:pPr>
      <w:keepNext/>
    </w:pPr>
  </w:style>
  <w:style w:type="paragraph" w:customStyle="1" w:styleId="CompanyNameOne">
    <w:name w:val="Company Name One"/>
    <w:basedOn w:val="CompanyName"/>
    <w:next w:val="Normal"/>
    <w:rsid w:val="00F96CB2"/>
  </w:style>
  <w:style w:type="paragraph" w:styleId="Date">
    <w:name w:val="Date"/>
    <w:basedOn w:val="BodyText"/>
    <w:rsid w:val="00F96CB2"/>
    <w:pPr>
      <w:keepNext/>
    </w:pPr>
  </w:style>
  <w:style w:type="paragraph" w:customStyle="1" w:styleId="DocumentLabel">
    <w:name w:val="Document Label"/>
    <w:basedOn w:val="Normal"/>
    <w:next w:val="Normal"/>
    <w:rsid w:val="00F96CB2"/>
    <w:pPr>
      <w:spacing w:after="220"/>
      <w:ind w:right="-360"/>
    </w:pPr>
    <w:rPr>
      <w:spacing w:val="-20"/>
      <w:sz w:val="48"/>
    </w:rPr>
  </w:style>
  <w:style w:type="character" w:styleId="Emphasis">
    <w:name w:val="Emphasis"/>
    <w:qFormat/>
    <w:rsid w:val="00F96CB2"/>
    <w:rPr>
      <w:rFonts w:ascii="Arial" w:hAnsi="Arial"/>
      <w:b/>
      <w:spacing w:val="-8"/>
      <w:sz w:val="18"/>
    </w:rPr>
  </w:style>
  <w:style w:type="paragraph" w:customStyle="1" w:styleId="HeaderBase">
    <w:name w:val="Header Base"/>
    <w:basedOn w:val="Normal"/>
    <w:rsid w:val="00F96CB2"/>
    <w:pPr>
      <w:ind w:right="-360"/>
    </w:pPr>
  </w:style>
  <w:style w:type="paragraph" w:styleId="Footer">
    <w:name w:val="footer"/>
    <w:basedOn w:val="HeaderBase"/>
    <w:link w:val="FooterChar"/>
    <w:uiPriority w:val="99"/>
    <w:rsid w:val="00F96CB2"/>
    <w:pPr>
      <w:tabs>
        <w:tab w:val="right" w:pos="6840"/>
      </w:tabs>
      <w:spacing w:line="220" w:lineRule="atLeast"/>
    </w:pPr>
    <w:rPr>
      <w:rFonts w:ascii="Arial" w:hAnsi="Arial"/>
      <w:b/>
      <w:sz w:val="18"/>
    </w:rPr>
  </w:style>
  <w:style w:type="paragraph" w:styleId="Header">
    <w:name w:val="header"/>
    <w:basedOn w:val="HeaderBase"/>
    <w:rsid w:val="00F96CB2"/>
    <w:pPr>
      <w:spacing w:line="220" w:lineRule="atLeast"/>
    </w:pPr>
  </w:style>
  <w:style w:type="paragraph" w:customStyle="1" w:styleId="HeadingBase">
    <w:name w:val="Heading Base"/>
    <w:basedOn w:val="BodyText"/>
    <w:next w:val="BodyText"/>
    <w:rsid w:val="00F96CB2"/>
    <w:pPr>
      <w:keepNext/>
      <w:keepLines/>
      <w:spacing w:after="0"/>
    </w:pPr>
    <w:rPr>
      <w:rFonts w:ascii="Arial" w:hAnsi="Arial"/>
      <w:spacing w:val="-4"/>
      <w:sz w:val="18"/>
    </w:rPr>
  </w:style>
  <w:style w:type="character" w:customStyle="1" w:styleId="Job">
    <w:name w:val="Job"/>
    <w:basedOn w:val="DefaultParagraphFont"/>
    <w:rsid w:val="00F96CB2"/>
  </w:style>
  <w:style w:type="character" w:customStyle="1" w:styleId="Lead-inEmphasis">
    <w:name w:val="Lead-in Emphasis"/>
    <w:rsid w:val="00F96CB2"/>
    <w:rPr>
      <w:rFonts w:ascii="Arial" w:hAnsi="Arial"/>
      <w:b/>
      <w:spacing w:val="-8"/>
      <w:sz w:val="18"/>
    </w:rPr>
  </w:style>
  <w:style w:type="paragraph" w:customStyle="1" w:styleId="NoTitle">
    <w:name w:val="No Title"/>
    <w:basedOn w:val="Normal"/>
    <w:rsid w:val="00F96CB2"/>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character" w:styleId="PageNumber">
    <w:name w:val="page number"/>
    <w:rsid w:val="00F96CB2"/>
    <w:rPr>
      <w:rFonts w:ascii="Arial" w:hAnsi="Arial"/>
      <w:b/>
      <w:sz w:val="18"/>
    </w:rPr>
  </w:style>
  <w:style w:type="paragraph" w:customStyle="1" w:styleId="SectionSubtitle">
    <w:name w:val="Section Subtitle"/>
    <w:basedOn w:val="SectionTitle"/>
    <w:next w:val="Normal"/>
    <w:rsid w:val="00F96CB2"/>
    <w:pPr>
      <w:pBdr>
        <w:top w:val="none" w:sz="0" w:space="0" w:color="auto"/>
      </w:pBdr>
    </w:pPr>
    <w:rPr>
      <w:b w:val="0"/>
      <w:spacing w:val="0"/>
      <w:position w:val="6"/>
    </w:rPr>
  </w:style>
  <w:style w:type="character" w:styleId="Hyperlink">
    <w:name w:val="Hyperlink"/>
    <w:basedOn w:val="DefaultParagraphFont"/>
    <w:rsid w:val="00F96CB2"/>
    <w:rPr>
      <w:color w:val="0000FF"/>
      <w:u w:val="single"/>
    </w:rPr>
  </w:style>
  <w:style w:type="character" w:customStyle="1" w:styleId="apple-converted-space">
    <w:name w:val="apple-converted-space"/>
    <w:basedOn w:val="DefaultParagraphFont"/>
    <w:rsid w:val="006F76AB"/>
  </w:style>
  <w:style w:type="character" w:styleId="FollowedHyperlink">
    <w:name w:val="FollowedHyperlink"/>
    <w:basedOn w:val="DefaultParagraphFont"/>
    <w:rsid w:val="008571A5"/>
    <w:rPr>
      <w:color w:val="800080"/>
      <w:u w:val="single"/>
    </w:rPr>
  </w:style>
  <w:style w:type="character" w:customStyle="1" w:styleId="FooterChar">
    <w:name w:val="Footer Char"/>
    <w:basedOn w:val="DefaultParagraphFont"/>
    <w:link w:val="Footer"/>
    <w:uiPriority w:val="99"/>
    <w:rsid w:val="00900E38"/>
    <w:rPr>
      <w:rFonts w:ascii="Arial" w:hAnsi="Arial"/>
      <w:b/>
      <w:sz w:val="18"/>
    </w:rPr>
  </w:style>
  <w:style w:type="paragraph" w:styleId="ListParagraph">
    <w:name w:val="List Paragraph"/>
    <w:basedOn w:val="Normal"/>
    <w:uiPriority w:val="34"/>
    <w:qFormat/>
    <w:rsid w:val="00D52A33"/>
    <w:pPr>
      <w:ind w:left="720"/>
      <w:contextualSpacing/>
    </w:pPr>
  </w:style>
  <w:style w:type="table" w:styleId="TableGrid">
    <w:name w:val="Table Grid"/>
    <w:basedOn w:val="TableNormal"/>
    <w:rsid w:val="00C03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41A06"/>
    <w:pPr>
      <w:widowControl w:val="0"/>
      <w:autoSpaceDE w:val="0"/>
      <w:autoSpaceDN w:val="0"/>
      <w:adjustRightInd w:val="0"/>
    </w:pPr>
    <w:rPr>
      <w:rFonts w:ascii="Arial" w:hAnsi="Arial" w:cs="Arial"/>
      <w:color w:val="000000"/>
      <w:sz w:val="24"/>
      <w:szCs w:val="24"/>
    </w:rPr>
  </w:style>
  <w:style w:type="paragraph" w:customStyle="1" w:styleId="m371401882746008656ecxmsoplaintext">
    <w:name w:val="m_371401882746008656ecxmsoplaintext"/>
    <w:basedOn w:val="Normal"/>
    <w:rsid w:val="00072EBA"/>
    <w:pPr>
      <w:spacing w:before="100" w:beforeAutospacing="1" w:after="100" w:afterAutospacing="1"/>
    </w:pPr>
    <w:rPr>
      <w:sz w:val="24"/>
      <w:szCs w:val="24"/>
    </w:rPr>
  </w:style>
  <w:style w:type="character" w:customStyle="1" w:styleId="il">
    <w:name w:val="il"/>
    <w:basedOn w:val="DefaultParagraphFont"/>
    <w:rsid w:val="00724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0321">
      <w:bodyDiv w:val="1"/>
      <w:marLeft w:val="0"/>
      <w:marRight w:val="0"/>
      <w:marTop w:val="0"/>
      <w:marBottom w:val="0"/>
      <w:divBdr>
        <w:top w:val="none" w:sz="0" w:space="0" w:color="auto"/>
        <w:left w:val="none" w:sz="0" w:space="0" w:color="auto"/>
        <w:bottom w:val="none" w:sz="0" w:space="0" w:color="auto"/>
        <w:right w:val="none" w:sz="0" w:space="0" w:color="auto"/>
      </w:divBdr>
    </w:div>
    <w:div w:id="638539844">
      <w:bodyDiv w:val="1"/>
      <w:marLeft w:val="0"/>
      <w:marRight w:val="0"/>
      <w:marTop w:val="0"/>
      <w:marBottom w:val="0"/>
      <w:divBdr>
        <w:top w:val="none" w:sz="0" w:space="0" w:color="auto"/>
        <w:left w:val="none" w:sz="0" w:space="0" w:color="auto"/>
        <w:bottom w:val="none" w:sz="0" w:space="0" w:color="auto"/>
        <w:right w:val="none" w:sz="0" w:space="0" w:color="auto"/>
      </w:divBdr>
    </w:div>
    <w:div w:id="1276058590">
      <w:bodyDiv w:val="1"/>
      <w:marLeft w:val="0"/>
      <w:marRight w:val="0"/>
      <w:marTop w:val="0"/>
      <w:marBottom w:val="0"/>
      <w:divBdr>
        <w:top w:val="none" w:sz="0" w:space="0" w:color="auto"/>
        <w:left w:val="none" w:sz="0" w:space="0" w:color="auto"/>
        <w:bottom w:val="none" w:sz="0" w:space="0" w:color="auto"/>
        <w:right w:val="none" w:sz="0" w:space="0" w:color="auto"/>
      </w:divBdr>
    </w:div>
    <w:div w:id="1294025126">
      <w:bodyDiv w:val="1"/>
      <w:marLeft w:val="0"/>
      <w:marRight w:val="0"/>
      <w:marTop w:val="0"/>
      <w:marBottom w:val="0"/>
      <w:divBdr>
        <w:top w:val="none" w:sz="0" w:space="0" w:color="auto"/>
        <w:left w:val="none" w:sz="0" w:space="0" w:color="auto"/>
        <w:bottom w:val="none" w:sz="0" w:space="0" w:color="auto"/>
        <w:right w:val="none" w:sz="0" w:space="0" w:color="auto"/>
      </w:divBdr>
    </w:div>
    <w:div w:id="1874147048">
      <w:bodyDiv w:val="1"/>
      <w:marLeft w:val="0"/>
      <w:marRight w:val="0"/>
      <w:marTop w:val="0"/>
      <w:marBottom w:val="0"/>
      <w:divBdr>
        <w:top w:val="none" w:sz="0" w:space="0" w:color="auto"/>
        <w:left w:val="none" w:sz="0" w:space="0" w:color="auto"/>
        <w:bottom w:val="none" w:sz="0" w:space="0" w:color="auto"/>
        <w:right w:val="none" w:sz="0" w:space="0" w:color="auto"/>
      </w:divBdr>
    </w:div>
    <w:div w:id="1914465682">
      <w:bodyDiv w:val="1"/>
      <w:marLeft w:val="0"/>
      <w:marRight w:val="0"/>
      <w:marTop w:val="0"/>
      <w:marBottom w:val="0"/>
      <w:divBdr>
        <w:top w:val="none" w:sz="0" w:space="0" w:color="auto"/>
        <w:left w:val="none" w:sz="0" w:space="0" w:color="auto"/>
        <w:bottom w:val="none" w:sz="0" w:space="0" w:color="auto"/>
        <w:right w:val="none" w:sz="0" w:space="0" w:color="auto"/>
      </w:divBdr>
    </w:div>
    <w:div w:id="21132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journals.com/index.php/ijefi/article/download/93/pdf" TargetMode="External"/><Relationship Id="rId18" Type="http://schemas.openxmlformats.org/officeDocument/2006/relationships/hyperlink" Target="mailto:jalil.hanif@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tel:+966%2053%20655%203542" TargetMode="External"/><Relationship Id="rId2" Type="http://schemas.openxmlformats.org/officeDocument/2006/relationships/numbering" Target="numbering.xml"/><Relationship Id="rId16" Type="http://schemas.openxmlformats.org/officeDocument/2006/relationships/hyperlink" Target="mailto:+43-1-4277-374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ec.gov.pk/aphds/submit.asp?supid=5521" TargetMode="External"/><Relationship Id="rId5" Type="http://schemas.openxmlformats.org/officeDocument/2006/relationships/settings" Target="settings.xml"/><Relationship Id="rId15" Type="http://schemas.openxmlformats.org/officeDocument/2006/relationships/hyperlink" Target="http://www.pide.org.pk/pdf/PDR/2005/Volume4/749-775.pdf" TargetMode="External"/><Relationship Id="rId10" Type="http://schemas.openxmlformats.org/officeDocument/2006/relationships/hyperlink" Target="http://www.qau.edu.pk/profile.php?id=80902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pide.org.pk/pdf/PDR/2006/Volume4/797-817.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A02B-7DD1-4A95-9541-3255ED5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Wizard.wiz</Template>
  <TotalTime>0</TotalTime>
  <Pages>1</Pages>
  <Words>5638</Words>
  <Characters>32140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Resume Wizard</vt:lpstr>
    </vt:vector>
  </TitlesOfParts>
  <LinksUpToDate>false</LinksUpToDate>
  <CharactersWithSpaces>37703</CharactersWithSpaces>
  <SharedDoc>false</SharedDoc>
  <HLinks>
    <vt:vector size="30" baseType="variant">
      <vt:variant>
        <vt:i4>2818097</vt:i4>
      </vt:variant>
      <vt:variant>
        <vt:i4>12</vt:i4>
      </vt:variant>
      <vt:variant>
        <vt:i4>0</vt:i4>
      </vt:variant>
      <vt:variant>
        <vt:i4>5</vt:i4>
      </vt:variant>
      <vt:variant>
        <vt:lpwstr>http://www.pide.org.pk/pdf/PDR/2005/Volume4/749-775.pdf</vt:lpwstr>
      </vt:variant>
      <vt:variant>
        <vt:lpwstr/>
      </vt:variant>
      <vt:variant>
        <vt:i4>2097201</vt:i4>
      </vt:variant>
      <vt:variant>
        <vt:i4>9</vt:i4>
      </vt:variant>
      <vt:variant>
        <vt:i4>0</vt:i4>
      </vt:variant>
      <vt:variant>
        <vt:i4>5</vt:i4>
      </vt:variant>
      <vt:variant>
        <vt:lpwstr>http://www.pide.org.pk/pdf/PDR/2006/Volume4/797-817.pdf</vt:lpwstr>
      </vt:variant>
      <vt:variant>
        <vt:lpwstr/>
      </vt:variant>
      <vt:variant>
        <vt:i4>3342381</vt:i4>
      </vt:variant>
      <vt:variant>
        <vt:i4>6</vt:i4>
      </vt:variant>
      <vt:variant>
        <vt:i4>0</vt:i4>
      </vt:variant>
      <vt:variant>
        <vt:i4>5</vt:i4>
      </vt:variant>
      <vt:variant>
        <vt:lpwstr>http://www.econjournals.com/index.php/ijefi/article/download/93/pdf</vt:lpwstr>
      </vt:variant>
      <vt:variant>
        <vt:lpwstr/>
      </vt:variant>
      <vt:variant>
        <vt:i4>5373961</vt:i4>
      </vt:variant>
      <vt:variant>
        <vt:i4>3</vt:i4>
      </vt:variant>
      <vt:variant>
        <vt:i4>0</vt:i4>
      </vt:variant>
      <vt:variant>
        <vt:i4>5</vt:i4>
      </vt:variant>
      <vt:variant>
        <vt:lpwstr>http://sc.hec.gov.pk/aphds/submit.asp?supid=5521</vt:lpwstr>
      </vt:variant>
      <vt:variant>
        <vt:lpwstr/>
      </vt:variant>
      <vt:variant>
        <vt:i4>3539065</vt:i4>
      </vt:variant>
      <vt:variant>
        <vt:i4>0</vt:i4>
      </vt:variant>
      <vt:variant>
        <vt:i4>0</vt:i4>
      </vt:variant>
      <vt:variant>
        <vt:i4>5</vt:i4>
      </vt:variant>
      <vt:variant>
        <vt:lpwstr>http://www.qau.edu.pk/profile.php?id=809029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
  <cp:lastModifiedBy/>
  <cp:revision>1</cp:revision>
  <cp:lastPrinted>2007-02-02T09:37:00Z</cp:lastPrinted>
  <dcterms:created xsi:type="dcterms:W3CDTF">2017-01-03T18:43:00Z</dcterms:created>
  <dcterms:modified xsi:type="dcterms:W3CDTF">2017-07-04T12:46:00Z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