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38"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2493"/>
        <w:gridCol w:w="1551"/>
        <w:gridCol w:w="799"/>
        <w:gridCol w:w="668"/>
        <w:gridCol w:w="738"/>
        <w:gridCol w:w="1295"/>
        <w:gridCol w:w="1084"/>
      </w:tblGrid>
      <w:tr w:rsidR="00E60C49" w:rsidTr="005921DC">
        <w:trPr>
          <w:trHeight w:val="58"/>
        </w:trPr>
        <w:tc>
          <w:tcPr>
            <w:tcW w:w="9338" w:type="dxa"/>
            <w:gridSpan w:val="8"/>
          </w:tcPr>
          <w:p w:rsidR="00E60C49" w:rsidRDefault="008372F6">
            <w:pPr>
              <w:pStyle w:val="Title"/>
              <w:rPr>
                <w:rStyle w:val="print"/>
                <w:rFonts w:ascii="Arial Black" w:hAnsi="Arial Black" w:cs="Arial"/>
                <w:bCs/>
              </w:rPr>
            </w:pPr>
            <w:r>
              <w:rPr>
                <w:rStyle w:val="print"/>
                <w:rFonts w:ascii="Arial Black" w:hAnsi="Arial Black" w:cs="Arial"/>
                <w:bCs/>
              </w:rPr>
              <w:t xml:space="preserve">Prof. </w:t>
            </w:r>
            <w:r w:rsidR="00E60C49">
              <w:rPr>
                <w:rStyle w:val="print"/>
                <w:rFonts w:ascii="Arial Black" w:hAnsi="Arial Black" w:cs="Arial"/>
                <w:bCs/>
              </w:rPr>
              <w:t>Gul Majid Khan, PhD</w:t>
            </w:r>
          </w:p>
          <w:p w:rsidR="0075220D" w:rsidRDefault="0075220D">
            <w:pPr>
              <w:rPr>
                <w:rFonts w:ascii="Arial" w:hAnsi="Arial" w:cs="Arial"/>
                <w:b/>
              </w:rPr>
            </w:pPr>
          </w:p>
          <w:p w:rsidR="00E60C49" w:rsidRPr="0075220D" w:rsidRDefault="0075220D" w:rsidP="0075220D">
            <w:pPr>
              <w:jc w:val="center"/>
              <w:rPr>
                <w:rFonts w:ascii="Arial" w:hAnsi="Arial" w:cs="Arial"/>
                <w:b/>
                <w:sz w:val="28"/>
                <w:szCs w:val="28"/>
              </w:rPr>
            </w:pPr>
            <w:r w:rsidRPr="0075220D">
              <w:rPr>
                <w:rFonts w:ascii="Arial" w:hAnsi="Arial" w:cs="Arial"/>
                <w:b/>
                <w:sz w:val="28"/>
                <w:szCs w:val="28"/>
              </w:rPr>
              <w:t>Chairman:</w:t>
            </w:r>
            <w:r w:rsidR="00E60C49" w:rsidRPr="0075220D">
              <w:rPr>
                <w:rFonts w:ascii="Arial" w:hAnsi="Arial" w:cs="Arial"/>
                <w:b/>
                <w:sz w:val="28"/>
                <w:szCs w:val="28"/>
              </w:rPr>
              <w:tab/>
            </w:r>
            <w:r w:rsidRPr="0075220D">
              <w:rPr>
                <w:rFonts w:ascii="Arial" w:hAnsi="Arial" w:cs="Arial"/>
                <w:b/>
                <w:sz w:val="28"/>
                <w:szCs w:val="28"/>
              </w:rPr>
              <w:t>Department</w:t>
            </w:r>
            <w:r w:rsidR="00A622D1" w:rsidRPr="0075220D">
              <w:rPr>
                <w:rStyle w:val="print"/>
                <w:rFonts w:ascii="Arial" w:hAnsi="Arial" w:cs="Arial"/>
                <w:b/>
                <w:sz w:val="28"/>
                <w:szCs w:val="28"/>
              </w:rPr>
              <w:t xml:space="preserve"> of Pharmacy</w:t>
            </w:r>
            <w:r w:rsidRPr="0075220D">
              <w:rPr>
                <w:rStyle w:val="print"/>
                <w:rFonts w:ascii="Arial" w:hAnsi="Arial" w:cs="Arial"/>
                <w:b/>
                <w:sz w:val="28"/>
                <w:szCs w:val="28"/>
              </w:rPr>
              <w:t xml:space="preserve">, </w:t>
            </w:r>
            <w:r w:rsidRPr="0075220D">
              <w:rPr>
                <w:rFonts w:ascii="Arial" w:hAnsi="Arial" w:cs="Arial"/>
                <w:b/>
                <w:sz w:val="28"/>
                <w:szCs w:val="28"/>
              </w:rPr>
              <w:t>Quaid-i-Azam University, Islamabad</w:t>
            </w:r>
            <w:r w:rsidR="00E60C49" w:rsidRPr="0075220D">
              <w:rPr>
                <w:rFonts w:ascii="Arial" w:hAnsi="Arial" w:cs="Arial"/>
                <w:sz w:val="28"/>
                <w:szCs w:val="28"/>
              </w:rPr>
              <w:t xml:space="preserve"> </w:t>
            </w:r>
            <w:r>
              <w:rPr>
                <w:rFonts w:ascii="Arial" w:hAnsi="Arial" w:cs="Arial"/>
                <w:sz w:val="28"/>
                <w:szCs w:val="28"/>
              </w:rPr>
              <w:t>(</w:t>
            </w:r>
            <w:r w:rsidR="00E60C49" w:rsidRPr="0075220D">
              <w:rPr>
                <w:rStyle w:val="print"/>
                <w:rFonts w:ascii="Arial" w:hAnsi="Arial" w:cs="Arial"/>
                <w:b/>
                <w:sz w:val="28"/>
                <w:szCs w:val="28"/>
              </w:rPr>
              <w:t>Pakistan</w:t>
            </w:r>
            <w:r>
              <w:rPr>
                <w:rStyle w:val="print"/>
                <w:rFonts w:ascii="Arial" w:hAnsi="Arial" w:cs="Arial"/>
                <w:b/>
                <w:sz w:val="28"/>
                <w:szCs w:val="28"/>
              </w:rPr>
              <w:t>)</w:t>
            </w:r>
          </w:p>
        </w:tc>
      </w:tr>
      <w:tr w:rsidR="00E60C49" w:rsidTr="00C15F92">
        <w:trPr>
          <w:trHeight w:val="58"/>
        </w:trPr>
        <w:tc>
          <w:tcPr>
            <w:tcW w:w="6959" w:type="dxa"/>
            <w:gridSpan w:val="6"/>
          </w:tcPr>
          <w:p w:rsidR="00E60C49" w:rsidRDefault="00E60C49">
            <w:pPr>
              <w:rPr>
                <w:sz w:val="20"/>
              </w:rPr>
            </w:pPr>
            <w:r>
              <w:rPr>
                <w:sz w:val="20"/>
              </w:rPr>
              <w:t>Contacts:</w:t>
            </w:r>
          </w:p>
          <w:p w:rsidR="00E60C49" w:rsidRDefault="00E60C49">
            <w:pPr>
              <w:rPr>
                <w:rStyle w:val="print"/>
                <w:sz w:val="20"/>
              </w:rPr>
            </w:pPr>
            <w:r>
              <w:rPr>
                <w:sz w:val="20"/>
              </w:rPr>
              <w:t xml:space="preserve">Tel </w:t>
            </w:r>
            <w:r>
              <w:rPr>
                <w:sz w:val="20"/>
              </w:rPr>
              <w:tab/>
              <w:t>0092-</w:t>
            </w:r>
            <w:r w:rsidR="0075220D">
              <w:rPr>
                <w:sz w:val="20"/>
              </w:rPr>
              <w:t>051-4144</w:t>
            </w:r>
            <w:r>
              <w:rPr>
                <w:sz w:val="20"/>
              </w:rPr>
              <w:t xml:space="preserve"> (Off);</w:t>
            </w:r>
            <w:r w:rsidR="0075220D">
              <w:rPr>
                <w:sz w:val="20"/>
              </w:rPr>
              <w:tab/>
            </w:r>
            <w:r w:rsidR="00210794">
              <w:rPr>
                <w:sz w:val="20"/>
              </w:rPr>
              <w:t xml:space="preserve"> </w:t>
            </w:r>
            <w:r w:rsidR="00210794">
              <w:rPr>
                <w:sz w:val="20"/>
              </w:rPr>
              <w:br/>
            </w:r>
            <w:r>
              <w:rPr>
                <w:sz w:val="20"/>
              </w:rPr>
              <w:t xml:space="preserve">Mobile: </w:t>
            </w:r>
            <w:r>
              <w:rPr>
                <w:sz w:val="20"/>
              </w:rPr>
              <w:tab/>
              <w:t>0092-(0)3</w:t>
            </w:r>
            <w:r w:rsidR="00675B77">
              <w:rPr>
                <w:sz w:val="20"/>
              </w:rPr>
              <w:t>36967</w:t>
            </w:r>
            <w:r>
              <w:rPr>
                <w:sz w:val="20"/>
              </w:rPr>
              <w:t>1688</w:t>
            </w:r>
          </w:p>
          <w:p w:rsidR="00210794" w:rsidRDefault="00210794">
            <w:pPr>
              <w:rPr>
                <w:sz w:val="20"/>
              </w:rPr>
            </w:pPr>
          </w:p>
          <w:p w:rsidR="00E60C49" w:rsidRDefault="00E60C49">
            <w:pPr>
              <w:rPr>
                <w:rStyle w:val="print"/>
                <w:sz w:val="20"/>
              </w:rPr>
            </w:pPr>
            <w:r>
              <w:rPr>
                <w:sz w:val="20"/>
              </w:rPr>
              <w:t xml:space="preserve">E-mail: </w:t>
            </w:r>
            <w:hyperlink r:id="rId8" w:history="1">
              <w:r>
                <w:rPr>
                  <w:rStyle w:val="Hyperlink"/>
                  <w:sz w:val="20"/>
                </w:rPr>
                <w:t>drgulmajeed@yahoo.com</w:t>
              </w:r>
            </w:hyperlink>
            <w:r>
              <w:rPr>
                <w:rStyle w:val="print"/>
                <w:sz w:val="20"/>
              </w:rPr>
              <w:t xml:space="preserve">      OR       </w:t>
            </w:r>
          </w:p>
          <w:p w:rsidR="00E60C49" w:rsidRDefault="00E60C49">
            <w:pPr>
              <w:rPr>
                <w:rStyle w:val="print"/>
                <w:sz w:val="20"/>
              </w:rPr>
            </w:pPr>
            <w:r>
              <w:rPr>
                <w:rStyle w:val="print"/>
                <w:sz w:val="20"/>
              </w:rPr>
              <w:t xml:space="preserve">       </w:t>
            </w:r>
            <w:r>
              <w:rPr>
                <w:rStyle w:val="print"/>
                <w:sz w:val="20"/>
              </w:rPr>
              <w:tab/>
            </w:r>
            <w:hyperlink r:id="rId9" w:history="1">
              <w:r w:rsidR="0075220D" w:rsidRPr="003960FA">
                <w:rPr>
                  <w:rStyle w:val="Hyperlink"/>
                  <w:sz w:val="20"/>
                </w:rPr>
                <w:t>gmkhan@qau.edu.pk</w:t>
              </w:r>
            </w:hyperlink>
            <w:r w:rsidR="008372F6">
              <w:rPr>
                <w:rStyle w:val="print"/>
                <w:sz w:val="20"/>
              </w:rPr>
              <w:t xml:space="preserve"> </w:t>
            </w:r>
          </w:p>
          <w:p w:rsidR="00E60C49" w:rsidRDefault="00E60C49">
            <w:pPr>
              <w:rPr>
                <w:sz w:val="20"/>
              </w:rPr>
            </w:pPr>
          </w:p>
          <w:p w:rsidR="00E60C49" w:rsidRDefault="00E60C49" w:rsidP="00C33C44">
            <w:pPr>
              <w:rPr>
                <w:b/>
              </w:rPr>
            </w:pPr>
            <w:r>
              <w:rPr>
                <w:sz w:val="20"/>
              </w:rPr>
              <w:t xml:space="preserve">URL: </w:t>
            </w:r>
            <w:hyperlink r:id="rId10" w:history="1">
              <w:r w:rsidR="00C33C44" w:rsidRPr="00AF6177">
                <w:rPr>
                  <w:rStyle w:val="Hyperlink"/>
                  <w:sz w:val="20"/>
                </w:rPr>
                <w:t>http://www.qau.edu.pk/profile.php?id=831004</w:t>
              </w:r>
            </w:hyperlink>
            <w:r w:rsidR="000B1380">
              <w:rPr>
                <w:sz w:val="20"/>
              </w:rPr>
              <w:t xml:space="preserve"> </w:t>
            </w:r>
          </w:p>
        </w:tc>
        <w:tc>
          <w:tcPr>
            <w:tcW w:w="2379" w:type="dxa"/>
            <w:gridSpan w:val="2"/>
          </w:tcPr>
          <w:p w:rsidR="00E60C49" w:rsidRDefault="00E60C49" w:rsidP="00C33C44">
            <w:pPr>
              <w:jc w:val="center"/>
              <w:rPr>
                <w:b/>
              </w:rPr>
            </w:pPr>
            <w:r>
              <w:object w:dxaOrig="4649" w:dyaOrig="5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65pt;height:100.15pt" o:ole="">
                  <v:imagedata r:id="rId11" o:title=""/>
                </v:shape>
                <o:OLEObject Type="Embed" ProgID="PBrush" ShapeID="_x0000_i1025" DrawAspect="Content" ObjectID="_1594466585" r:id="rId12"/>
              </w:object>
            </w:r>
          </w:p>
        </w:tc>
      </w:tr>
      <w:tr w:rsidR="00E60C49" w:rsidTr="005921DC">
        <w:trPr>
          <w:trHeight w:val="58"/>
        </w:trPr>
        <w:tc>
          <w:tcPr>
            <w:tcW w:w="9338" w:type="dxa"/>
            <w:gridSpan w:val="8"/>
          </w:tcPr>
          <w:p w:rsidR="00936D0E" w:rsidRPr="00C33C44" w:rsidRDefault="00E60C49" w:rsidP="00666711">
            <w:pPr>
              <w:pStyle w:val="NormalWeb"/>
              <w:spacing w:after="0" w:afterAutospacing="0"/>
            </w:pPr>
            <w:r w:rsidRPr="00C33C44">
              <w:rPr>
                <w:b/>
                <w:bCs/>
                <w:highlight w:val="yellow"/>
              </w:rPr>
              <w:t>SUMMARY</w:t>
            </w:r>
            <w:r w:rsidR="00D32A40" w:rsidRPr="00C33C44">
              <w:rPr>
                <w:b/>
                <w:bCs/>
              </w:rPr>
              <w:t xml:space="preserve"> </w:t>
            </w:r>
          </w:p>
          <w:p w:rsidR="00936D0E" w:rsidRDefault="007741D1" w:rsidP="00E5691A">
            <w:pPr>
              <w:numPr>
                <w:ilvl w:val="0"/>
                <w:numId w:val="1"/>
              </w:numPr>
              <w:jc w:val="both"/>
              <w:rPr>
                <w:sz w:val="20"/>
                <w:szCs w:val="20"/>
              </w:rPr>
            </w:pPr>
            <w:r>
              <w:rPr>
                <w:b/>
                <w:sz w:val="20"/>
                <w:szCs w:val="20"/>
                <w:u w:val="single"/>
              </w:rPr>
              <w:t>&gt;</w:t>
            </w:r>
            <w:r w:rsidR="00034CE1">
              <w:rPr>
                <w:b/>
                <w:sz w:val="20"/>
                <w:szCs w:val="20"/>
                <w:u w:val="single"/>
              </w:rPr>
              <w:t xml:space="preserve"> </w:t>
            </w:r>
            <w:r w:rsidR="002C483E">
              <w:rPr>
                <w:b/>
                <w:sz w:val="20"/>
                <w:szCs w:val="20"/>
                <w:u w:val="single"/>
              </w:rPr>
              <w:t>33</w:t>
            </w:r>
            <w:r w:rsidR="00936D0E" w:rsidRPr="003D0443">
              <w:rPr>
                <w:b/>
                <w:sz w:val="20"/>
                <w:szCs w:val="20"/>
                <w:u w:val="single"/>
              </w:rPr>
              <w:t>-years</w:t>
            </w:r>
            <w:r w:rsidR="00936D0E" w:rsidRPr="001F2E59">
              <w:rPr>
                <w:sz w:val="20"/>
                <w:szCs w:val="20"/>
              </w:rPr>
              <w:t xml:space="preserve"> extensive Teaching, Research</w:t>
            </w:r>
            <w:r w:rsidR="009F4F11">
              <w:rPr>
                <w:sz w:val="20"/>
                <w:szCs w:val="20"/>
              </w:rPr>
              <w:t xml:space="preserve"> experience w</w:t>
            </w:r>
            <w:r w:rsidR="009F4F11" w:rsidRPr="001F2E59">
              <w:rPr>
                <w:sz w:val="20"/>
                <w:szCs w:val="20"/>
              </w:rPr>
              <w:t>ith in the Country and abroad in several Weste</w:t>
            </w:r>
            <w:r w:rsidR="009F4F11">
              <w:rPr>
                <w:sz w:val="20"/>
                <w:szCs w:val="20"/>
              </w:rPr>
              <w:t>rn as well as Eastern Countries;</w:t>
            </w:r>
            <w:r w:rsidR="00A86A92">
              <w:rPr>
                <w:sz w:val="20"/>
                <w:szCs w:val="20"/>
              </w:rPr>
              <w:t xml:space="preserve"> </w:t>
            </w:r>
            <w:r w:rsidR="00A86A92" w:rsidRPr="001F2E59">
              <w:rPr>
                <w:sz w:val="20"/>
                <w:szCs w:val="20"/>
              </w:rPr>
              <w:t>Editorial</w:t>
            </w:r>
            <w:r w:rsidR="00A86A92">
              <w:rPr>
                <w:sz w:val="20"/>
                <w:szCs w:val="20"/>
              </w:rPr>
              <w:t xml:space="preserve"> &amp;</w:t>
            </w:r>
            <w:r w:rsidR="00936D0E" w:rsidRPr="001F2E59">
              <w:rPr>
                <w:sz w:val="20"/>
                <w:szCs w:val="20"/>
              </w:rPr>
              <w:t xml:space="preserve"> Administrative</w:t>
            </w:r>
            <w:r w:rsidR="00936D0E">
              <w:rPr>
                <w:sz w:val="20"/>
                <w:szCs w:val="20"/>
              </w:rPr>
              <w:t xml:space="preserve"> </w:t>
            </w:r>
            <w:r w:rsidR="00A86A92" w:rsidRPr="001F2E59">
              <w:rPr>
                <w:sz w:val="20"/>
                <w:szCs w:val="20"/>
              </w:rPr>
              <w:t>experience</w:t>
            </w:r>
            <w:r w:rsidR="009F4F11">
              <w:rPr>
                <w:sz w:val="20"/>
                <w:szCs w:val="20"/>
              </w:rPr>
              <w:t xml:space="preserve"> </w:t>
            </w:r>
            <w:r w:rsidR="009F4F11" w:rsidRPr="009F4F11">
              <w:rPr>
                <w:sz w:val="20"/>
                <w:szCs w:val="20"/>
              </w:rPr>
              <w:t xml:space="preserve">(including experience as </w:t>
            </w:r>
            <w:r w:rsidR="00034CE1">
              <w:rPr>
                <w:sz w:val="20"/>
                <w:szCs w:val="20"/>
              </w:rPr>
              <w:t xml:space="preserve">Senior-most </w:t>
            </w:r>
            <w:r w:rsidR="00200993">
              <w:rPr>
                <w:sz w:val="20"/>
                <w:szCs w:val="20"/>
              </w:rPr>
              <w:t xml:space="preserve">Dean &amp; as </w:t>
            </w:r>
            <w:r w:rsidR="009F4F11" w:rsidRPr="009F4F11">
              <w:rPr>
                <w:sz w:val="20"/>
                <w:szCs w:val="20"/>
              </w:rPr>
              <w:t>acting Vice Chancellor)</w:t>
            </w:r>
            <w:r w:rsidR="00A86A92">
              <w:rPr>
                <w:sz w:val="20"/>
                <w:szCs w:val="20"/>
              </w:rPr>
              <w:t>.</w:t>
            </w:r>
          </w:p>
          <w:p w:rsidR="00BA6A53" w:rsidRDefault="00BA6A53" w:rsidP="00BA6A53">
            <w:pPr>
              <w:ind w:left="1080"/>
              <w:jc w:val="both"/>
              <w:rPr>
                <w:sz w:val="20"/>
                <w:szCs w:val="20"/>
              </w:rPr>
            </w:pPr>
          </w:p>
          <w:p w:rsidR="00BA6A53" w:rsidRDefault="00BA6A53" w:rsidP="00E5691A">
            <w:pPr>
              <w:numPr>
                <w:ilvl w:val="0"/>
                <w:numId w:val="1"/>
              </w:numPr>
              <w:jc w:val="both"/>
              <w:rPr>
                <w:sz w:val="20"/>
                <w:szCs w:val="20"/>
              </w:rPr>
            </w:pPr>
            <w:r w:rsidRPr="00BA6A53">
              <w:rPr>
                <w:sz w:val="20"/>
                <w:szCs w:val="20"/>
              </w:rPr>
              <w:t xml:space="preserve">Worked </w:t>
            </w:r>
            <w:r>
              <w:rPr>
                <w:sz w:val="20"/>
                <w:szCs w:val="20"/>
              </w:rPr>
              <w:t>as Lecturer, Assistant Professor, Associate Professor, Full Professor (BPS-21)</w:t>
            </w:r>
            <w:r w:rsidR="001E43CC">
              <w:rPr>
                <w:sz w:val="20"/>
                <w:szCs w:val="20"/>
              </w:rPr>
              <w:t>,</w:t>
            </w:r>
            <w:r>
              <w:rPr>
                <w:sz w:val="20"/>
                <w:szCs w:val="20"/>
              </w:rPr>
              <w:t xml:space="preserve"> </w:t>
            </w:r>
            <w:r w:rsidR="00A12830">
              <w:rPr>
                <w:sz w:val="20"/>
                <w:szCs w:val="20"/>
              </w:rPr>
              <w:t>Meritorious Professor (BPS-22),</w:t>
            </w:r>
            <w:r w:rsidR="00BD6D44">
              <w:rPr>
                <w:sz w:val="20"/>
                <w:szCs w:val="20"/>
              </w:rPr>
              <w:t xml:space="preserve"> </w:t>
            </w:r>
            <w:r w:rsidR="00A12830">
              <w:rPr>
                <w:sz w:val="20"/>
                <w:szCs w:val="20"/>
              </w:rPr>
              <w:t xml:space="preserve">Professor (TTS) and </w:t>
            </w:r>
            <w:proofErr w:type="gramStart"/>
            <w:r w:rsidR="00BD6D44">
              <w:rPr>
                <w:sz w:val="20"/>
                <w:szCs w:val="20"/>
              </w:rPr>
              <w:t>Presently</w:t>
            </w:r>
            <w:proofErr w:type="gramEnd"/>
            <w:r w:rsidR="00BD6D44">
              <w:rPr>
                <w:sz w:val="20"/>
                <w:szCs w:val="20"/>
              </w:rPr>
              <w:t xml:space="preserve"> working as </w:t>
            </w:r>
            <w:r w:rsidR="00A12830">
              <w:rPr>
                <w:sz w:val="20"/>
                <w:szCs w:val="20"/>
              </w:rPr>
              <w:t>Tenured-Professor</w:t>
            </w:r>
            <w:r w:rsidR="00BD6D44">
              <w:rPr>
                <w:sz w:val="20"/>
                <w:szCs w:val="20"/>
              </w:rPr>
              <w:t>.</w:t>
            </w:r>
          </w:p>
          <w:p w:rsidR="00BA6A53" w:rsidRDefault="00BA6A53" w:rsidP="00BA6A53">
            <w:pPr>
              <w:pStyle w:val="ListParagraph"/>
              <w:rPr>
                <w:sz w:val="20"/>
                <w:szCs w:val="20"/>
              </w:rPr>
            </w:pPr>
          </w:p>
          <w:p w:rsidR="00BA6A53" w:rsidRDefault="00BA6A53" w:rsidP="00E5691A">
            <w:pPr>
              <w:numPr>
                <w:ilvl w:val="0"/>
                <w:numId w:val="1"/>
              </w:numPr>
              <w:jc w:val="both"/>
              <w:rPr>
                <w:sz w:val="20"/>
                <w:szCs w:val="20"/>
              </w:rPr>
            </w:pPr>
            <w:r>
              <w:rPr>
                <w:sz w:val="20"/>
                <w:szCs w:val="20"/>
              </w:rPr>
              <w:t>Served as Chairman</w:t>
            </w:r>
            <w:r w:rsidR="00B97602">
              <w:rPr>
                <w:sz w:val="20"/>
                <w:szCs w:val="20"/>
              </w:rPr>
              <w:t xml:space="preserve"> of Department,</w:t>
            </w:r>
            <w:r>
              <w:rPr>
                <w:sz w:val="20"/>
                <w:szCs w:val="20"/>
              </w:rPr>
              <w:t xml:space="preserve"> Dean of the Faculty </w:t>
            </w:r>
            <w:r w:rsidR="00B97602">
              <w:rPr>
                <w:sz w:val="20"/>
                <w:szCs w:val="20"/>
              </w:rPr>
              <w:t>for th</w:t>
            </w:r>
            <w:r w:rsidR="002D7A77">
              <w:rPr>
                <w:sz w:val="20"/>
                <w:szCs w:val="20"/>
              </w:rPr>
              <w:t xml:space="preserve">ree consecutive tenures, </w:t>
            </w:r>
            <w:r>
              <w:rPr>
                <w:sz w:val="20"/>
                <w:szCs w:val="20"/>
              </w:rPr>
              <w:t>Senior-most Dean</w:t>
            </w:r>
            <w:r w:rsidR="002D7A77">
              <w:rPr>
                <w:sz w:val="20"/>
                <w:szCs w:val="20"/>
              </w:rPr>
              <w:t xml:space="preserve">, Chief Proctor, Provost and Resident Officer/Security </w:t>
            </w:r>
            <w:r w:rsidR="00034CE1">
              <w:rPr>
                <w:sz w:val="20"/>
                <w:szCs w:val="20"/>
              </w:rPr>
              <w:t>Chief</w:t>
            </w:r>
            <w:r w:rsidR="006A7B42">
              <w:rPr>
                <w:sz w:val="20"/>
                <w:szCs w:val="20"/>
              </w:rPr>
              <w:t xml:space="preserve"> of the University</w:t>
            </w:r>
            <w:r>
              <w:rPr>
                <w:sz w:val="20"/>
                <w:szCs w:val="20"/>
              </w:rPr>
              <w:t>.</w:t>
            </w:r>
          </w:p>
          <w:p w:rsidR="008623A3" w:rsidRDefault="008623A3" w:rsidP="008623A3">
            <w:pPr>
              <w:pStyle w:val="ListParagraph"/>
              <w:rPr>
                <w:sz w:val="20"/>
                <w:szCs w:val="20"/>
              </w:rPr>
            </w:pPr>
          </w:p>
          <w:p w:rsidR="00936D0E" w:rsidRPr="001F2E59" w:rsidRDefault="00B97602" w:rsidP="00E5691A">
            <w:pPr>
              <w:numPr>
                <w:ilvl w:val="0"/>
                <w:numId w:val="1"/>
              </w:numPr>
              <w:jc w:val="both"/>
              <w:rPr>
                <w:sz w:val="20"/>
                <w:szCs w:val="20"/>
              </w:rPr>
            </w:pPr>
            <w:r>
              <w:rPr>
                <w:sz w:val="20"/>
                <w:szCs w:val="20"/>
              </w:rPr>
              <w:t>E</w:t>
            </w:r>
            <w:r w:rsidR="00936D0E" w:rsidRPr="001F2E59">
              <w:rPr>
                <w:sz w:val="20"/>
                <w:szCs w:val="20"/>
              </w:rPr>
              <w:t>arned B-Pharm</w:t>
            </w:r>
            <w:r>
              <w:rPr>
                <w:sz w:val="20"/>
                <w:szCs w:val="20"/>
              </w:rPr>
              <w:t>acy</w:t>
            </w:r>
            <w:r w:rsidR="00936D0E" w:rsidRPr="001F2E59">
              <w:rPr>
                <w:sz w:val="20"/>
                <w:szCs w:val="20"/>
              </w:rPr>
              <w:t xml:space="preserve">, M-Phil (Pak) and PhD (China) degrees along with </w:t>
            </w:r>
            <w:r w:rsidR="00936D0E" w:rsidRPr="003D0443">
              <w:rPr>
                <w:i/>
                <w:sz w:val="20"/>
                <w:szCs w:val="20"/>
                <w:u w:val="single"/>
              </w:rPr>
              <w:t>Three Foreign Post Doctoral Fellowships</w:t>
            </w:r>
            <w:r w:rsidR="00936D0E" w:rsidRPr="001F2E59">
              <w:rPr>
                <w:sz w:val="20"/>
                <w:szCs w:val="20"/>
              </w:rPr>
              <w:t>, one each from USM Malaysia, King’s College London, and Strathclyde</w:t>
            </w:r>
            <w:r>
              <w:rPr>
                <w:sz w:val="20"/>
                <w:szCs w:val="20"/>
              </w:rPr>
              <w:t xml:space="preserve"> University</w:t>
            </w:r>
            <w:r w:rsidR="00936D0E" w:rsidRPr="001F2E59">
              <w:rPr>
                <w:sz w:val="20"/>
                <w:szCs w:val="20"/>
              </w:rPr>
              <w:t xml:space="preserve"> Glasgow, respectively.</w:t>
            </w:r>
          </w:p>
          <w:p w:rsidR="00936D0E" w:rsidRPr="001F2E59" w:rsidRDefault="00936D0E" w:rsidP="00936D0E">
            <w:pPr>
              <w:jc w:val="both"/>
              <w:rPr>
                <w:sz w:val="20"/>
                <w:szCs w:val="20"/>
              </w:rPr>
            </w:pPr>
          </w:p>
          <w:p w:rsidR="00210794" w:rsidRDefault="00936D0E" w:rsidP="00E5691A">
            <w:pPr>
              <w:numPr>
                <w:ilvl w:val="0"/>
                <w:numId w:val="1"/>
              </w:numPr>
              <w:jc w:val="both"/>
              <w:rPr>
                <w:sz w:val="20"/>
                <w:szCs w:val="20"/>
              </w:rPr>
            </w:pPr>
            <w:r w:rsidRPr="001F2E59">
              <w:rPr>
                <w:sz w:val="20"/>
                <w:szCs w:val="20"/>
              </w:rPr>
              <w:t>Obtained formal training in Educational Training &amp; Management; Transformational Changes in Education in Pakistan; Project Monitoring &amp; Evaluation Systems; Intellectual Proper</w:t>
            </w:r>
            <w:r w:rsidR="00B97602">
              <w:rPr>
                <w:sz w:val="20"/>
                <w:szCs w:val="20"/>
              </w:rPr>
              <w:t>ty Rights-TRIPS Agreement</w:t>
            </w:r>
            <w:r w:rsidR="00210794">
              <w:rPr>
                <w:sz w:val="20"/>
                <w:szCs w:val="20"/>
              </w:rPr>
              <w:t>.</w:t>
            </w:r>
          </w:p>
          <w:p w:rsidR="00210794" w:rsidRDefault="00210794" w:rsidP="00210794">
            <w:pPr>
              <w:pStyle w:val="ListParagraph"/>
              <w:rPr>
                <w:sz w:val="20"/>
                <w:szCs w:val="20"/>
              </w:rPr>
            </w:pPr>
          </w:p>
          <w:p w:rsidR="00210794" w:rsidRDefault="00210794" w:rsidP="00210794">
            <w:pPr>
              <w:numPr>
                <w:ilvl w:val="0"/>
                <w:numId w:val="1"/>
              </w:numPr>
              <w:jc w:val="both"/>
              <w:rPr>
                <w:sz w:val="20"/>
                <w:szCs w:val="20"/>
              </w:rPr>
            </w:pPr>
            <w:r w:rsidRPr="001F2E59">
              <w:rPr>
                <w:sz w:val="20"/>
                <w:szCs w:val="20"/>
              </w:rPr>
              <w:t>Established</w:t>
            </w:r>
            <w:r w:rsidR="00034CE1">
              <w:rPr>
                <w:sz w:val="20"/>
                <w:szCs w:val="20"/>
              </w:rPr>
              <w:t xml:space="preserve"> a New Pharmacy Department</w:t>
            </w:r>
            <w:r w:rsidR="009D29D6">
              <w:rPr>
                <w:sz w:val="20"/>
                <w:szCs w:val="20"/>
              </w:rPr>
              <w:t>,</w:t>
            </w:r>
            <w:r w:rsidR="00034CE1">
              <w:rPr>
                <w:sz w:val="20"/>
                <w:szCs w:val="20"/>
              </w:rPr>
              <w:t xml:space="preserve"> </w:t>
            </w:r>
            <w:r w:rsidRPr="00034CE1">
              <w:rPr>
                <w:sz w:val="20"/>
                <w:szCs w:val="20"/>
              </w:rPr>
              <w:t xml:space="preserve">M-Phil </w:t>
            </w:r>
            <w:r w:rsidR="00034CE1" w:rsidRPr="00034CE1">
              <w:rPr>
                <w:sz w:val="20"/>
                <w:szCs w:val="20"/>
              </w:rPr>
              <w:t>/</w:t>
            </w:r>
            <w:r w:rsidRPr="00034CE1">
              <w:rPr>
                <w:sz w:val="20"/>
                <w:szCs w:val="20"/>
              </w:rPr>
              <w:t xml:space="preserve"> PhD Level Research Laboratories </w:t>
            </w:r>
            <w:r w:rsidRPr="001F2E59">
              <w:rPr>
                <w:sz w:val="20"/>
                <w:szCs w:val="20"/>
              </w:rPr>
              <w:t>and developed</w:t>
            </w:r>
            <w:r>
              <w:rPr>
                <w:sz w:val="20"/>
                <w:szCs w:val="20"/>
              </w:rPr>
              <w:t xml:space="preserve"> and/or revised</w:t>
            </w:r>
            <w:r w:rsidRPr="001F2E59">
              <w:rPr>
                <w:sz w:val="20"/>
                <w:szCs w:val="20"/>
              </w:rPr>
              <w:t xml:space="preserve"> </w:t>
            </w:r>
            <w:r>
              <w:rPr>
                <w:sz w:val="20"/>
                <w:szCs w:val="20"/>
              </w:rPr>
              <w:t xml:space="preserve">B-Pharmacy, Pharm-D, M-Phil and PhD level </w:t>
            </w:r>
            <w:r w:rsidRPr="003D0443">
              <w:rPr>
                <w:sz w:val="20"/>
                <w:szCs w:val="20"/>
                <w:u w:val="single"/>
              </w:rPr>
              <w:t>Curricula</w:t>
            </w:r>
            <w:r w:rsidRPr="001F2E59">
              <w:rPr>
                <w:sz w:val="20"/>
                <w:szCs w:val="20"/>
              </w:rPr>
              <w:t>.</w:t>
            </w:r>
            <w:r>
              <w:rPr>
                <w:sz w:val="20"/>
                <w:szCs w:val="20"/>
              </w:rPr>
              <w:t xml:space="preserve"> </w:t>
            </w:r>
          </w:p>
          <w:p w:rsidR="00210794" w:rsidRDefault="00210794" w:rsidP="00210794">
            <w:pPr>
              <w:pStyle w:val="ListParagraph"/>
              <w:rPr>
                <w:sz w:val="20"/>
                <w:szCs w:val="20"/>
              </w:rPr>
            </w:pPr>
          </w:p>
          <w:p w:rsidR="00B97602" w:rsidRDefault="00210794" w:rsidP="00210794">
            <w:pPr>
              <w:numPr>
                <w:ilvl w:val="0"/>
                <w:numId w:val="1"/>
              </w:numPr>
              <w:jc w:val="both"/>
              <w:rPr>
                <w:sz w:val="20"/>
                <w:szCs w:val="20"/>
              </w:rPr>
            </w:pPr>
            <w:r w:rsidRPr="001512D3">
              <w:rPr>
                <w:sz w:val="20"/>
                <w:szCs w:val="20"/>
              </w:rPr>
              <w:t xml:space="preserve">Supervised </w:t>
            </w:r>
            <w:r w:rsidR="00E0203C">
              <w:rPr>
                <w:sz w:val="20"/>
                <w:szCs w:val="20"/>
              </w:rPr>
              <w:t>0</w:t>
            </w:r>
            <w:r w:rsidR="002264E7">
              <w:rPr>
                <w:sz w:val="20"/>
                <w:szCs w:val="20"/>
              </w:rPr>
              <w:t>8</w:t>
            </w:r>
            <w:r>
              <w:rPr>
                <w:sz w:val="20"/>
                <w:szCs w:val="20"/>
              </w:rPr>
              <w:t xml:space="preserve"> </w:t>
            </w:r>
            <w:r w:rsidRPr="001512D3">
              <w:rPr>
                <w:sz w:val="20"/>
                <w:szCs w:val="20"/>
              </w:rPr>
              <w:t>PhD</w:t>
            </w:r>
            <w:r>
              <w:rPr>
                <w:sz w:val="20"/>
                <w:szCs w:val="20"/>
              </w:rPr>
              <w:t xml:space="preserve"> and </w:t>
            </w:r>
            <w:r w:rsidR="002F44CB">
              <w:rPr>
                <w:sz w:val="20"/>
                <w:szCs w:val="20"/>
              </w:rPr>
              <w:t>38</w:t>
            </w:r>
            <w:r w:rsidR="002264E7">
              <w:rPr>
                <w:sz w:val="20"/>
                <w:szCs w:val="20"/>
              </w:rPr>
              <w:t xml:space="preserve"> </w:t>
            </w:r>
            <w:r>
              <w:rPr>
                <w:sz w:val="20"/>
                <w:szCs w:val="20"/>
              </w:rPr>
              <w:t xml:space="preserve">M-Phil Thesis. Several more PhD &amp; M-Phil Research Scholars are </w:t>
            </w:r>
            <w:r w:rsidR="001E43CC">
              <w:rPr>
                <w:sz w:val="20"/>
                <w:szCs w:val="20"/>
              </w:rPr>
              <w:t xml:space="preserve">currently </w:t>
            </w:r>
            <w:r>
              <w:rPr>
                <w:sz w:val="20"/>
                <w:szCs w:val="20"/>
              </w:rPr>
              <w:t>being supervised.</w:t>
            </w:r>
            <w:r w:rsidRPr="001512D3">
              <w:rPr>
                <w:sz w:val="20"/>
                <w:szCs w:val="20"/>
              </w:rPr>
              <w:t xml:space="preserve"> </w:t>
            </w:r>
          </w:p>
          <w:p w:rsidR="00210794" w:rsidRDefault="00210794" w:rsidP="00210794">
            <w:pPr>
              <w:pStyle w:val="ListParagraph"/>
              <w:rPr>
                <w:sz w:val="20"/>
                <w:szCs w:val="20"/>
              </w:rPr>
            </w:pPr>
          </w:p>
          <w:p w:rsidR="00210794" w:rsidRPr="00210794" w:rsidRDefault="00210794" w:rsidP="00210794">
            <w:pPr>
              <w:numPr>
                <w:ilvl w:val="0"/>
                <w:numId w:val="1"/>
              </w:numPr>
              <w:jc w:val="both"/>
              <w:rPr>
                <w:sz w:val="20"/>
                <w:szCs w:val="20"/>
              </w:rPr>
            </w:pPr>
            <w:r w:rsidRPr="001F2E59">
              <w:rPr>
                <w:sz w:val="20"/>
                <w:szCs w:val="20"/>
              </w:rPr>
              <w:t xml:space="preserve">Author of </w:t>
            </w:r>
            <w:r w:rsidRPr="00C33C44">
              <w:rPr>
                <w:sz w:val="20"/>
                <w:szCs w:val="20"/>
                <w:u w:val="single"/>
              </w:rPr>
              <w:t>T</w:t>
            </w:r>
            <w:r w:rsidR="00F478C3" w:rsidRPr="00C33C44">
              <w:rPr>
                <w:sz w:val="20"/>
                <w:szCs w:val="20"/>
                <w:u w:val="single"/>
              </w:rPr>
              <w:t>HREE</w:t>
            </w:r>
            <w:r w:rsidRPr="00C33C44">
              <w:rPr>
                <w:sz w:val="20"/>
                <w:szCs w:val="20"/>
                <w:u w:val="single"/>
              </w:rPr>
              <w:t xml:space="preserve"> Books</w:t>
            </w:r>
            <w:r w:rsidRPr="001F2E59">
              <w:rPr>
                <w:sz w:val="20"/>
                <w:szCs w:val="20"/>
              </w:rPr>
              <w:t xml:space="preserve"> taught in almost all the Universities of Pakistan</w:t>
            </w:r>
            <w:r w:rsidR="00F478C3">
              <w:rPr>
                <w:sz w:val="20"/>
                <w:szCs w:val="20"/>
              </w:rPr>
              <w:t>; a Chapter in Book</w:t>
            </w:r>
            <w:r w:rsidRPr="001F2E59">
              <w:rPr>
                <w:sz w:val="20"/>
                <w:szCs w:val="20"/>
              </w:rPr>
              <w:t xml:space="preserve"> and</w:t>
            </w:r>
            <w:r w:rsidRPr="00A35360">
              <w:rPr>
                <w:b/>
                <w:sz w:val="20"/>
                <w:szCs w:val="20"/>
                <w:u w:val="single"/>
              </w:rPr>
              <w:t xml:space="preserve"> </w:t>
            </w:r>
            <w:r w:rsidRPr="00C33C44">
              <w:rPr>
                <w:sz w:val="20"/>
                <w:szCs w:val="20"/>
                <w:u w:val="single"/>
              </w:rPr>
              <w:t>&gt;1</w:t>
            </w:r>
            <w:r w:rsidR="003A0022" w:rsidRPr="00C33C44">
              <w:rPr>
                <w:sz w:val="20"/>
                <w:szCs w:val="20"/>
                <w:u w:val="single"/>
              </w:rPr>
              <w:t>60</w:t>
            </w:r>
            <w:r w:rsidRPr="00C33C44">
              <w:rPr>
                <w:sz w:val="20"/>
                <w:szCs w:val="20"/>
                <w:u w:val="single"/>
              </w:rPr>
              <w:t xml:space="preserve"> Research Papers</w:t>
            </w:r>
            <w:r w:rsidRPr="001F2E59">
              <w:rPr>
                <w:sz w:val="20"/>
                <w:szCs w:val="20"/>
              </w:rPr>
              <w:t xml:space="preserve"> in Journals of International Repute</w:t>
            </w:r>
            <w:r>
              <w:rPr>
                <w:sz w:val="20"/>
                <w:szCs w:val="20"/>
              </w:rPr>
              <w:t>/Int. Conferences;</w:t>
            </w:r>
            <w:r w:rsidRPr="001F2E59">
              <w:rPr>
                <w:sz w:val="20"/>
                <w:szCs w:val="20"/>
              </w:rPr>
              <w:t xml:space="preserve"> </w:t>
            </w:r>
            <w:r>
              <w:rPr>
                <w:sz w:val="20"/>
                <w:szCs w:val="20"/>
                <w:u w:val="single"/>
              </w:rPr>
              <w:t>Recipient of</w:t>
            </w:r>
            <w:r w:rsidRPr="0045391E">
              <w:rPr>
                <w:sz w:val="20"/>
                <w:szCs w:val="20"/>
                <w:u w:val="single"/>
              </w:rPr>
              <w:t xml:space="preserve"> several </w:t>
            </w:r>
            <w:r w:rsidRPr="00C33C44">
              <w:rPr>
                <w:sz w:val="20"/>
                <w:szCs w:val="20"/>
                <w:u w:val="single"/>
              </w:rPr>
              <w:t>Awards</w:t>
            </w:r>
            <w:r w:rsidRPr="001F2E59">
              <w:rPr>
                <w:sz w:val="20"/>
                <w:szCs w:val="20"/>
              </w:rPr>
              <w:t>.</w:t>
            </w:r>
          </w:p>
          <w:p w:rsidR="00B97602" w:rsidRDefault="00B97602" w:rsidP="00B97602">
            <w:pPr>
              <w:pStyle w:val="ListParagraph"/>
              <w:rPr>
                <w:sz w:val="20"/>
                <w:szCs w:val="20"/>
              </w:rPr>
            </w:pPr>
          </w:p>
          <w:p w:rsidR="00936D0E" w:rsidRPr="001F2E59" w:rsidRDefault="00B97602" w:rsidP="00E5691A">
            <w:pPr>
              <w:numPr>
                <w:ilvl w:val="0"/>
                <w:numId w:val="1"/>
              </w:numPr>
              <w:jc w:val="both"/>
              <w:rPr>
                <w:sz w:val="20"/>
                <w:szCs w:val="20"/>
              </w:rPr>
            </w:pPr>
            <w:r>
              <w:rPr>
                <w:sz w:val="20"/>
                <w:szCs w:val="20"/>
              </w:rPr>
              <w:t>O</w:t>
            </w:r>
            <w:r w:rsidR="00936D0E" w:rsidRPr="001F2E59">
              <w:rPr>
                <w:sz w:val="20"/>
                <w:szCs w:val="20"/>
              </w:rPr>
              <w:t>rganized an</w:t>
            </w:r>
            <w:r w:rsidR="00245626">
              <w:rPr>
                <w:sz w:val="20"/>
                <w:szCs w:val="20"/>
              </w:rPr>
              <w:t xml:space="preserve">d/or participated in more than </w:t>
            </w:r>
            <w:r w:rsidR="00EE50B3">
              <w:rPr>
                <w:sz w:val="20"/>
                <w:szCs w:val="20"/>
              </w:rPr>
              <w:t>5</w:t>
            </w:r>
            <w:r w:rsidR="00936D0E" w:rsidRPr="001F2E59">
              <w:rPr>
                <w:sz w:val="20"/>
                <w:szCs w:val="20"/>
              </w:rPr>
              <w:t>0-National and International Congresses, Conferences, Workshop, Seminars, etc.</w:t>
            </w:r>
          </w:p>
          <w:p w:rsidR="00936D0E" w:rsidRPr="001F2E59" w:rsidRDefault="00936D0E" w:rsidP="00936D0E">
            <w:pPr>
              <w:jc w:val="both"/>
              <w:rPr>
                <w:sz w:val="20"/>
                <w:szCs w:val="20"/>
              </w:rPr>
            </w:pPr>
          </w:p>
          <w:p w:rsidR="008623A3" w:rsidRDefault="002F44CB" w:rsidP="008623A3">
            <w:pPr>
              <w:numPr>
                <w:ilvl w:val="0"/>
                <w:numId w:val="1"/>
              </w:numPr>
              <w:jc w:val="both"/>
              <w:rPr>
                <w:sz w:val="20"/>
                <w:szCs w:val="20"/>
              </w:rPr>
            </w:pPr>
            <w:r>
              <w:rPr>
                <w:sz w:val="20"/>
                <w:szCs w:val="20"/>
              </w:rPr>
              <w:t xml:space="preserve">Established Several Fully and/or </w:t>
            </w:r>
            <w:r w:rsidR="00936D0E" w:rsidRPr="001F2E59">
              <w:rPr>
                <w:sz w:val="20"/>
                <w:szCs w:val="20"/>
              </w:rPr>
              <w:t xml:space="preserve">Partially Sponsored </w:t>
            </w:r>
            <w:r>
              <w:rPr>
                <w:sz w:val="20"/>
                <w:szCs w:val="20"/>
                <w:u w:val="single"/>
              </w:rPr>
              <w:t>International Linkages</w:t>
            </w:r>
            <w:r w:rsidR="00936D0E" w:rsidRPr="003D0443">
              <w:rPr>
                <w:sz w:val="20"/>
                <w:szCs w:val="20"/>
                <w:u w:val="single"/>
              </w:rPr>
              <w:t xml:space="preserve"> Program</w:t>
            </w:r>
            <w:r>
              <w:rPr>
                <w:sz w:val="20"/>
                <w:szCs w:val="20"/>
                <w:u w:val="single"/>
              </w:rPr>
              <w:t>s</w:t>
            </w:r>
            <w:r w:rsidR="00936D0E" w:rsidRPr="001F2E59">
              <w:rPr>
                <w:sz w:val="20"/>
                <w:szCs w:val="20"/>
              </w:rPr>
              <w:t xml:space="preserve"> with Universities in the East &amp; West.</w:t>
            </w:r>
          </w:p>
          <w:p w:rsidR="008623A3" w:rsidRDefault="008623A3" w:rsidP="008623A3">
            <w:pPr>
              <w:pStyle w:val="ListParagraph"/>
              <w:rPr>
                <w:sz w:val="20"/>
                <w:szCs w:val="20"/>
              </w:rPr>
            </w:pPr>
          </w:p>
          <w:p w:rsidR="00936D0E" w:rsidRPr="008623A3" w:rsidRDefault="007B7E97" w:rsidP="008623A3">
            <w:pPr>
              <w:numPr>
                <w:ilvl w:val="0"/>
                <w:numId w:val="1"/>
              </w:numPr>
              <w:jc w:val="both"/>
              <w:rPr>
                <w:sz w:val="20"/>
                <w:szCs w:val="20"/>
              </w:rPr>
            </w:pPr>
            <w:r w:rsidRPr="008623A3">
              <w:rPr>
                <w:sz w:val="20"/>
                <w:szCs w:val="20"/>
              </w:rPr>
              <w:t>Obtained</w:t>
            </w:r>
            <w:r w:rsidR="00936D0E" w:rsidRPr="008623A3">
              <w:rPr>
                <w:sz w:val="20"/>
                <w:szCs w:val="20"/>
              </w:rPr>
              <w:t xml:space="preserve"> </w:t>
            </w:r>
            <w:r w:rsidRPr="008623A3">
              <w:rPr>
                <w:sz w:val="20"/>
                <w:szCs w:val="20"/>
              </w:rPr>
              <w:t xml:space="preserve">Funds for </w:t>
            </w:r>
            <w:r w:rsidR="00936D0E" w:rsidRPr="008623A3">
              <w:rPr>
                <w:sz w:val="20"/>
                <w:szCs w:val="20"/>
              </w:rPr>
              <w:t xml:space="preserve">several </w:t>
            </w:r>
            <w:r w:rsidR="00936D0E" w:rsidRPr="008623A3">
              <w:rPr>
                <w:sz w:val="20"/>
                <w:szCs w:val="20"/>
                <w:u w:val="single"/>
              </w:rPr>
              <w:t>Developmental</w:t>
            </w:r>
            <w:r w:rsidR="008623A3" w:rsidRPr="008623A3">
              <w:rPr>
                <w:sz w:val="20"/>
                <w:szCs w:val="20"/>
                <w:u w:val="single"/>
              </w:rPr>
              <w:t>, Capacity Building</w:t>
            </w:r>
            <w:r w:rsidR="00936D0E" w:rsidRPr="008623A3">
              <w:rPr>
                <w:sz w:val="20"/>
                <w:szCs w:val="20"/>
                <w:u w:val="single"/>
              </w:rPr>
              <w:t xml:space="preserve"> &amp; Research Projects and donations</w:t>
            </w:r>
            <w:r w:rsidR="00936D0E" w:rsidRPr="008623A3">
              <w:rPr>
                <w:sz w:val="20"/>
                <w:szCs w:val="20"/>
              </w:rPr>
              <w:t xml:space="preserve"> from National as well as International Donor Agencies.</w:t>
            </w:r>
            <w:r w:rsidRPr="008623A3">
              <w:rPr>
                <w:sz w:val="20"/>
                <w:szCs w:val="20"/>
              </w:rPr>
              <w:t xml:space="preserve"> Prepared &amp; submitted several </w:t>
            </w:r>
            <w:r w:rsidRPr="008623A3">
              <w:rPr>
                <w:sz w:val="20"/>
                <w:szCs w:val="20"/>
                <w:u w:val="single"/>
              </w:rPr>
              <w:t>PC-1 Forms</w:t>
            </w:r>
            <w:r w:rsidRPr="008623A3">
              <w:rPr>
                <w:sz w:val="20"/>
                <w:szCs w:val="20"/>
              </w:rPr>
              <w:t>.</w:t>
            </w:r>
            <w:r w:rsidR="00936D0E" w:rsidRPr="008623A3">
              <w:rPr>
                <w:sz w:val="20"/>
                <w:szCs w:val="20"/>
              </w:rPr>
              <w:t xml:space="preserve"> </w:t>
            </w:r>
          </w:p>
          <w:p w:rsidR="008623A3" w:rsidRDefault="008623A3" w:rsidP="008623A3">
            <w:pPr>
              <w:pStyle w:val="ListParagraph"/>
              <w:rPr>
                <w:sz w:val="20"/>
                <w:szCs w:val="20"/>
              </w:rPr>
            </w:pPr>
          </w:p>
          <w:p w:rsidR="00034CE1" w:rsidRDefault="008623A3" w:rsidP="00034CE1">
            <w:pPr>
              <w:numPr>
                <w:ilvl w:val="0"/>
                <w:numId w:val="1"/>
              </w:numPr>
              <w:jc w:val="both"/>
              <w:rPr>
                <w:sz w:val="20"/>
                <w:szCs w:val="20"/>
              </w:rPr>
            </w:pPr>
            <w:r>
              <w:rPr>
                <w:sz w:val="20"/>
                <w:szCs w:val="20"/>
              </w:rPr>
              <w:t>Remained member of the University Senate, Syndicate, Selection Board</w:t>
            </w:r>
            <w:r w:rsidR="00034CE1">
              <w:rPr>
                <w:sz w:val="20"/>
                <w:szCs w:val="20"/>
              </w:rPr>
              <w:t>s</w:t>
            </w:r>
            <w:r>
              <w:rPr>
                <w:sz w:val="20"/>
                <w:szCs w:val="20"/>
              </w:rPr>
              <w:t>, Board of Trustees, Affiliation Committee, and Standing Committee for framing Rules and Regulations.</w:t>
            </w:r>
            <w:r w:rsidR="00034CE1">
              <w:rPr>
                <w:sz w:val="20"/>
                <w:szCs w:val="20"/>
              </w:rPr>
              <w:t xml:space="preserve"> </w:t>
            </w:r>
          </w:p>
          <w:p w:rsidR="00034CE1" w:rsidRDefault="00034CE1" w:rsidP="00034CE1">
            <w:pPr>
              <w:pStyle w:val="ListParagraph"/>
              <w:rPr>
                <w:sz w:val="20"/>
                <w:szCs w:val="20"/>
              </w:rPr>
            </w:pPr>
          </w:p>
          <w:p w:rsidR="00034CE1" w:rsidRPr="008623A3" w:rsidRDefault="00034CE1" w:rsidP="00034CE1">
            <w:pPr>
              <w:numPr>
                <w:ilvl w:val="0"/>
                <w:numId w:val="1"/>
              </w:numPr>
              <w:jc w:val="both"/>
              <w:rPr>
                <w:sz w:val="20"/>
                <w:szCs w:val="20"/>
              </w:rPr>
            </w:pPr>
            <w:r>
              <w:rPr>
                <w:sz w:val="20"/>
                <w:szCs w:val="20"/>
              </w:rPr>
              <w:t xml:space="preserve">Worked as Chairman Examination Discipline Committee; </w:t>
            </w:r>
            <w:r w:rsidR="009D29D6">
              <w:rPr>
                <w:sz w:val="20"/>
                <w:szCs w:val="20"/>
              </w:rPr>
              <w:t xml:space="preserve">Chairman University Discipline Committee; </w:t>
            </w:r>
            <w:r w:rsidR="002F44CB">
              <w:rPr>
                <w:sz w:val="20"/>
                <w:szCs w:val="20"/>
              </w:rPr>
              <w:t>and</w:t>
            </w:r>
            <w:r>
              <w:rPr>
                <w:sz w:val="20"/>
                <w:szCs w:val="20"/>
              </w:rPr>
              <w:t xml:space="preserve"> remained member of the University &amp; Hostels Discipline </w:t>
            </w:r>
            <w:r w:rsidRPr="008623A3">
              <w:rPr>
                <w:sz w:val="20"/>
                <w:szCs w:val="20"/>
              </w:rPr>
              <w:t>Committee</w:t>
            </w:r>
            <w:r>
              <w:rPr>
                <w:sz w:val="20"/>
                <w:szCs w:val="20"/>
              </w:rPr>
              <w:t>s</w:t>
            </w:r>
            <w:r w:rsidRPr="008623A3">
              <w:rPr>
                <w:sz w:val="20"/>
                <w:szCs w:val="20"/>
              </w:rPr>
              <w:t>.</w:t>
            </w:r>
          </w:p>
          <w:p w:rsidR="003D0443" w:rsidRDefault="003D0443" w:rsidP="00210794">
            <w:pPr>
              <w:jc w:val="both"/>
              <w:rPr>
                <w:sz w:val="20"/>
                <w:szCs w:val="20"/>
              </w:rPr>
            </w:pPr>
          </w:p>
          <w:p w:rsidR="00936D0E" w:rsidRPr="001F2E59" w:rsidRDefault="00BD6D44" w:rsidP="00E5691A">
            <w:pPr>
              <w:numPr>
                <w:ilvl w:val="0"/>
                <w:numId w:val="1"/>
              </w:numPr>
              <w:jc w:val="both"/>
              <w:rPr>
                <w:sz w:val="20"/>
                <w:szCs w:val="20"/>
              </w:rPr>
            </w:pPr>
            <w:r>
              <w:rPr>
                <w:sz w:val="20"/>
                <w:szCs w:val="20"/>
              </w:rPr>
              <w:t xml:space="preserve">Have </w:t>
            </w:r>
            <w:r w:rsidR="003D0443">
              <w:rPr>
                <w:sz w:val="20"/>
                <w:szCs w:val="20"/>
              </w:rPr>
              <w:t>E</w:t>
            </w:r>
            <w:r w:rsidR="00936D0E" w:rsidRPr="001F2E59">
              <w:rPr>
                <w:sz w:val="20"/>
                <w:szCs w:val="20"/>
              </w:rPr>
              <w:t>xtensive experience</w:t>
            </w:r>
            <w:r>
              <w:rPr>
                <w:sz w:val="20"/>
                <w:szCs w:val="20"/>
              </w:rPr>
              <w:t xml:space="preserve"> and expertise</w:t>
            </w:r>
            <w:r w:rsidR="00936D0E" w:rsidRPr="001F2E59">
              <w:rPr>
                <w:sz w:val="20"/>
                <w:szCs w:val="20"/>
              </w:rPr>
              <w:t xml:space="preserve"> in d</w:t>
            </w:r>
            <w:r w:rsidR="00936D0E" w:rsidRPr="001F2E59">
              <w:rPr>
                <w:rStyle w:val="print"/>
                <w:color w:val="000000"/>
                <w:sz w:val="20"/>
                <w:szCs w:val="20"/>
              </w:rPr>
              <w:t xml:space="preserve">esigning, fabrication, formulation and evaluation of </w:t>
            </w:r>
            <w:r w:rsidR="00936D0E" w:rsidRPr="003D0443">
              <w:rPr>
                <w:color w:val="000000"/>
                <w:sz w:val="20"/>
                <w:szCs w:val="20"/>
                <w:u w:val="single"/>
              </w:rPr>
              <w:t xml:space="preserve">Controlled Release </w:t>
            </w:r>
            <w:r w:rsidR="00936D0E" w:rsidRPr="003D0443">
              <w:rPr>
                <w:rStyle w:val="print"/>
                <w:color w:val="000000"/>
                <w:sz w:val="20"/>
                <w:szCs w:val="20"/>
                <w:u w:val="single"/>
              </w:rPr>
              <w:t>Drug Delivery Systems</w:t>
            </w:r>
            <w:r w:rsidR="00936D0E" w:rsidRPr="001F2E59">
              <w:rPr>
                <w:rStyle w:val="print"/>
                <w:color w:val="000000"/>
                <w:sz w:val="20"/>
                <w:szCs w:val="20"/>
              </w:rPr>
              <w:t xml:space="preserve">. </w:t>
            </w:r>
            <w:r w:rsidR="00936D0E" w:rsidRPr="001F2E59">
              <w:rPr>
                <w:sz w:val="20"/>
                <w:szCs w:val="20"/>
              </w:rPr>
              <w:t>Excellent knowledge of</w:t>
            </w:r>
            <w:r w:rsidR="00034CE1">
              <w:rPr>
                <w:sz w:val="20"/>
                <w:szCs w:val="20"/>
              </w:rPr>
              <w:t xml:space="preserve"> </w:t>
            </w:r>
            <w:r w:rsidR="00034CE1" w:rsidRPr="00034CE1">
              <w:rPr>
                <w:sz w:val="20"/>
                <w:szCs w:val="20"/>
                <w:u w:val="single"/>
              </w:rPr>
              <w:t>Transdermal &amp;</w:t>
            </w:r>
            <w:r w:rsidR="00936D0E" w:rsidRPr="003D0443">
              <w:rPr>
                <w:sz w:val="20"/>
                <w:szCs w:val="20"/>
                <w:u w:val="single"/>
              </w:rPr>
              <w:t>Targeted Drug Delivery</w:t>
            </w:r>
            <w:r w:rsidR="00936D0E" w:rsidRPr="001F2E59">
              <w:rPr>
                <w:sz w:val="20"/>
                <w:szCs w:val="20"/>
              </w:rPr>
              <w:t xml:space="preserve"> e.g. Liposomes/ Transfersomes/ Niosomes/ Vesicles as Drug Carrier Systems</w:t>
            </w:r>
          </w:p>
          <w:p w:rsidR="00936D0E" w:rsidRPr="001F2E59" w:rsidRDefault="00936D0E" w:rsidP="00936D0E">
            <w:pPr>
              <w:jc w:val="both"/>
              <w:rPr>
                <w:sz w:val="20"/>
                <w:szCs w:val="20"/>
              </w:rPr>
            </w:pPr>
          </w:p>
          <w:p w:rsidR="00DB5DDC" w:rsidRDefault="00BD6D44" w:rsidP="00E5691A">
            <w:pPr>
              <w:numPr>
                <w:ilvl w:val="0"/>
                <w:numId w:val="1"/>
              </w:numPr>
              <w:jc w:val="both"/>
              <w:rPr>
                <w:sz w:val="20"/>
                <w:szCs w:val="20"/>
              </w:rPr>
            </w:pPr>
            <w:r>
              <w:rPr>
                <w:sz w:val="20"/>
                <w:szCs w:val="20"/>
                <w:u w:val="single"/>
              </w:rPr>
              <w:t xml:space="preserve">Worked as </w:t>
            </w:r>
            <w:r w:rsidR="00936D0E" w:rsidRPr="003D0443">
              <w:rPr>
                <w:sz w:val="20"/>
                <w:szCs w:val="20"/>
                <w:u w:val="single"/>
              </w:rPr>
              <w:t>Editor-in-Chief</w:t>
            </w:r>
            <w:r w:rsidR="00C00BB3">
              <w:rPr>
                <w:sz w:val="20"/>
                <w:szCs w:val="20"/>
                <w:u w:val="single"/>
              </w:rPr>
              <w:t>:</w:t>
            </w:r>
            <w:r>
              <w:rPr>
                <w:sz w:val="20"/>
                <w:szCs w:val="20"/>
              </w:rPr>
              <w:t xml:space="preserve"> Research &amp; Publication Cell</w:t>
            </w:r>
            <w:r w:rsidR="009D29D6">
              <w:rPr>
                <w:sz w:val="20"/>
                <w:szCs w:val="20"/>
              </w:rPr>
              <w:t xml:space="preserve"> GU, </w:t>
            </w:r>
            <w:r w:rsidR="009D29D6" w:rsidRPr="00F478C3">
              <w:rPr>
                <w:sz w:val="20"/>
                <w:szCs w:val="20"/>
                <w:u w:val="single"/>
              </w:rPr>
              <w:t>Chief Editor</w:t>
            </w:r>
            <w:r w:rsidR="009D29D6">
              <w:rPr>
                <w:sz w:val="20"/>
                <w:szCs w:val="20"/>
              </w:rPr>
              <w:t xml:space="preserve"> of Research Journal, </w:t>
            </w:r>
            <w:r w:rsidR="009D29D6" w:rsidRPr="00F478C3">
              <w:rPr>
                <w:sz w:val="20"/>
                <w:szCs w:val="20"/>
                <w:u w:val="single"/>
              </w:rPr>
              <w:t>Member Editorial Boards</w:t>
            </w:r>
            <w:r w:rsidR="009D29D6">
              <w:rPr>
                <w:sz w:val="20"/>
                <w:szCs w:val="20"/>
              </w:rPr>
              <w:t xml:space="preserve"> of several journals, </w:t>
            </w:r>
            <w:r>
              <w:rPr>
                <w:sz w:val="20"/>
                <w:szCs w:val="20"/>
              </w:rPr>
              <w:t>and remained</w:t>
            </w:r>
            <w:r w:rsidR="00936D0E">
              <w:rPr>
                <w:sz w:val="20"/>
                <w:szCs w:val="20"/>
              </w:rPr>
              <w:t xml:space="preserve"> </w:t>
            </w:r>
            <w:r w:rsidR="00936D0E" w:rsidRPr="003D0443">
              <w:rPr>
                <w:sz w:val="20"/>
                <w:szCs w:val="20"/>
                <w:u w:val="single"/>
              </w:rPr>
              <w:t>HEC Focal Person regarding Anti-Plagiarism</w:t>
            </w:r>
            <w:r w:rsidR="00936D0E">
              <w:rPr>
                <w:sz w:val="20"/>
                <w:szCs w:val="20"/>
              </w:rPr>
              <w:t xml:space="preserve"> Checks.</w:t>
            </w:r>
          </w:p>
          <w:p w:rsidR="00BD6D44" w:rsidRDefault="00BD6D44" w:rsidP="00BD6D44">
            <w:pPr>
              <w:pStyle w:val="ListParagraph"/>
              <w:rPr>
                <w:sz w:val="20"/>
                <w:szCs w:val="20"/>
              </w:rPr>
            </w:pPr>
          </w:p>
          <w:p w:rsidR="00BD6D44" w:rsidRDefault="00BD6D44" w:rsidP="00E5691A">
            <w:pPr>
              <w:numPr>
                <w:ilvl w:val="0"/>
                <w:numId w:val="1"/>
              </w:numPr>
              <w:jc w:val="both"/>
              <w:rPr>
                <w:sz w:val="20"/>
                <w:szCs w:val="20"/>
              </w:rPr>
            </w:pPr>
            <w:r>
              <w:rPr>
                <w:sz w:val="20"/>
                <w:szCs w:val="20"/>
              </w:rPr>
              <w:t>Member of Federation of Asian Pharmaceutical Associations</w:t>
            </w:r>
            <w:r w:rsidR="00D5495F">
              <w:rPr>
                <w:sz w:val="20"/>
                <w:szCs w:val="20"/>
              </w:rPr>
              <w:t xml:space="preserve"> (FAPA), International Federation of Pharmacy</w:t>
            </w:r>
            <w:r>
              <w:rPr>
                <w:sz w:val="20"/>
                <w:szCs w:val="20"/>
              </w:rPr>
              <w:t xml:space="preserve"> (FIP), Pakistan Pharmacist Association (PPA).</w:t>
            </w:r>
          </w:p>
          <w:p w:rsidR="00BD6D44" w:rsidRDefault="00BD6D44" w:rsidP="00BD6D44">
            <w:pPr>
              <w:pStyle w:val="ListParagraph"/>
              <w:rPr>
                <w:sz w:val="20"/>
                <w:szCs w:val="20"/>
              </w:rPr>
            </w:pPr>
          </w:p>
          <w:p w:rsidR="00BD6D44" w:rsidRDefault="001E43CC" w:rsidP="00E5691A">
            <w:pPr>
              <w:numPr>
                <w:ilvl w:val="0"/>
                <w:numId w:val="1"/>
              </w:numPr>
              <w:jc w:val="both"/>
              <w:rPr>
                <w:sz w:val="20"/>
                <w:szCs w:val="20"/>
              </w:rPr>
            </w:pPr>
            <w:r>
              <w:rPr>
                <w:sz w:val="20"/>
                <w:szCs w:val="20"/>
              </w:rPr>
              <w:t>Worked</w:t>
            </w:r>
            <w:r w:rsidR="006A7B42">
              <w:rPr>
                <w:sz w:val="20"/>
                <w:szCs w:val="20"/>
              </w:rPr>
              <w:t xml:space="preserve"> </w:t>
            </w:r>
            <w:r w:rsidR="00BD6D44">
              <w:rPr>
                <w:sz w:val="20"/>
                <w:szCs w:val="20"/>
              </w:rPr>
              <w:t xml:space="preserve">as member Central Licensing Board, Drug Regulatory </w:t>
            </w:r>
            <w:r w:rsidR="006C3DBB">
              <w:rPr>
                <w:sz w:val="20"/>
                <w:szCs w:val="20"/>
              </w:rPr>
              <w:t>Authority</w:t>
            </w:r>
            <w:r w:rsidR="00BD6D44">
              <w:rPr>
                <w:sz w:val="20"/>
                <w:szCs w:val="20"/>
              </w:rPr>
              <w:t xml:space="preserve"> of Pakistan (DRAP)</w:t>
            </w:r>
            <w:r w:rsidR="00F478C3">
              <w:rPr>
                <w:sz w:val="20"/>
                <w:szCs w:val="20"/>
              </w:rPr>
              <w:t>, Ministry of Health Services, Regulations and Coordination, Govt. of Pakistan</w:t>
            </w:r>
            <w:r>
              <w:rPr>
                <w:sz w:val="20"/>
                <w:szCs w:val="20"/>
              </w:rPr>
              <w:t xml:space="preserve"> (2013-17).</w:t>
            </w:r>
            <w:r w:rsidR="00F478C3">
              <w:rPr>
                <w:sz w:val="20"/>
                <w:szCs w:val="20"/>
              </w:rPr>
              <w:t xml:space="preserve"> </w:t>
            </w:r>
            <w:r w:rsidR="00BD6D44">
              <w:rPr>
                <w:sz w:val="20"/>
                <w:szCs w:val="20"/>
              </w:rPr>
              <w:t xml:space="preserve"> </w:t>
            </w:r>
          </w:p>
          <w:p w:rsidR="00DB5DDC" w:rsidRDefault="00DB5DDC" w:rsidP="00DB5DDC">
            <w:pPr>
              <w:jc w:val="both"/>
              <w:rPr>
                <w:color w:val="333333"/>
                <w:sz w:val="20"/>
                <w:szCs w:val="20"/>
              </w:rPr>
            </w:pPr>
          </w:p>
          <w:p w:rsidR="0075220D" w:rsidRDefault="00BD6D44" w:rsidP="001512D3">
            <w:pPr>
              <w:numPr>
                <w:ilvl w:val="0"/>
                <w:numId w:val="1"/>
              </w:numPr>
              <w:jc w:val="both"/>
              <w:rPr>
                <w:sz w:val="20"/>
                <w:szCs w:val="20"/>
              </w:rPr>
            </w:pPr>
            <w:r>
              <w:rPr>
                <w:sz w:val="20"/>
                <w:szCs w:val="20"/>
              </w:rPr>
              <w:t xml:space="preserve">Have </w:t>
            </w:r>
            <w:r w:rsidR="00936D0E" w:rsidRPr="008372F6">
              <w:rPr>
                <w:sz w:val="20"/>
                <w:szCs w:val="20"/>
              </w:rPr>
              <w:t xml:space="preserve">Willingness </w:t>
            </w:r>
            <w:r w:rsidR="001E43CC">
              <w:rPr>
                <w:sz w:val="20"/>
                <w:szCs w:val="20"/>
              </w:rPr>
              <w:t xml:space="preserve">for </w:t>
            </w:r>
            <w:r w:rsidR="00936D0E" w:rsidRPr="008372F6">
              <w:rPr>
                <w:sz w:val="20"/>
                <w:szCs w:val="20"/>
              </w:rPr>
              <w:t>new and varied projects</w:t>
            </w:r>
            <w:r w:rsidR="001E43CC">
              <w:rPr>
                <w:sz w:val="20"/>
                <w:szCs w:val="20"/>
              </w:rPr>
              <w:t>;</w:t>
            </w:r>
            <w:r w:rsidR="00936D0E" w:rsidRPr="008372F6">
              <w:rPr>
                <w:sz w:val="20"/>
                <w:szCs w:val="20"/>
              </w:rPr>
              <w:t xml:space="preserve"> </w:t>
            </w:r>
            <w:r w:rsidR="001E43CC">
              <w:rPr>
                <w:sz w:val="20"/>
                <w:szCs w:val="20"/>
              </w:rPr>
              <w:t>a</w:t>
            </w:r>
            <w:r w:rsidR="00936D0E" w:rsidRPr="008372F6">
              <w:rPr>
                <w:sz w:val="20"/>
                <w:szCs w:val="20"/>
              </w:rPr>
              <w:t xml:space="preserve">nd </w:t>
            </w:r>
            <w:r w:rsidR="001E43CC">
              <w:rPr>
                <w:sz w:val="20"/>
                <w:szCs w:val="20"/>
              </w:rPr>
              <w:t>have proven</w:t>
            </w:r>
            <w:r w:rsidR="00936D0E" w:rsidRPr="008372F6">
              <w:rPr>
                <w:sz w:val="20"/>
                <w:szCs w:val="20"/>
              </w:rPr>
              <w:t xml:space="preserve"> ability to</w:t>
            </w:r>
            <w:r w:rsidR="001E43CC" w:rsidRPr="008372F6">
              <w:rPr>
                <w:sz w:val="20"/>
                <w:szCs w:val="20"/>
              </w:rPr>
              <w:t xml:space="preserve"> </w:t>
            </w:r>
            <w:r w:rsidR="001E43CC">
              <w:rPr>
                <w:sz w:val="20"/>
                <w:szCs w:val="20"/>
              </w:rPr>
              <w:t>accept</w:t>
            </w:r>
            <w:r w:rsidR="001E43CC" w:rsidRPr="008372F6">
              <w:rPr>
                <w:sz w:val="20"/>
                <w:szCs w:val="20"/>
              </w:rPr>
              <w:t xml:space="preserve"> </w:t>
            </w:r>
            <w:r w:rsidR="001E43CC">
              <w:rPr>
                <w:sz w:val="20"/>
                <w:szCs w:val="20"/>
              </w:rPr>
              <w:t>&amp; and to</w:t>
            </w:r>
            <w:r w:rsidR="001E43CC" w:rsidRPr="008372F6">
              <w:rPr>
                <w:sz w:val="20"/>
                <w:szCs w:val="20"/>
              </w:rPr>
              <w:t xml:space="preserve"> </w:t>
            </w:r>
            <w:r w:rsidR="001E43CC">
              <w:rPr>
                <w:sz w:val="20"/>
                <w:szCs w:val="20"/>
              </w:rPr>
              <w:t>cope with</w:t>
            </w:r>
            <w:r w:rsidR="00936D0E" w:rsidRPr="008372F6">
              <w:rPr>
                <w:sz w:val="20"/>
                <w:szCs w:val="20"/>
              </w:rPr>
              <w:t xml:space="preserve"> </w:t>
            </w:r>
            <w:r w:rsidR="001E43CC">
              <w:rPr>
                <w:sz w:val="20"/>
                <w:szCs w:val="20"/>
                <w:u w:val="single"/>
              </w:rPr>
              <w:t>chall</w:t>
            </w:r>
            <w:r w:rsidR="00936D0E" w:rsidRPr="003D0443">
              <w:rPr>
                <w:sz w:val="20"/>
                <w:szCs w:val="20"/>
                <w:u w:val="single"/>
              </w:rPr>
              <w:t>enging priorities and deadlines</w:t>
            </w:r>
            <w:r w:rsidR="00936D0E" w:rsidRPr="008372F6">
              <w:rPr>
                <w:sz w:val="20"/>
                <w:szCs w:val="20"/>
              </w:rPr>
              <w:t xml:space="preserve">. Ability to work effectively as </w:t>
            </w:r>
            <w:r w:rsidR="00F478C3">
              <w:rPr>
                <w:sz w:val="20"/>
                <w:szCs w:val="20"/>
              </w:rPr>
              <w:t xml:space="preserve">administrator, </w:t>
            </w:r>
            <w:r w:rsidR="00936D0E" w:rsidRPr="008372F6">
              <w:rPr>
                <w:sz w:val="20"/>
                <w:szCs w:val="20"/>
              </w:rPr>
              <w:t>part of an organization, in a team environment or independently.</w:t>
            </w:r>
            <w:r w:rsidR="00DB5DDC" w:rsidRPr="008372F6">
              <w:rPr>
                <w:sz w:val="20"/>
                <w:szCs w:val="20"/>
              </w:rPr>
              <w:t xml:space="preserve"> </w:t>
            </w:r>
            <w:r w:rsidR="00936D0E" w:rsidRPr="008372F6">
              <w:rPr>
                <w:sz w:val="20"/>
                <w:szCs w:val="20"/>
              </w:rPr>
              <w:t xml:space="preserve"> </w:t>
            </w:r>
          </w:p>
          <w:p w:rsidR="0075220D" w:rsidRDefault="0075220D" w:rsidP="0075220D">
            <w:pPr>
              <w:pStyle w:val="ListParagraph"/>
              <w:rPr>
                <w:sz w:val="20"/>
                <w:szCs w:val="20"/>
                <w:u w:val="single"/>
              </w:rPr>
            </w:pPr>
          </w:p>
          <w:p w:rsidR="00936D0E" w:rsidRDefault="00936D0E" w:rsidP="001512D3">
            <w:pPr>
              <w:numPr>
                <w:ilvl w:val="0"/>
                <w:numId w:val="1"/>
              </w:numPr>
              <w:jc w:val="both"/>
              <w:rPr>
                <w:sz w:val="20"/>
                <w:szCs w:val="20"/>
              </w:rPr>
            </w:pPr>
            <w:r w:rsidRPr="001512D3">
              <w:rPr>
                <w:sz w:val="20"/>
                <w:szCs w:val="20"/>
                <w:u w:val="single"/>
              </w:rPr>
              <w:t>Goal</w:t>
            </w:r>
            <w:r w:rsidR="001E43CC">
              <w:rPr>
                <w:sz w:val="20"/>
                <w:szCs w:val="20"/>
                <w:u w:val="single"/>
              </w:rPr>
              <w:t>-</w:t>
            </w:r>
            <w:r w:rsidRPr="001512D3">
              <w:rPr>
                <w:sz w:val="20"/>
                <w:szCs w:val="20"/>
                <w:u w:val="single"/>
              </w:rPr>
              <w:t>oriented</w:t>
            </w:r>
            <w:r w:rsidRPr="001512D3">
              <w:rPr>
                <w:sz w:val="20"/>
                <w:szCs w:val="20"/>
              </w:rPr>
              <w:t xml:space="preserve"> and hard</w:t>
            </w:r>
            <w:r w:rsidR="001E43CC">
              <w:rPr>
                <w:sz w:val="20"/>
                <w:szCs w:val="20"/>
              </w:rPr>
              <w:t>-</w:t>
            </w:r>
            <w:r w:rsidRPr="001512D3">
              <w:rPr>
                <w:sz w:val="20"/>
                <w:szCs w:val="20"/>
              </w:rPr>
              <w:t>working individual determined to succeed.</w:t>
            </w:r>
          </w:p>
          <w:p w:rsidR="00BD6D44" w:rsidRDefault="00BD6D44" w:rsidP="00BD6D44">
            <w:pPr>
              <w:pStyle w:val="ListParagraph"/>
              <w:rPr>
                <w:sz w:val="20"/>
                <w:szCs w:val="20"/>
              </w:rPr>
            </w:pPr>
          </w:p>
          <w:p w:rsidR="00BD6D44" w:rsidRDefault="00BD6D44" w:rsidP="00BD6D44">
            <w:pPr>
              <w:pStyle w:val="ListParagraph"/>
              <w:rPr>
                <w:sz w:val="20"/>
                <w:szCs w:val="20"/>
              </w:rPr>
            </w:pPr>
          </w:p>
          <w:p w:rsidR="00BD6D44" w:rsidRDefault="00BD6D44" w:rsidP="00BD6D44">
            <w:pPr>
              <w:pStyle w:val="ListParagraph"/>
              <w:rPr>
                <w:sz w:val="20"/>
                <w:szCs w:val="20"/>
              </w:rPr>
            </w:pPr>
          </w:p>
          <w:p w:rsidR="00BD6D44" w:rsidRPr="001512D3" w:rsidRDefault="00BD6D44" w:rsidP="00BD6D44">
            <w:pPr>
              <w:ind w:left="1080"/>
              <w:jc w:val="both"/>
              <w:rPr>
                <w:sz w:val="20"/>
                <w:szCs w:val="20"/>
              </w:rPr>
            </w:pPr>
          </w:p>
          <w:p w:rsidR="00E60C49" w:rsidRPr="00C33C44" w:rsidRDefault="00C32001">
            <w:pPr>
              <w:spacing w:line="360" w:lineRule="auto"/>
              <w:jc w:val="both"/>
              <w:rPr>
                <w:rStyle w:val="print"/>
                <w:color w:val="000000"/>
                <w:u w:val="single"/>
              </w:rPr>
            </w:pPr>
            <w:r w:rsidRPr="00C33C44">
              <w:rPr>
                <w:rStyle w:val="print"/>
                <w:b/>
                <w:color w:val="000000"/>
                <w:highlight w:val="yellow"/>
                <w:u w:val="single"/>
              </w:rPr>
              <w:t>BIODATA</w:t>
            </w:r>
            <w:r w:rsidR="00E60C49" w:rsidRPr="00C33C44">
              <w:rPr>
                <w:rStyle w:val="print"/>
                <w:color w:val="000000"/>
                <w:highlight w:val="yellow"/>
                <w:u w:val="single"/>
              </w:rPr>
              <w:t>:</w:t>
            </w:r>
          </w:p>
          <w:p w:rsidR="00444106" w:rsidRPr="001F2E59" w:rsidRDefault="00444106" w:rsidP="00444106">
            <w:pPr>
              <w:spacing w:line="360" w:lineRule="auto"/>
              <w:jc w:val="both"/>
              <w:rPr>
                <w:rStyle w:val="print"/>
                <w:b/>
                <w:color w:val="000000"/>
              </w:rPr>
            </w:pPr>
            <w:r w:rsidRPr="001F2E59">
              <w:rPr>
                <w:rStyle w:val="print"/>
                <w:color w:val="000000"/>
              </w:rPr>
              <w:t xml:space="preserve">NAME </w:t>
            </w:r>
            <w:r w:rsidRPr="001F2E59">
              <w:rPr>
                <w:rStyle w:val="print"/>
                <w:color w:val="000000"/>
              </w:rPr>
              <w:tab/>
            </w:r>
            <w:r w:rsidRPr="001F2E59">
              <w:rPr>
                <w:rStyle w:val="print"/>
                <w:color w:val="000000"/>
              </w:rPr>
              <w:tab/>
            </w:r>
            <w:r w:rsidRPr="001F2E59">
              <w:rPr>
                <w:rStyle w:val="print"/>
                <w:color w:val="000000"/>
              </w:rPr>
              <w:tab/>
            </w:r>
            <w:r w:rsidRPr="001F2E59">
              <w:rPr>
                <w:rStyle w:val="print"/>
                <w:color w:val="000000"/>
              </w:rPr>
              <w:tab/>
            </w:r>
            <w:r w:rsidRPr="001F2E59">
              <w:rPr>
                <w:rStyle w:val="print"/>
                <w:b/>
                <w:color w:val="000000"/>
              </w:rPr>
              <w:t>GUL MAJID KHAN</w:t>
            </w:r>
          </w:p>
          <w:p w:rsidR="00444106" w:rsidRPr="001F2E59" w:rsidRDefault="00444106" w:rsidP="00444106">
            <w:pPr>
              <w:spacing w:line="360" w:lineRule="auto"/>
              <w:jc w:val="both"/>
              <w:rPr>
                <w:rStyle w:val="print"/>
                <w:b/>
                <w:color w:val="000000"/>
              </w:rPr>
            </w:pPr>
            <w:r w:rsidRPr="001F2E59">
              <w:rPr>
                <w:rStyle w:val="print"/>
                <w:color w:val="000000"/>
              </w:rPr>
              <w:t>Father</w:t>
            </w:r>
            <w:r w:rsidRPr="001F2E59">
              <w:rPr>
                <w:rStyle w:val="print"/>
                <w:color w:val="000000"/>
              </w:rPr>
              <w:tab/>
              <w:t xml:space="preserve">Name </w:t>
            </w:r>
            <w:r w:rsidRPr="001F2E59">
              <w:rPr>
                <w:rStyle w:val="print"/>
                <w:color w:val="000000"/>
              </w:rPr>
              <w:tab/>
            </w:r>
            <w:r w:rsidRPr="001F2E59">
              <w:rPr>
                <w:rStyle w:val="print"/>
                <w:color w:val="000000"/>
              </w:rPr>
              <w:tab/>
            </w:r>
            <w:r w:rsidRPr="001F2E59">
              <w:rPr>
                <w:rStyle w:val="print"/>
                <w:color w:val="000000"/>
              </w:rPr>
              <w:tab/>
            </w:r>
            <w:r w:rsidRPr="001F2E59">
              <w:rPr>
                <w:rStyle w:val="print"/>
                <w:color w:val="000000"/>
              </w:rPr>
              <w:tab/>
              <w:t>Haji Zar Gul Khan</w:t>
            </w:r>
          </w:p>
          <w:p w:rsidR="00444106" w:rsidRPr="001F2E59" w:rsidRDefault="00444106" w:rsidP="00444106">
            <w:pPr>
              <w:spacing w:line="360" w:lineRule="auto"/>
              <w:jc w:val="both"/>
              <w:rPr>
                <w:rStyle w:val="print"/>
                <w:color w:val="000000"/>
              </w:rPr>
            </w:pPr>
            <w:r w:rsidRPr="001F2E59">
              <w:rPr>
                <w:rStyle w:val="print"/>
                <w:color w:val="000000"/>
              </w:rPr>
              <w:t>Designation</w:t>
            </w:r>
            <w:r w:rsidRPr="001F2E59">
              <w:rPr>
                <w:rStyle w:val="print"/>
                <w:color w:val="000000"/>
              </w:rPr>
              <w:tab/>
            </w:r>
            <w:r w:rsidRPr="001F2E59">
              <w:rPr>
                <w:rStyle w:val="print"/>
                <w:color w:val="000000"/>
              </w:rPr>
              <w:tab/>
            </w:r>
            <w:r w:rsidRPr="001F2E59">
              <w:rPr>
                <w:rStyle w:val="print"/>
                <w:color w:val="000000"/>
              </w:rPr>
              <w:tab/>
            </w:r>
            <w:r w:rsidRPr="001F2E59">
              <w:rPr>
                <w:rStyle w:val="print"/>
                <w:color w:val="000000"/>
              </w:rPr>
              <w:tab/>
            </w:r>
            <w:r w:rsidR="00CF40E0">
              <w:rPr>
                <w:rStyle w:val="print"/>
                <w:color w:val="000000"/>
              </w:rPr>
              <w:t>Tenured</w:t>
            </w:r>
            <w:r w:rsidR="00F478C3">
              <w:rPr>
                <w:rStyle w:val="print"/>
                <w:color w:val="000000"/>
              </w:rPr>
              <w:t xml:space="preserve"> </w:t>
            </w:r>
            <w:r w:rsidRPr="001F2E59">
              <w:rPr>
                <w:rStyle w:val="print"/>
                <w:color w:val="000000"/>
              </w:rPr>
              <w:t>Professor</w:t>
            </w:r>
            <w:r w:rsidR="00A622D1">
              <w:rPr>
                <w:rStyle w:val="print"/>
                <w:color w:val="000000"/>
              </w:rPr>
              <w:t>/</w:t>
            </w:r>
            <w:r w:rsidR="0075220D">
              <w:rPr>
                <w:rStyle w:val="print"/>
                <w:color w:val="000000"/>
              </w:rPr>
              <w:t>Chairman</w:t>
            </w:r>
            <w:r w:rsidRPr="001F2E59">
              <w:rPr>
                <w:rStyle w:val="print"/>
                <w:color w:val="000000"/>
              </w:rPr>
              <w:t xml:space="preserve"> </w:t>
            </w:r>
          </w:p>
          <w:p w:rsidR="00444106" w:rsidRPr="001F2E59" w:rsidRDefault="00444106" w:rsidP="00444106">
            <w:pPr>
              <w:spacing w:line="360" w:lineRule="auto"/>
              <w:jc w:val="both"/>
              <w:rPr>
                <w:rStyle w:val="print"/>
                <w:color w:val="000000"/>
              </w:rPr>
            </w:pPr>
            <w:r w:rsidRPr="001F2E59">
              <w:rPr>
                <w:rStyle w:val="print"/>
                <w:color w:val="000000"/>
              </w:rPr>
              <w:t xml:space="preserve">Date of Birth </w:t>
            </w:r>
            <w:r w:rsidRPr="001F2E59">
              <w:rPr>
                <w:rStyle w:val="print"/>
                <w:color w:val="000000"/>
              </w:rPr>
              <w:tab/>
            </w:r>
            <w:r w:rsidRPr="001F2E59">
              <w:rPr>
                <w:rStyle w:val="print"/>
                <w:color w:val="000000"/>
              </w:rPr>
              <w:tab/>
            </w:r>
            <w:r w:rsidRPr="001F2E59">
              <w:rPr>
                <w:rStyle w:val="print"/>
                <w:color w:val="000000"/>
              </w:rPr>
              <w:tab/>
            </w:r>
            <w:r w:rsidRPr="001F2E59">
              <w:rPr>
                <w:rStyle w:val="print"/>
                <w:color w:val="000000"/>
              </w:rPr>
              <w:tab/>
              <w:t>18- 9 - 1961</w:t>
            </w:r>
          </w:p>
          <w:p w:rsidR="00444106" w:rsidRPr="001F2E59" w:rsidRDefault="00444106" w:rsidP="00444106">
            <w:pPr>
              <w:spacing w:line="360" w:lineRule="auto"/>
              <w:jc w:val="both"/>
              <w:rPr>
                <w:rStyle w:val="print"/>
                <w:color w:val="000000"/>
              </w:rPr>
            </w:pPr>
            <w:r w:rsidRPr="001F2E59">
              <w:rPr>
                <w:rStyle w:val="print"/>
                <w:color w:val="000000"/>
              </w:rPr>
              <w:t>Domicile &amp; Nationality</w:t>
            </w:r>
            <w:r w:rsidRPr="001F2E59">
              <w:rPr>
                <w:rStyle w:val="print"/>
                <w:color w:val="000000"/>
              </w:rPr>
              <w:tab/>
            </w:r>
            <w:r w:rsidRPr="001F2E59">
              <w:rPr>
                <w:rStyle w:val="print"/>
                <w:color w:val="000000"/>
              </w:rPr>
              <w:tab/>
              <w:t>Bannu (</w:t>
            </w:r>
            <w:r w:rsidR="00857343">
              <w:rPr>
                <w:rStyle w:val="print"/>
                <w:color w:val="000000"/>
              </w:rPr>
              <w:t>KPK</w:t>
            </w:r>
            <w:r w:rsidRPr="001F2E59">
              <w:rPr>
                <w:rStyle w:val="print"/>
                <w:color w:val="000000"/>
              </w:rPr>
              <w:t>); Pakistani</w:t>
            </w:r>
          </w:p>
          <w:p w:rsidR="00444106" w:rsidRPr="001F2E59" w:rsidRDefault="00444106" w:rsidP="00444106">
            <w:pPr>
              <w:spacing w:line="360" w:lineRule="auto"/>
              <w:jc w:val="both"/>
              <w:rPr>
                <w:rStyle w:val="print"/>
                <w:color w:val="000000"/>
              </w:rPr>
            </w:pPr>
            <w:r w:rsidRPr="001F2E59">
              <w:rPr>
                <w:rStyle w:val="print"/>
                <w:color w:val="000000"/>
              </w:rPr>
              <w:t>Religion                                               Islam</w:t>
            </w:r>
          </w:p>
          <w:p w:rsidR="00444106" w:rsidRPr="001F2E59" w:rsidRDefault="00444106" w:rsidP="00444106">
            <w:pPr>
              <w:spacing w:line="360" w:lineRule="auto"/>
              <w:jc w:val="both"/>
              <w:rPr>
                <w:rStyle w:val="print"/>
                <w:color w:val="000000"/>
              </w:rPr>
            </w:pPr>
            <w:r w:rsidRPr="001F2E59">
              <w:rPr>
                <w:rStyle w:val="print"/>
                <w:color w:val="000000"/>
              </w:rPr>
              <w:t>Marital Status</w:t>
            </w:r>
            <w:r w:rsidRPr="001F2E59">
              <w:rPr>
                <w:rStyle w:val="print"/>
                <w:color w:val="000000"/>
              </w:rPr>
              <w:tab/>
            </w:r>
            <w:r w:rsidRPr="001F2E59">
              <w:rPr>
                <w:rStyle w:val="print"/>
                <w:color w:val="000000"/>
              </w:rPr>
              <w:tab/>
            </w:r>
            <w:r w:rsidRPr="001F2E59">
              <w:rPr>
                <w:rStyle w:val="print"/>
                <w:color w:val="000000"/>
              </w:rPr>
              <w:tab/>
            </w:r>
            <w:r w:rsidRPr="001F2E59">
              <w:rPr>
                <w:rStyle w:val="print"/>
                <w:color w:val="000000"/>
              </w:rPr>
              <w:tab/>
              <w:t>Married</w:t>
            </w:r>
          </w:p>
          <w:p w:rsidR="00444106" w:rsidRPr="001F2E59" w:rsidRDefault="00D848A9" w:rsidP="00444106">
            <w:pPr>
              <w:spacing w:line="360" w:lineRule="auto"/>
              <w:jc w:val="both"/>
              <w:rPr>
                <w:rStyle w:val="print"/>
                <w:color w:val="000000"/>
              </w:rPr>
            </w:pPr>
            <w:r>
              <w:rPr>
                <w:rStyle w:val="print"/>
                <w:color w:val="000000"/>
              </w:rPr>
              <w:t xml:space="preserve">N.IC. No. </w:t>
            </w:r>
            <w:r>
              <w:rPr>
                <w:rStyle w:val="print"/>
                <w:color w:val="000000"/>
              </w:rPr>
              <w:tab/>
            </w:r>
            <w:r>
              <w:rPr>
                <w:rStyle w:val="print"/>
                <w:color w:val="000000"/>
              </w:rPr>
              <w:tab/>
            </w:r>
            <w:r>
              <w:rPr>
                <w:rStyle w:val="print"/>
                <w:color w:val="000000"/>
              </w:rPr>
              <w:tab/>
            </w:r>
            <w:r>
              <w:rPr>
                <w:rStyle w:val="print"/>
                <w:color w:val="000000"/>
              </w:rPr>
              <w:tab/>
              <w:t>12101-0906014-5</w:t>
            </w:r>
          </w:p>
          <w:p w:rsidR="00444106" w:rsidRPr="001F2E59" w:rsidRDefault="00444106" w:rsidP="00444106">
            <w:pPr>
              <w:spacing w:line="360" w:lineRule="auto"/>
              <w:jc w:val="both"/>
              <w:rPr>
                <w:rStyle w:val="print"/>
                <w:color w:val="000000"/>
              </w:rPr>
            </w:pPr>
            <w:r w:rsidRPr="001F2E59">
              <w:rPr>
                <w:rStyle w:val="print"/>
                <w:color w:val="000000"/>
              </w:rPr>
              <w:t xml:space="preserve">Passport No. </w:t>
            </w:r>
            <w:r w:rsidRPr="001F2E59">
              <w:rPr>
                <w:rStyle w:val="print"/>
                <w:color w:val="000000"/>
              </w:rPr>
              <w:tab/>
            </w:r>
            <w:r w:rsidRPr="001F2E59">
              <w:rPr>
                <w:rStyle w:val="print"/>
                <w:color w:val="000000"/>
              </w:rPr>
              <w:tab/>
            </w:r>
            <w:r w:rsidRPr="001F2E59">
              <w:rPr>
                <w:rStyle w:val="print"/>
                <w:color w:val="000000"/>
              </w:rPr>
              <w:tab/>
            </w:r>
            <w:r w:rsidRPr="001F2E59">
              <w:rPr>
                <w:rStyle w:val="print"/>
                <w:color w:val="000000"/>
              </w:rPr>
              <w:tab/>
              <w:t>BF4110141</w:t>
            </w:r>
          </w:p>
          <w:p w:rsidR="00444106" w:rsidRPr="001F2E59" w:rsidRDefault="00444106" w:rsidP="00905ACE">
            <w:pPr>
              <w:jc w:val="both"/>
              <w:rPr>
                <w:rStyle w:val="print"/>
                <w:color w:val="000000"/>
              </w:rPr>
            </w:pPr>
            <w:r w:rsidRPr="001F2E59">
              <w:rPr>
                <w:rStyle w:val="print"/>
                <w:color w:val="000000"/>
              </w:rPr>
              <w:t>Postal Address:</w:t>
            </w:r>
            <w:r w:rsidRPr="001F2E59">
              <w:rPr>
                <w:rStyle w:val="print"/>
                <w:color w:val="000000"/>
              </w:rPr>
              <w:tab/>
              <w:t xml:space="preserve"> </w:t>
            </w:r>
            <w:r w:rsidRPr="001F2E59">
              <w:rPr>
                <w:rStyle w:val="print"/>
                <w:color w:val="000000"/>
              </w:rPr>
              <w:tab/>
            </w:r>
            <w:r w:rsidRPr="001F2E59">
              <w:rPr>
                <w:rStyle w:val="print"/>
                <w:color w:val="000000"/>
              </w:rPr>
              <w:tab/>
            </w:r>
            <w:r w:rsidR="0075220D">
              <w:rPr>
                <w:rStyle w:val="print"/>
                <w:color w:val="000000"/>
              </w:rPr>
              <w:t>Department</w:t>
            </w:r>
            <w:r w:rsidRPr="001F2E59">
              <w:rPr>
                <w:rStyle w:val="print"/>
                <w:color w:val="000000"/>
              </w:rPr>
              <w:t xml:space="preserve"> of Pharmacy, </w:t>
            </w:r>
            <w:r w:rsidR="0075220D">
              <w:rPr>
                <w:rStyle w:val="print"/>
                <w:color w:val="000000"/>
              </w:rPr>
              <w:t>Quaid-i-Azam</w:t>
            </w:r>
            <w:r w:rsidRPr="001F2E59">
              <w:rPr>
                <w:rStyle w:val="print"/>
                <w:color w:val="000000"/>
              </w:rPr>
              <w:t xml:space="preserve"> </w:t>
            </w:r>
            <w:smartTag w:uri="urn:schemas-microsoft-com:office:smarttags" w:element="PlaceType">
              <w:r w:rsidRPr="001F2E59">
                <w:rPr>
                  <w:rStyle w:val="print"/>
                  <w:color w:val="000000"/>
                </w:rPr>
                <w:t>University</w:t>
              </w:r>
            </w:smartTag>
            <w:r w:rsidRPr="001F2E59">
              <w:rPr>
                <w:rStyle w:val="print"/>
                <w:color w:val="000000"/>
              </w:rPr>
              <w:t xml:space="preserve">, </w:t>
            </w:r>
          </w:p>
          <w:p w:rsidR="006D26F1" w:rsidRDefault="00444106" w:rsidP="0075220D">
            <w:pPr>
              <w:jc w:val="both"/>
              <w:rPr>
                <w:rStyle w:val="print"/>
                <w:color w:val="000000"/>
              </w:rPr>
            </w:pPr>
            <w:r w:rsidRPr="001F2E59">
              <w:rPr>
                <w:rStyle w:val="print"/>
                <w:color w:val="000000"/>
              </w:rPr>
              <w:tab/>
            </w:r>
            <w:r w:rsidRPr="001F2E59">
              <w:rPr>
                <w:rStyle w:val="print"/>
                <w:color w:val="000000"/>
              </w:rPr>
              <w:tab/>
            </w:r>
            <w:r w:rsidRPr="001F2E59">
              <w:rPr>
                <w:rStyle w:val="print"/>
                <w:color w:val="000000"/>
              </w:rPr>
              <w:tab/>
            </w:r>
            <w:r w:rsidRPr="001F2E59">
              <w:rPr>
                <w:rStyle w:val="print"/>
                <w:color w:val="000000"/>
              </w:rPr>
              <w:tab/>
            </w:r>
            <w:r w:rsidRPr="001F2E59">
              <w:rPr>
                <w:rStyle w:val="print"/>
                <w:color w:val="000000"/>
              </w:rPr>
              <w:tab/>
            </w:r>
            <w:r w:rsidR="0075220D">
              <w:rPr>
                <w:rStyle w:val="print"/>
                <w:color w:val="000000"/>
              </w:rPr>
              <w:t>Islamabad</w:t>
            </w:r>
            <w:r w:rsidRPr="001F2E59">
              <w:rPr>
                <w:rStyle w:val="print"/>
                <w:color w:val="000000"/>
              </w:rPr>
              <w:t>, Pakistan</w:t>
            </w:r>
            <w:r w:rsidR="00840D43">
              <w:rPr>
                <w:rStyle w:val="print"/>
                <w:color w:val="000000"/>
              </w:rPr>
              <w:t>.</w:t>
            </w:r>
          </w:p>
          <w:p w:rsidR="00840D43" w:rsidRDefault="00840D43" w:rsidP="0075220D">
            <w:pPr>
              <w:jc w:val="both"/>
              <w:rPr>
                <w:rStyle w:val="print"/>
                <w:color w:val="000000"/>
              </w:rPr>
            </w:pPr>
          </w:p>
          <w:p w:rsidR="00840D43" w:rsidRDefault="00840D43" w:rsidP="0075220D">
            <w:pPr>
              <w:jc w:val="both"/>
              <w:rPr>
                <w:rStyle w:val="print"/>
                <w:color w:val="000000"/>
              </w:rPr>
            </w:pPr>
            <w:r>
              <w:rPr>
                <w:rStyle w:val="print"/>
                <w:color w:val="000000"/>
              </w:rPr>
              <w:t>Permanent Address:</w:t>
            </w:r>
            <w:r>
              <w:rPr>
                <w:rStyle w:val="print"/>
                <w:color w:val="000000"/>
              </w:rPr>
              <w:tab/>
            </w:r>
            <w:r>
              <w:rPr>
                <w:rStyle w:val="print"/>
                <w:color w:val="000000"/>
              </w:rPr>
              <w:tab/>
            </w:r>
            <w:r>
              <w:rPr>
                <w:rStyle w:val="print"/>
                <w:color w:val="000000"/>
              </w:rPr>
              <w:tab/>
              <w:t xml:space="preserve">Village Shahbaz, P.O. Kakki, Thesil &amp; Ditrict Bannu, </w:t>
            </w:r>
            <w:r>
              <w:rPr>
                <w:rStyle w:val="print"/>
                <w:color w:val="000000"/>
              </w:rPr>
              <w:tab/>
            </w:r>
            <w:r>
              <w:rPr>
                <w:rStyle w:val="print"/>
                <w:color w:val="000000"/>
              </w:rPr>
              <w:tab/>
            </w:r>
            <w:r>
              <w:rPr>
                <w:rStyle w:val="print"/>
                <w:color w:val="000000"/>
              </w:rPr>
              <w:tab/>
            </w:r>
            <w:r>
              <w:rPr>
                <w:rStyle w:val="print"/>
                <w:color w:val="000000"/>
              </w:rPr>
              <w:tab/>
            </w:r>
            <w:r>
              <w:rPr>
                <w:rStyle w:val="print"/>
                <w:color w:val="000000"/>
              </w:rPr>
              <w:tab/>
              <w:t>KPK</w:t>
            </w:r>
          </w:p>
          <w:p w:rsidR="00840D43" w:rsidRDefault="00840D43" w:rsidP="0075220D">
            <w:pPr>
              <w:jc w:val="both"/>
              <w:rPr>
                <w:rStyle w:val="print"/>
                <w:color w:val="000000"/>
              </w:rPr>
            </w:pPr>
          </w:p>
          <w:p w:rsidR="00840D43" w:rsidRDefault="00840D43" w:rsidP="0075220D">
            <w:pPr>
              <w:jc w:val="both"/>
              <w:rPr>
                <w:rStyle w:val="print"/>
                <w:color w:val="000000"/>
              </w:rPr>
            </w:pPr>
          </w:p>
          <w:p w:rsidR="00840D43" w:rsidRPr="008372F6" w:rsidRDefault="00840D43" w:rsidP="0075220D">
            <w:pPr>
              <w:jc w:val="both"/>
              <w:rPr>
                <w:color w:val="000000"/>
              </w:rPr>
            </w:pPr>
          </w:p>
        </w:tc>
      </w:tr>
      <w:tr w:rsidR="00E60C49" w:rsidTr="005921DC">
        <w:trPr>
          <w:trHeight w:val="58"/>
        </w:trPr>
        <w:tc>
          <w:tcPr>
            <w:tcW w:w="9338" w:type="dxa"/>
            <w:gridSpan w:val="8"/>
          </w:tcPr>
          <w:p w:rsidR="00160EC0" w:rsidRDefault="00160EC0">
            <w:pPr>
              <w:rPr>
                <w:rStyle w:val="print"/>
                <w:b/>
                <w:color w:val="000000"/>
                <w:highlight w:val="yellow"/>
                <w:u w:val="single"/>
              </w:rPr>
            </w:pPr>
          </w:p>
          <w:p w:rsidR="00E60C49" w:rsidRPr="00C33C44" w:rsidRDefault="00E60C49">
            <w:pPr>
              <w:rPr>
                <w:color w:val="000000"/>
                <w:u w:val="single"/>
              </w:rPr>
            </w:pPr>
            <w:r w:rsidRPr="00C33C44">
              <w:rPr>
                <w:rStyle w:val="print"/>
                <w:b/>
                <w:color w:val="000000"/>
                <w:highlight w:val="yellow"/>
                <w:u w:val="single"/>
              </w:rPr>
              <w:t>ACADEMIC QUALIFICATIONS</w:t>
            </w:r>
            <w:r w:rsidRPr="00C33C44">
              <w:rPr>
                <w:rStyle w:val="print"/>
                <w:b/>
                <w:color w:val="000000"/>
                <w:u w:val="single"/>
              </w:rPr>
              <w:t xml:space="preserve"> </w:t>
            </w:r>
            <w:r w:rsidRPr="00C33C44">
              <w:rPr>
                <w:color w:val="000000"/>
                <w:u w:val="single"/>
              </w:rPr>
              <w:br/>
            </w:r>
          </w:p>
          <w:p w:rsidR="00E60C49" w:rsidRDefault="00E60C49">
            <w:pPr>
              <w:spacing w:line="360" w:lineRule="auto"/>
              <w:rPr>
                <w:rStyle w:val="print"/>
                <w:b/>
                <w:color w:val="000000"/>
              </w:rPr>
            </w:pPr>
            <w:r w:rsidRPr="00C33C44">
              <w:rPr>
                <w:rStyle w:val="print"/>
                <w:b/>
                <w:color w:val="000000"/>
              </w:rPr>
              <w:t>PhD</w:t>
            </w:r>
            <w:r>
              <w:rPr>
                <w:rStyle w:val="print"/>
                <w:b/>
                <w:color w:val="000000"/>
              </w:rPr>
              <w:t xml:space="preserve"> </w:t>
            </w:r>
            <w:r>
              <w:rPr>
                <w:rStyle w:val="print"/>
                <w:color w:val="000000"/>
              </w:rPr>
              <w:t>(</w:t>
            </w:r>
            <w:r>
              <w:rPr>
                <w:rStyle w:val="print"/>
                <w:i/>
                <w:color w:val="000000"/>
              </w:rPr>
              <w:t>Pharmaceutics</w:t>
            </w:r>
            <w:r>
              <w:rPr>
                <w:rStyle w:val="print"/>
                <w:color w:val="000000"/>
              </w:rPr>
              <w:t xml:space="preserve">); </w:t>
            </w:r>
            <w:smartTag w:uri="urn:schemas-microsoft-com:office:smarttags" w:element="PlaceName">
              <w:r>
                <w:rPr>
                  <w:rStyle w:val="print"/>
                  <w:color w:val="000000"/>
                </w:rPr>
                <w:t>China</w:t>
              </w:r>
            </w:smartTag>
            <w:r>
              <w:rPr>
                <w:rStyle w:val="print"/>
                <w:color w:val="000000"/>
              </w:rPr>
              <w:t xml:space="preserve"> </w:t>
            </w:r>
            <w:smartTag w:uri="urn:schemas-microsoft-com:office:smarttags" w:element="PlaceName">
              <w:r>
                <w:rPr>
                  <w:rStyle w:val="print"/>
                  <w:color w:val="000000"/>
                </w:rPr>
                <w:t>Pharmaceutical</w:t>
              </w:r>
            </w:smartTag>
            <w:r>
              <w:rPr>
                <w:rStyle w:val="print"/>
                <w:color w:val="000000"/>
              </w:rPr>
              <w:t xml:space="preserve"> </w:t>
            </w:r>
            <w:smartTag w:uri="urn:schemas-microsoft-com:office:smarttags" w:element="PlaceType">
              <w:r>
                <w:rPr>
                  <w:rStyle w:val="print"/>
                  <w:color w:val="000000"/>
                </w:rPr>
                <w:t>University</w:t>
              </w:r>
            </w:smartTag>
            <w:r>
              <w:rPr>
                <w:rStyle w:val="print"/>
                <w:color w:val="000000"/>
              </w:rPr>
              <w:t xml:space="preserve">, </w:t>
            </w:r>
            <w:smartTag w:uri="urn:schemas-microsoft-com:office:smarttags" w:element="place">
              <w:smartTag w:uri="urn:schemas-microsoft-com:office:smarttags" w:element="City">
                <w:r>
                  <w:rPr>
                    <w:rStyle w:val="print"/>
                    <w:color w:val="000000"/>
                  </w:rPr>
                  <w:t>Nanjing</w:t>
                </w:r>
              </w:smartTag>
              <w:r>
                <w:rPr>
                  <w:rStyle w:val="print"/>
                  <w:color w:val="000000"/>
                </w:rPr>
                <w:t xml:space="preserve">, </w:t>
              </w:r>
              <w:smartTag w:uri="urn:schemas-microsoft-com:office:smarttags" w:element="country-region">
                <w:r>
                  <w:rPr>
                    <w:rStyle w:val="print"/>
                    <w:color w:val="000000"/>
                  </w:rPr>
                  <w:t>China</w:t>
                </w:r>
              </w:smartTag>
            </w:smartTag>
            <w:r>
              <w:rPr>
                <w:rStyle w:val="print"/>
                <w:color w:val="000000"/>
              </w:rPr>
              <w:tab/>
            </w:r>
            <w:r>
              <w:rPr>
                <w:rStyle w:val="print"/>
                <w:color w:val="000000"/>
              </w:rPr>
              <w:tab/>
            </w:r>
            <w:r>
              <w:rPr>
                <w:rStyle w:val="print"/>
                <w:b/>
                <w:color w:val="000000"/>
              </w:rPr>
              <w:t>1998</w:t>
            </w:r>
          </w:p>
          <w:p w:rsidR="00E60C49" w:rsidRDefault="00E60C49">
            <w:pPr>
              <w:spacing w:line="360" w:lineRule="auto"/>
              <w:rPr>
                <w:rStyle w:val="print"/>
                <w:i/>
                <w:color w:val="000000"/>
                <w:sz w:val="20"/>
                <w:szCs w:val="20"/>
              </w:rPr>
            </w:pPr>
            <w:r>
              <w:rPr>
                <w:rStyle w:val="print"/>
                <w:color w:val="000000"/>
                <w:sz w:val="20"/>
                <w:szCs w:val="20"/>
              </w:rPr>
              <w:t>(Thesis Title</w:t>
            </w:r>
            <w:r>
              <w:rPr>
                <w:rStyle w:val="print"/>
                <w:b/>
                <w:color w:val="000000"/>
                <w:sz w:val="20"/>
                <w:szCs w:val="20"/>
              </w:rPr>
              <w:t>:</w:t>
            </w:r>
            <w:r>
              <w:rPr>
                <w:rStyle w:val="print"/>
                <w:i/>
                <w:color w:val="000000"/>
                <w:sz w:val="20"/>
                <w:szCs w:val="20"/>
              </w:rPr>
              <w:t xml:space="preserve"> Design, Fabrication, Formulation &amp; Evaluation of Controlled Release Solid Dosage Forms of Non-steroidal Anti-inflammatory Drugs).</w:t>
            </w:r>
          </w:p>
          <w:p w:rsidR="00E60C49" w:rsidRDefault="00E60C49">
            <w:pPr>
              <w:spacing w:line="360" w:lineRule="auto"/>
              <w:rPr>
                <w:b/>
                <w:color w:val="000000"/>
              </w:rPr>
            </w:pPr>
            <w:r w:rsidRPr="00C33C44">
              <w:rPr>
                <w:b/>
                <w:bCs/>
                <w:color w:val="000000"/>
              </w:rPr>
              <w:t>D.Pharm.Sci</w:t>
            </w:r>
            <w:r w:rsidRPr="00C33C44">
              <w:rPr>
                <w:bCs/>
                <w:color w:val="000000"/>
              </w:rPr>
              <w:t>.</w:t>
            </w:r>
            <w:r>
              <w:rPr>
                <w:bCs/>
                <w:color w:val="000000"/>
              </w:rPr>
              <w:t xml:space="preserve"> (</w:t>
            </w:r>
            <w:r>
              <w:rPr>
                <w:i/>
                <w:color w:val="000000"/>
              </w:rPr>
              <w:t>Pharmaceutics</w:t>
            </w:r>
            <w:r>
              <w:rPr>
                <w:color w:val="000000"/>
              </w:rPr>
              <w:t xml:space="preserve">); China Pharmaceutical Univ., </w:t>
            </w:r>
            <w:smartTag w:uri="urn:schemas-microsoft-com:office:smarttags" w:element="place">
              <w:smartTag w:uri="urn:schemas-microsoft-com:office:smarttags" w:element="City">
                <w:r>
                  <w:rPr>
                    <w:color w:val="000000"/>
                  </w:rPr>
                  <w:t>Nanjing</w:t>
                </w:r>
              </w:smartTag>
              <w:r>
                <w:rPr>
                  <w:color w:val="000000"/>
                </w:rPr>
                <w:t xml:space="preserve">, </w:t>
              </w:r>
              <w:smartTag w:uri="urn:schemas-microsoft-com:office:smarttags" w:element="country-region">
                <w:r>
                  <w:rPr>
                    <w:color w:val="000000"/>
                  </w:rPr>
                  <w:t>China</w:t>
                </w:r>
              </w:smartTag>
            </w:smartTag>
            <w:r>
              <w:rPr>
                <w:color w:val="000000"/>
              </w:rPr>
              <w:tab/>
            </w:r>
            <w:r>
              <w:rPr>
                <w:b/>
                <w:color w:val="000000"/>
              </w:rPr>
              <w:t>1995</w:t>
            </w:r>
          </w:p>
          <w:p w:rsidR="00E60C49" w:rsidRDefault="00E60C49">
            <w:pPr>
              <w:spacing w:line="360" w:lineRule="auto"/>
              <w:rPr>
                <w:bCs/>
                <w:i/>
                <w:color w:val="000000"/>
                <w:sz w:val="20"/>
                <w:szCs w:val="20"/>
              </w:rPr>
            </w:pPr>
            <w:r>
              <w:rPr>
                <w:bCs/>
                <w:i/>
                <w:color w:val="000000"/>
                <w:sz w:val="20"/>
                <w:szCs w:val="20"/>
              </w:rPr>
              <w:t>(Advanced/ Clinical Pharmacokinetics (Bioavailability &amp; Bioequivalence Studies) of Drug Formulations).</w:t>
            </w:r>
          </w:p>
          <w:p w:rsidR="00E60C49" w:rsidRDefault="00E60C49">
            <w:pPr>
              <w:spacing w:line="360" w:lineRule="auto"/>
              <w:rPr>
                <w:rStyle w:val="print"/>
                <w:b/>
                <w:color w:val="000000"/>
              </w:rPr>
            </w:pPr>
            <w:r w:rsidRPr="00C33C44">
              <w:rPr>
                <w:rStyle w:val="print"/>
                <w:b/>
                <w:color w:val="000000"/>
              </w:rPr>
              <w:t>M-Phil</w:t>
            </w:r>
            <w:r>
              <w:rPr>
                <w:rStyle w:val="print"/>
                <w:color w:val="000000"/>
              </w:rPr>
              <w:t xml:space="preserve"> (</w:t>
            </w:r>
            <w:r>
              <w:rPr>
                <w:rStyle w:val="print"/>
                <w:i/>
                <w:color w:val="000000"/>
              </w:rPr>
              <w:t>Pharmaceutics</w:t>
            </w:r>
            <w:r>
              <w:rPr>
                <w:rStyle w:val="print"/>
                <w:color w:val="000000"/>
              </w:rPr>
              <w:t xml:space="preserve">); Gomal University, D.I. Khan, </w:t>
            </w:r>
            <w:r w:rsidR="00857343">
              <w:rPr>
                <w:rStyle w:val="print"/>
                <w:color w:val="000000"/>
              </w:rPr>
              <w:t>KPK</w:t>
            </w:r>
            <w:r>
              <w:rPr>
                <w:rStyle w:val="print"/>
                <w:color w:val="000000"/>
              </w:rPr>
              <w:t xml:space="preserve">, Pakistan:      </w:t>
            </w:r>
            <w:r>
              <w:rPr>
                <w:rStyle w:val="print"/>
                <w:color w:val="000000"/>
              </w:rPr>
              <w:tab/>
            </w:r>
            <w:r>
              <w:rPr>
                <w:rStyle w:val="print"/>
                <w:b/>
                <w:color w:val="000000"/>
              </w:rPr>
              <w:t>1993</w:t>
            </w:r>
          </w:p>
          <w:p w:rsidR="006D26F1" w:rsidRPr="008372F6" w:rsidRDefault="00E60C49" w:rsidP="008372F6">
            <w:pPr>
              <w:spacing w:line="360" w:lineRule="auto"/>
              <w:rPr>
                <w:b/>
                <w:color w:val="000000"/>
              </w:rPr>
            </w:pPr>
            <w:r>
              <w:rPr>
                <w:rStyle w:val="print"/>
                <w:i/>
                <w:color w:val="000000"/>
                <w:sz w:val="20"/>
                <w:szCs w:val="20"/>
              </w:rPr>
              <w:t>(Thesis Title: Role of Glutathione in the Modulation &amp; Metabolism of Copper Complexes of Non-steroidal Anti-inflammatory Drugs in Aqueous and Lysate (RBCs) Fractions of Human Blood).</w:t>
            </w:r>
            <w:r>
              <w:rPr>
                <w:rStyle w:val="print"/>
                <w:color w:val="000000"/>
                <w:sz w:val="20"/>
                <w:szCs w:val="20"/>
              </w:rPr>
              <w:t xml:space="preserve"> </w:t>
            </w:r>
            <w:r>
              <w:rPr>
                <w:rStyle w:val="print"/>
                <w:color w:val="000000"/>
                <w:sz w:val="20"/>
                <w:szCs w:val="20"/>
              </w:rPr>
              <w:br/>
            </w:r>
            <w:r w:rsidRPr="00C33C44">
              <w:rPr>
                <w:rStyle w:val="print"/>
                <w:b/>
                <w:color w:val="000000"/>
              </w:rPr>
              <w:t>B-Pharm.</w:t>
            </w:r>
            <w:r>
              <w:rPr>
                <w:rStyle w:val="print"/>
                <w:color w:val="000000"/>
              </w:rPr>
              <w:t xml:space="preserve"> (</w:t>
            </w:r>
            <w:r>
              <w:rPr>
                <w:rStyle w:val="print"/>
                <w:i/>
                <w:color w:val="000000"/>
              </w:rPr>
              <w:t>Pharmacy</w:t>
            </w:r>
            <w:r>
              <w:rPr>
                <w:rStyle w:val="print"/>
                <w:color w:val="000000"/>
              </w:rPr>
              <w:t xml:space="preserve">); Gomal University, D.I. Khan, </w:t>
            </w:r>
            <w:r w:rsidR="00857343">
              <w:rPr>
                <w:rStyle w:val="print"/>
                <w:color w:val="000000"/>
              </w:rPr>
              <w:t>KPK</w:t>
            </w:r>
            <w:r>
              <w:rPr>
                <w:rStyle w:val="print"/>
                <w:color w:val="000000"/>
              </w:rPr>
              <w:t xml:space="preserve">, Pakistan:        </w:t>
            </w:r>
            <w:r>
              <w:rPr>
                <w:rStyle w:val="print"/>
                <w:color w:val="000000"/>
              </w:rPr>
              <w:tab/>
            </w:r>
            <w:r>
              <w:rPr>
                <w:rStyle w:val="print"/>
                <w:b/>
                <w:color w:val="000000"/>
              </w:rPr>
              <w:t>1984</w:t>
            </w:r>
            <w:r w:rsidR="00B5399F">
              <w:rPr>
                <w:rStyle w:val="print"/>
                <w:b/>
                <w:color w:val="000000"/>
              </w:rPr>
              <w:br/>
            </w:r>
            <w:r w:rsidR="008B62C6" w:rsidRPr="008B62C6">
              <w:rPr>
                <w:rStyle w:val="print"/>
                <w:b/>
                <w:color w:val="000000"/>
              </w:rPr>
              <w:t>Pharmacy Licensure</w:t>
            </w:r>
            <w:r w:rsidR="008B62C6">
              <w:rPr>
                <w:rStyle w:val="print"/>
                <w:color w:val="000000"/>
                <w:sz w:val="20"/>
                <w:szCs w:val="20"/>
              </w:rPr>
              <w:t xml:space="preserve">: </w:t>
            </w:r>
            <w:r w:rsidR="00B5764E">
              <w:rPr>
                <w:rStyle w:val="print"/>
                <w:i/>
                <w:color w:val="000000"/>
                <w:sz w:val="20"/>
                <w:szCs w:val="20"/>
              </w:rPr>
              <w:t>P</w:t>
            </w:r>
            <w:r w:rsidR="008B62C6">
              <w:rPr>
                <w:rStyle w:val="print"/>
                <w:i/>
                <w:color w:val="000000"/>
                <w:sz w:val="20"/>
                <w:szCs w:val="20"/>
              </w:rPr>
              <w:t xml:space="preserve">harmacy </w:t>
            </w:r>
            <w:r w:rsidR="00B5764E">
              <w:rPr>
                <w:rStyle w:val="print"/>
                <w:i/>
                <w:color w:val="000000"/>
                <w:sz w:val="20"/>
                <w:szCs w:val="20"/>
              </w:rPr>
              <w:t>C</w:t>
            </w:r>
            <w:r w:rsidR="008B62C6">
              <w:rPr>
                <w:rStyle w:val="print"/>
                <w:i/>
                <w:color w:val="000000"/>
                <w:sz w:val="20"/>
                <w:szCs w:val="20"/>
              </w:rPr>
              <w:t xml:space="preserve">ouncil of </w:t>
            </w:r>
            <w:r w:rsidR="00B5764E">
              <w:rPr>
                <w:rStyle w:val="print"/>
                <w:i/>
                <w:color w:val="000000"/>
                <w:sz w:val="20"/>
                <w:szCs w:val="20"/>
              </w:rPr>
              <w:t>P</w:t>
            </w:r>
            <w:r w:rsidR="008B62C6">
              <w:rPr>
                <w:rStyle w:val="print"/>
                <w:i/>
                <w:color w:val="000000"/>
                <w:sz w:val="20"/>
                <w:szCs w:val="20"/>
              </w:rPr>
              <w:t xml:space="preserve">akistan: </w:t>
            </w:r>
            <w:r w:rsidR="00B5399F" w:rsidRPr="00B5399F">
              <w:rPr>
                <w:rStyle w:val="print"/>
                <w:i/>
                <w:color w:val="000000"/>
                <w:sz w:val="20"/>
                <w:szCs w:val="20"/>
              </w:rPr>
              <w:t>Registration No: 82-A/85-PC, N.W.F.P</w:t>
            </w:r>
            <w:r w:rsidR="008B62C6">
              <w:rPr>
                <w:rStyle w:val="print"/>
                <w:i/>
                <w:color w:val="000000"/>
                <w:sz w:val="20"/>
                <w:szCs w:val="20"/>
              </w:rPr>
              <w:t xml:space="preserve"> (Now KPK</w:t>
            </w:r>
            <w:r w:rsidR="00B5399F" w:rsidRPr="00B5399F">
              <w:rPr>
                <w:rStyle w:val="print"/>
                <w:i/>
                <w:color w:val="000000"/>
                <w:sz w:val="20"/>
                <w:szCs w:val="20"/>
              </w:rPr>
              <w:t>.)</w:t>
            </w:r>
          </w:p>
          <w:p w:rsidR="00D662C8" w:rsidRDefault="00D662C8">
            <w:pPr>
              <w:pStyle w:val="Heading1"/>
              <w:rPr>
                <w:color w:val="000000"/>
                <w:sz w:val="28"/>
                <w:szCs w:val="28"/>
                <w:highlight w:val="yellow"/>
                <w:u w:val="single"/>
              </w:rPr>
            </w:pPr>
          </w:p>
          <w:p w:rsidR="00E60C49" w:rsidRPr="00C33C44" w:rsidRDefault="00E60C49">
            <w:pPr>
              <w:pStyle w:val="Heading1"/>
              <w:rPr>
                <w:b w:val="0"/>
                <w:color w:val="000000"/>
                <w:u w:val="single"/>
              </w:rPr>
            </w:pPr>
            <w:r w:rsidRPr="00C33C44">
              <w:rPr>
                <w:color w:val="000000"/>
                <w:highlight w:val="yellow"/>
                <w:u w:val="single"/>
              </w:rPr>
              <w:t xml:space="preserve">POST DOCTORAL FELLOWSHIPS  </w:t>
            </w:r>
          </w:p>
          <w:p w:rsidR="00E60C49" w:rsidRDefault="00E60C49">
            <w:pPr>
              <w:pStyle w:val="Heading1"/>
              <w:rPr>
                <w:b w:val="0"/>
                <w:color w:val="000000"/>
              </w:rPr>
            </w:pPr>
          </w:p>
          <w:p w:rsidR="00E60C49" w:rsidRDefault="00E60C49">
            <w:pPr>
              <w:pStyle w:val="Heading1"/>
              <w:rPr>
                <w:b w:val="0"/>
                <w:color w:val="000000"/>
                <w:sz w:val="22"/>
                <w:szCs w:val="22"/>
              </w:rPr>
            </w:pPr>
            <w:r w:rsidRPr="00C33C44">
              <w:rPr>
                <w:color w:val="000000"/>
              </w:rPr>
              <w:t>S &amp; T Post Doc Fellowship</w:t>
            </w:r>
            <w:r>
              <w:rPr>
                <w:b w:val="0"/>
                <w:color w:val="000000"/>
                <w:sz w:val="22"/>
                <w:szCs w:val="22"/>
              </w:rPr>
              <w:t xml:space="preserve">:  </w:t>
            </w:r>
            <w:smartTag w:uri="urn:schemas-microsoft-com:office:smarttags" w:element="PlaceType">
              <w:r>
                <w:rPr>
                  <w:b w:val="0"/>
                  <w:color w:val="000000"/>
                  <w:sz w:val="22"/>
                  <w:szCs w:val="22"/>
                </w:rPr>
                <w:t>School</w:t>
              </w:r>
            </w:smartTag>
            <w:r>
              <w:rPr>
                <w:b w:val="0"/>
                <w:color w:val="000000"/>
                <w:sz w:val="22"/>
                <w:szCs w:val="22"/>
              </w:rPr>
              <w:t xml:space="preserve"> of </w:t>
            </w:r>
            <w:smartTag w:uri="urn:schemas-microsoft-com:office:smarttags" w:element="PlaceName">
              <w:r>
                <w:rPr>
                  <w:b w:val="0"/>
                  <w:color w:val="000000"/>
                  <w:sz w:val="22"/>
                  <w:szCs w:val="22"/>
                </w:rPr>
                <w:t>Pharm.</w:t>
              </w:r>
            </w:smartTag>
            <w:r>
              <w:rPr>
                <w:b w:val="0"/>
                <w:color w:val="000000"/>
                <w:sz w:val="22"/>
                <w:szCs w:val="22"/>
              </w:rPr>
              <w:t xml:space="preserve"> Sciences, USM, </w:t>
            </w:r>
            <w:r>
              <w:rPr>
                <w:color w:val="000000"/>
                <w:sz w:val="22"/>
                <w:szCs w:val="22"/>
              </w:rPr>
              <w:t>Malaysia</w:t>
            </w:r>
            <w:r w:rsidR="00C33C44">
              <w:rPr>
                <w:color w:val="000000"/>
                <w:sz w:val="22"/>
                <w:szCs w:val="22"/>
              </w:rPr>
              <w:tab/>
            </w:r>
            <w:r w:rsidR="00C33C44">
              <w:rPr>
                <w:color w:val="000000"/>
                <w:sz w:val="22"/>
                <w:szCs w:val="22"/>
              </w:rPr>
              <w:tab/>
            </w:r>
            <w:r>
              <w:rPr>
                <w:color w:val="000000"/>
                <w:sz w:val="22"/>
                <w:szCs w:val="22"/>
              </w:rPr>
              <w:t>(2003).</w:t>
            </w:r>
          </w:p>
          <w:p w:rsidR="00E60C49" w:rsidRDefault="00E60C49">
            <w:pPr>
              <w:pStyle w:val="Heading1"/>
              <w:rPr>
                <w:b w:val="0"/>
                <w:i/>
                <w:color w:val="000000"/>
                <w:sz w:val="20"/>
                <w:szCs w:val="20"/>
              </w:rPr>
            </w:pPr>
            <w:r>
              <w:rPr>
                <w:b w:val="0"/>
                <w:i/>
                <w:color w:val="000000"/>
                <w:sz w:val="20"/>
                <w:szCs w:val="20"/>
              </w:rPr>
              <w:t xml:space="preserve">(Bioavailability &amp; </w:t>
            </w:r>
            <w:r>
              <w:rPr>
                <w:b w:val="0"/>
                <w:bCs w:val="0"/>
                <w:i/>
                <w:color w:val="000000"/>
                <w:sz w:val="20"/>
                <w:szCs w:val="20"/>
              </w:rPr>
              <w:t>Bioequivalence</w:t>
            </w:r>
            <w:r>
              <w:rPr>
                <w:b w:val="0"/>
                <w:i/>
                <w:color w:val="000000"/>
                <w:sz w:val="20"/>
                <w:szCs w:val="20"/>
              </w:rPr>
              <w:t xml:space="preserve"> Studies of Selected Pharmaceuticals)</w:t>
            </w:r>
          </w:p>
          <w:p w:rsidR="00E60C49" w:rsidRDefault="00E60C49"/>
          <w:p w:rsidR="00E60C49" w:rsidRDefault="00E60C49">
            <w:pPr>
              <w:pStyle w:val="Heading1"/>
              <w:rPr>
                <w:b w:val="0"/>
                <w:color w:val="000000"/>
                <w:sz w:val="22"/>
                <w:szCs w:val="22"/>
              </w:rPr>
            </w:pPr>
            <w:r>
              <w:rPr>
                <w:color w:val="000000"/>
              </w:rPr>
              <w:t>HEC Post Doc Fellowship</w:t>
            </w:r>
            <w:r>
              <w:rPr>
                <w:b w:val="0"/>
                <w:color w:val="000000"/>
                <w:sz w:val="22"/>
                <w:szCs w:val="22"/>
              </w:rPr>
              <w:t xml:space="preserve">: Department of Pharmacy, King’s College </w:t>
            </w:r>
            <w:smartTag w:uri="urn:schemas-microsoft-com:office:smarttags" w:element="place">
              <w:smartTag w:uri="urn:schemas-microsoft-com:office:smarttags" w:element="City">
                <w:r>
                  <w:rPr>
                    <w:color w:val="000000"/>
                    <w:sz w:val="22"/>
                    <w:szCs w:val="22"/>
                  </w:rPr>
                  <w:t>London</w:t>
                </w:r>
              </w:smartTag>
            </w:smartTag>
            <w:r>
              <w:rPr>
                <w:b w:val="0"/>
                <w:color w:val="000000"/>
                <w:sz w:val="22"/>
                <w:szCs w:val="22"/>
              </w:rPr>
              <w:tab/>
            </w:r>
            <w:r>
              <w:rPr>
                <w:color w:val="000000"/>
                <w:sz w:val="22"/>
                <w:szCs w:val="22"/>
              </w:rPr>
              <w:t>(2004).</w:t>
            </w:r>
            <w:r>
              <w:rPr>
                <w:b w:val="0"/>
                <w:color w:val="000000"/>
                <w:sz w:val="22"/>
                <w:szCs w:val="22"/>
              </w:rPr>
              <w:t xml:space="preserve"> </w:t>
            </w:r>
          </w:p>
          <w:p w:rsidR="00E60C49" w:rsidRDefault="00E60C49">
            <w:pPr>
              <w:rPr>
                <w:i/>
                <w:color w:val="000000"/>
                <w:sz w:val="20"/>
                <w:szCs w:val="20"/>
              </w:rPr>
            </w:pPr>
            <w:r>
              <w:rPr>
                <w:i/>
                <w:color w:val="000000"/>
                <w:sz w:val="20"/>
                <w:szCs w:val="20"/>
              </w:rPr>
              <w:t xml:space="preserve">(Liposomes &amp; </w:t>
            </w:r>
            <w:r w:rsidR="00392AD3">
              <w:rPr>
                <w:i/>
                <w:color w:val="000000"/>
                <w:sz w:val="20"/>
                <w:szCs w:val="20"/>
              </w:rPr>
              <w:t>Transfersomes</w:t>
            </w:r>
            <w:r>
              <w:rPr>
                <w:i/>
                <w:color w:val="000000"/>
                <w:sz w:val="20"/>
                <w:szCs w:val="20"/>
              </w:rPr>
              <w:t xml:space="preserve"> as Drug Delivery Systems for Topical Applications  in the Treatment of Cutaneous Leishmaniasis).</w:t>
            </w:r>
          </w:p>
          <w:p w:rsidR="00E60C49" w:rsidRDefault="00E60C49">
            <w:pPr>
              <w:rPr>
                <w:i/>
                <w:color w:val="000000"/>
                <w:sz w:val="20"/>
                <w:szCs w:val="20"/>
              </w:rPr>
            </w:pPr>
          </w:p>
          <w:p w:rsidR="00E60C49" w:rsidRDefault="00E60C49">
            <w:pPr>
              <w:rPr>
                <w:i/>
                <w:color w:val="000000"/>
                <w:sz w:val="20"/>
                <w:szCs w:val="20"/>
              </w:rPr>
            </w:pPr>
            <w:r>
              <w:rPr>
                <w:b/>
                <w:color w:val="000000"/>
              </w:rPr>
              <w:t xml:space="preserve">Commonwealth Post Doc Fellowship: </w:t>
            </w:r>
            <w:smartTag w:uri="urn:schemas-microsoft-com:office:smarttags" w:element="PlaceType">
              <w:r>
                <w:rPr>
                  <w:color w:val="000000"/>
                </w:rPr>
                <w:t>School</w:t>
              </w:r>
            </w:smartTag>
            <w:r>
              <w:rPr>
                <w:color w:val="000000"/>
              </w:rPr>
              <w:t xml:space="preserve"> of </w:t>
            </w:r>
            <w:smartTag w:uri="urn:schemas-microsoft-com:office:smarttags" w:element="PlaceName">
              <w:r>
                <w:rPr>
                  <w:color w:val="000000"/>
                </w:rPr>
                <w:t>Pharmaceutical</w:t>
              </w:r>
            </w:smartTag>
            <w:r>
              <w:rPr>
                <w:color w:val="000000"/>
              </w:rPr>
              <w:t xml:space="preserve"> Sciences, </w:t>
            </w:r>
            <w:r w:rsidR="00C33C44">
              <w:rPr>
                <w:color w:val="000000"/>
              </w:rPr>
              <w:t xml:space="preserve">University  of </w:t>
            </w:r>
            <w:r w:rsidR="00C33C44">
              <w:rPr>
                <w:color w:val="000000"/>
              </w:rPr>
              <w:tab/>
            </w:r>
            <w:r w:rsidR="00C33C44">
              <w:rPr>
                <w:color w:val="000000"/>
              </w:rPr>
              <w:tab/>
            </w:r>
            <w:r w:rsidR="00C33C44">
              <w:rPr>
                <w:color w:val="000000"/>
              </w:rPr>
              <w:tab/>
            </w:r>
            <w:r w:rsidR="00C33C44">
              <w:rPr>
                <w:color w:val="000000"/>
              </w:rPr>
              <w:tab/>
            </w:r>
            <w:r w:rsidR="00C33C44">
              <w:rPr>
                <w:color w:val="000000"/>
              </w:rPr>
              <w:tab/>
              <w:t>Strathclyde</w:t>
            </w:r>
            <w:r>
              <w:rPr>
                <w:color w:val="000000"/>
              </w:rPr>
              <w:t>,</w:t>
            </w:r>
            <w:r>
              <w:rPr>
                <w:b/>
                <w:color w:val="000000"/>
              </w:rPr>
              <w:t xml:space="preserve"> </w:t>
            </w:r>
            <w:smartTag w:uri="urn:schemas-microsoft-com:office:smarttags" w:element="place">
              <w:smartTag w:uri="urn:schemas-microsoft-com:office:smarttags" w:element="City">
                <w:r>
                  <w:rPr>
                    <w:b/>
                    <w:color w:val="000000"/>
                  </w:rPr>
                  <w:t>Glasgow</w:t>
                </w:r>
              </w:smartTag>
              <w:r>
                <w:rPr>
                  <w:b/>
                  <w:color w:val="000000"/>
                </w:rPr>
                <w:t xml:space="preserve">, </w:t>
              </w:r>
              <w:smartTag w:uri="urn:schemas-microsoft-com:office:smarttags" w:element="country-region">
                <w:r>
                  <w:rPr>
                    <w:b/>
                    <w:color w:val="000000"/>
                  </w:rPr>
                  <w:t>Scotland</w:t>
                </w:r>
              </w:smartTag>
            </w:smartTag>
            <w:r>
              <w:rPr>
                <w:b/>
                <w:color w:val="000000"/>
              </w:rPr>
              <w:t xml:space="preserve"> </w:t>
            </w:r>
            <w:r>
              <w:rPr>
                <w:b/>
                <w:color w:val="000000"/>
              </w:rPr>
              <w:tab/>
            </w:r>
            <w:r>
              <w:rPr>
                <w:b/>
                <w:color w:val="000000"/>
              </w:rPr>
              <w:tab/>
              <w:t xml:space="preserve">(2005). </w:t>
            </w:r>
            <w:r>
              <w:rPr>
                <w:b/>
                <w:color w:val="000000"/>
              </w:rPr>
              <w:br/>
            </w:r>
            <w:r>
              <w:rPr>
                <w:color w:val="000000"/>
              </w:rPr>
              <w:t>(</w:t>
            </w:r>
            <w:r>
              <w:rPr>
                <w:i/>
                <w:color w:val="000000"/>
                <w:sz w:val="20"/>
                <w:szCs w:val="20"/>
              </w:rPr>
              <w:t>Dermal &amp; Transdermal Drug Delivery</w:t>
            </w:r>
            <w:r>
              <w:rPr>
                <w:b/>
                <w:i/>
                <w:color w:val="000000"/>
                <w:sz w:val="20"/>
                <w:szCs w:val="20"/>
              </w:rPr>
              <w:t xml:space="preserve"> </w:t>
            </w:r>
            <w:r>
              <w:rPr>
                <w:i/>
                <w:color w:val="000000"/>
                <w:sz w:val="20"/>
                <w:szCs w:val="20"/>
              </w:rPr>
              <w:t>Systems for Topical/ Cutaneous Applications)</w:t>
            </w:r>
          </w:p>
          <w:p w:rsidR="006D26F1" w:rsidRDefault="006D26F1">
            <w:pPr>
              <w:rPr>
                <w:color w:val="000000"/>
              </w:rPr>
            </w:pPr>
          </w:p>
        </w:tc>
      </w:tr>
      <w:tr w:rsidR="006D26F1" w:rsidRPr="00840D43" w:rsidTr="005921DC">
        <w:trPr>
          <w:trHeight w:val="58"/>
        </w:trPr>
        <w:tc>
          <w:tcPr>
            <w:tcW w:w="9338" w:type="dxa"/>
            <w:gridSpan w:val="8"/>
          </w:tcPr>
          <w:p w:rsidR="00D662C8" w:rsidRDefault="00D662C8" w:rsidP="0075220D">
            <w:pPr>
              <w:pStyle w:val="Heading1"/>
              <w:jc w:val="left"/>
              <w:rPr>
                <w:color w:val="000000"/>
                <w:sz w:val="28"/>
                <w:szCs w:val="28"/>
                <w:highlight w:val="yellow"/>
              </w:rPr>
            </w:pPr>
          </w:p>
          <w:p w:rsidR="0075220D" w:rsidRPr="00840D43" w:rsidRDefault="006D26F1" w:rsidP="0075220D">
            <w:pPr>
              <w:pStyle w:val="Heading1"/>
              <w:jc w:val="left"/>
              <w:rPr>
                <w:color w:val="000000"/>
                <w:sz w:val="28"/>
                <w:szCs w:val="28"/>
              </w:rPr>
            </w:pPr>
            <w:r w:rsidRPr="00C33C44">
              <w:rPr>
                <w:color w:val="000000"/>
                <w:highlight w:val="yellow"/>
              </w:rPr>
              <w:t>TEACHING/ RESEARCH EXPERIENCE</w:t>
            </w:r>
          </w:p>
          <w:p w:rsidR="00840D43" w:rsidRPr="00840D43" w:rsidRDefault="00840D43" w:rsidP="00840D43"/>
        </w:tc>
      </w:tr>
      <w:tr w:rsidR="007741D1" w:rsidRPr="001F2E59" w:rsidTr="00C15F92">
        <w:trPr>
          <w:trHeight w:val="432"/>
        </w:trPr>
        <w:tc>
          <w:tcPr>
            <w:tcW w:w="4754" w:type="dxa"/>
            <w:gridSpan w:val="3"/>
            <w:vAlign w:val="center"/>
          </w:tcPr>
          <w:p w:rsidR="007741D1" w:rsidRPr="00840D43" w:rsidRDefault="007741D1" w:rsidP="00160EC0">
            <w:pPr>
              <w:rPr>
                <w:rFonts w:ascii="Arial Black" w:hAnsi="Arial Black"/>
                <w:bCs/>
                <w:iCs/>
              </w:rPr>
            </w:pPr>
            <w:r>
              <w:rPr>
                <w:rFonts w:ascii="Arial Black" w:hAnsi="Arial Black"/>
                <w:bCs/>
                <w:iCs/>
              </w:rPr>
              <w:t>Tenured P</w:t>
            </w:r>
            <w:r w:rsidRPr="00840D43">
              <w:rPr>
                <w:rFonts w:ascii="Arial Black" w:hAnsi="Arial Black"/>
                <w:bCs/>
                <w:iCs/>
              </w:rPr>
              <w:t>rofessor</w:t>
            </w:r>
          </w:p>
        </w:tc>
        <w:tc>
          <w:tcPr>
            <w:tcW w:w="4584" w:type="dxa"/>
            <w:gridSpan w:val="5"/>
            <w:vAlign w:val="center"/>
          </w:tcPr>
          <w:p w:rsidR="007741D1" w:rsidRDefault="007741D1" w:rsidP="00160EC0">
            <w:pPr>
              <w:rPr>
                <w:b/>
                <w:sz w:val="28"/>
                <w:szCs w:val="28"/>
              </w:rPr>
            </w:pPr>
            <w:r>
              <w:rPr>
                <w:b/>
                <w:i/>
                <w:sz w:val="28"/>
                <w:szCs w:val="28"/>
              </w:rPr>
              <w:t>0</w:t>
            </w:r>
            <w:r w:rsidR="00160EC0">
              <w:rPr>
                <w:b/>
                <w:i/>
                <w:sz w:val="28"/>
                <w:szCs w:val="28"/>
              </w:rPr>
              <w:t>6 – 07-</w:t>
            </w:r>
            <w:r w:rsidRPr="007741D1">
              <w:rPr>
                <w:b/>
                <w:i/>
                <w:sz w:val="28"/>
                <w:szCs w:val="28"/>
              </w:rPr>
              <w:t xml:space="preserve"> 201</w:t>
            </w:r>
            <w:r>
              <w:rPr>
                <w:b/>
                <w:i/>
                <w:sz w:val="28"/>
                <w:szCs w:val="28"/>
              </w:rPr>
              <w:t>7</w:t>
            </w:r>
            <w:r w:rsidRPr="007741D1">
              <w:rPr>
                <w:b/>
                <w:i/>
                <w:sz w:val="28"/>
                <w:szCs w:val="28"/>
              </w:rPr>
              <w:t xml:space="preserve"> to date</w:t>
            </w:r>
          </w:p>
        </w:tc>
      </w:tr>
      <w:tr w:rsidR="0075220D" w:rsidRPr="007741D1" w:rsidTr="00C15F92">
        <w:trPr>
          <w:trHeight w:val="432"/>
        </w:trPr>
        <w:tc>
          <w:tcPr>
            <w:tcW w:w="4754" w:type="dxa"/>
            <w:gridSpan w:val="3"/>
            <w:vAlign w:val="center"/>
          </w:tcPr>
          <w:p w:rsidR="0075220D" w:rsidRPr="00C33C44" w:rsidRDefault="0075220D" w:rsidP="00160EC0">
            <w:pPr>
              <w:rPr>
                <w:b/>
                <w:bCs/>
                <w:iCs/>
              </w:rPr>
            </w:pPr>
            <w:r w:rsidRPr="00C33C44">
              <w:rPr>
                <w:b/>
                <w:bCs/>
                <w:iCs/>
              </w:rPr>
              <w:t>Professor (TTS)</w:t>
            </w:r>
          </w:p>
        </w:tc>
        <w:tc>
          <w:tcPr>
            <w:tcW w:w="4584" w:type="dxa"/>
            <w:gridSpan w:val="5"/>
            <w:vAlign w:val="center"/>
          </w:tcPr>
          <w:p w:rsidR="0075220D" w:rsidRPr="00C33C44" w:rsidRDefault="00160EC0" w:rsidP="00160EC0">
            <w:r>
              <w:t>0</w:t>
            </w:r>
            <w:r w:rsidR="00E63B03" w:rsidRPr="00C33C44">
              <w:t>3</w:t>
            </w:r>
            <w:r>
              <w:t>- 05 -</w:t>
            </w:r>
            <w:r w:rsidR="0075220D" w:rsidRPr="00C33C44">
              <w:t xml:space="preserve"> 2012 to </w:t>
            </w:r>
            <w:r w:rsidR="007741D1" w:rsidRPr="00C33C44">
              <w:t>05</w:t>
            </w:r>
            <w:r>
              <w:t xml:space="preserve"> –</w:t>
            </w:r>
            <w:r w:rsidR="007741D1" w:rsidRPr="00C33C44">
              <w:t xml:space="preserve"> </w:t>
            </w:r>
            <w:r>
              <w:t>07 -</w:t>
            </w:r>
            <w:r w:rsidR="007741D1" w:rsidRPr="00C33C44">
              <w:t xml:space="preserve"> 2017</w:t>
            </w:r>
          </w:p>
        </w:tc>
      </w:tr>
      <w:tr w:rsidR="0075220D" w:rsidRPr="001F2E59" w:rsidTr="00C15F92">
        <w:trPr>
          <w:trHeight w:val="432"/>
        </w:trPr>
        <w:tc>
          <w:tcPr>
            <w:tcW w:w="4754" w:type="dxa"/>
            <w:gridSpan w:val="3"/>
            <w:vAlign w:val="center"/>
          </w:tcPr>
          <w:p w:rsidR="0075220D" w:rsidRPr="00C33C44" w:rsidRDefault="006F6098" w:rsidP="00160EC0">
            <w:pPr>
              <w:rPr>
                <w:b/>
                <w:bCs/>
                <w:iCs/>
                <w:highlight w:val="yellow"/>
              </w:rPr>
            </w:pPr>
            <w:r w:rsidRPr="00C33C44">
              <w:rPr>
                <w:b/>
                <w:bCs/>
                <w:iCs/>
              </w:rPr>
              <w:t xml:space="preserve">Meritorious Professor </w:t>
            </w:r>
            <w:r w:rsidR="0075220D" w:rsidRPr="00C33C44">
              <w:rPr>
                <w:b/>
                <w:bCs/>
                <w:iCs/>
              </w:rPr>
              <w:t>(BPS-22)</w:t>
            </w:r>
          </w:p>
        </w:tc>
        <w:tc>
          <w:tcPr>
            <w:tcW w:w="4584" w:type="dxa"/>
            <w:gridSpan w:val="5"/>
            <w:vAlign w:val="center"/>
          </w:tcPr>
          <w:p w:rsidR="0075220D" w:rsidRPr="00C33C44" w:rsidRDefault="0075220D" w:rsidP="00160EC0">
            <w:pPr>
              <w:rPr>
                <w:highlight w:val="yellow"/>
              </w:rPr>
            </w:pPr>
            <w:r w:rsidRPr="00C33C44">
              <w:t>21</w:t>
            </w:r>
            <w:r w:rsidR="00160EC0">
              <w:t>- 01-</w:t>
            </w:r>
            <w:r w:rsidRPr="00C33C44">
              <w:t xml:space="preserve"> 2012 to 02</w:t>
            </w:r>
            <w:r w:rsidR="00160EC0">
              <w:t xml:space="preserve"> – 05 -</w:t>
            </w:r>
            <w:r w:rsidRPr="00C33C44">
              <w:t xml:space="preserve"> 2012</w:t>
            </w:r>
          </w:p>
        </w:tc>
      </w:tr>
      <w:tr w:rsidR="0075220D" w:rsidRPr="0075220D" w:rsidTr="00C15F92">
        <w:trPr>
          <w:trHeight w:val="432"/>
        </w:trPr>
        <w:tc>
          <w:tcPr>
            <w:tcW w:w="4754" w:type="dxa"/>
            <w:gridSpan w:val="3"/>
            <w:vAlign w:val="center"/>
          </w:tcPr>
          <w:p w:rsidR="0075220D" w:rsidRPr="00C33C44" w:rsidRDefault="0075220D" w:rsidP="0075220D">
            <w:pPr>
              <w:rPr>
                <w:bCs/>
                <w:iCs/>
              </w:rPr>
            </w:pPr>
            <w:r w:rsidRPr="00C33C44">
              <w:rPr>
                <w:bCs/>
                <w:iCs/>
              </w:rPr>
              <w:t xml:space="preserve"> Professor (BPS-21)</w:t>
            </w:r>
          </w:p>
        </w:tc>
        <w:tc>
          <w:tcPr>
            <w:tcW w:w="4584" w:type="dxa"/>
            <w:gridSpan w:val="5"/>
            <w:vAlign w:val="center"/>
          </w:tcPr>
          <w:p w:rsidR="0075220D" w:rsidRPr="00C33C44" w:rsidRDefault="0075220D" w:rsidP="00160EC0">
            <w:r w:rsidRPr="00C33C44">
              <w:t>04</w:t>
            </w:r>
            <w:r w:rsidR="00160EC0">
              <w:t xml:space="preserve"> – 12 –</w:t>
            </w:r>
            <w:r w:rsidRPr="00C33C44">
              <w:t xml:space="preserve"> 2008</w:t>
            </w:r>
            <w:r w:rsidR="00160EC0">
              <w:t xml:space="preserve"> to </w:t>
            </w:r>
            <w:r w:rsidRPr="00C33C44">
              <w:t>20</w:t>
            </w:r>
            <w:r w:rsidR="00160EC0">
              <w:t xml:space="preserve"> – 01 -</w:t>
            </w:r>
            <w:r w:rsidRPr="00C33C44">
              <w:t xml:space="preserve"> 2012 </w:t>
            </w:r>
          </w:p>
        </w:tc>
      </w:tr>
      <w:tr w:rsidR="0075220D" w:rsidRPr="0075220D" w:rsidTr="00C15F92">
        <w:trPr>
          <w:trHeight w:val="432"/>
        </w:trPr>
        <w:tc>
          <w:tcPr>
            <w:tcW w:w="4754" w:type="dxa"/>
            <w:gridSpan w:val="3"/>
            <w:vAlign w:val="center"/>
          </w:tcPr>
          <w:p w:rsidR="0075220D" w:rsidRPr="00C33C44" w:rsidRDefault="0075220D" w:rsidP="0075220D">
            <w:pPr>
              <w:rPr>
                <w:bCs/>
                <w:iCs/>
              </w:rPr>
            </w:pPr>
            <w:r w:rsidRPr="00C33C44">
              <w:rPr>
                <w:bCs/>
                <w:iCs/>
              </w:rPr>
              <w:t>Associate Professor</w:t>
            </w:r>
          </w:p>
        </w:tc>
        <w:tc>
          <w:tcPr>
            <w:tcW w:w="4584" w:type="dxa"/>
            <w:gridSpan w:val="5"/>
            <w:vAlign w:val="center"/>
          </w:tcPr>
          <w:p w:rsidR="0075220D" w:rsidRPr="00C33C44" w:rsidRDefault="0075220D" w:rsidP="00160EC0">
            <w:r w:rsidRPr="00C33C44">
              <w:t>16</w:t>
            </w:r>
            <w:r w:rsidR="00160EC0">
              <w:t xml:space="preserve"> – 01 -</w:t>
            </w:r>
            <w:r w:rsidRPr="00C33C44">
              <w:t xml:space="preserve"> 2004 to 03</w:t>
            </w:r>
            <w:r w:rsidR="00160EC0">
              <w:t xml:space="preserve"> – 12 -</w:t>
            </w:r>
            <w:r w:rsidRPr="00C33C44">
              <w:t xml:space="preserve"> 2008</w:t>
            </w:r>
          </w:p>
        </w:tc>
      </w:tr>
      <w:tr w:rsidR="0075220D" w:rsidRPr="0075220D" w:rsidTr="00C15F92">
        <w:trPr>
          <w:trHeight w:val="432"/>
        </w:trPr>
        <w:tc>
          <w:tcPr>
            <w:tcW w:w="4754" w:type="dxa"/>
            <w:gridSpan w:val="3"/>
            <w:vAlign w:val="center"/>
          </w:tcPr>
          <w:p w:rsidR="0075220D" w:rsidRPr="00C33C44" w:rsidRDefault="0075220D" w:rsidP="0075220D">
            <w:pPr>
              <w:rPr>
                <w:bCs/>
                <w:iCs/>
              </w:rPr>
            </w:pPr>
            <w:r w:rsidRPr="00C33C44">
              <w:rPr>
                <w:bCs/>
                <w:iCs/>
              </w:rPr>
              <w:t>Assistant Professor</w:t>
            </w:r>
          </w:p>
        </w:tc>
        <w:tc>
          <w:tcPr>
            <w:tcW w:w="4584" w:type="dxa"/>
            <w:gridSpan w:val="5"/>
            <w:vAlign w:val="center"/>
          </w:tcPr>
          <w:p w:rsidR="0075220D" w:rsidRPr="00C33C44" w:rsidRDefault="0075220D" w:rsidP="00160EC0">
            <w:r w:rsidRPr="00C33C44">
              <w:t>08</w:t>
            </w:r>
            <w:r w:rsidR="00160EC0">
              <w:t xml:space="preserve"> -12 -</w:t>
            </w:r>
            <w:r w:rsidRPr="00C33C44">
              <w:t xml:space="preserve"> 1993 to 15</w:t>
            </w:r>
            <w:r w:rsidR="00160EC0">
              <w:t xml:space="preserve"> – 01 -</w:t>
            </w:r>
            <w:r w:rsidRPr="00C33C44">
              <w:t xml:space="preserve"> 2004</w:t>
            </w:r>
          </w:p>
        </w:tc>
      </w:tr>
      <w:tr w:rsidR="0075220D" w:rsidRPr="0075220D" w:rsidTr="00C15F92">
        <w:trPr>
          <w:trHeight w:val="432"/>
        </w:trPr>
        <w:tc>
          <w:tcPr>
            <w:tcW w:w="4754" w:type="dxa"/>
            <w:gridSpan w:val="3"/>
            <w:vAlign w:val="center"/>
          </w:tcPr>
          <w:p w:rsidR="0075220D" w:rsidRPr="00C33C44" w:rsidRDefault="0075220D" w:rsidP="0075220D">
            <w:pPr>
              <w:rPr>
                <w:bCs/>
                <w:iCs/>
              </w:rPr>
            </w:pPr>
            <w:r w:rsidRPr="00C33C44">
              <w:rPr>
                <w:bCs/>
                <w:iCs/>
              </w:rPr>
              <w:t>Lecturer</w:t>
            </w:r>
          </w:p>
        </w:tc>
        <w:tc>
          <w:tcPr>
            <w:tcW w:w="4584" w:type="dxa"/>
            <w:gridSpan w:val="5"/>
            <w:vAlign w:val="center"/>
          </w:tcPr>
          <w:p w:rsidR="0075220D" w:rsidRPr="00C33C44" w:rsidRDefault="0075220D" w:rsidP="00160EC0">
            <w:r w:rsidRPr="00C33C44">
              <w:t>28</w:t>
            </w:r>
            <w:r w:rsidR="00160EC0">
              <w:t xml:space="preserve"> – 01 -</w:t>
            </w:r>
            <w:r w:rsidRPr="00C33C44">
              <w:t xml:space="preserve"> 1986 to 07</w:t>
            </w:r>
            <w:r w:rsidR="00160EC0">
              <w:t xml:space="preserve"> – 12 -</w:t>
            </w:r>
            <w:r w:rsidRPr="00C33C44">
              <w:t xml:space="preserve"> 1993</w:t>
            </w:r>
          </w:p>
        </w:tc>
      </w:tr>
      <w:tr w:rsidR="0075220D" w:rsidRPr="0075220D" w:rsidTr="00C15F92">
        <w:trPr>
          <w:trHeight w:val="432"/>
        </w:trPr>
        <w:tc>
          <w:tcPr>
            <w:tcW w:w="4754" w:type="dxa"/>
            <w:gridSpan w:val="3"/>
            <w:vAlign w:val="center"/>
          </w:tcPr>
          <w:p w:rsidR="0075220D" w:rsidRPr="00C33C44" w:rsidRDefault="0075220D" w:rsidP="0075220D">
            <w:pPr>
              <w:rPr>
                <w:bCs/>
                <w:iCs/>
              </w:rPr>
            </w:pPr>
            <w:r w:rsidRPr="00C33C44">
              <w:rPr>
                <w:bCs/>
                <w:iCs/>
              </w:rPr>
              <w:t>Research Assistant</w:t>
            </w:r>
          </w:p>
        </w:tc>
        <w:tc>
          <w:tcPr>
            <w:tcW w:w="4584" w:type="dxa"/>
            <w:gridSpan w:val="5"/>
            <w:vAlign w:val="center"/>
          </w:tcPr>
          <w:p w:rsidR="0075220D" w:rsidRPr="00C33C44" w:rsidRDefault="0075220D" w:rsidP="00160EC0">
            <w:r w:rsidRPr="00C33C44">
              <w:t>22</w:t>
            </w:r>
            <w:r w:rsidR="00160EC0">
              <w:t xml:space="preserve"> – 08 -</w:t>
            </w:r>
            <w:r w:rsidRPr="00C33C44">
              <w:t xml:space="preserve"> 1984 to 2</w:t>
            </w:r>
            <w:r w:rsidR="00B60993" w:rsidRPr="00C33C44">
              <w:t>7</w:t>
            </w:r>
            <w:r w:rsidR="00160EC0">
              <w:t xml:space="preserve"> – 01 -</w:t>
            </w:r>
            <w:r w:rsidRPr="00C33C44">
              <w:t xml:space="preserve"> 1986</w:t>
            </w:r>
          </w:p>
        </w:tc>
      </w:tr>
      <w:tr w:rsidR="00385093" w:rsidTr="005921DC">
        <w:trPr>
          <w:trHeight w:val="397"/>
        </w:trPr>
        <w:tc>
          <w:tcPr>
            <w:tcW w:w="9338" w:type="dxa"/>
            <w:gridSpan w:val="8"/>
            <w:vAlign w:val="center"/>
          </w:tcPr>
          <w:p w:rsidR="00385093" w:rsidRPr="001365FF" w:rsidRDefault="00385093" w:rsidP="005A1292">
            <w:pPr>
              <w:rPr>
                <w:rStyle w:val="print"/>
                <w:b/>
                <w:color w:val="000000"/>
              </w:rPr>
            </w:pPr>
            <w:r w:rsidRPr="001365FF">
              <w:rPr>
                <w:b/>
                <w:color w:val="000000"/>
                <w:highlight w:val="yellow"/>
              </w:rPr>
              <w:lastRenderedPageBreak/>
              <w:t xml:space="preserve">ADMINISTRATIVE </w:t>
            </w:r>
            <w:r w:rsidR="001365FF">
              <w:rPr>
                <w:b/>
                <w:color w:val="000000"/>
                <w:highlight w:val="yellow"/>
              </w:rPr>
              <w:t>&amp; ACADEMIC</w:t>
            </w:r>
            <w:r w:rsidRPr="001365FF">
              <w:rPr>
                <w:b/>
                <w:color w:val="000000"/>
                <w:highlight w:val="yellow"/>
              </w:rPr>
              <w:t>ASSIGNMENTS/EXPERIENCE:</w:t>
            </w:r>
          </w:p>
        </w:tc>
      </w:tr>
      <w:tr w:rsidR="00385093" w:rsidTr="005921DC">
        <w:trPr>
          <w:trHeight w:val="397"/>
        </w:trPr>
        <w:tc>
          <w:tcPr>
            <w:tcW w:w="9338" w:type="dxa"/>
            <w:gridSpan w:val="8"/>
            <w:vAlign w:val="center"/>
          </w:tcPr>
          <w:p w:rsidR="00385093" w:rsidRPr="00160EC0" w:rsidRDefault="00385093" w:rsidP="005A1292">
            <w:pPr>
              <w:jc w:val="center"/>
              <w:rPr>
                <w:rStyle w:val="print"/>
                <w:b/>
                <w:color w:val="000000"/>
              </w:rPr>
            </w:pPr>
            <w:r w:rsidRPr="00160EC0">
              <w:rPr>
                <w:rStyle w:val="print"/>
                <w:b/>
                <w:color w:val="000000"/>
              </w:rPr>
              <w:t>May 03, 2012 to date (QAU, ISLAMABAD)</w:t>
            </w:r>
          </w:p>
        </w:tc>
      </w:tr>
      <w:tr w:rsidR="00385093" w:rsidRPr="000F199D" w:rsidTr="00C15F92">
        <w:trPr>
          <w:trHeight w:val="58"/>
        </w:trPr>
        <w:tc>
          <w:tcPr>
            <w:tcW w:w="6221" w:type="dxa"/>
            <w:gridSpan w:val="5"/>
          </w:tcPr>
          <w:p w:rsidR="00385093" w:rsidRDefault="00385093" w:rsidP="005A1292">
            <w:pPr>
              <w:spacing w:line="276" w:lineRule="auto"/>
              <w:ind w:left="450"/>
              <w:rPr>
                <w:bCs/>
                <w:iCs/>
                <w:sz w:val="22"/>
                <w:szCs w:val="22"/>
              </w:rPr>
            </w:pPr>
          </w:p>
          <w:p w:rsidR="001365FF" w:rsidRDefault="001365FF" w:rsidP="001365FF">
            <w:pPr>
              <w:numPr>
                <w:ilvl w:val="0"/>
                <w:numId w:val="24"/>
              </w:numPr>
              <w:spacing w:line="276" w:lineRule="auto"/>
              <w:rPr>
                <w:bCs/>
                <w:iCs/>
                <w:sz w:val="22"/>
                <w:szCs w:val="22"/>
              </w:rPr>
            </w:pPr>
            <w:r>
              <w:rPr>
                <w:bCs/>
                <w:iCs/>
                <w:sz w:val="22"/>
                <w:szCs w:val="22"/>
              </w:rPr>
              <w:t>Member Advanced Studies &amp; Research Board (ASRB) QAU</w:t>
            </w:r>
          </w:p>
          <w:p w:rsidR="00767DB4" w:rsidRDefault="00767DB4" w:rsidP="005A1292">
            <w:pPr>
              <w:numPr>
                <w:ilvl w:val="0"/>
                <w:numId w:val="24"/>
              </w:numPr>
              <w:spacing w:line="276" w:lineRule="auto"/>
              <w:rPr>
                <w:bCs/>
                <w:iCs/>
                <w:sz w:val="22"/>
                <w:szCs w:val="22"/>
              </w:rPr>
            </w:pPr>
            <w:r>
              <w:rPr>
                <w:bCs/>
                <w:iCs/>
                <w:sz w:val="22"/>
                <w:szCs w:val="22"/>
              </w:rPr>
              <w:t>Resident Officer/Security Chief QAU</w:t>
            </w:r>
          </w:p>
          <w:p w:rsidR="003A7611" w:rsidRDefault="003A7611" w:rsidP="003A7611">
            <w:pPr>
              <w:numPr>
                <w:ilvl w:val="0"/>
                <w:numId w:val="24"/>
              </w:numPr>
              <w:spacing w:line="276" w:lineRule="auto"/>
              <w:rPr>
                <w:bCs/>
                <w:iCs/>
                <w:sz w:val="22"/>
                <w:szCs w:val="22"/>
              </w:rPr>
            </w:pPr>
            <w:r>
              <w:rPr>
                <w:bCs/>
                <w:iCs/>
                <w:sz w:val="22"/>
                <w:szCs w:val="22"/>
              </w:rPr>
              <w:t>Chairman QAU Land Acquisition/Handing Over Committee</w:t>
            </w:r>
          </w:p>
          <w:p w:rsidR="00467BB8" w:rsidRDefault="00467BB8" w:rsidP="005A1292">
            <w:pPr>
              <w:numPr>
                <w:ilvl w:val="0"/>
                <w:numId w:val="24"/>
              </w:numPr>
              <w:spacing w:line="276" w:lineRule="auto"/>
              <w:rPr>
                <w:bCs/>
                <w:iCs/>
                <w:sz w:val="22"/>
                <w:szCs w:val="22"/>
              </w:rPr>
            </w:pPr>
            <w:r>
              <w:rPr>
                <w:bCs/>
                <w:iCs/>
                <w:sz w:val="22"/>
                <w:szCs w:val="22"/>
              </w:rPr>
              <w:t>Chairman QAU Discipline Committee</w:t>
            </w:r>
          </w:p>
          <w:p w:rsidR="00B5764E" w:rsidRDefault="00B5764E" w:rsidP="005A1292">
            <w:pPr>
              <w:numPr>
                <w:ilvl w:val="0"/>
                <w:numId w:val="24"/>
              </w:numPr>
              <w:spacing w:line="276" w:lineRule="auto"/>
              <w:rPr>
                <w:bCs/>
                <w:iCs/>
                <w:sz w:val="22"/>
                <w:szCs w:val="22"/>
              </w:rPr>
            </w:pPr>
            <w:r>
              <w:rPr>
                <w:bCs/>
                <w:iCs/>
                <w:sz w:val="22"/>
                <w:szCs w:val="22"/>
              </w:rPr>
              <w:t>Member Advanced Studies &amp; Research Board (ASRB) QAU</w:t>
            </w:r>
          </w:p>
          <w:p w:rsidR="00385093" w:rsidRDefault="00385093" w:rsidP="005A1292">
            <w:pPr>
              <w:numPr>
                <w:ilvl w:val="0"/>
                <w:numId w:val="24"/>
              </w:numPr>
              <w:spacing w:line="276" w:lineRule="auto"/>
              <w:rPr>
                <w:bCs/>
                <w:iCs/>
                <w:sz w:val="22"/>
                <w:szCs w:val="22"/>
              </w:rPr>
            </w:pPr>
            <w:r>
              <w:rPr>
                <w:bCs/>
                <w:iCs/>
                <w:sz w:val="22"/>
                <w:szCs w:val="22"/>
              </w:rPr>
              <w:t>Chairman QAU Land Acquisition/Handing Over Committee</w:t>
            </w:r>
          </w:p>
          <w:p w:rsidR="00385093" w:rsidRDefault="00385093" w:rsidP="005A1292">
            <w:pPr>
              <w:numPr>
                <w:ilvl w:val="0"/>
                <w:numId w:val="24"/>
              </w:numPr>
              <w:spacing w:line="276" w:lineRule="auto"/>
              <w:rPr>
                <w:bCs/>
                <w:iCs/>
                <w:sz w:val="22"/>
                <w:szCs w:val="22"/>
              </w:rPr>
            </w:pPr>
            <w:r>
              <w:rPr>
                <w:bCs/>
                <w:iCs/>
                <w:sz w:val="22"/>
                <w:szCs w:val="22"/>
              </w:rPr>
              <w:t>Provost Quaid-i-Azam University (QAU)</w:t>
            </w:r>
          </w:p>
          <w:p w:rsidR="00385093" w:rsidRDefault="00385093" w:rsidP="005A1292">
            <w:pPr>
              <w:numPr>
                <w:ilvl w:val="0"/>
                <w:numId w:val="24"/>
              </w:numPr>
              <w:spacing w:line="276" w:lineRule="auto"/>
              <w:rPr>
                <w:bCs/>
                <w:iCs/>
                <w:sz w:val="22"/>
                <w:szCs w:val="22"/>
              </w:rPr>
            </w:pPr>
            <w:r>
              <w:rPr>
                <w:bCs/>
                <w:iCs/>
                <w:sz w:val="22"/>
                <w:szCs w:val="22"/>
              </w:rPr>
              <w:t>Resident Officer/Security Chief QAU</w:t>
            </w:r>
          </w:p>
          <w:p w:rsidR="00467BB8" w:rsidRDefault="00467BB8" w:rsidP="005A1292">
            <w:pPr>
              <w:numPr>
                <w:ilvl w:val="0"/>
                <w:numId w:val="24"/>
              </w:numPr>
              <w:spacing w:line="276" w:lineRule="auto"/>
              <w:rPr>
                <w:bCs/>
                <w:iCs/>
                <w:sz w:val="22"/>
                <w:szCs w:val="22"/>
              </w:rPr>
            </w:pPr>
            <w:r>
              <w:rPr>
                <w:bCs/>
                <w:iCs/>
                <w:sz w:val="22"/>
                <w:szCs w:val="22"/>
              </w:rPr>
              <w:t>Member Housing Allotment Committee</w:t>
            </w:r>
          </w:p>
          <w:p w:rsidR="00385093" w:rsidRPr="00AF70F0" w:rsidRDefault="00385093" w:rsidP="005A1292">
            <w:pPr>
              <w:numPr>
                <w:ilvl w:val="0"/>
                <w:numId w:val="24"/>
              </w:numPr>
              <w:spacing w:line="276" w:lineRule="auto"/>
              <w:rPr>
                <w:bCs/>
                <w:iCs/>
                <w:sz w:val="22"/>
                <w:szCs w:val="22"/>
              </w:rPr>
            </w:pPr>
            <w:r w:rsidRPr="00AF70F0">
              <w:rPr>
                <w:bCs/>
                <w:iCs/>
                <w:sz w:val="22"/>
                <w:szCs w:val="22"/>
              </w:rPr>
              <w:t xml:space="preserve">Member Library Committee QAU </w:t>
            </w:r>
          </w:p>
          <w:p w:rsidR="00385093" w:rsidRPr="00AF70F0" w:rsidRDefault="00385093" w:rsidP="005A1292">
            <w:pPr>
              <w:numPr>
                <w:ilvl w:val="0"/>
                <w:numId w:val="24"/>
              </w:numPr>
              <w:spacing w:line="276" w:lineRule="auto"/>
              <w:rPr>
                <w:bCs/>
                <w:iCs/>
                <w:sz w:val="22"/>
                <w:szCs w:val="22"/>
              </w:rPr>
            </w:pPr>
            <w:r w:rsidRPr="00AF70F0">
              <w:rPr>
                <w:bCs/>
                <w:iCs/>
                <w:sz w:val="22"/>
                <w:szCs w:val="22"/>
              </w:rPr>
              <w:t>Member Board of Faculty of Medicine QAU</w:t>
            </w:r>
          </w:p>
          <w:p w:rsidR="00385093" w:rsidRDefault="00385093" w:rsidP="005A1292">
            <w:pPr>
              <w:numPr>
                <w:ilvl w:val="0"/>
                <w:numId w:val="24"/>
              </w:numPr>
              <w:spacing w:line="276" w:lineRule="auto"/>
              <w:rPr>
                <w:bCs/>
                <w:iCs/>
                <w:sz w:val="22"/>
                <w:szCs w:val="22"/>
              </w:rPr>
            </w:pPr>
            <w:r w:rsidRPr="00466100">
              <w:rPr>
                <w:bCs/>
                <w:iCs/>
                <w:sz w:val="22"/>
                <w:szCs w:val="22"/>
              </w:rPr>
              <w:t>Member: Core Group to prepare Feasibility Report about the Establishment of QAU Campus in Southern Punjab</w:t>
            </w:r>
          </w:p>
          <w:p w:rsidR="00385093" w:rsidRPr="00466100" w:rsidRDefault="00385093" w:rsidP="005A1292">
            <w:pPr>
              <w:numPr>
                <w:ilvl w:val="0"/>
                <w:numId w:val="24"/>
              </w:numPr>
              <w:spacing w:line="276" w:lineRule="auto"/>
              <w:rPr>
                <w:bCs/>
                <w:iCs/>
                <w:sz w:val="22"/>
                <w:szCs w:val="22"/>
              </w:rPr>
            </w:pPr>
            <w:r w:rsidRPr="00466100">
              <w:rPr>
                <w:bCs/>
                <w:iCs/>
                <w:sz w:val="22"/>
                <w:szCs w:val="22"/>
              </w:rPr>
              <w:t>Chairman: QAU Hostels Discipline Committee</w:t>
            </w:r>
          </w:p>
          <w:p w:rsidR="00385093" w:rsidRPr="004D0AF8" w:rsidRDefault="00385093" w:rsidP="005A1292">
            <w:pPr>
              <w:numPr>
                <w:ilvl w:val="0"/>
                <w:numId w:val="24"/>
              </w:numPr>
              <w:spacing w:line="276" w:lineRule="auto"/>
              <w:rPr>
                <w:bCs/>
                <w:iCs/>
                <w:sz w:val="22"/>
                <w:szCs w:val="22"/>
              </w:rPr>
            </w:pPr>
            <w:r w:rsidRPr="00466100">
              <w:rPr>
                <w:bCs/>
                <w:iCs/>
                <w:sz w:val="22"/>
                <w:szCs w:val="22"/>
              </w:rPr>
              <w:t>Focal Person for Establishment of QAU Sub-Campus in Peshawar</w:t>
            </w:r>
            <w:r>
              <w:rPr>
                <w:bCs/>
                <w:iCs/>
                <w:sz w:val="22"/>
                <w:szCs w:val="22"/>
              </w:rPr>
              <w:t xml:space="preserve"> </w:t>
            </w:r>
            <w:r w:rsidRPr="00466100">
              <w:rPr>
                <w:bCs/>
                <w:iCs/>
                <w:sz w:val="22"/>
                <w:szCs w:val="22"/>
              </w:rPr>
              <w:t>Member: QAU Affiliation Committee</w:t>
            </w:r>
          </w:p>
          <w:p w:rsidR="00385093" w:rsidRPr="00AF70F0" w:rsidRDefault="000D0273" w:rsidP="005A1292">
            <w:pPr>
              <w:numPr>
                <w:ilvl w:val="0"/>
                <w:numId w:val="24"/>
              </w:numPr>
              <w:spacing w:line="276" w:lineRule="auto"/>
              <w:rPr>
                <w:bCs/>
                <w:iCs/>
                <w:sz w:val="22"/>
                <w:szCs w:val="22"/>
              </w:rPr>
            </w:pPr>
            <w:r>
              <w:rPr>
                <w:bCs/>
                <w:iCs/>
                <w:sz w:val="22"/>
                <w:szCs w:val="22"/>
              </w:rPr>
              <w:t xml:space="preserve">Chairman: </w:t>
            </w:r>
            <w:r w:rsidR="00385093">
              <w:rPr>
                <w:bCs/>
                <w:iCs/>
                <w:sz w:val="22"/>
                <w:szCs w:val="22"/>
              </w:rPr>
              <w:t>Standing Committee on</w:t>
            </w:r>
            <w:r w:rsidR="00385093" w:rsidRPr="00AF70F0">
              <w:rPr>
                <w:bCs/>
                <w:iCs/>
                <w:sz w:val="22"/>
                <w:szCs w:val="22"/>
              </w:rPr>
              <w:t xml:space="preserve"> Rules of BS &amp; Pharm-D Programs</w:t>
            </w:r>
            <w:r>
              <w:rPr>
                <w:bCs/>
                <w:iCs/>
                <w:sz w:val="22"/>
                <w:szCs w:val="22"/>
              </w:rPr>
              <w:t xml:space="preserve"> </w:t>
            </w:r>
          </w:p>
          <w:p w:rsidR="00385093" w:rsidRPr="00466100" w:rsidRDefault="000D0273" w:rsidP="005A1292">
            <w:pPr>
              <w:numPr>
                <w:ilvl w:val="0"/>
                <w:numId w:val="24"/>
              </w:numPr>
              <w:spacing w:line="276" w:lineRule="auto"/>
              <w:rPr>
                <w:bCs/>
                <w:iCs/>
                <w:sz w:val="22"/>
                <w:szCs w:val="22"/>
              </w:rPr>
            </w:pPr>
            <w:r w:rsidRPr="00AF70F0">
              <w:rPr>
                <w:bCs/>
                <w:iCs/>
                <w:sz w:val="22"/>
                <w:szCs w:val="22"/>
              </w:rPr>
              <w:t>Memb</w:t>
            </w:r>
            <w:r>
              <w:rPr>
                <w:bCs/>
                <w:iCs/>
                <w:sz w:val="22"/>
                <w:szCs w:val="22"/>
              </w:rPr>
              <w:t xml:space="preserve">er: </w:t>
            </w:r>
            <w:r w:rsidR="00385093" w:rsidRPr="00466100">
              <w:rPr>
                <w:bCs/>
                <w:iCs/>
                <w:sz w:val="22"/>
                <w:szCs w:val="22"/>
              </w:rPr>
              <w:t xml:space="preserve">Standing Committee for Framing Pharm-D Rules &amp; Regulation  </w:t>
            </w:r>
          </w:p>
          <w:p w:rsidR="00385093" w:rsidRDefault="00385093" w:rsidP="005A1292">
            <w:pPr>
              <w:numPr>
                <w:ilvl w:val="0"/>
                <w:numId w:val="24"/>
              </w:numPr>
              <w:spacing w:line="276" w:lineRule="auto"/>
              <w:rPr>
                <w:bCs/>
                <w:iCs/>
                <w:sz w:val="22"/>
                <w:szCs w:val="22"/>
              </w:rPr>
            </w:pPr>
            <w:r w:rsidRPr="00466100">
              <w:rPr>
                <w:bCs/>
                <w:iCs/>
                <w:sz w:val="22"/>
                <w:szCs w:val="22"/>
              </w:rPr>
              <w:t xml:space="preserve">Chairman: Department of Pharmacy  </w:t>
            </w:r>
          </w:p>
          <w:p w:rsidR="00385093" w:rsidRDefault="00277F5C" w:rsidP="005A1292">
            <w:pPr>
              <w:numPr>
                <w:ilvl w:val="0"/>
                <w:numId w:val="24"/>
              </w:numPr>
              <w:spacing w:line="276" w:lineRule="auto"/>
              <w:rPr>
                <w:bCs/>
                <w:iCs/>
                <w:sz w:val="22"/>
                <w:szCs w:val="22"/>
              </w:rPr>
            </w:pPr>
            <w:r>
              <w:rPr>
                <w:bCs/>
                <w:iCs/>
                <w:sz w:val="22"/>
                <w:szCs w:val="22"/>
              </w:rPr>
              <w:t>Member Academic Council QAU</w:t>
            </w:r>
          </w:p>
          <w:p w:rsidR="00BC314B" w:rsidRPr="0091565D" w:rsidRDefault="00BC314B" w:rsidP="005A1292">
            <w:pPr>
              <w:numPr>
                <w:ilvl w:val="0"/>
                <w:numId w:val="24"/>
              </w:numPr>
              <w:spacing w:line="276" w:lineRule="auto"/>
              <w:rPr>
                <w:bCs/>
                <w:iCs/>
                <w:sz w:val="22"/>
                <w:szCs w:val="22"/>
              </w:rPr>
            </w:pPr>
            <w:r>
              <w:rPr>
                <w:bCs/>
                <w:iCs/>
                <w:sz w:val="22"/>
                <w:szCs w:val="22"/>
              </w:rPr>
              <w:t>Member Board of Faculty of Biological Sciences QAU</w:t>
            </w:r>
          </w:p>
        </w:tc>
        <w:tc>
          <w:tcPr>
            <w:tcW w:w="3117" w:type="dxa"/>
            <w:gridSpan w:val="3"/>
          </w:tcPr>
          <w:p w:rsidR="00385093" w:rsidRDefault="00385093" w:rsidP="005A1292">
            <w:pPr>
              <w:spacing w:line="276" w:lineRule="auto"/>
              <w:rPr>
                <w:sz w:val="22"/>
                <w:szCs w:val="22"/>
              </w:rPr>
            </w:pPr>
          </w:p>
          <w:p w:rsidR="001365FF" w:rsidRDefault="001365FF" w:rsidP="00467BB8">
            <w:pPr>
              <w:spacing w:line="276" w:lineRule="auto"/>
              <w:rPr>
                <w:sz w:val="22"/>
                <w:szCs w:val="22"/>
              </w:rPr>
            </w:pPr>
            <w:r>
              <w:rPr>
                <w:sz w:val="22"/>
                <w:szCs w:val="22"/>
              </w:rPr>
              <w:t>Jan 23, 2018 to date</w:t>
            </w:r>
          </w:p>
          <w:p w:rsidR="00767DB4" w:rsidRDefault="00767DB4" w:rsidP="00467BB8">
            <w:pPr>
              <w:spacing w:line="276" w:lineRule="auto"/>
              <w:rPr>
                <w:sz w:val="22"/>
                <w:szCs w:val="22"/>
              </w:rPr>
            </w:pPr>
            <w:r>
              <w:rPr>
                <w:sz w:val="22"/>
                <w:szCs w:val="22"/>
              </w:rPr>
              <w:t>Nov 01, 2017 to date</w:t>
            </w:r>
          </w:p>
          <w:p w:rsidR="003A7611" w:rsidRDefault="003A7611" w:rsidP="003A7611">
            <w:pPr>
              <w:spacing w:line="276" w:lineRule="auto"/>
              <w:rPr>
                <w:sz w:val="22"/>
                <w:szCs w:val="22"/>
              </w:rPr>
            </w:pPr>
            <w:r>
              <w:rPr>
                <w:sz w:val="22"/>
                <w:szCs w:val="22"/>
              </w:rPr>
              <w:t>Nov 01, 2017 to date</w:t>
            </w:r>
          </w:p>
          <w:p w:rsidR="00467BB8" w:rsidRDefault="00467BB8" w:rsidP="00467BB8">
            <w:pPr>
              <w:spacing w:line="276" w:lineRule="auto"/>
              <w:rPr>
                <w:sz w:val="22"/>
                <w:szCs w:val="22"/>
              </w:rPr>
            </w:pPr>
            <w:r>
              <w:rPr>
                <w:sz w:val="22"/>
                <w:szCs w:val="22"/>
              </w:rPr>
              <w:t xml:space="preserve">Feb20, 2017 </w:t>
            </w:r>
            <w:r w:rsidR="00767DB4">
              <w:rPr>
                <w:sz w:val="22"/>
                <w:szCs w:val="22"/>
              </w:rPr>
              <w:t>– 31-10-2017</w:t>
            </w:r>
          </w:p>
          <w:p w:rsidR="00B5764E" w:rsidRDefault="007741D1" w:rsidP="005A1292">
            <w:pPr>
              <w:spacing w:line="276" w:lineRule="auto"/>
              <w:rPr>
                <w:sz w:val="22"/>
                <w:szCs w:val="22"/>
              </w:rPr>
            </w:pPr>
            <w:r>
              <w:rPr>
                <w:sz w:val="22"/>
                <w:szCs w:val="22"/>
              </w:rPr>
              <w:t xml:space="preserve">Sept 2014 </w:t>
            </w:r>
            <w:r w:rsidR="00767DB4">
              <w:rPr>
                <w:sz w:val="22"/>
                <w:szCs w:val="22"/>
              </w:rPr>
              <w:t>–</w:t>
            </w:r>
            <w:r>
              <w:rPr>
                <w:sz w:val="22"/>
                <w:szCs w:val="22"/>
              </w:rPr>
              <w:t xml:space="preserve"> Sept 2017</w:t>
            </w:r>
          </w:p>
          <w:p w:rsidR="00385093" w:rsidRDefault="00385093" w:rsidP="005A1292">
            <w:pPr>
              <w:spacing w:line="276" w:lineRule="auto"/>
              <w:rPr>
                <w:sz w:val="22"/>
                <w:szCs w:val="22"/>
              </w:rPr>
            </w:pPr>
            <w:r>
              <w:rPr>
                <w:sz w:val="22"/>
                <w:szCs w:val="22"/>
              </w:rPr>
              <w:t xml:space="preserve">Nov 05, 2013 – </w:t>
            </w:r>
            <w:r w:rsidR="00CC0D5B">
              <w:rPr>
                <w:sz w:val="22"/>
                <w:szCs w:val="22"/>
              </w:rPr>
              <w:t>Sept 16, 2015</w:t>
            </w:r>
          </w:p>
          <w:p w:rsidR="00385093" w:rsidRDefault="00CC0D5B" w:rsidP="005A1292">
            <w:pPr>
              <w:spacing w:line="276" w:lineRule="auto"/>
              <w:rPr>
                <w:sz w:val="22"/>
                <w:szCs w:val="22"/>
              </w:rPr>
            </w:pPr>
            <w:r>
              <w:rPr>
                <w:sz w:val="22"/>
                <w:szCs w:val="22"/>
              </w:rPr>
              <w:t xml:space="preserve">Sept 01, 2013 – July 30, 2015 </w:t>
            </w:r>
          </w:p>
          <w:p w:rsidR="00385093" w:rsidRDefault="00385093" w:rsidP="005A1292">
            <w:pPr>
              <w:spacing w:line="276" w:lineRule="auto"/>
              <w:rPr>
                <w:sz w:val="22"/>
                <w:szCs w:val="22"/>
              </w:rPr>
            </w:pPr>
            <w:r>
              <w:rPr>
                <w:sz w:val="22"/>
                <w:szCs w:val="22"/>
              </w:rPr>
              <w:t xml:space="preserve">Sept </w:t>
            </w:r>
            <w:r w:rsidR="00CC0D5B">
              <w:rPr>
                <w:sz w:val="22"/>
                <w:szCs w:val="22"/>
              </w:rPr>
              <w:t>01, 2013 – Sept 16, 2015</w:t>
            </w:r>
          </w:p>
          <w:p w:rsidR="00467BB8" w:rsidRDefault="00467BB8" w:rsidP="00467BB8">
            <w:pPr>
              <w:spacing w:line="276" w:lineRule="auto"/>
              <w:rPr>
                <w:sz w:val="22"/>
                <w:szCs w:val="22"/>
              </w:rPr>
            </w:pPr>
            <w:r>
              <w:rPr>
                <w:sz w:val="22"/>
                <w:szCs w:val="22"/>
              </w:rPr>
              <w:t>Sept 01, 2013 – Sept 16, 2015</w:t>
            </w:r>
          </w:p>
          <w:p w:rsidR="00385093" w:rsidRDefault="00385093" w:rsidP="005A1292">
            <w:pPr>
              <w:spacing w:line="276" w:lineRule="auto"/>
              <w:rPr>
                <w:sz w:val="22"/>
                <w:szCs w:val="22"/>
              </w:rPr>
            </w:pPr>
            <w:r w:rsidRPr="00C14DB2">
              <w:rPr>
                <w:sz w:val="22"/>
                <w:szCs w:val="22"/>
              </w:rPr>
              <w:t>Jan 23, 2013</w:t>
            </w:r>
            <w:r>
              <w:rPr>
                <w:sz w:val="22"/>
                <w:szCs w:val="22"/>
              </w:rPr>
              <w:t xml:space="preserve"> </w:t>
            </w:r>
            <w:r w:rsidR="005A1292">
              <w:rPr>
                <w:sz w:val="22"/>
                <w:szCs w:val="22"/>
              </w:rPr>
              <w:t>– to date</w:t>
            </w:r>
            <w:r>
              <w:rPr>
                <w:sz w:val="22"/>
                <w:szCs w:val="22"/>
              </w:rPr>
              <w:t xml:space="preserve"> </w:t>
            </w:r>
          </w:p>
          <w:p w:rsidR="00385093" w:rsidRDefault="00385093" w:rsidP="005A1292">
            <w:pPr>
              <w:spacing w:line="276" w:lineRule="auto"/>
              <w:rPr>
                <w:sz w:val="22"/>
                <w:szCs w:val="22"/>
              </w:rPr>
            </w:pPr>
            <w:r w:rsidRPr="00C14DB2">
              <w:rPr>
                <w:sz w:val="22"/>
                <w:szCs w:val="22"/>
              </w:rPr>
              <w:t>Jan 23, 2013</w:t>
            </w:r>
            <w:r>
              <w:rPr>
                <w:sz w:val="22"/>
                <w:szCs w:val="22"/>
              </w:rPr>
              <w:t xml:space="preserve"> to date </w:t>
            </w:r>
          </w:p>
          <w:p w:rsidR="00385093" w:rsidRPr="002337B5" w:rsidRDefault="000D0273" w:rsidP="005A1292">
            <w:pPr>
              <w:spacing w:line="276" w:lineRule="auto"/>
              <w:rPr>
                <w:sz w:val="22"/>
                <w:szCs w:val="22"/>
              </w:rPr>
            </w:pPr>
            <w:r>
              <w:rPr>
                <w:sz w:val="22"/>
                <w:szCs w:val="22"/>
              </w:rPr>
              <w:t>Jan 10, 2013 -2014</w:t>
            </w:r>
          </w:p>
          <w:p w:rsidR="00385093" w:rsidRDefault="00385093" w:rsidP="005A1292">
            <w:pPr>
              <w:spacing w:line="276" w:lineRule="auto"/>
              <w:rPr>
                <w:sz w:val="22"/>
                <w:szCs w:val="22"/>
              </w:rPr>
            </w:pPr>
          </w:p>
          <w:p w:rsidR="00385093" w:rsidRPr="002337B5" w:rsidRDefault="00385093" w:rsidP="005A1292">
            <w:pPr>
              <w:spacing w:line="276" w:lineRule="auto"/>
              <w:rPr>
                <w:sz w:val="22"/>
                <w:szCs w:val="22"/>
              </w:rPr>
            </w:pPr>
            <w:r w:rsidRPr="002337B5">
              <w:rPr>
                <w:sz w:val="22"/>
                <w:szCs w:val="22"/>
              </w:rPr>
              <w:t xml:space="preserve">Dec 31, 2012 </w:t>
            </w:r>
            <w:r w:rsidR="00CC0D5B">
              <w:rPr>
                <w:sz w:val="22"/>
                <w:szCs w:val="22"/>
              </w:rPr>
              <w:t>- July 30, 2015</w:t>
            </w:r>
          </w:p>
          <w:p w:rsidR="00385093" w:rsidRPr="00466100" w:rsidRDefault="00385093" w:rsidP="005A1292">
            <w:pPr>
              <w:spacing w:line="276" w:lineRule="auto"/>
              <w:rPr>
                <w:sz w:val="22"/>
                <w:szCs w:val="22"/>
              </w:rPr>
            </w:pPr>
            <w:r w:rsidRPr="00466100">
              <w:rPr>
                <w:sz w:val="22"/>
                <w:szCs w:val="22"/>
              </w:rPr>
              <w:t>Nov 07, 2012</w:t>
            </w:r>
            <w:r>
              <w:rPr>
                <w:sz w:val="22"/>
                <w:szCs w:val="22"/>
              </w:rPr>
              <w:t xml:space="preserve"> </w:t>
            </w:r>
            <w:r w:rsidR="000D0273">
              <w:rPr>
                <w:sz w:val="22"/>
                <w:szCs w:val="22"/>
              </w:rPr>
              <w:t>-2014</w:t>
            </w:r>
          </w:p>
          <w:p w:rsidR="00385093" w:rsidRDefault="00385093" w:rsidP="005A1292">
            <w:pPr>
              <w:spacing w:line="276" w:lineRule="auto"/>
              <w:rPr>
                <w:sz w:val="22"/>
                <w:szCs w:val="22"/>
              </w:rPr>
            </w:pPr>
          </w:p>
          <w:p w:rsidR="00385093" w:rsidRDefault="00385093" w:rsidP="005A1292">
            <w:pPr>
              <w:spacing w:line="276" w:lineRule="auto"/>
              <w:rPr>
                <w:sz w:val="22"/>
                <w:szCs w:val="22"/>
              </w:rPr>
            </w:pPr>
            <w:r w:rsidRPr="004D0AF8">
              <w:rPr>
                <w:sz w:val="22"/>
                <w:szCs w:val="22"/>
              </w:rPr>
              <w:t>July 16, 2012</w:t>
            </w:r>
          </w:p>
          <w:p w:rsidR="00385093" w:rsidRDefault="00385093" w:rsidP="005A1292">
            <w:pPr>
              <w:spacing w:line="276" w:lineRule="auto"/>
              <w:rPr>
                <w:sz w:val="22"/>
                <w:szCs w:val="22"/>
              </w:rPr>
            </w:pPr>
          </w:p>
          <w:p w:rsidR="00385093" w:rsidRDefault="00385093" w:rsidP="005A1292">
            <w:pPr>
              <w:spacing w:line="276" w:lineRule="auto"/>
              <w:rPr>
                <w:sz w:val="22"/>
                <w:szCs w:val="22"/>
              </w:rPr>
            </w:pPr>
            <w:r w:rsidRPr="00466100">
              <w:rPr>
                <w:sz w:val="22"/>
                <w:szCs w:val="22"/>
              </w:rPr>
              <w:t>July 07, 2012</w:t>
            </w:r>
            <w:r>
              <w:rPr>
                <w:sz w:val="22"/>
                <w:szCs w:val="22"/>
              </w:rPr>
              <w:t xml:space="preserve"> </w:t>
            </w:r>
            <w:r w:rsidRPr="00466100">
              <w:rPr>
                <w:sz w:val="22"/>
                <w:szCs w:val="22"/>
              </w:rPr>
              <w:t>to date</w:t>
            </w:r>
          </w:p>
          <w:p w:rsidR="000D0273" w:rsidRDefault="000D0273" w:rsidP="005A1292">
            <w:pPr>
              <w:spacing w:line="276" w:lineRule="auto"/>
              <w:rPr>
                <w:sz w:val="22"/>
                <w:szCs w:val="22"/>
              </w:rPr>
            </w:pPr>
          </w:p>
          <w:p w:rsidR="00385093" w:rsidRPr="00466100" w:rsidRDefault="00385093" w:rsidP="005A1292">
            <w:pPr>
              <w:spacing w:line="276" w:lineRule="auto"/>
              <w:rPr>
                <w:sz w:val="22"/>
                <w:szCs w:val="22"/>
              </w:rPr>
            </w:pPr>
            <w:r w:rsidRPr="00466100">
              <w:rPr>
                <w:sz w:val="22"/>
                <w:szCs w:val="22"/>
              </w:rPr>
              <w:t>May 03, 2012 to date</w:t>
            </w:r>
          </w:p>
          <w:p w:rsidR="00385093" w:rsidRDefault="00277F5C" w:rsidP="005A1292">
            <w:pPr>
              <w:spacing w:line="276" w:lineRule="auto"/>
              <w:rPr>
                <w:sz w:val="22"/>
                <w:szCs w:val="22"/>
              </w:rPr>
            </w:pPr>
            <w:r w:rsidRPr="00466100">
              <w:rPr>
                <w:sz w:val="22"/>
                <w:szCs w:val="22"/>
              </w:rPr>
              <w:t>May 03, 2012 to date</w:t>
            </w:r>
          </w:p>
          <w:p w:rsidR="00BC314B" w:rsidRPr="00466100" w:rsidRDefault="00BC314B" w:rsidP="005A1292">
            <w:pPr>
              <w:spacing w:line="276" w:lineRule="auto"/>
              <w:rPr>
                <w:sz w:val="22"/>
                <w:szCs w:val="22"/>
              </w:rPr>
            </w:pPr>
            <w:r w:rsidRPr="00466100">
              <w:rPr>
                <w:sz w:val="22"/>
                <w:szCs w:val="22"/>
              </w:rPr>
              <w:t>May 03, 2012 to date</w:t>
            </w:r>
          </w:p>
        </w:tc>
      </w:tr>
      <w:tr w:rsidR="00385093" w:rsidTr="005921DC">
        <w:trPr>
          <w:trHeight w:val="397"/>
        </w:trPr>
        <w:tc>
          <w:tcPr>
            <w:tcW w:w="9338" w:type="dxa"/>
            <w:gridSpan w:val="8"/>
            <w:vAlign w:val="center"/>
          </w:tcPr>
          <w:p w:rsidR="00385093" w:rsidRPr="00160EC0" w:rsidRDefault="00385093" w:rsidP="005A1292">
            <w:pPr>
              <w:jc w:val="center"/>
              <w:rPr>
                <w:rStyle w:val="print"/>
                <w:b/>
                <w:color w:val="000000"/>
              </w:rPr>
            </w:pPr>
            <w:r w:rsidRPr="00160EC0">
              <w:rPr>
                <w:rStyle w:val="print"/>
                <w:b/>
                <w:color w:val="000000"/>
              </w:rPr>
              <w:t>Aug 22, 1984 -  May 02, 2012 (GU, DI KHAN</w:t>
            </w:r>
            <w:r w:rsidR="00160EC0">
              <w:rPr>
                <w:rStyle w:val="print"/>
                <w:b/>
                <w:color w:val="000000"/>
              </w:rPr>
              <w:t>)</w:t>
            </w:r>
          </w:p>
        </w:tc>
      </w:tr>
      <w:tr w:rsidR="00385093" w:rsidRPr="0075220D" w:rsidTr="00C15F92">
        <w:trPr>
          <w:trHeight w:val="397"/>
        </w:trPr>
        <w:tc>
          <w:tcPr>
            <w:tcW w:w="5553" w:type="dxa"/>
            <w:gridSpan w:val="4"/>
            <w:vAlign w:val="center"/>
          </w:tcPr>
          <w:p w:rsidR="00385093" w:rsidRPr="00E5691A" w:rsidRDefault="00385093" w:rsidP="005A1292">
            <w:pPr>
              <w:numPr>
                <w:ilvl w:val="0"/>
                <w:numId w:val="2"/>
              </w:numPr>
              <w:spacing w:line="276" w:lineRule="auto"/>
              <w:rPr>
                <w:sz w:val="22"/>
                <w:szCs w:val="22"/>
              </w:rPr>
            </w:pPr>
            <w:r w:rsidRPr="00E5691A">
              <w:rPr>
                <w:sz w:val="22"/>
                <w:szCs w:val="22"/>
              </w:rPr>
              <w:t>Acting Vice Chancellor, Gomal University</w:t>
            </w:r>
          </w:p>
          <w:p w:rsidR="00BC314B" w:rsidRDefault="00BC314B" w:rsidP="005A1292">
            <w:pPr>
              <w:numPr>
                <w:ilvl w:val="0"/>
                <w:numId w:val="2"/>
              </w:numPr>
              <w:spacing w:line="276" w:lineRule="auto"/>
              <w:rPr>
                <w:sz w:val="22"/>
                <w:szCs w:val="22"/>
              </w:rPr>
            </w:pPr>
            <w:r>
              <w:rPr>
                <w:sz w:val="22"/>
                <w:szCs w:val="22"/>
              </w:rPr>
              <w:t>Senior-most Dean GU</w:t>
            </w:r>
          </w:p>
          <w:p w:rsidR="00385093" w:rsidRPr="00E5691A" w:rsidRDefault="00385093" w:rsidP="005A1292">
            <w:pPr>
              <w:numPr>
                <w:ilvl w:val="0"/>
                <w:numId w:val="2"/>
              </w:numPr>
              <w:spacing w:line="276" w:lineRule="auto"/>
              <w:rPr>
                <w:sz w:val="22"/>
                <w:szCs w:val="22"/>
              </w:rPr>
            </w:pPr>
            <w:r w:rsidRPr="00E5691A">
              <w:rPr>
                <w:sz w:val="22"/>
                <w:szCs w:val="22"/>
              </w:rPr>
              <w:t>Dean: Faculty of Pharmacy, Gomal University</w:t>
            </w:r>
          </w:p>
          <w:p w:rsidR="00385093" w:rsidRPr="00E5691A" w:rsidRDefault="00385093" w:rsidP="005A1292">
            <w:pPr>
              <w:numPr>
                <w:ilvl w:val="0"/>
                <w:numId w:val="2"/>
              </w:numPr>
              <w:spacing w:line="276" w:lineRule="auto"/>
              <w:rPr>
                <w:sz w:val="22"/>
                <w:szCs w:val="22"/>
              </w:rPr>
            </w:pPr>
            <w:r w:rsidRPr="00E5691A">
              <w:rPr>
                <w:sz w:val="22"/>
                <w:szCs w:val="22"/>
              </w:rPr>
              <w:t>Chairman, Department of Pharmaceutics</w:t>
            </w:r>
            <w:r>
              <w:rPr>
                <w:sz w:val="22"/>
                <w:szCs w:val="22"/>
              </w:rPr>
              <w:t xml:space="preserve"> GU</w:t>
            </w:r>
          </w:p>
          <w:p w:rsidR="00385093" w:rsidRPr="00E5691A" w:rsidRDefault="00BC314B" w:rsidP="005A1292">
            <w:pPr>
              <w:numPr>
                <w:ilvl w:val="0"/>
                <w:numId w:val="2"/>
              </w:numPr>
              <w:spacing w:line="276" w:lineRule="auto"/>
              <w:rPr>
                <w:sz w:val="22"/>
                <w:szCs w:val="22"/>
              </w:rPr>
            </w:pPr>
            <w:r w:rsidRPr="00E5691A">
              <w:rPr>
                <w:sz w:val="22"/>
                <w:szCs w:val="22"/>
              </w:rPr>
              <w:t xml:space="preserve">Focal Person </w:t>
            </w:r>
            <w:r w:rsidR="00385093" w:rsidRPr="00E5691A">
              <w:rPr>
                <w:sz w:val="22"/>
                <w:szCs w:val="22"/>
              </w:rPr>
              <w:t>HEC Anti-Plagiarism</w:t>
            </w:r>
            <w:r>
              <w:rPr>
                <w:sz w:val="22"/>
                <w:szCs w:val="22"/>
              </w:rPr>
              <w:t xml:space="preserve"> Program</w:t>
            </w:r>
            <w:r w:rsidR="00385093" w:rsidRPr="00E5691A">
              <w:rPr>
                <w:sz w:val="22"/>
                <w:szCs w:val="22"/>
              </w:rPr>
              <w:t xml:space="preserve"> </w:t>
            </w:r>
          </w:p>
          <w:p w:rsidR="00385093" w:rsidRPr="00E5691A" w:rsidRDefault="00385093" w:rsidP="005A1292">
            <w:pPr>
              <w:numPr>
                <w:ilvl w:val="0"/>
                <w:numId w:val="2"/>
              </w:numPr>
              <w:spacing w:line="276" w:lineRule="auto"/>
              <w:rPr>
                <w:sz w:val="22"/>
                <w:szCs w:val="22"/>
              </w:rPr>
            </w:pPr>
            <w:r w:rsidRPr="00E5691A">
              <w:rPr>
                <w:sz w:val="22"/>
                <w:szCs w:val="22"/>
              </w:rPr>
              <w:t>Director/Coordinator Q</w:t>
            </w:r>
            <w:r>
              <w:rPr>
                <w:sz w:val="22"/>
                <w:szCs w:val="22"/>
              </w:rPr>
              <w:t>EC GU</w:t>
            </w:r>
          </w:p>
          <w:p w:rsidR="00385093" w:rsidRDefault="00385093" w:rsidP="005A1292">
            <w:pPr>
              <w:numPr>
                <w:ilvl w:val="0"/>
                <w:numId w:val="2"/>
              </w:numPr>
              <w:spacing w:line="276" w:lineRule="auto"/>
              <w:rPr>
                <w:sz w:val="22"/>
                <w:szCs w:val="22"/>
              </w:rPr>
            </w:pPr>
            <w:r>
              <w:rPr>
                <w:sz w:val="22"/>
                <w:szCs w:val="22"/>
              </w:rPr>
              <w:t>Chairman Up-gradation Committee GU</w:t>
            </w:r>
          </w:p>
          <w:p w:rsidR="00385093" w:rsidRDefault="00385093" w:rsidP="005A1292">
            <w:pPr>
              <w:numPr>
                <w:ilvl w:val="0"/>
                <w:numId w:val="2"/>
              </w:numPr>
              <w:spacing w:line="276" w:lineRule="auto"/>
              <w:rPr>
                <w:sz w:val="22"/>
                <w:szCs w:val="22"/>
              </w:rPr>
            </w:pPr>
            <w:r>
              <w:rPr>
                <w:sz w:val="22"/>
                <w:szCs w:val="22"/>
              </w:rPr>
              <w:t>Chairman Statutory Committee GU</w:t>
            </w:r>
          </w:p>
          <w:p w:rsidR="00385093" w:rsidRDefault="00385093" w:rsidP="005A1292">
            <w:pPr>
              <w:numPr>
                <w:ilvl w:val="0"/>
                <w:numId w:val="2"/>
              </w:numPr>
              <w:spacing w:line="276" w:lineRule="auto"/>
              <w:rPr>
                <w:sz w:val="22"/>
                <w:szCs w:val="22"/>
              </w:rPr>
            </w:pPr>
            <w:r>
              <w:rPr>
                <w:sz w:val="22"/>
                <w:szCs w:val="22"/>
              </w:rPr>
              <w:t xml:space="preserve">Member GU Internal Selection Board </w:t>
            </w:r>
            <w:r w:rsidR="008B709B">
              <w:rPr>
                <w:sz w:val="22"/>
                <w:szCs w:val="22"/>
              </w:rPr>
              <w:t>(BPS 1-16)</w:t>
            </w:r>
          </w:p>
          <w:p w:rsidR="00385093" w:rsidRPr="00E5691A" w:rsidRDefault="00385093" w:rsidP="005A1292">
            <w:pPr>
              <w:numPr>
                <w:ilvl w:val="0"/>
                <w:numId w:val="2"/>
              </w:numPr>
              <w:spacing w:line="276" w:lineRule="auto"/>
              <w:rPr>
                <w:sz w:val="22"/>
                <w:szCs w:val="22"/>
              </w:rPr>
            </w:pPr>
            <w:r w:rsidRPr="00E5691A">
              <w:rPr>
                <w:sz w:val="22"/>
                <w:szCs w:val="22"/>
              </w:rPr>
              <w:t>Editor-in-Chief Research &amp; Publication Cell</w:t>
            </w:r>
            <w:r>
              <w:rPr>
                <w:sz w:val="22"/>
                <w:szCs w:val="22"/>
              </w:rPr>
              <w:t xml:space="preserve"> GU</w:t>
            </w:r>
          </w:p>
          <w:p w:rsidR="00385093" w:rsidRPr="00E5691A" w:rsidRDefault="00385093" w:rsidP="005A1292">
            <w:pPr>
              <w:numPr>
                <w:ilvl w:val="0"/>
                <w:numId w:val="2"/>
              </w:numPr>
              <w:spacing w:line="276" w:lineRule="auto"/>
              <w:rPr>
                <w:sz w:val="22"/>
                <w:szCs w:val="22"/>
              </w:rPr>
            </w:pPr>
            <w:r w:rsidRPr="00E5691A">
              <w:rPr>
                <w:sz w:val="22"/>
                <w:szCs w:val="22"/>
              </w:rPr>
              <w:t>Chief Editor, Gomal Univ. Journal of Research</w:t>
            </w:r>
          </w:p>
          <w:p w:rsidR="00385093" w:rsidRPr="00E5691A" w:rsidRDefault="00385093" w:rsidP="005A1292">
            <w:pPr>
              <w:numPr>
                <w:ilvl w:val="0"/>
                <w:numId w:val="2"/>
              </w:numPr>
              <w:spacing w:line="276" w:lineRule="auto"/>
              <w:rPr>
                <w:sz w:val="22"/>
                <w:szCs w:val="22"/>
              </w:rPr>
            </w:pPr>
            <w:r w:rsidRPr="00E5691A">
              <w:rPr>
                <w:sz w:val="22"/>
                <w:szCs w:val="22"/>
              </w:rPr>
              <w:t>Chief Proctor, Gomal University, D. I. Khan</w:t>
            </w:r>
          </w:p>
          <w:p w:rsidR="00385093" w:rsidRPr="00E5691A" w:rsidRDefault="00385093" w:rsidP="005A1292">
            <w:pPr>
              <w:numPr>
                <w:ilvl w:val="0"/>
                <w:numId w:val="2"/>
              </w:numPr>
              <w:spacing w:line="276" w:lineRule="auto"/>
              <w:rPr>
                <w:sz w:val="22"/>
                <w:szCs w:val="22"/>
              </w:rPr>
            </w:pPr>
            <w:r w:rsidRPr="00E5691A">
              <w:rPr>
                <w:sz w:val="22"/>
                <w:szCs w:val="22"/>
              </w:rPr>
              <w:t>Staff Proctor, Gomal University, D. I. Khan</w:t>
            </w:r>
          </w:p>
          <w:p w:rsidR="00385093" w:rsidRPr="00E5691A" w:rsidRDefault="00385093" w:rsidP="005A1292">
            <w:pPr>
              <w:numPr>
                <w:ilvl w:val="0"/>
                <w:numId w:val="2"/>
              </w:numPr>
              <w:spacing w:line="276" w:lineRule="auto"/>
              <w:rPr>
                <w:sz w:val="22"/>
                <w:szCs w:val="22"/>
              </w:rPr>
            </w:pPr>
            <w:r w:rsidRPr="00E5691A">
              <w:rPr>
                <w:sz w:val="22"/>
                <w:szCs w:val="22"/>
              </w:rPr>
              <w:t xml:space="preserve">Warden / Assistant Warden, </w:t>
            </w:r>
            <w:r>
              <w:rPr>
                <w:sz w:val="22"/>
                <w:szCs w:val="22"/>
              </w:rPr>
              <w:t>GU</w:t>
            </w:r>
            <w:r w:rsidRPr="00E5691A">
              <w:rPr>
                <w:sz w:val="22"/>
                <w:szCs w:val="22"/>
              </w:rPr>
              <w:t xml:space="preserve"> Hostels</w:t>
            </w:r>
          </w:p>
          <w:p w:rsidR="00385093" w:rsidRPr="00E5691A" w:rsidRDefault="00385093" w:rsidP="005A1292">
            <w:pPr>
              <w:numPr>
                <w:ilvl w:val="0"/>
                <w:numId w:val="2"/>
              </w:numPr>
              <w:spacing w:line="276" w:lineRule="auto"/>
              <w:rPr>
                <w:sz w:val="22"/>
                <w:szCs w:val="22"/>
              </w:rPr>
            </w:pPr>
            <w:r w:rsidRPr="00E5691A">
              <w:rPr>
                <w:sz w:val="22"/>
                <w:szCs w:val="22"/>
              </w:rPr>
              <w:t>Member Boards of Trustees Gomal University</w:t>
            </w:r>
          </w:p>
          <w:p w:rsidR="00385093" w:rsidRPr="00E5691A" w:rsidRDefault="00385093" w:rsidP="005A1292">
            <w:pPr>
              <w:numPr>
                <w:ilvl w:val="0"/>
                <w:numId w:val="2"/>
              </w:numPr>
              <w:spacing w:line="276" w:lineRule="auto"/>
              <w:rPr>
                <w:sz w:val="22"/>
                <w:szCs w:val="22"/>
              </w:rPr>
            </w:pPr>
            <w:r w:rsidRPr="00E5691A">
              <w:rPr>
                <w:sz w:val="22"/>
                <w:szCs w:val="22"/>
              </w:rPr>
              <w:lastRenderedPageBreak/>
              <w:t>Member Academic Council Gomal University</w:t>
            </w:r>
          </w:p>
          <w:p w:rsidR="00385093" w:rsidRPr="00E5691A" w:rsidRDefault="00385093" w:rsidP="005A1292">
            <w:pPr>
              <w:numPr>
                <w:ilvl w:val="0"/>
                <w:numId w:val="2"/>
              </w:numPr>
              <w:spacing w:line="276" w:lineRule="auto"/>
              <w:rPr>
                <w:sz w:val="22"/>
                <w:szCs w:val="22"/>
              </w:rPr>
            </w:pPr>
            <w:r w:rsidRPr="00E5691A">
              <w:rPr>
                <w:sz w:val="22"/>
                <w:szCs w:val="22"/>
              </w:rPr>
              <w:t>Member Syndicate</w:t>
            </w:r>
            <w:r w:rsidR="008B709B">
              <w:rPr>
                <w:sz w:val="22"/>
                <w:szCs w:val="22"/>
              </w:rPr>
              <w:t xml:space="preserve"> (Governor/Chancellor Nominee)</w:t>
            </w:r>
            <w:r w:rsidRPr="00E5691A">
              <w:rPr>
                <w:sz w:val="22"/>
                <w:szCs w:val="22"/>
              </w:rPr>
              <w:t>GU</w:t>
            </w:r>
          </w:p>
          <w:p w:rsidR="00385093" w:rsidRPr="00E5691A" w:rsidRDefault="00385093" w:rsidP="005A1292">
            <w:pPr>
              <w:numPr>
                <w:ilvl w:val="0"/>
                <w:numId w:val="2"/>
              </w:numPr>
              <w:spacing w:line="276" w:lineRule="auto"/>
              <w:rPr>
                <w:sz w:val="22"/>
                <w:szCs w:val="22"/>
              </w:rPr>
            </w:pPr>
            <w:r w:rsidRPr="00E5691A">
              <w:rPr>
                <w:sz w:val="22"/>
                <w:szCs w:val="22"/>
              </w:rPr>
              <w:t>Member Senate Gomal University</w:t>
            </w:r>
          </w:p>
          <w:p w:rsidR="00385093" w:rsidRPr="00E5691A" w:rsidRDefault="000D0273" w:rsidP="005A1292">
            <w:pPr>
              <w:numPr>
                <w:ilvl w:val="0"/>
                <w:numId w:val="2"/>
              </w:numPr>
              <w:spacing w:line="276" w:lineRule="auto"/>
              <w:rPr>
                <w:rFonts w:ascii="Calibri" w:hAnsi="Calibri"/>
                <w:sz w:val="22"/>
                <w:szCs w:val="22"/>
              </w:rPr>
            </w:pPr>
            <w:r>
              <w:rPr>
                <w:sz w:val="22"/>
                <w:szCs w:val="22"/>
              </w:rPr>
              <w:t xml:space="preserve">Member </w:t>
            </w:r>
            <w:r w:rsidR="00385093" w:rsidRPr="00E5691A">
              <w:rPr>
                <w:sz w:val="22"/>
                <w:szCs w:val="22"/>
              </w:rPr>
              <w:t>ASR</w:t>
            </w:r>
            <w:r>
              <w:rPr>
                <w:sz w:val="22"/>
                <w:szCs w:val="22"/>
              </w:rPr>
              <w:t>B</w:t>
            </w:r>
            <w:r w:rsidR="00385093" w:rsidRPr="00E5691A">
              <w:rPr>
                <w:sz w:val="22"/>
                <w:szCs w:val="22"/>
              </w:rPr>
              <w:t xml:space="preserve"> Gomal University</w:t>
            </w:r>
          </w:p>
          <w:p w:rsidR="00385093" w:rsidRPr="00E5691A" w:rsidRDefault="00385093" w:rsidP="005A1292">
            <w:pPr>
              <w:numPr>
                <w:ilvl w:val="0"/>
                <w:numId w:val="2"/>
              </w:numPr>
              <w:spacing w:line="276" w:lineRule="auto"/>
              <w:rPr>
                <w:sz w:val="22"/>
                <w:szCs w:val="22"/>
              </w:rPr>
            </w:pPr>
            <w:r w:rsidRPr="00E5691A">
              <w:rPr>
                <w:sz w:val="22"/>
                <w:szCs w:val="22"/>
              </w:rPr>
              <w:t>Member Exam. Discipline Committee, GU</w:t>
            </w:r>
          </w:p>
          <w:p w:rsidR="00385093" w:rsidRPr="0075220D" w:rsidRDefault="00385093" w:rsidP="005A1292">
            <w:pPr>
              <w:numPr>
                <w:ilvl w:val="0"/>
                <w:numId w:val="2"/>
              </w:numPr>
              <w:spacing w:line="276" w:lineRule="auto"/>
              <w:rPr>
                <w:bCs/>
                <w:iCs/>
              </w:rPr>
            </w:pPr>
            <w:r w:rsidRPr="00E5691A">
              <w:rPr>
                <w:sz w:val="22"/>
                <w:szCs w:val="22"/>
              </w:rPr>
              <w:t>Chairman Exam. Appellate Committee, GU</w:t>
            </w:r>
          </w:p>
          <w:p w:rsidR="00385093" w:rsidRPr="0075220D" w:rsidRDefault="00385093" w:rsidP="005A1292">
            <w:pPr>
              <w:numPr>
                <w:ilvl w:val="0"/>
                <w:numId w:val="2"/>
              </w:numPr>
              <w:spacing w:line="276" w:lineRule="auto"/>
              <w:rPr>
                <w:bCs/>
                <w:iCs/>
              </w:rPr>
            </w:pPr>
            <w:r w:rsidRPr="00E5691A">
              <w:rPr>
                <w:sz w:val="22"/>
                <w:szCs w:val="22"/>
              </w:rPr>
              <w:t>Member Admission Appellate Committee, GU</w:t>
            </w:r>
          </w:p>
        </w:tc>
        <w:tc>
          <w:tcPr>
            <w:tcW w:w="3785" w:type="dxa"/>
            <w:gridSpan w:val="4"/>
            <w:vAlign w:val="center"/>
          </w:tcPr>
          <w:p w:rsidR="00385093" w:rsidRPr="008B709B" w:rsidRDefault="00385093" w:rsidP="008B709B">
            <w:pPr>
              <w:pStyle w:val="ListParagraph"/>
              <w:numPr>
                <w:ilvl w:val="0"/>
                <w:numId w:val="2"/>
              </w:numPr>
              <w:spacing w:line="276" w:lineRule="auto"/>
              <w:rPr>
                <w:sz w:val="22"/>
                <w:szCs w:val="22"/>
              </w:rPr>
            </w:pPr>
            <w:r w:rsidRPr="008B709B">
              <w:rPr>
                <w:sz w:val="22"/>
                <w:szCs w:val="22"/>
              </w:rPr>
              <w:lastRenderedPageBreak/>
              <w:t xml:space="preserve">2009 to 2012 (In absence of VC) </w:t>
            </w:r>
          </w:p>
          <w:p w:rsidR="00BC314B" w:rsidRPr="008B709B" w:rsidRDefault="00BC314B" w:rsidP="008B709B">
            <w:pPr>
              <w:pStyle w:val="ListParagraph"/>
              <w:numPr>
                <w:ilvl w:val="0"/>
                <w:numId w:val="2"/>
              </w:numPr>
              <w:spacing w:line="276" w:lineRule="auto"/>
              <w:rPr>
                <w:sz w:val="22"/>
                <w:szCs w:val="22"/>
              </w:rPr>
            </w:pPr>
            <w:r w:rsidRPr="008B709B">
              <w:rPr>
                <w:sz w:val="22"/>
                <w:szCs w:val="22"/>
              </w:rPr>
              <w:t>2010 to 2012 May 02, 2012</w:t>
            </w:r>
          </w:p>
          <w:p w:rsidR="00385093" w:rsidRPr="008B709B" w:rsidRDefault="00385093" w:rsidP="008B709B">
            <w:pPr>
              <w:pStyle w:val="ListParagraph"/>
              <w:numPr>
                <w:ilvl w:val="0"/>
                <w:numId w:val="2"/>
              </w:numPr>
              <w:spacing w:line="276" w:lineRule="auto"/>
              <w:rPr>
                <w:sz w:val="22"/>
                <w:szCs w:val="22"/>
              </w:rPr>
            </w:pPr>
            <w:r w:rsidRPr="008B709B">
              <w:rPr>
                <w:sz w:val="22"/>
                <w:szCs w:val="22"/>
              </w:rPr>
              <w:t>15</w:t>
            </w:r>
            <w:r w:rsidRPr="008B709B">
              <w:rPr>
                <w:sz w:val="22"/>
                <w:szCs w:val="22"/>
                <w:vertAlign w:val="superscript"/>
              </w:rPr>
              <w:t>th</w:t>
            </w:r>
            <w:r w:rsidRPr="008B709B">
              <w:rPr>
                <w:sz w:val="22"/>
                <w:szCs w:val="22"/>
              </w:rPr>
              <w:t xml:space="preserve"> June 2007- to May 02, 2012</w:t>
            </w:r>
          </w:p>
          <w:p w:rsidR="00385093" w:rsidRPr="008B709B" w:rsidRDefault="00385093" w:rsidP="008B709B">
            <w:pPr>
              <w:pStyle w:val="ListParagraph"/>
              <w:numPr>
                <w:ilvl w:val="0"/>
                <w:numId w:val="2"/>
              </w:numPr>
              <w:spacing w:line="276" w:lineRule="auto"/>
              <w:rPr>
                <w:sz w:val="22"/>
                <w:szCs w:val="22"/>
              </w:rPr>
            </w:pPr>
            <w:r w:rsidRPr="008B709B">
              <w:rPr>
                <w:sz w:val="22"/>
                <w:szCs w:val="22"/>
              </w:rPr>
              <w:t>2004 to 2009</w:t>
            </w:r>
          </w:p>
          <w:p w:rsidR="00385093" w:rsidRPr="008B709B" w:rsidRDefault="00385093" w:rsidP="008B709B">
            <w:pPr>
              <w:pStyle w:val="ListParagraph"/>
              <w:numPr>
                <w:ilvl w:val="0"/>
                <w:numId w:val="2"/>
              </w:numPr>
              <w:spacing w:line="276" w:lineRule="auto"/>
              <w:rPr>
                <w:sz w:val="22"/>
                <w:szCs w:val="22"/>
              </w:rPr>
            </w:pPr>
            <w:r w:rsidRPr="008B709B">
              <w:rPr>
                <w:sz w:val="22"/>
                <w:szCs w:val="22"/>
              </w:rPr>
              <w:t>2009 to May 02, 2012</w:t>
            </w:r>
          </w:p>
          <w:p w:rsidR="00385093" w:rsidRPr="008B709B" w:rsidRDefault="000D0273" w:rsidP="008B709B">
            <w:pPr>
              <w:pStyle w:val="ListParagraph"/>
              <w:numPr>
                <w:ilvl w:val="0"/>
                <w:numId w:val="2"/>
              </w:numPr>
              <w:spacing w:line="276" w:lineRule="auto"/>
              <w:rPr>
                <w:sz w:val="22"/>
                <w:szCs w:val="22"/>
              </w:rPr>
            </w:pPr>
            <w:r>
              <w:rPr>
                <w:sz w:val="22"/>
                <w:szCs w:val="22"/>
              </w:rPr>
              <w:t xml:space="preserve">Feb </w:t>
            </w:r>
            <w:r w:rsidR="00385093" w:rsidRPr="008B709B">
              <w:rPr>
                <w:sz w:val="22"/>
                <w:szCs w:val="22"/>
              </w:rPr>
              <w:t>2009</w:t>
            </w:r>
            <w:r>
              <w:rPr>
                <w:sz w:val="22"/>
                <w:szCs w:val="22"/>
              </w:rPr>
              <w:t>- Jan 2010</w:t>
            </w:r>
          </w:p>
          <w:p w:rsidR="00385093" w:rsidRPr="008B709B" w:rsidRDefault="00385093" w:rsidP="008B709B">
            <w:pPr>
              <w:pStyle w:val="ListParagraph"/>
              <w:numPr>
                <w:ilvl w:val="0"/>
                <w:numId w:val="2"/>
              </w:numPr>
              <w:spacing w:line="276" w:lineRule="auto"/>
              <w:rPr>
                <w:sz w:val="22"/>
                <w:szCs w:val="22"/>
              </w:rPr>
            </w:pPr>
            <w:r w:rsidRPr="008B709B">
              <w:rPr>
                <w:sz w:val="22"/>
                <w:szCs w:val="22"/>
              </w:rPr>
              <w:t>2010-to May 02, 2012</w:t>
            </w:r>
          </w:p>
          <w:p w:rsidR="00385093" w:rsidRPr="008B709B" w:rsidRDefault="00385093" w:rsidP="008B709B">
            <w:pPr>
              <w:pStyle w:val="ListParagraph"/>
              <w:numPr>
                <w:ilvl w:val="0"/>
                <w:numId w:val="2"/>
              </w:numPr>
              <w:spacing w:line="276" w:lineRule="auto"/>
              <w:rPr>
                <w:sz w:val="22"/>
                <w:szCs w:val="22"/>
              </w:rPr>
            </w:pPr>
            <w:r w:rsidRPr="008B709B">
              <w:rPr>
                <w:sz w:val="22"/>
                <w:szCs w:val="22"/>
              </w:rPr>
              <w:t>2010-to May 02, 2012</w:t>
            </w:r>
          </w:p>
          <w:p w:rsidR="00385093" w:rsidRPr="008B709B" w:rsidRDefault="00385093" w:rsidP="008B709B">
            <w:pPr>
              <w:pStyle w:val="ListParagraph"/>
              <w:numPr>
                <w:ilvl w:val="0"/>
                <w:numId w:val="2"/>
              </w:numPr>
              <w:spacing w:line="276" w:lineRule="auto"/>
              <w:rPr>
                <w:sz w:val="22"/>
                <w:szCs w:val="22"/>
              </w:rPr>
            </w:pPr>
            <w:r w:rsidRPr="008B709B">
              <w:rPr>
                <w:sz w:val="22"/>
                <w:szCs w:val="22"/>
              </w:rPr>
              <w:t>2010-to May 02, 2012</w:t>
            </w:r>
          </w:p>
          <w:p w:rsidR="00385093" w:rsidRPr="008B709B" w:rsidRDefault="00385093" w:rsidP="008B709B">
            <w:pPr>
              <w:pStyle w:val="ListParagraph"/>
              <w:numPr>
                <w:ilvl w:val="0"/>
                <w:numId w:val="2"/>
              </w:numPr>
              <w:spacing w:line="276" w:lineRule="auto"/>
              <w:rPr>
                <w:sz w:val="22"/>
                <w:szCs w:val="22"/>
              </w:rPr>
            </w:pPr>
            <w:r w:rsidRPr="008B709B">
              <w:rPr>
                <w:sz w:val="22"/>
                <w:szCs w:val="22"/>
              </w:rPr>
              <w:t>2007- to May 02, 2012</w:t>
            </w:r>
          </w:p>
          <w:p w:rsidR="00385093" w:rsidRPr="008B709B" w:rsidRDefault="00385093" w:rsidP="008B709B">
            <w:pPr>
              <w:pStyle w:val="ListParagraph"/>
              <w:numPr>
                <w:ilvl w:val="0"/>
                <w:numId w:val="2"/>
              </w:numPr>
              <w:spacing w:line="276" w:lineRule="auto"/>
              <w:rPr>
                <w:sz w:val="22"/>
                <w:szCs w:val="22"/>
              </w:rPr>
            </w:pPr>
            <w:r w:rsidRPr="008B709B">
              <w:rPr>
                <w:sz w:val="22"/>
                <w:szCs w:val="22"/>
              </w:rPr>
              <w:t>2005 to May 02, 2012</w:t>
            </w:r>
          </w:p>
          <w:p w:rsidR="00385093" w:rsidRPr="008B709B" w:rsidRDefault="00385093" w:rsidP="008B709B">
            <w:pPr>
              <w:pStyle w:val="ListParagraph"/>
              <w:numPr>
                <w:ilvl w:val="0"/>
                <w:numId w:val="2"/>
              </w:numPr>
              <w:spacing w:line="276" w:lineRule="auto"/>
              <w:rPr>
                <w:sz w:val="22"/>
                <w:szCs w:val="22"/>
              </w:rPr>
            </w:pPr>
            <w:r w:rsidRPr="008B709B">
              <w:rPr>
                <w:sz w:val="22"/>
                <w:szCs w:val="22"/>
              </w:rPr>
              <w:t>2003 to 2005</w:t>
            </w:r>
          </w:p>
          <w:p w:rsidR="00385093" w:rsidRPr="008B709B" w:rsidRDefault="00385093" w:rsidP="008B709B">
            <w:pPr>
              <w:pStyle w:val="ListParagraph"/>
              <w:numPr>
                <w:ilvl w:val="0"/>
                <w:numId w:val="2"/>
              </w:numPr>
              <w:spacing w:line="276" w:lineRule="auto"/>
              <w:rPr>
                <w:sz w:val="22"/>
                <w:szCs w:val="22"/>
              </w:rPr>
            </w:pPr>
            <w:r w:rsidRPr="008B709B">
              <w:rPr>
                <w:sz w:val="22"/>
                <w:szCs w:val="22"/>
              </w:rPr>
              <w:t>1988-1994</w:t>
            </w:r>
          </w:p>
          <w:p w:rsidR="00385093" w:rsidRPr="008B709B" w:rsidRDefault="00385093" w:rsidP="008B709B">
            <w:pPr>
              <w:pStyle w:val="ListParagraph"/>
              <w:numPr>
                <w:ilvl w:val="0"/>
                <w:numId w:val="2"/>
              </w:numPr>
              <w:spacing w:line="276" w:lineRule="auto"/>
              <w:rPr>
                <w:sz w:val="22"/>
                <w:szCs w:val="22"/>
              </w:rPr>
            </w:pPr>
            <w:r w:rsidRPr="008B709B">
              <w:rPr>
                <w:sz w:val="22"/>
                <w:szCs w:val="22"/>
              </w:rPr>
              <w:t>1988-1994</w:t>
            </w:r>
          </w:p>
          <w:p w:rsidR="00385093" w:rsidRPr="008B709B" w:rsidRDefault="00385093" w:rsidP="008B709B">
            <w:pPr>
              <w:pStyle w:val="ListParagraph"/>
              <w:numPr>
                <w:ilvl w:val="0"/>
                <w:numId w:val="2"/>
              </w:numPr>
              <w:spacing w:line="276" w:lineRule="auto"/>
              <w:rPr>
                <w:sz w:val="22"/>
                <w:szCs w:val="22"/>
              </w:rPr>
            </w:pPr>
            <w:r w:rsidRPr="008B709B">
              <w:rPr>
                <w:sz w:val="22"/>
                <w:szCs w:val="22"/>
              </w:rPr>
              <w:t>2007-to 2011</w:t>
            </w:r>
          </w:p>
          <w:p w:rsidR="00385093" w:rsidRPr="008B709B" w:rsidRDefault="00385093" w:rsidP="008B709B">
            <w:pPr>
              <w:pStyle w:val="ListParagraph"/>
              <w:numPr>
                <w:ilvl w:val="0"/>
                <w:numId w:val="2"/>
              </w:numPr>
              <w:spacing w:line="276" w:lineRule="auto"/>
              <w:rPr>
                <w:sz w:val="22"/>
                <w:szCs w:val="22"/>
              </w:rPr>
            </w:pPr>
            <w:r w:rsidRPr="008B709B">
              <w:rPr>
                <w:sz w:val="22"/>
                <w:szCs w:val="22"/>
              </w:rPr>
              <w:lastRenderedPageBreak/>
              <w:t>2004-to May 02, 2012</w:t>
            </w:r>
          </w:p>
          <w:p w:rsidR="00385093" w:rsidRPr="008B709B" w:rsidRDefault="00385093" w:rsidP="008B709B">
            <w:pPr>
              <w:pStyle w:val="ListParagraph"/>
              <w:numPr>
                <w:ilvl w:val="0"/>
                <w:numId w:val="2"/>
              </w:numPr>
              <w:spacing w:line="276" w:lineRule="auto"/>
              <w:rPr>
                <w:sz w:val="22"/>
                <w:szCs w:val="22"/>
              </w:rPr>
            </w:pPr>
            <w:r w:rsidRPr="008B709B">
              <w:rPr>
                <w:sz w:val="22"/>
                <w:szCs w:val="22"/>
              </w:rPr>
              <w:t>2007; &amp; then April 2009-May 2011</w:t>
            </w:r>
          </w:p>
          <w:p w:rsidR="00385093" w:rsidRPr="008B709B" w:rsidRDefault="00385093" w:rsidP="008B709B">
            <w:pPr>
              <w:pStyle w:val="ListParagraph"/>
              <w:numPr>
                <w:ilvl w:val="0"/>
                <w:numId w:val="2"/>
              </w:numPr>
              <w:spacing w:line="276" w:lineRule="auto"/>
              <w:rPr>
                <w:sz w:val="22"/>
                <w:szCs w:val="22"/>
              </w:rPr>
            </w:pPr>
            <w:r w:rsidRPr="008B709B">
              <w:rPr>
                <w:sz w:val="22"/>
                <w:szCs w:val="22"/>
              </w:rPr>
              <w:t>2007-</w:t>
            </w:r>
            <w:r w:rsidR="008B709B">
              <w:rPr>
                <w:sz w:val="22"/>
                <w:szCs w:val="22"/>
              </w:rPr>
              <w:t xml:space="preserve"> </w:t>
            </w:r>
            <w:r w:rsidR="008B709B" w:rsidRPr="008B709B">
              <w:rPr>
                <w:sz w:val="22"/>
                <w:szCs w:val="22"/>
              </w:rPr>
              <w:t>May 02, 2012</w:t>
            </w:r>
          </w:p>
          <w:p w:rsidR="00385093" w:rsidRPr="008B709B" w:rsidRDefault="00385093" w:rsidP="008B709B">
            <w:pPr>
              <w:pStyle w:val="ListParagraph"/>
              <w:numPr>
                <w:ilvl w:val="0"/>
                <w:numId w:val="2"/>
              </w:numPr>
              <w:spacing w:line="276" w:lineRule="auto"/>
              <w:rPr>
                <w:sz w:val="22"/>
                <w:szCs w:val="22"/>
              </w:rPr>
            </w:pPr>
            <w:r w:rsidRPr="008B709B">
              <w:rPr>
                <w:sz w:val="22"/>
                <w:szCs w:val="22"/>
              </w:rPr>
              <w:t>2007-to May 02, 2012</w:t>
            </w:r>
          </w:p>
          <w:p w:rsidR="00385093" w:rsidRPr="008B709B" w:rsidRDefault="00385093" w:rsidP="008B709B">
            <w:pPr>
              <w:pStyle w:val="ListParagraph"/>
              <w:numPr>
                <w:ilvl w:val="0"/>
                <w:numId w:val="2"/>
              </w:numPr>
              <w:spacing w:line="276" w:lineRule="auto"/>
              <w:rPr>
                <w:sz w:val="22"/>
                <w:szCs w:val="22"/>
              </w:rPr>
            </w:pPr>
            <w:r w:rsidRPr="008B709B">
              <w:rPr>
                <w:sz w:val="22"/>
                <w:szCs w:val="22"/>
              </w:rPr>
              <w:t>2007-2010</w:t>
            </w:r>
          </w:p>
          <w:p w:rsidR="00385093" w:rsidRPr="008B709B" w:rsidRDefault="00385093" w:rsidP="008B709B">
            <w:pPr>
              <w:pStyle w:val="ListParagraph"/>
              <w:numPr>
                <w:ilvl w:val="0"/>
                <w:numId w:val="2"/>
              </w:numPr>
              <w:spacing w:line="276" w:lineRule="auto"/>
              <w:rPr>
                <w:sz w:val="22"/>
                <w:szCs w:val="22"/>
              </w:rPr>
            </w:pPr>
            <w:r w:rsidRPr="008B709B">
              <w:rPr>
                <w:sz w:val="22"/>
                <w:szCs w:val="22"/>
              </w:rPr>
              <w:t>2010 – to May 02, 2012</w:t>
            </w:r>
          </w:p>
          <w:p w:rsidR="00385093" w:rsidRPr="008B709B" w:rsidRDefault="00385093" w:rsidP="008B709B">
            <w:pPr>
              <w:pStyle w:val="ListParagraph"/>
              <w:numPr>
                <w:ilvl w:val="0"/>
                <w:numId w:val="2"/>
              </w:numPr>
              <w:spacing w:line="276" w:lineRule="auto"/>
              <w:rPr>
                <w:rFonts w:ascii="Calibri" w:hAnsi="Calibri"/>
                <w:sz w:val="22"/>
                <w:szCs w:val="22"/>
              </w:rPr>
            </w:pPr>
            <w:r w:rsidRPr="008B709B">
              <w:rPr>
                <w:sz w:val="22"/>
                <w:szCs w:val="22"/>
              </w:rPr>
              <w:t>2007-2010</w:t>
            </w:r>
            <w:r w:rsidRPr="008B709B">
              <w:rPr>
                <w:sz w:val="22"/>
                <w:szCs w:val="22"/>
              </w:rPr>
              <w:tab/>
            </w:r>
          </w:p>
        </w:tc>
      </w:tr>
      <w:tr w:rsidR="0075220D" w:rsidRPr="001F2E59" w:rsidTr="005921DC">
        <w:trPr>
          <w:trHeight w:val="911"/>
        </w:trPr>
        <w:tc>
          <w:tcPr>
            <w:tcW w:w="9338" w:type="dxa"/>
            <w:gridSpan w:val="8"/>
          </w:tcPr>
          <w:p w:rsidR="0075220D" w:rsidRPr="001F2E59" w:rsidRDefault="0075220D" w:rsidP="00CD340B">
            <w:pPr>
              <w:pStyle w:val="Heading1"/>
              <w:rPr>
                <w:color w:val="000000"/>
                <w:sz w:val="28"/>
                <w:szCs w:val="28"/>
                <w:highlight w:val="yellow"/>
                <w:u w:val="single"/>
              </w:rPr>
            </w:pPr>
            <w:r w:rsidRPr="00160EC0">
              <w:rPr>
                <w:color w:val="000000"/>
                <w:highlight w:val="yellow"/>
                <w:u w:val="single"/>
              </w:rPr>
              <w:lastRenderedPageBreak/>
              <w:t>AWARDS</w:t>
            </w:r>
          </w:p>
          <w:p w:rsidR="0075220D" w:rsidRPr="00C33C44" w:rsidRDefault="0075220D" w:rsidP="00CD340B">
            <w:r w:rsidRPr="00C33C44">
              <w:t>Recipient of:</w:t>
            </w:r>
            <w:r w:rsidRPr="00C33C44">
              <w:tab/>
              <w:t>1.</w:t>
            </w:r>
            <w:r w:rsidRPr="00C33C44">
              <w:tab/>
              <w:t xml:space="preserve">HEC Best University Teacher Award </w:t>
            </w:r>
            <w:r w:rsidRPr="00C33C44">
              <w:tab/>
            </w:r>
            <w:r w:rsidRPr="00C33C44">
              <w:tab/>
              <w:t>(2004)</w:t>
            </w:r>
          </w:p>
          <w:p w:rsidR="0075220D" w:rsidRPr="00C33C44" w:rsidRDefault="0075220D" w:rsidP="00670780">
            <w:pPr>
              <w:rPr>
                <w:i/>
                <w:sz w:val="20"/>
                <w:szCs w:val="20"/>
              </w:rPr>
            </w:pPr>
            <w:r w:rsidRPr="00C33C44">
              <w:tab/>
            </w:r>
            <w:r w:rsidRPr="00C33C44">
              <w:tab/>
            </w:r>
            <w:r w:rsidRPr="00C33C44">
              <w:tab/>
            </w:r>
            <w:r w:rsidRPr="00C33C44">
              <w:rPr>
                <w:i/>
                <w:sz w:val="20"/>
                <w:szCs w:val="20"/>
              </w:rPr>
              <w:t>(with Rs: 100,000/- as Cash Prize)</w:t>
            </w:r>
            <w:r w:rsidRPr="00C33C44">
              <w:rPr>
                <w:i/>
              </w:rPr>
              <w:tab/>
            </w:r>
          </w:p>
          <w:p w:rsidR="0075220D" w:rsidRPr="00C33C44" w:rsidRDefault="0075220D" w:rsidP="00670780">
            <w:r w:rsidRPr="00C33C44">
              <w:tab/>
            </w:r>
            <w:r w:rsidRPr="00C33C44">
              <w:tab/>
              <w:t>2.</w:t>
            </w:r>
            <w:r w:rsidRPr="00C33C44">
              <w:tab/>
              <w:t>XVI</w:t>
            </w:r>
            <w:r w:rsidRPr="00C33C44">
              <w:rPr>
                <w:vertAlign w:val="superscript"/>
              </w:rPr>
              <w:t>th</w:t>
            </w:r>
            <w:r w:rsidRPr="00C33C44">
              <w:t xml:space="preserve">  South Asian Star Laureate Award </w:t>
            </w:r>
            <w:r w:rsidRPr="00C33C44">
              <w:tab/>
            </w:r>
            <w:r w:rsidRPr="00C33C44">
              <w:tab/>
              <w:t>(2005)</w:t>
            </w:r>
          </w:p>
          <w:p w:rsidR="0075220D" w:rsidRPr="00C33C44" w:rsidRDefault="00625C48" w:rsidP="00625C48">
            <w:pPr>
              <w:tabs>
                <w:tab w:val="left" w:pos="2670"/>
              </w:tabs>
            </w:pPr>
            <w:r w:rsidRPr="00C33C44">
              <w:tab/>
            </w:r>
          </w:p>
          <w:p w:rsidR="0075220D" w:rsidRPr="00C33C44" w:rsidRDefault="0075220D" w:rsidP="00955DB2">
            <w:r w:rsidRPr="00C33C44">
              <w:tab/>
            </w:r>
            <w:r w:rsidRPr="00C33C44">
              <w:tab/>
              <w:t xml:space="preserve">3. </w:t>
            </w:r>
            <w:r w:rsidRPr="00C33C44">
              <w:tab/>
              <w:t>Research Productivity Award by PCST</w:t>
            </w:r>
            <w:r w:rsidRPr="00C33C44">
              <w:tab/>
            </w:r>
            <w:r w:rsidRPr="00C33C44">
              <w:tab/>
              <w:t>(20</w:t>
            </w:r>
            <w:r w:rsidR="007A649D" w:rsidRPr="00C33C44">
              <w:t>11</w:t>
            </w:r>
            <w:r w:rsidR="008B709B" w:rsidRPr="00C33C44">
              <w:t>- 2015</w:t>
            </w:r>
            <w:r w:rsidRPr="00C33C44">
              <w:t>)</w:t>
            </w:r>
          </w:p>
          <w:p w:rsidR="0075220D" w:rsidRPr="00955DB2" w:rsidRDefault="0075220D" w:rsidP="00955DB2">
            <w:pPr>
              <w:rPr>
                <w:b/>
              </w:rPr>
            </w:pPr>
          </w:p>
        </w:tc>
      </w:tr>
      <w:tr w:rsidR="0075220D" w:rsidRPr="001F2E59" w:rsidTr="005921DC">
        <w:trPr>
          <w:trHeight w:val="1209"/>
        </w:trPr>
        <w:tc>
          <w:tcPr>
            <w:tcW w:w="9338" w:type="dxa"/>
            <w:gridSpan w:val="8"/>
          </w:tcPr>
          <w:p w:rsidR="0075220D" w:rsidRPr="001F2E59" w:rsidRDefault="00600B59" w:rsidP="00CD340B">
            <w:pPr>
              <w:rPr>
                <w:rStyle w:val="print"/>
                <w:b/>
                <w:color w:val="000000"/>
                <w:sz w:val="28"/>
                <w:szCs w:val="28"/>
              </w:rPr>
            </w:pPr>
            <w:r w:rsidRPr="00C33C44">
              <w:rPr>
                <w:rStyle w:val="print"/>
                <w:b/>
                <w:color w:val="000000"/>
                <w:highlight w:val="yellow"/>
              </w:rPr>
              <w:t>RESEARCH PUBLICATIONS</w:t>
            </w:r>
            <w:r w:rsidR="0075220D" w:rsidRPr="001F2E59">
              <w:rPr>
                <w:rStyle w:val="print"/>
                <w:b/>
                <w:color w:val="000000"/>
                <w:sz w:val="28"/>
                <w:szCs w:val="28"/>
              </w:rPr>
              <w:t xml:space="preserve"> [</w:t>
            </w:r>
            <w:r w:rsidR="0075220D" w:rsidRPr="001F2E59">
              <w:rPr>
                <w:rStyle w:val="print"/>
                <w:b/>
                <w:color w:val="000000"/>
                <w:sz w:val="22"/>
              </w:rPr>
              <w:t>List attached</w:t>
            </w:r>
            <w:r w:rsidR="0075220D" w:rsidRPr="001F2E59">
              <w:rPr>
                <w:rStyle w:val="print"/>
                <w:b/>
                <w:color w:val="000000"/>
                <w:sz w:val="28"/>
                <w:szCs w:val="28"/>
              </w:rPr>
              <w:t>]</w:t>
            </w:r>
          </w:p>
          <w:p w:rsidR="0075220D" w:rsidRPr="001F2E59" w:rsidRDefault="0075220D" w:rsidP="00CD340B">
            <w:pPr>
              <w:rPr>
                <w:rStyle w:val="print"/>
                <w:color w:val="000000"/>
              </w:rPr>
            </w:pPr>
          </w:p>
          <w:p w:rsidR="0075220D" w:rsidRPr="001F2E59" w:rsidRDefault="0075220D" w:rsidP="00CD340B">
            <w:pPr>
              <w:spacing w:line="360" w:lineRule="auto"/>
              <w:rPr>
                <w:rStyle w:val="print"/>
                <w:b/>
                <w:color w:val="000000"/>
                <w:sz w:val="22"/>
              </w:rPr>
            </w:pPr>
            <w:r w:rsidRPr="001F2E59">
              <w:rPr>
                <w:rStyle w:val="print"/>
                <w:color w:val="000000"/>
                <w:sz w:val="22"/>
              </w:rPr>
              <w:t>Total No. of Research Papers ……………………………………..</w:t>
            </w:r>
            <w:r w:rsidRPr="001F2E59">
              <w:rPr>
                <w:rStyle w:val="print"/>
                <w:color w:val="000000"/>
                <w:sz w:val="22"/>
              </w:rPr>
              <w:tab/>
            </w:r>
            <w:r w:rsidR="00840D43">
              <w:rPr>
                <w:rStyle w:val="print"/>
                <w:b/>
                <w:color w:val="000000"/>
                <w:sz w:val="28"/>
                <w:szCs w:val="28"/>
              </w:rPr>
              <w:t>1</w:t>
            </w:r>
            <w:r w:rsidR="003A0022">
              <w:rPr>
                <w:rStyle w:val="print"/>
                <w:b/>
                <w:color w:val="000000"/>
                <w:sz w:val="28"/>
                <w:szCs w:val="28"/>
              </w:rPr>
              <w:t>6</w:t>
            </w:r>
            <w:r w:rsidR="00393D68">
              <w:rPr>
                <w:rStyle w:val="print"/>
                <w:b/>
                <w:color w:val="000000"/>
                <w:sz w:val="28"/>
                <w:szCs w:val="28"/>
              </w:rPr>
              <w:t>8</w:t>
            </w:r>
          </w:p>
          <w:p w:rsidR="0075220D" w:rsidRPr="0075220D" w:rsidRDefault="0075220D" w:rsidP="00E5691A">
            <w:pPr>
              <w:numPr>
                <w:ilvl w:val="0"/>
                <w:numId w:val="12"/>
              </w:numPr>
              <w:spacing w:line="360" w:lineRule="auto"/>
              <w:rPr>
                <w:rStyle w:val="print"/>
                <w:color w:val="000000"/>
                <w:sz w:val="22"/>
              </w:rPr>
            </w:pPr>
            <w:r w:rsidRPr="001F2E59">
              <w:rPr>
                <w:rStyle w:val="print"/>
                <w:color w:val="000000"/>
                <w:sz w:val="22"/>
              </w:rPr>
              <w:tab/>
              <w:t xml:space="preserve">Published in Internationally Abstracted HEC Recognized </w:t>
            </w:r>
            <w:r w:rsidRPr="001F2E59">
              <w:rPr>
                <w:rStyle w:val="print"/>
                <w:color w:val="000000"/>
                <w:sz w:val="22"/>
              </w:rPr>
              <w:br/>
            </w:r>
            <w:r w:rsidRPr="001F2E59">
              <w:rPr>
                <w:rStyle w:val="print"/>
                <w:color w:val="000000"/>
                <w:sz w:val="22"/>
              </w:rPr>
              <w:tab/>
              <w:t xml:space="preserve">Journals including the </w:t>
            </w:r>
            <w:r w:rsidRPr="001F2E59">
              <w:rPr>
                <w:rStyle w:val="print"/>
                <w:i/>
                <w:color w:val="000000"/>
                <w:sz w:val="22"/>
              </w:rPr>
              <w:t>Foreign Journals with Impact Factor</w:t>
            </w:r>
            <w:r w:rsidRPr="001F2E59">
              <w:rPr>
                <w:rStyle w:val="print"/>
                <w:color w:val="000000"/>
                <w:sz w:val="22"/>
              </w:rPr>
              <w:t>:</w:t>
            </w:r>
            <w:r w:rsidRPr="001F2E59">
              <w:rPr>
                <w:rStyle w:val="print"/>
                <w:color w:val="000000"/>
                <w:sz w:val="22"/>
              </w:rPr>
              <w:tab/>
            </w:r>
            <w:r w:rsidR="006D3413">
              <w:rPr>
                <w:rStyle w:val="print"/>
                <w:b/>
                <w:color w:val="000000"/>
                <w:sz w:val="22"/>
              </w:rPr>
              <w:t>1</w:t>
            </w:r>
            <w:r w:rsidR="003A0022">
              <w:rPr>
                <w:rStyle w:val="print"/>
                <w:b/>
                <w:color w:val="000000"/>
                <w:sz w:val="22"/>
              </w:rPr>
              <w:t>3</w:t>
            </w:r>
            <w:r w:rsidR="00D676C5">
              <w:rPr>
                <w:rStyle w:val="print"/>
                <w:b/>
                <w:color w:val="000000"/>
                <w:sz w:val="22"/>
              </w:rPr>
              <w:t>7</w:t>
            </w:r>
          </w:p>
          <w:p w:rsidR="0075220D" w:rsidRPr="0075220D" w:rsidRDefault="0075220D" w:rsidP="00E5691A">
            <w:pPr>
              <w:numPr>
                <w:ilvl w:val="0"/>
                <w:numId w:val="12"/>
              </w:numPr>
              <w:spacing w:line="360" w:lineRule="auto"/>
              <w:rPr>
                <w:rStyle w:val="print"/>
                <w:color w:val="000000"/>
                <w:sz w:val="22"/>
              </w:rPr>
            </w:pPr>
            <w:r w:rsidRPr="001F2E59">
              <w:rPr>
                <w:rStyle w:val="print"/>
                <w:color w:val="000000"/>
                <w:sz w:val="22"/>
              </w:rPr>
              <w:t xml:space="preserve">Invited Papers presented in Conferences/workshops </w:t>
            </w:r>
            <w:r w:rsidRPr="001F2E59">
              <w:rPr>
                <w:rStyle w:val="print"/>
                <w:color w:val="000000"/>
                <w:sz w:val="22"/>
              </w:rPr>
              <w:tab/>
            </w:r>
            <w:r w:rsidRPr="001F2E59">
              <w:rPr>
                <w:rStyle w:val="print"/>
                <w:color w:val="000000"/>
                <w:sz w:val="22"/>
              </w:rPr>
              <w:tab/>
            </w:r>
            <w:r w:rsidRPr="001F2E59">
              <w:rPr>
                <w:rStyle w:val="print"/>
                <w:color w:val="000000"/>
                <w:sz w:val="22"/>
              </w:rPr>
              <w:tab/>
            </w:r>
            <w:r w:rsidR="003A0022">
              <w:rPr>
                <w:rStyle w:val="print"/>
                <w:b/>
                <w:color w:val="000000"/>
                <w:sz w:val="22"/>
              </w:rPr>
              <w:t>31</w:t>
            </w:r>
          </w:p>
          <w:p w:rsidR="0075220D" w:rsidRPr="0075220D" w:rsidRDefault="0075220D" w:rsidP="00CD340B">
            <w:pPr>
              <w:numPr>
                <w:ilvl w:val="0"/>
                <w:numId w:val="12"/>
              </w:numPr>
              <w:spacing w:line="360" w:lineRule="auto"/>
              <w:rPr>
                <w:color w:val="000000"/>
                <w:sz w:val="22"/>
              </w:rPr>
            </w:pPr>
            <w:r w:rsidRPr="001F2E59">
              <w:rPr>
                <w:rStyle w:val="print"/>
                <w:color w:val="000000"/>
                <w:sz w:val="22"/>
              </w:rPr>
              <w:t>Several Papers are und</w:t>
            </w:r>
            <w:r>
              <w:rPr>
                <w:rStyle w:val="print"/>
                <w:color w:val="000000"/>
                <w:sz w:val="22"/>
              </w:rPr>
              <w:t>er process.</w:t>
            </w:r>
          </w:p>
        </w:tc>
      </w:tr>
      <w:tr w:rsidR="0075220D" w:rsidTr="00F478C3">
        <w:trPr>
          <w:trHeight w:val="440"/>
        </w:trPr>
        <w:tc>
          <w:tcPr>
            <w:tcW w:w="9338" w:type="dxa"/>
            <w:gridSpan w:val="8"/>
          </w:tcPr>
          <w:p w:rsidR="0075220D" w:rsidRPr="00C33C44" w:rsidRDefault="0075220D" w:rsidP="00CD340B">
            <w:pPr>
              <w:rPr>
                <w:rStyle w:val="print"/>
                <w:b/>
                <w:color w:val="000000"/>
              </w:rPr>
            </w:pPr>
            <w:r w:rsidRPr="00C33C44">
              <w:rPr>
                <w:rStyle w:val="print"/>
                <w:b/>
                <w:color w:val="000000"/>
                <w:highlight w:val="yellow"/>
              </w:rPr>
              <w:t>BOOKS AUTHORED</w:t>
            </w:r>
            <w:r w:rsidR="00CE4BCC">
              <w:rPr>
                <w:rStyle w:val="print"/>
                <w:b/>
                <w:color w:val="000000"/>
                <w:highlight w:val="yellow"/>
              </w:rPr>
              <w:t xml:space="preserve"> </w:t>
            </w:r>
            <w:r w:rsidRPr="00C33C44">
              <w:rPr>
                <w:rStyle w:val="print"/>
                <w:b/>
                <w:color w:val="000000"/>
                <w:highlight w:val="yellow"/>
              </w:rPr>
              <w:t>/ PUBLISHED</w:t>
            </w:r>
          </w:p>
          <w:p w:rsidR="0075220D" w:rsidRPr="001F2E59" w:rsidRDefault="0075220D" w:rsidP="00E5691A">
            <w:pPr>
              <w:numPr>
                <w:ilvl w:val="0"/>
                <w:numId w:val="13"/>
              </w:numPr>
              <w:rPr>
                <w:rStyle w:val="print"/>
                <w:color w:val="000000"/>
                <w:sz w:val="28"/>
                <w:szCs w:val="28"/>
              </w:rPr>
            </w:pPr>
            <w:r w:rsidRPr="001F2E59">
              <w:rPr>
                <w:rStyle w:val="print"/>
                <w:color w:val="000000"/>
                <w:sz w:val="22"/>
                <w:szCs w:val="22"/>
              </w:rPr>
              <w:t xml:space="preserve">Biopharmaceutics: Text Book for Pharmacy Students &amp; Working Pharmacists </w:t>
            </w:r>
            <w:r w:rsidR="000D4566">
              <w:rPr>
                <w:rStyle w:val="print"/>
                <w:color w:val="000000"/>
                <w:sz w:val="22"/>
                <w:szCs w:val="22"/>
              </w:rPr>
              <w:t>(2004)</w:t>
            </w:r>
            <w:r w:rsidRPr="001F2E59">
              <w:rPr>
                <w:rStyle w:val="print"/>
                <w:color w:val="000000"/>
                <w:sz w:val="22"/>
                <w:szCs w:val="22"/>
              </w:rPr>
              <w:br/>
              <w:t>[</w:t>
            </w:r>
            <w:r w:rsidRPr="001F2E59">
              <w:rPr>
                <w:b/>
                <w:bCs/>
                <w:sz w:val="20"/>
                <w:szCs w:val="20"/>
              </w:rPr>
              <w:t>ISBN 978-969-9101-00-7</w:t>
            </w:r>
            <w:r w:rsidRPr="001F2E59">
              <w:rPr>
                <w:rStyle w:val="print"/>
                <w:color w:val="000000"/>
                <w:sz w:val="22"/>
                <w:szCs w:val="22"/>
              </w:rPr>
              <w:t>]</w:t>
            </w:r>
            <w:r w:rsidRPr="001F2E59">
              <w:rPr>
                <w:rStyle w:val="print"/>
                <w:color w:val="000000"/>
                <w:sz w:val="22"/>
                <w:szCs w:val="22"/>
              </w:rPr>
              <w:br/>
            </w:r>
          </w:p>
          <w:p w:rsidR="0075220D" w:rsidRDefault="0075220D" w:rsidP="00E5691A">
            <w:pPr>
              <w:numPr>
                <w:ilvl w:val="0"/>
                <w:numId w:val="13"/>
              </w:numPr>
              <w:rPr>
                <w:rStyle w:val="print"/>
                <w:color w:val="000000"/>
              </w:rPr>
            </w:pPr>
            <w:r w:rsidRPr="001F2E59">
              <w:rPr>
                <w:rStyle w:val="print"/>
                <w:color w:val="000000"/>
              </w:rPr>
              <w:t>Laboratory Manual of Biopharmaceutics</w:t>
            </w:r>
            <w:r w:rsidR="000D4566">
              <w:rPr>
                <w:rStyle w:val="print"/>
                <w:color w:val="000000"/>
              </w:rPr>
              <w:t xml:space="preserve"> (2005)</w:t>
            </w:r>
            <w:r w:rsidRPr="001F2E59">
              <w:rPr>
                <w:rStyle w:val="print"/>
                <w:color w:val="000000"/>
              </w:rPr>
              <w:t xml:space="preserve"> [</w:t>
            </w:r>
            <w:r w:rsidRPr="001F2E59">
              <w:rPr>
                <w:b/>
                <w:bCs/>
                <w:sz w:val="20"/>
                <w:szCs w:val="20"/>
              </w:rPr>
              <w:t>ISBN 978-969-9101-02-1</w:t>
            </w:r>
            <w:r w:rsidRPr="001F2E59">
              <w:rPr>
                <w:rStyle w:val="print"/>
                <w:color w:val="000000"/>
              </w:rPr>
              <w:t>]</w:t>
            </w:r>
          </w:p>
          <w:p w:rsidR="0075220D" w:rsidRDefault="0075220D" w:rsidP="0075220D">
            <w:pPr>
              <w:ind w:left="720"/>
              <w:rPr>
                <w:rStyle w:val="print"/>
                <w:color w:val="000000"/>
              </w:rPr>
            </w:pPr>
          </w:p>
          <w:p w:rsidR="00F478C3" w:rsidRPr="00F478C3" w:rsidRDefault="0075220D" w:rsidP="00F478C3">
            <w:pPr>
              <w:numPr>
                <w:ilvl w:val="0"/>
                <w:numId w:val="13"/>
              </w:numPr>
              <w:rPr>
                <w:rStyle w:val="print"/>
                <w:color w:val="000000"/>
                <w:sz w:val="28"/>
                <w:szCs w:val="28"/>
              </w:rPr>
            </w:pPr>
            <w:r w:rsidRPr="0075220D">
              <w:rPr>
                <w:rStyle w:val="print"/>
                <w:color w:val="000000"/>
                <w:sz w:val="22"/>
                <w:szCs w:val="22"/>
              </w:rPr>
              <w:t xml:space="preserve">Text Book of Biopharmaceutics &amp; Pharmacokinetics </w:t>
            </w:r>
            <w:r w:rsidRPr="0075220D">
              <w:rPr>
                <w:rStyle w:val="print"/>
                <w:color w:val="000000"/>
              </w:rPr>
              <w:t>for Post Graduate Students</w:t>
            </w:r>
            <w:r w:rsidR="000D4566">
              <w:rPr>
                <w:rStyle w:val="print"/>
                <w:color w:val="000000"/>
              </w:rPr>
              <w:t>.</w:t>
            </w:r>
            <w:r w:rsidR="00F478C3" w:rsidRPr="001F2E59">
              <w:rPr>
                <w:rStyle w:val="print"/>
                <w:color w:val="000000"/>
                <w:sz w:val="22"/>
                <w:szCs w:val="22"/>
              </w:rPr>
              <w:t xml:space="preserve"> </w:t>
            </w:r>
            <w:r w:rsidR="00F478C3">
              <w:rPr>
                <w:rStyle w:val="print"/>
                <w:color w:val="000000"/>
                <w:sz w:val="22"/>
                <w:szCs w:val="22"/>
              </w:rPr>
              <w:br/>
            </w:r>
            <w:r w:rsidR="00F478C3" w:rsidRPr="001F2E59">
              <w:rPr>
                <w:rStyle w:val="print"/>
                <w:color w:val="000000"/>
                <w:sz w:val="22"/>
                <w:szCs w:val="22"/>
              </w:rPr>
              <w:t>[</w:t>
            </w:r>
            <w:r w:rsidR="00F478C3" w:rsidRPr="001F2E59">
              <w:rPr>
                <w:b/>
                <w:bCs/>
                <w:sz w:val="20"/>
                <w:szCs w:val="20"/>
              </w:rPr>
              <w:t>ISBN 978-969-9101-0</w:t>
            </w:r>
            <w:r w:rsidR="00F478C3">
              <w:rPr>
                <w:b/>
                <w:bCs/>
                <w:sz w:val="20"/>
                <w:szCs w:val="20"/>
              </w:rPr>
              <w:t>1</w:t>
            </w:r>
            <w:r w:rsidR="00F478C3" w:rsidRPr="001F2E59">
              <w:rPr>
                <w:b/>
                <w:bCs/>
                <w:sz w:val="20"/>
                <w:szCs w:val="20"/>
              </w:rPr>
              <w:t>-</w:t>
            </w:r>
            <w:r w:rsidR="00F478C3">
              <w:rPr>
                <w:b/>
                <w:bCs/>
                <w:sz w:val="20"/>
                <w:szCs w:val="20"/>
              </w:rPr>
              <w:t>4</w:t>
            </w:r>
            <w:r w:rsidR="00F478C3" w:rsidRPr="001F2E59">
              <w:rPr>
                <w:rStyle w:val="print"/>
                <w:color w:val="000000"/>
                <w:sz w:val="22"/>
                <w:szCs w:val="22"/>
              </w:rPr>
              <w:t>]</w:t>
            </w:r>
          </w:p>
          <w:p w:rsidR="000D4566" w:rsidRDefault="000D4566" w:rsidP="000D4566">
            <w:pPr>
              <w:pStyle w:val="ListParagraph"/>
              <w:rPr>
                <w:rStyle w:val="print"/>
                <w:color w:val="000000"/>
              </w:rPr>
            </w:pPr>
          </w:p>
          <w:p w:rsidR="000D4566" w:rsidRPr="000D4566" w:rsidRDefault="000D4566" w:rsidP="000D4566">
            <w:pPr>
              <w:numPr>
                <w:ilvl w:val="0"/>
                <w:numId w:val="13"/>
              </w:numPr>
              <w:rPr>
                <w:color w:val="000000"/>
                <w:sz w:val="28"/>
                <w:szCs w:val="28"/>
              </w:rPr>
            </w:pPr>
            <w:r>
              <w:rPr>
                <w:rStyle w:val="print"/>
                <w:color w:val="000000"/>
              </w:rPr>
              <w:t>Chapter</w:t>
            </w:r>
            <w:r w:rsidR="002A2E00">
              <w:rPr>
                <w:rStyle w:val="print"/>
                <w:color w:val="000000"/>
              </w:rPr>
              <w:t xml:space="preserve"> </w:t>
            </w:r>
            <w:r>
              <w:rPr>
                <w:rStyle w:val="print"/>
                <w:color w:val="000000"/>
              </w:rPr>
              <w:t xml:space="preserve">in Book: </w:t>
            </w:r>
            <w:hyperlink r:id="rId13" w:tgtFrame="doilink" w:history="1">
              <w:r w:rsidR="005644CE">
                <w:rPr>
                  <w:rStyle w:val="Hyperlink"/>
                  <w:rFonts w:ascii="Arial" w:hAnsi="Arial" w:cs="Arial"/>
                  <w:color w:val="316C9D"/>
                  <w:sz w:val="20"/>
                  <w:szCs w:val="20"/>
                  <w:bdr w:val="none" w:sz="0" w:space="0" w:color="auto" w:frame="1"/>
                  <w:shd w:val="clear" w:color="auto" w:fill="FFFFFF"/>
                </w:rPr>
                <w:t>https://doi.org/10.1016/B978-0-323-46143-6.00021-X</w:t>
              </w:r>
            </w:hyperlink>
            <w:r w:rsidR="005644CE">
              <w:t xml:space="preserve"> </w:t>
            </w:r>
          </w:p>
          <w:p w:rsidR="000D4566" w:rsidRPr="00F91FBB" w:rsidRDefault="000D4566" w:rsidP="00984D7D">
            <w:pPr>
              <w:rPr>
                <w:rStyle w:val="print"/>
                <w:color w:val="000000"/>
                <w:sz w:val="22"/>
                <w:szCs w:val="22"/>
              </w:rPr>
            </w:pPr>
            <w:r>
              <w:rPr>
                <w:rStyle w:val="print"/>
                <w:color w:val="000000"/>
              </w:rPr>
              <w:tab/>
            </w:r>
            <w:r w:rsidR="002A2E00" w:rsidRPr="002A2E00">
              <w:rPr>
                <w:rStyle w:val="print"/>
                <w:b/>
                <w:color w:val="000000"/>
              </w:rPr>
              <w:t>Chapter No. 21:</w:t>
            </w:r>
            <w:r w:rsidR="002A2E00">
              <w:rPr>
                <w:rStyle w:val="print"/>
                <w:color w:val="000000"/>
              </w:rPr>
              <w:t xml:space="preserve"> </w:t>
            </w:r>
            <w:r w:rsidRPr="000D4566">
              <w:rPr>
                <w:b/>
                <w:bCs/>
                <w:i/>
                <w:iCs/>
                <w:color w:val="000000"/>
              </w:rPr>
              <w:t>Nanostructures in Transdermal Drug Delivery systems</w:t>
            </w:r>
            <w:r w:rsidR="00B7041E">
              <w:rPr>
                <w:b/>
                <w:bCs/>
                <w:i/>
                <w:iCs/>
                <w:color w:val="000000"/>
              </w:rPr>
              <w:t xml:space="preserve"> 639-668</w:t>
            </w:r>
            <w:r w:rsidRPr="000D4566">
              <w:rPr>
                <w:color w:val="000000"/>
              </w:rPr>
              <w:t xml:space="preserve">: </w:t>
            </w:r>
            <w:r w:rsidR="002A2E00" w:rsidRPr="00F91FBB">
              <w:rPr>
                <w:color w:val="000000"/>
                <w:sz w:val="22"/>
                <w:szCs w:val="22"/>
              </w:rPr>
              <w:t xml:space="preserve">in </w:t>
            </w:r>
            <w:r w:rsidR="00984D7D" w:rsidRPr="00F91FBB">
              <w:rPr>
                <w:color w:val="000000"/>
                <w:sz w:val="22"/>
                <w:szCs w:val="22"/>
              </w:rPr>
              <w:tab/>
            </w:r>
            <w:r w:rsidRPr="00F91FBB">
              <w:rPr>
                <w:color w:val="000000"/>
                <w:sz w:val="22"/>
                <w:szCs w:val="22"/>
              </w:rPr>
              <w:t>“</w:t>
            </w:r>
            <w:r w:rsidR="002A2E00" w:rsidRPr="00F91FBB">
              <w:rPr>
                <w:color w:val="000000"/>
                <w:sz w:val="22"/>
                <w:szCs w:val="22"/>
              </w:rPr>
              <w:t>Nanostructures for Drug Delivery</w:t>
            </w:r>
            <w:r w:rsidR="00D00D5E" w:rsidRPr="00F91FBB">
              <w:rPr>
                <w:color w:val="000000"/>
                <w:sz w:val="22"/>
                <w:szCs w:val="22"/>
              </w:rPr>
              <w:t>”</w:t>
            </w:r>
            <w:r w:rsidR="00984D7D" w:rsidRPr="00F91FBB">
              <w:rPr>
                <w:color w:val="000000"/>
                <w:sz w:val="22"/>
                <w:szCs w:val="22"/>
              </w:rPr>
              <w:t xml:space="preserve">1st Edition, Editors: Ecaterina Andronescu Alexandru </w:t>
            </w:r>
            <w:r w:rsidR="00F91FBB">
              <w:rPr>
                <w:color w:val="000000"/>
                <w:sz w:val="22"/>
                <w:szCs w:val="22"/>
              </w:rPr>
              <w:tab/>
            </w:r>
            <w:r w:rsidR="00984D7D" w:rsidRPr="00F91FBB">
              <w:rPr>
                <w:color w:val="000000"/>
                <w:sz w:val="22"/>
                <w:szCs w:val="22"/>
              </w:rPr>
              <w:t xml:space="preserve">Grumezescu (eBook ISBN: 9780323461498; Hardcover ISBN: 9780323461436; Imprint: </w:t>
            </w:r>
            <w:r w:rsidR="00F91FBB">
              <w:rPr>
                <w:color w:val="000000"/>
                <w:sz w:val="22"/>
                <w:szCs w:val="22"/>
              </w:rPr>
              <w:tab/>
            </w:r>
            <w:r w:rsidR="00984D7D" w:rsidRPr="00F91FBB">
              <w:rPr>
                <w:color w:val="000000"/>
                <w:sz w:val="22"/>
                <w:szCs w:val="22"/>
              </w:rPr>
              <w:t>Elsevier; Published Date: 18th April 2017; Page</w:t>
            </w:r>
            <w:r w:rsidR="00F91FBB">
              <w:rPr>
                <w:color w:val="000000"/>
                <w:sz w:val="22"/>
                <w:szCs w:val="22"/>
              </w:rPr>
              <w:t xml:space="preserve"> </w:t>
            </w:r>
            <w:r w:rsidR="00984D7D" w:rsidRPr="00F91FBB">
              <w:rPr>
                <w:color w:val="000000"/>
                <w:sz w:val="22"/>
                <w:szCs w:val="22"/>
              </w:rPr>
              <w:t>Count: 1024</w:t>
            </w:r>
          </w:p>
          <w:p w:rsidR="0075220D" w:rsidRDefault="0075220D" w:rsidP="00CD340B">
            <w:pPr>
              <w:ind w:left="360"/>
              <w:rPr>
                <w:color w:val="000000"/>
                <w:sz w:val="28"/>
                <w:szCs w:val="28"/>
              </w:rPr>
            </w:pPr>
          </w:p>
          <w:p w:rsidR="0075220D" w:rsidRPr="00C33C44" w:rsidRDefault="0075220D" w:rsidP="00CD340B">
            <w:pPr>
              <w:pStyle w:val="Heading1"/>
              <w:rPr>
                <w:color w:val="000000"/>
                <w:u w:val="single"/>
              </w:rPr>
            </w:pPr>
            <w:r w:rsidRPr="00C33C44">
              <w:rPr>
                <w:color w:val="000000"/>
                <w:highlight w:val="yellow"/>
                <w:u w:val="single"/>
              </w:rPr>
              <w:t>INTERNATIONAL LINKAGES DEVELOPED/ ESTABLISHED</w:t>
            </w:r>
          </w:p>
          <w:p w:rsidR="0075220D" w:rsidRPr="005F3EC4" w:rsidRDefault="0075220D" w:rsidP="005F3EC4"/>
          <w:p w:rsidR="0075220D" w:rsidRPr="001F2E59" w:rsidRDefault="0075220D" w:rsidP="00E5691A">
            <w:pPr>
              <w:pStyle w:val="Heading1"/>
              <w:numPr>
                <w:ilvl w:val="0"/>
                <w:numId w:val="15"/>
              </w:numPr>
              <w:rPr>
                <w:b w:val="0"/>
                <w:color w:val="000000"/>
                <w:sz w:val="22"/>
                <w:szCs w:val="22"/>
              </w:rPr>
            </w:pPr>
            <w:r w:rsidRPr="001F2E59">
              <w:rPr>
                <w:b w:val="0"/>
                <w:color w:val="000000"/>
                <w:sz w:val="22"/>
                <w:szCs w:val="22"/>
              </w:rPr>
              <w:t>HEC-British Council Joint Link Program with Institute of Pharmaceutical Innovation, Bradford University, UK (</w:t>
            </w:r>
            <w:hyperlink r:id="rId14" w:history="1">
              <w:r w:rsidRPr="001F2E59">
                <w:rPr>
                  <w:rStyle w:val="Hyperlink"/>
                  <w:b w:val="0"/>
                  <w:sz w:val="18"/>
                  <w:szCs w:val="18"/>
                </w:rPr>
                <w:t>http://www.britishcouncil.org/pakistan-networks-hel-link.htm</w:t>
              </w:r>
            </w:hyperlink>
            <w:r w:rsidRPr="001F2E59">
              <w:rPr>
                <w:b w:val="0"/>
                <w:color w:val="000000"/>
                <w:sz w:val="22"/>
                <w:szCs w:val="22"/>
              </w:rPr>
              <w:t>).</w:t>
            </w:r>
            <w:r>
              <w:rPr>
                <w:b w:val="0"/>
                <w:color w:val="000000"/>
                <w:sz w:val="22"/>
                <w:szCs w:val="22"/>
              </w:rPr>
              <w:t xml:space="preserve"> </w:t>
            </w:r>
            <w:r w:rsidRPr="001F2E59">
              <w:rPr>
                <w:b w:val="0"/>
                <w:color w:val="000000"/>
                <w:sz w:val="22"/>
                <w:szCs w:val="22"/>
              </w:rPr>
              <w:t xml:space="preserve">(UK Link Coordinator: Prof. Dr. J. Anwar and Prof. </w:t>
            </w:r>
            <w:r w:rsidRPr="001F2E59">
              <w:rPr>
                <w:b w:val="0"/>
                <w:color w:val="000000"/>
                <w:sz w:val="22"/>
                <w:szCs w:val="22"/>
                <w:lang w:val="en-GB"/>
              </w:rPr>
              <w:t>Dr Michael Bonner</w:t>
            </w:r>
            <w:r w:rsidRPr="001F2E59">
              <w:rPr>
                <w:b w:val="0"/>
                <w:color w:val="000000"/>
                <w:sz w:val="22"/>
                <w:szCs w:val="22"/>
              </w:rPr>
              <w:t>)</w:t>
            </w:r>
          </w:p>
          <w:p w:rsidR="0075220D" w:rsidRPr="001F2E59" w:rsidRDefault="0075220D" w:rsidP="005F3EC4">
            <w:pPr>
              <w:pStyle w:val="Heading1"/>
              <w:ind w:left="360" w:firstLine="720"/>
              <w:rPr>
                <w:b w:val="0"/>
                <w:color w:val="000000"/>
                <w:sz w:val="22"/>
                <w:szCs w:val="22"/>
              </w:rPr>
            </w:pPr>
          </w:p>
          <w:p w:rsidR="0075220D" w:rsidRDefault="0075220D" w:rsidP="00E5691A">
            <w:pPr>
              <w:pStyle w:val="Heading1"/>
              <w:numPr>
                <w:ilvl w:val="0"/>
                <w:numId w:val="15"/>
              </w:numPr>
              <w:rPr>
                <w:b w:val="0"/>
                <w:color w:val="000000"/>
                <w:sz w:val="22"/>
                <w:szCs w:val="22"/>
              </w:rPr>
            </w:pPr>
            <w:r w:rsidRPr="001F2E59">
              <w:rPr>
                <w:b w:val="0"/>
                <w:color w:val="000000"/>
                <w:sz w:val="22"/>
                <w:szCs w:val="22"/>
              </w:rPr>
              <w:t xml:space="preserve">Department of Pharmaceutical Sciences, </w:t>
            </w:r>
            <w:smartTag w:uri="urn:schemas-microsoft-com:office:smarttags" w:element="PlaceName">
              <w:r w:rsidRPr="001F2E59">
                <w:rPr>
                  <w:b w:val="0"/>
                  <w:color w:val="000000"/>
                  <w:sz w:val="22"/>
                  <w:szCs w:val="22"/>
                </w:rPr>
                <w:t>Strathclyde</w:t>
              </w:r>
            </w:smartTag>
            <w:r w:rsidRPr="001F2E59">
              <w:rPr>
                <w:b w:val="0"/>
                <w:color w:val="000000"/>
                <w:sz w:val="22"/>
                <w:szCs w:val="22"/>
              </w:rPr>
              <w:t xml:space="preserve"> </w:t>
            </w:r>
            <w:smartTag w:uri="urn:schemas-microsoft-com:office:smarttags" w:element="PlaceType">
              <w:r w:rsidRPr="001F2E59">
                <w:rPr>
                  <w:b w:val="0"/>
                  <w:color w:val="000000"/>
                  <w:sz w:val="22"/>
                  <w:szCs w:val="22"/>
                </w:rPr>
                <w:t>University</w:t>
              </w:r>
            </w:smartTag>
            <w:r w:rsidRPr="001F2E59">
              <w:rPr>
                <w:b w:val="0"/>
                <w:color w:val="000000"/>
                <w:sz w:val="22"/>
                <w:szCs w:val="22"/>
              </w:rPr>
              <w:t xml:space="preserve">, </w:t>
            </w:r>
            <w:smartTag w:uri="urn:schemas-microsoft-com:office:smarttags" w:element="City">
              <w:r w:rsidRPr="001F2E59">
                <w:rPr>
                  <w:b w:val="0"/>
                  <w:color w:val="000000"/>
                  <w:sz w:val="22"/>
                  <w:szCs w:val="22"/>
                </w:rPr>
                <w:t>Glasgow</w:t>
              </w:r>
            </w:smartTag>
            <w:r w:rsidRPr="001F2E59">
              <w:rPr>
                <w:b w:val="0"/>
                <w:color w:val="000000"/>
                <w:sz w:val="22"/>
                <w:szCs w:val="22"/>
              </w:rPr>
              <w:t xml:space="preserve"> (</w:t>
            </w:r>
            <w:smartTag w:uri="urn:schemas-microsoft-com:office:smarttags" w:element="place">
              <w:smartTag w:uri="urn:schemas-microsoft-com:office:smarttags" w:element="country-region">
                <w:r w:rsidRPr="001F2E59">
                  <w:rPr>
                    <w:b w:val="0"/>
                    <w:color w:val="000000"/>
                    <w:sz w:val="22"/>
                    <w:szCs w:val="22"/>
                  </w:rPr>
                  <w:t>UK</w:t>
                </w:r>
              </w:smartTag>
            </w:smartTag>
            <w:r w:rsidRPr="001F2E59">
              <w:rPr>
                <w:b w:val="0"/>
                <w:color w:val="000000"/>
                <w:sz w:val="22"/>
                <w:szCs w:val="22"/>
              </w:rPr>
              <w:t xml:space="preserve"> Link Coordinator: Dr. Victor Meidan)</w:t>
            </w:r>
          </w:p>
          <w:p w:rsidR="0075220D" w:rsidRPr="001F2E59" w:rsidRDefault="0075220D" w:rsidP="005F3EC4">
            <w:pPr>
              <w:pStyle w:val="Heading1"/>
              <w:ind w:left="720"/>
              <w:rPr>
                <w:b w:val="0"/>
                <w:color w:val="000000"/>
                <w:sz w:val="22"/>
                <w:szCs w:val="22"/>
              </w:rPr>
            </w:pPr>
          </w:p>
          <w:p w:rsidR="0075220D" w:rsidRPr="001F2E59" w:rsidRDefault="0075220D" w:rsidP="00E5691A">
            <w:pPr>
              <w:pStyle w:val="Heading1"/>
              <w:numPr>
                <w:ilvl w:val="0"/>
                <w:numId w:val="15"/>
              </w:numPr>
              <w:rPr>
                <w:b w:val="0"/>
                <w:color w:val="000000"/>
                <w:sz w:val="22"/>
                <w:szCs w:val="22"/>
              </w:rPr>
            </w:pPr>
            <w:r w:rsidRPr="001F2E59">
              <w:rPr>
                <w:b w:val="0"/>
                <w:color w:val="000000"/>
                <w:sz w:val="22"/>
                <w:szCs w:val="22"/>
              </w:rPr>
              <w:t>Department of Pharmacy, King’s College London (Link Coordinator: Prof. Dr. M.J. Lawrence)</w:t>
            </w:r>
            <w:r w:rsidRPr="001F2E59">
              <w:rPr>
                <w:b w:val="0"/>
                <w:color w:val="000000"/>
                <w:sz w:val="22"/>
                <w:szCs w:val="22"/>
              </w:rPr>
              <w:br/>
            </w:r>
          </w:p>
          <w:p w:rsidR="0075220D" w:rsidRDefault="0075220D" w:rsidP="00E5691A">
            <w:pPr>
              <w:pStyle w:val="Heading1"/>
              <w:numPr>
                <w:ilvl w:val="0"/>
                <w:numId w:val="15"/>
              </w:numPr>
              <w:rPr>
                <w:b w:val="0"/>
                <w:color w:val="000000"/>
                <w:sz w:val="22"/>
                <w:szCs w:val="22"/>
              </w:rPr>
            </w:pPr>
            <w:smartTag w:uri="urn:schemas-microsoft-com:office:smarttags" w:element="PlaceType">
              <w:r w:rsidRPr="001F2E59">
                <w:rPr>
                  <w:b w:val="0"/>
                  <w:color w:val="000000"/>
                  <w:sz w:val="22"/>
                  <w:szCs w:val="22"/>
                </w:rPr>
                <w:t>College</w:t>
              </w:r>
            </w:smartTag>
            <w:r w:rsidRPr="001F2E59">
              <w:rPr>
                <w:b w:val="0"/>
                <w:color w:val="000000"/>
                <w:sz w:val="22"/>
                <w:szCs w:val="22"/>
              </w:rPr>
              <w:t xml:space="preserve"> of </w:t>
            </w:r>
            <w:smartTag w:uri="urn:schemas-microsoft-com:office:smarttags" w:element="PlaceName">
              <w:r w:rsidRPr="001F2E59">
                <w:rPr>
                  <w:b w:val="0"/>
                  <w:color w:val="000000"/>
                  <w:sz w:val="22"/>
                  <w:szCs w:val="22"/>
                </w:rPr>
                <w:t>Pharmacy</w:t>
              </w:r>
            </w:smartTag>
            <w:r w:rsidRPr="001F2E59">
              <w:rPr>
                <w:b w:val="0"/>
                <w:color w:val="000000"/>
                <w:sz w:val="22"/>
                <w:szCs w:val="22"/>
              </w:rPr>
              <w:t xml:space="preserve">, </w:t>
            </w:r>
            <w:smartTag w:uri="urn:schemas-microsoft-com:office:smarttags" w:element="PlaceName">
              <w:r w:rsidRPr="001F2E59">
                <w:rPr>
                  <w:b w:val="0"/>
                  <w:color w:val="000000"/>
                  <w:sz w:val="22"/>
                  <w:szCs w:val="22"/>
                </w:rPr>
                <w:t>Chosun</w:t>
              </w:r>
            </w:smartTag>
            <w:r w:rsidRPr="001F2E59">
              <w:rPr>
                <w:b w:val="0"/>
                <w:color w:val="000000"/>
                <w:sz w:val="22"/>
                <w:szCs w:val="22"/>
              </w:rPr>
              <w:t xml:space="preserve"> </w:t>
            </w:r>
            <w:smartTag w:uri="urn:schemas-microsoft-com:office:smarttags" w:element="PlaceType">
              <w:r w:rsidRPr="001F2E59">
                <w:rPr>
                  <w:b w:val="0"/>
                  <w:color w:val="000000"/>
                  <w:sz w:val="22"/>
                  <w:szCs w:val="22"/>
                </w:rPr>
                <w:t>University</w:t>
              </w:r>
            </w:smartTag>
            <w:r w:rsidRPr="001F2E59">
              <w:rPr>
                <w:b w:val="0"/>
                <w:color w:val="000000"/>
                <w:sz w:val="22"/>
                <w:szCs w:val="22"/>
              </w:rPr>
              <w:t xml:space="preserve">, Seoseok-dong, </w:t>
            </w:r>
            <w:smartTag w:uri="urn:schemas-microsoft-com:office:smarttags" w:element="place">
              <w:smartTag w:uri="urn:schemas-microsoft-com:office:smarttags" w:element="City">
                <w:r w:rsidRPr="001F2E59">
                  <w:rPr>
                    <w:b w:val="0"/>
                    <w:color w:val="000000"/>
                    <w:sz w:val="22"/>
                    <w:szCs w:val="22"/>
                  </w:rPr>
                  <w:t>Kwangju</w:t>
                </w:r>
              </w:smartTag>
              <w:r w:rsidRPr="001F2E59">
                <w:rPr>
                  <w:b w:val="0"/>
                  <w:color w:val="000000"/>
                  <w:sz w:val="22"/>
                  <w:szCs w:val="22"/>
                </w:rPr>
                <w:t xml:space="preserve">, </w:t>
              </w:r>
              <w:smartTag w:uri="urn:schemas-microsoft-com:office:smarttags" w:element="country-region">
                <w:r w:rsidRPr="001F2E59">
                  <w:rPr>
                    <w:b w:val="0"/>
                    <w:color w:val="000000"/>
                    <w:sz w:val="22"/>
                    <w:szCs w:val="22"/>
                  </w:rPr>
                  <w:t>South Korea</w:t>
                </w:r>
              </w:smartTag>
            </w:smartTag>
            <w:r w:rsidRPr="001F2E59">
              <w:rPr>
                <w:b w:val="0"/>
                <w:color w:val="000000"/>
                <w:sz w:val="22"/>
                <w:szCs w:val="22"/>
              </w:rPr>
              <w:t xml:space="preserve"> (Link Coordinator Prof. Dr. Hoo-Kyun Choe)</w:t>
            </w:r>
          </w:p>
          <w:p w:rsidR="0075220D" w:rsidRPr="001F2E59" w:rsidRDefault="0075220D" w:rsidP="005F3EC4">
            <w:pPr>
              <w:pStyle w:val="Heading1"/>
              <w:ind w:left="720"/>
              <w:rPr>
                <w:b w:val="0"/>
                <w:color w:val="000000"/>
                <w:sz w:val="22"/>
                <w:szCs w:val="22"/>
              </w:rPr>
            </w:pPr>
          </w:p>
          <w:p w:rsidR="0091565D" w:rsidRPr="006D3413" w:rsidRDefault="0075220D" w:rsidP="00840D43">
            <w:pPr>
              <w:pStyle w:val="Heading1"/>
              <w:numPr>
                <w:ilvl w:val="0"/>
                <w:numId w:val="15"/>
              </w:numPr>
              <w:rPr>
                <w:b w:val="0"/>
                <w:color w:val="000000"/>
                <w:sz w:val="22"/>
                <w:szCs w:val="22"/>
              </w:rPr>
            </w:pPr>
            <w:r w:rsidRPr="001F2E59">
              <w:rPr>
                <w:b w:val="0"/>
                <w:color w:val="000000"/>
                <w:sz w:val="22"/>
                <w:szCs w:val="22"/>
              </w:rPr>
              <w:t xml:space="preserve">School of Pharmaceutical Sciences, USM Malaysia (Coordinator Prof. Dr. Saringat Haji Bhai). </w:t>
            </w:r>
          </w:p>
        </w:tc>
      </w:tr>
      <w:tr w:rsidR="0075220D" w:rsidTr="005921DC">
        <w:trPr>
          <w:trHeight w:val="58"/>
        </w:trPr>
        <w:tc>
          <w:tcPr>
            <w:tcW w:w="9338" w:type="dxa"/>
            <w:gridSpan w:val="8"/>
          </w:tcPr>
          <w:p w:rsidR="0075220D" w:rsidRPr="00600B59" w:rsidRDefault="00600B59">
            <w:pPr>
              <w:rPr>
                <w:rStyle w:val="print"/>
                <w:b/>
                <w:color w:val="000000"/>
              </w:rPr>
            </w:pPr>
            <w:r w:rsidRPr="00600B59">
              <w:rPr>
                <w:rStyle w:val="print"/>
                <w:b/>
                <w:color w:val="000000"/>
                <w:highlight w:val="yellow"/>
              </w:rPr>
              <w:lastRenderedPageBreak/>
              <w:t>PROFESSIONAL TRAINING</w:t>
            </w:r>
          </w:p>
          <w:p w:rsidR="0075220D" w:rsidRPr="001512D3" w:rsidRDefault="0075220D" w:rsidP="0075220D">
            <w:pPr>
              <w:numPr>
                <w:ilvl w:val="0"/>
                <w:numId w:val="3"/>
              </w:numPr>
              <w:spacing w:line="276" w:lineRule="auto"/>
              <w:rPr>
                <w:rStyle w:val="print"/>
                <w:bCs/>
                <w:color w:val="000000"/>
                <w:sz w:val="22"/>
                <w:szCs w:val="22"/>
              </w:rPr>
            </w:pPr>
            <w:r>
              <w:rPr>
                <w:rStyle w:val="print"/>
                <w:color w:val="000000"/>
                <w:sz w:val="22"/>
              </w:rPr>
              <w:t xml:space="preserve"> </w:t>
            </w:r>
            <w:r w:rsidRPr="001512D3">
              <w:rPr>
                <w:rStyle w:val="print"/>
                <w:color w:val="000000"/>
                <w:sz w:val="22"/>
                <w:szCs w:val="22"/>
              </w:rPr>
              <w:t xml:space="preserve">Production &amp; Q.C Training: Boots Pharm. Company; Karachi, Pakistan; </w:t>
            </w:r>
            <w:r w:rsidRPr="001512D3">
              <w:rPr>
                <w:rStyle w:val="print"/>
                <w:color w:val="000000"/>
                <w:sz w:val="22"/>
                <w:szCs w:val="22"/>
              </w:rPr>
              <w:tab/>
              <w:t xml:space="preserve">(1984). </w:t>
            </w:r>
          </w:p>
          <w:p w:rsidR="0075220D" w:rsidRPr="001512D3" w:rsidRDefault="0075220D" w:rsidP="0075220D">
            <w:pPr>
              <w:numPr>
                <w:ilvl w:val="0"/>
                <w:numId w:val="3"/>
              </w:numPr>
              <w:spacing w:line="276" w:lineRule="auto"/>
              <w:rPr>
                <w:rStyle w:val="print"/>
                <w:bCs/>
                <w:color w:val="000000"/>
                <w:sz w:val="22"/>
                <w:szCs w:val="22"/>
              </w:rPr>
            </w:pPr>
            <w:r w:rsidRPr="001512D3">
              <w:rPr>
                <w:rStyle w:val="print"/>
                <w:color w:val="000000"/>
                <w:sz w:val="22"/>
                <w:szCs w:val="22"/>
              </w:rPr>
              <w:t>Pre-Service Training (Diploma in Teaching &amp; Res Methodology</w:t>
            </w:r>
            <w:r w:rsidR="00515BB3">
              <w:rPr>
                <w:rStyle w:val="print"/>
                <w:color w:val="000000"/>
                <w:sz w:val="22"/>
                <w:szCs w:val="22"/>
              </w:rPr>
              <w:t>)</w:t>
            </w:r>
            <w:r w:rsidRPr="001512D3">
              <w:rPr>
                <w:rStyle w:val="print"/>
                <w:color w:val="000000"/>
                <w:sz w:val="22"/>
                <w:szCs w:val="22"/>
              </w:rPr>
              <w:t xml:space="preserve">; </w:t>
            </w:r>
            <w:r w:rsidRPr="001512D3">
              <w:rPr>
                <w:rStyle w:val="print"/>
                <w:color w:val="000000"/>
                <w:sz w:val="22"/>
                <w:szCs w:val="22"/>
              </w:rPr>
              <w:tab/>
            </w:r>
            <w:r w:rsidRPr="001512D3">
              <w:rPr>
                <w:rStyle w:val="print"/>
                <w:color w:val="000000"/>
                <w:sz w:val="22"/>
                <w:szCs w:val="22"/>
              </w:rPr>
              <w:br/>
              <w:t xml:space="preserve">UGC), Islamabad, Pakistan; </w:t>
            </w:r>
            <w:r w:rsidRPr="001512D3">
              <w:rPr>
                <w:rStyle w:val="print"/>
                <w:color w:val="000000"/>
                <w:sz w:val="22"/>
                <w:szCs w:val="22"/>
              </w:rPr>
              <w:tab/>
            </w:r>
            <w:r w:rsidRPr="001512D3">
              <w:rPr>
                <w:rStyle w:val="print"/>
                <w:color w:val="000000"/>
                <w:sz w:val="22"/>
                <w:szCs w:val="22"/>
              </w:rPr>
              <w:tab/>
            </w:r>
            <w:r w:rsidRPr="001512D3">
              <w:rPr>
                <w:rStyle w:val="print"/>
                <w:color w:val="000000"/>
                <w:sz w:val="22"/>
                <w:szCs w:val="22"/>
              </w:rPr>
              <w:tab/>
            </w:r>
            <w:r w:rsidR="00515BB3">
              <w:rPr>
                <w:rStyle w:val="print"/>
                <w:color w:val="000000"/>
                <w:sz w:val="22"/>
                <w:szCs w:val="22"/>
              </w:rPr>
              <w:tab/>
            </w:r>
            <w:r w:rsidR="00515BB3">
              <w:rPr>
                <w:rStyle w:val="print"/>
                <w:color w:val="000000"/>
                <w:sz w:val="22"/>
                <w:szCs w:val="22"/>
              </w:rPr>
              <w:tab/>
            </w:r>
            <w:r w:rsidR="00515BB3">
              <w:rPr>
                <w:rStyle w:val="print"/>
                <w:color w:val="000000"/>
                <w:sz w:val="22"/>
                <w:szCs w:val="22"/>
              </w:rPr>
              <w:tab/>
            </w:r>
            <w:r w:rsidRPr="001512D3">
              <w:rPr>
                <w:rStyle w:val="print"/>
                <w:color w:val="000000"/>
                <w:sz w:val="22"/>
                <w:szCs w:val="22"/>
              </w:rPr>
              <w:t xml:space="preserve">(1989).  </w:t>
            </w:r>
          </w:p>
          <w:p w:rsidR="0075220D" w:rsidRPr="001512D3" w:rsidRDefault="0075220D" w:rsidP="0075220D">
            <w:pPr>
              <w:numPr>
                <w:ilvl w:val="0"/>
                <w:numId w:val="3"/>
              </w:numPr>
              <w:spacing w:line="276" w:lineRule="auto"/>
              <w:rPr>
                <w:rStyle w:val="print"/>
                <w:sz w:val="22"/>
                <w:szCs w:val="22"/>
              </w:rPr>
            </w:pPr>
            <w:r w:rsidRPr="001512D3">
              <w:rPr>
                <w:rStyle w:val="print"/>
                <w:color w:val="000000"/>
                <w:sz w:val="22"/>
                <w:szCs w:val="22"/>
              </w:rPr>
              <w:t xml:space="preserve">In-Service Teacher Training; University Grants Commission, Islamabad </w:t>
            </w:r>
            <w:r w:rsidRPr="001512D3">
              <w:rPr>
                <w:rStyle w:val="print"/>
                <w:color w:val="000000"/>
                <w:sz w:val="22"/>
                <w:szCs w:val="22"/>
              </w:rPr>
              <w:tab/>
              <w:t>(2001).</w:t>
            </w:r>
          </w:p>
          <w:p w:rsidR="0075220D" w:rsidRPr="001512D3" w:rsidRDefault="0075220D" w:rsidP="0075220D">
            <w:pPr>
              <w:numPr>
                <w:ilvl w:val="0"/>
                <w:numId w:val="3"/>
              </w:numPr>
              <w:spacing w:line="276" w:lineRule="auto"/>
              <w:rPr>
                <w:sz w:val="22"/>
                <w:szCs w:val="22"/>
              </w:rPr>
            </w:pPr>
            <w:r w:rsidRPr="001512D3">
              <w:rPr>
                <w:sz w:val="22"/>
                <w:szCs w:val="22"/>
              </w:rPr>
              <w:t>Three Post Doc Fellowships, one each from Malaysia, England &amp; Scotland in 2003, 2004 &amp; 2005, respectively.</w:t>
            </w:r>
          </w:p>
          <w:p w:rsidR="0075220D" w:rsidRDefault="0075220D" w:rsidP="0075220D">
            <w:pPr>
              <w:numPr>
                <w:ilvl w:val="0"/>
                <w:numId w:val="3"/>
              </w:numPr>
              <w:spacing w:line="276" w:lineRule="auto"/>
            </w:pPr>
            <w:r w:rsidRPr="001512D3">
              <w:rPr>
                <w:sz w:val="22"/>
                <w:szCs w:val="22"/>
              </w:rPr>
              <w:t>Obtained formal training in Educational Training &amp; Management; Transformational Changes in Education in Pakistan; Project Monitoring &amp; Evaluation Systems; Intellectual Property Rights-TRIPS Agreement (During 2008-09)</w:t>
            </w:r>
          </w:p>
        </w:tc>
      </w:tr>
      <w:tr w:rsidR="0075220D" w:rsidTr="005921DC">
        <w:trPr>
          <w:trHeight w:val="58"/>
        </w:trPr>
        <w:tc>
          <w:tcPr>
            <w:tcW w:w="9338" w:type="dxa"/>
            <w:gridSpan w:val="8"/>
          </w:tcPr>
          <w:p w:rsidR="0075220D" w:rsidRPr="00600B59" w:rsidRDefault="0075220D">
            <w:pPr>
              <w:rPr>
                <w:rStyle w:val="print"/>
                <w:b/>
                <w:color w:val="000000"/>
              </w:rPr>
            </w:pPr>
            <w:r w:rsidRPr="00600B59">
              <w:rPr>
                <w:rStyle w:val="print"/>
                <w:b/>
                <w:color w:val="000000"/>
                <w:highlight w:val="yellow"/>
              </w:rPr>
              <w:t>RESEARCH FIELDS</w:t>
            </w:r>
            <w:r w:rsidRPr="00600B59">
              <w:rPr>
                <w:rStyle w:val="print"/>
                <w:b/>
                <w:color w:val="000000"/>
              </w:rPr>
              <w:t xml:space="preserve"> </w:t>
            </w:r>
          </w:p>
          <w:p w:rsidR="0075220D" w:rsidRDefault="0075220D" w:rsidP="00E5691A">
            <w:pPr>
              <w:numPr>
                <w:ilvl w:val="0"/>
                <w:numId w:val="4"/>
              </w:numPr>
              <w:spacing w:line="360" w:lineRule="auto"/>
              <w:rPr>
                <w:rStyle w:val="print"/>
                <w:color w:val="000000"/>
                <w:sz w:val="22"/>
              </w:rPr>
            </w:pPr>
            <w:r>
              <w:rPr>
                <w:rStyle w:val="print"/>
                <w:color w:val="000000"/>
                <w:sz w:val="22"/>
              </w:rPr>
              <w:t xml:space="preserve">Design, Fabrication, Formulation and Evaluation of Controlled-Release &amp; Targeted Drug Delivery Systems; </w:t>
            </w:r>
          </w:p>
          <w:p w:rsidR="0075220D" w:rsidRDefault="00282E5D" w:rsidP="00E5691A">
            <w:pPr>
              <w:numPr>
                <w:ilvl w:val="0"/>
                <w:numId w:val="4"/>
              </w:numPr>
              <w:spacing w:line="360" w:lineRule="auto"/>
              <w:rPr>
                <w:rStyle w:val="print"/>
                <w:color w:val="000000"/>
                <w:sz w:val="22"/>
              </w:rPr>
            </w:pPr>
            <w:r>
              <w:rPr>
                <w:rStyle w:val="print"/>
                <w:color w:val="000000"/>
                <w:sz w:val="22"/>
              </w:rPr>
              <w:t xml:space="preserve">Nanoparticles, </w:t>
            </w:r>
            <w:r w:rsidR="0075220D">
              <w:rPr>
                <w:rStyle w:val="print"/>
                <w:color w:val="000000"/>
                <w:sz w:val="22"/>
              </w:rPr>
              <w:t xml:space="preserve">Liposomes/Niosomes/ </w:t>
            </w:r>
            <w:r w:rsidR="00392AD3">
              <w:rPr>
                <w:rStyle w:val="print"/>
                <w:color w:val="000000"/>
                <w:sz w:val="22"/>
              </w:rPr>
              <w:t>Transfersomes</w:t>
            </w:r>
            <w:r w:rsidR="0075220D">
              <w:rPr>
                <w:rStyle w:val="print"/>
                <w:color w:val="000000"/>
                <w:sz w:val="22"/>
              </w:rPr>
              <w:t>/ Vesicles as Drug Delivery Systems.</w:t>
            </w:r>
          </w:p>
          <w:p w:rsidR="0075220D" w:rsidRDefault="0075220D" w:rsidP="00E5691A">
            <w:pPr>
              <w:numPr>
                <w:ilvl w:val="0"/>
                <w:numId w:val="4"/>
              </w:numPr>
              <w:spacing w:line="360" w:lineRule="auto"/>
              <w:rPr>
                <w:rStyle w:val="print"/>
                <w:color w:val="000000"/>
                <w:sz w:val="22"/>
              </w:rPr>
            </w:pPr>
            <w:r>
              <w:rPr>
                <w:rStyle w:val="print"/>
                <w:color w:val="000000"/>
                <w:sz w:val="22"/>
              </w:rPr>
              <w:t>Topical /Dermal / Transdermal Drug Delivery</w:t>
            </w:r>
          </w:p>
          <w:p w:rsidR="0075220D" w:rsidRDefault="0075220D" w:rsidP="00E5691A">
            <w:pPr>
              <w:numPr>
                <w:ilvl w:val="0"/>
                <w:numId w:val="4"/>
              </w:numPr>
              <w:spacing w:line="360" w:lineRule="auto"/>
              <w:rPr>
                <w:rStyle w:val="print"/>
                <w:color w:val="000000"/>
                <w:sz w:val="22"/>
              </w:rPr>
            </w:pPr>
            <w:r>
              <w:rPr>
                <w:rStyle w:val="print"/>
                <w:color w:val="000000"/>
                <w:sz w:val="22"/>
              </w:rPr>
              <w:t xml:space="preserve">Bio-availability &amp; Bio-equivalence Studies on Drug Formulations </w:t>
            </w:r>
          </w:p>
          <w:p w:rsidR="0075220D" w:rsidRDefault="0075220D" w:rsidP="00E5691A">
            <w:pPr>
              <w:numPr>
                <w:ilvl w:val="0"/>
                <w:numId w:val="4"/>
              </w:numPr>
              <w:spacing w:line="360" w:lineRule="auto"/>
              <w:rPr>
                <w:rStyle w:val="print"/>
              </w:rPr>
            </w:pPr>
            <w:r>
              <w:rPr>
                <w:rStyle w:val="print"/>
                <w:color w:val="000000"/>
                <w:sz w:val="22"/>
              </w:rPr>
              <w:t xml:space="preserve">Investigating New Indigenous Natural Products for the Treatment of </w:t>
            </w:r>
            <w:r>
              <w:rPr>
                <w:rStyle w:val="print"/>
                <w:i/>
                <w:color w:val="000000"/>
                <w:sz w:val="22"/>
              </w:rPr>
              <w:t xml:space="preserve">Cutaneous Leishmaniasis </w:t>
            </w:r>
            <w:r>
              <w:rPr>
                <w:rStyle w:val="print"/>
                <w:color w:val="000000"/>
                <w:sz w:val="22"/>
              </w:rPr>
              <w:t xml:space="preserve">and other Tropical Skin Diseases </w:t>
            </w:r>
          </w:p>
          <w:p w:rsidR="0075220D" w:rsidRDefault="0075220D" w:rsidP="00E5691A">
            <w:pPr>
              <w:numPr>
                <w:ilvl w:val="0"/>
                <w:numId w:val="4"/>
              </w:numPr>
              <w:spacing w:line="360" w:lineRule="auto"/>
            </w:pPr>
            <w:r>
              <w:rPr>
                <w:rStyle w:val="print"/>
                <w:color w:val="000000"/>
                <w:sz w:val="22"/>
              </w:rPr>
              <w:t>Antimicrobial Studies of Known Ethno-medicinal Plants.</w:t>
            </w:r>
          </w:p>
          <w:p w:rsidR="0075220D" w:rsidRPr="001512D3" w:rsidRDefault="0075220D" w:rsidP="001512D3">
            <w:pPr>
              <w:rPr>
                <w:b/>
                <w:bCs/>
                <w:color w:val="000000"/>
              </w:rPr>
            </w:pPr>
            <w:r w:rsidRPr="00600B59">
              <w:rPr>
                <w:b/>
                <w:bCs/>
                <w:color w:val="000000"/>
                <w:highlight w:val="yellow"/>
              </w:rPr>
              <w:t>ACCREDITED PhD SUPERVISOR</w:t>
            </w:r>
          </w:p>
          <w:p w:rsidR="00BA6A53" w:rsidRPr="0075220D" w:rsidRDefault="0075220D" w:rsidP="0041643E">
            <w:pPr>
              <w:spacing w:line="360" w:lineRule="auto"/>
              <w:jc w:val="both"/>
              <w:rPr>
                <w:i/>
                <w:color w:val="000000"/>
                <w:sz w:val="22"/>
                <w:szCs w:val="22"/>
              </w:rPr>
            </w:pPr>
            <w:r w:rsidRPr="0075220D">
              <w:rPr>
                <w:i/>
                <w:color w:val="000000"/>
                <w:sz w:val="22"/>
                <w:szCs w:val="22"/>
              </w:rPr>
              <w:t>In recognition of my teaching/research achievements, the Pakistan Council of Science and Technology (PCST) as well as the Higher Education Commission (HEC) of Pakistan have, separately, awarded me the status of ‘Accredited PhD Supervisor’ to supervise M-Phil &amp; PhD level research projects.</w:t>
            </w:r>
          </w:p>
        </w:tc>
      </w:tr>
      <w:tr w:rsidR="0075220D" w:rsidTr="005921DC">
        <w:trPr>
          <w:trHeight w:val="58"/>
        </w:trPr>
        <w:tc>
          <w:tcPr>
            <w:tcW w:w="9338" w:type="dxa"/>
            <w:gridSpan w:val="8"/>
          </w:tcPr>
          <w:p w:rsidR="0075220D" w:rsidRPr="003D0247" w:rsidRDefault="0075220D">
            <w:pPr>
              <w:rPr>
                <w:b/>
                <w:i/>
                <w:color w:val="000000"/>
              </w:rPr>
            </w:pPr>
            <w:r w:rsidRPr="00600B59">
              <w:rPr>
                <w:rStyle w:val="print"/>
                <w:b/>
                <w:color w:val="000000"/>
                <w:highlight w:val="yellow"/>
              </w:rPr>
              <w:t>Ph.D. &amp; M-Phil RESEARCH THESIS SUPERVISED/ BEING SUPERVISED</w:t>
            </w:r>
            <w:r>
              <w:rPr>
                <w:rStyle w:val="print"/>
                <w:b/>
                <w:color w:val="000000"/>
              </w:rPr>
              <w:t xml:space="preserve"> </w:t>
            </w:r>
            <w:r>
              <w:rPr>
                <w:color w:val="000000"/>
              </w:rPr>
              <w:br/>
            </w:r>
          </w:p>
          <w:p w:rsidR="0075220D" w:rsidRPr="00CE4BCC" w:rsidRDefault="0075220D">
            <w:pPr>
              <w:rPr>
                <w:color w:val="000000"/>
              </w:rPr>
            </w:pPr>
            <w:r w:rsidRPr="00CE4BCC">
              <w:rPr>
                <w:color w:val="000000"/>
              </w:rPr>
              <w:t>PhD Thesis Supervised:</w:t>
            </w:r>
            <w:r w:rsidRPr="00CE4BCC">
              <w:rPr>
                <w:color w:val="000000"/>
              </w:rPr>
              <w:tab/>
            </w:r>
            <w:r w:rsidRPr="00CE4BCC">
              <w:rPr>
                <w:color w:val="000000"/>
              </w:rPr>
              <w:tab/>
            </w:r>
            <w:r w:rsidRPr="00CE4BCC">
              <w:rPr>
                <w:color w:val="000000"/>
              </w:rPr>
              <w:tab/>
            </w:r>
            <w:r w:rsidRPr="00CE4BCC">
              <w:rPr>
                <w:color w:val="000000"/>
              </w:rPr>
              <w:tab/>
            </w:r>
            <w:r w:rsidRPr="00CE4BCC">
              <w:rPr>
                <w:color w:val="000000"/>
              </w:rPr>
              <w:tab/>
            </w:r>
            <w:r w:rsidRPr="00CE4BCC">
              <w:rPr>
                <w:color w:val="000000"/>
              </w:rPr>
              <w:tab/>
            </w:r>
            <w:r w:rsidRPr="00CE4BCC">
              <w:rPr>
                <w:color w:val="000000"/>
              </w:rPr>
              <w:tab/>
            </w:r>
            <w:r w:rsidRPr="00CE4BCC">
              <w:rPr>
                <w:color w:val="000000"/>
              </w:rPr>
              <w:tab/>
            </w:r>
            <w:r w:rsidR="00C15F92">
              <w:rPr>
                <w:color w:val="000000"/>
              </w:rPr>
              <w:t>11</w:t>
            </w:r>
          </w:p>
          <w:p w:rsidR="0075220D" w:rsidRPr="00CE4BCC" w:rsidRDefault="0075220D" w:rsidP="00A41DD4">
            <w:pPr>
              <w:rPr>
                <w:color w:val="000000"/>
              </w:rPr>
            </w:pPr>
            <w:r w:rsidRPr="00CE4BCC">
              <w:rPr>
                <w:color w:val="000000"/>
              </w:rPr>
              <w:t>PhD Thesis Presently under Supervision:</w:t>
            </w:r>
            <w:r w:rsidRPr="00CE4BCC">
              <w:rPr>
                <w:color w:val="000000"/>
              </w:rPr>
              <w:tab/>
            </w:r>
            <w:r w:rsidRPr="00CE4BCC">
              <w:rPr>
                <w:color w:val="000000"/>
              </w:rPr>
              <w:tab/>
            </w:r>
            <w:r w:rsidR="00EE0000" w:rsidRPr="00CE4BCC">
              <w:rPr>
                <w:color w:val="000000"/>
              </w:rPr>
              <w:tab/>
            </w:r>
            <w:r w:rsidR="00EE0000" w:rsidRPr="00CE4BCC">
              <w:rPr>
                <w:color w:val="000000"/>
              </w:rPr>
              <w:tab/>
            </w:r>
            <w:r w:rsidR="00EE0000" w:rsidRPr="00CE4BCC">
              <w:rPr>
                <w:color w:val="000000"/>
              </w:rPr>
              <w:tab/>
            </w:r>
            <w:r w:rsidR="00EE0000" w:rsidRPr="00CE4BCC">
              <w:rPr>
                <w:color w:val="000000"/>
              </w:rPr>
              <w:tab/>
            </w:r>
            <w:r w:rsidR="007A649D" w:rsidRPr="00CE4BCC">
              <w:rPr>
                <w:color w:val="000000"/>
              </w:rPr>
              <w:t>0</w:t>
            </w:r>
            <w:r w:rsidR="00911547" w:rsidRPr="00CE4BCC">
              <w:rPr>
                <w:color w:val="000000"/>
              </w:rPr>
              <w:t>8</w:t>
            </w:r>
          </w:p>
          <w:p w:rsidR="0075220D" w:rsidRPr="00CE4BCC" w:rsidRDefault="0075220D">
            <w:pPr>
              <w:rPr>
                <w:color w:val="000000"/>
              </w:rPr>
            </w:pPr>
          </w:p>
          <w:p w:rsidR="0075220D" w:rsidRPr="00CE4BCC" w:rsidRDefault="0075220D">
            <w:pPr>
              <w:rPr>
                <w:color w:val="000000"/>
              </w:rPr>
            </w:pPr>
            <w:r w:rsidRPr="00CE4BCC">
              <w:rPr>
                <w:color w:val="000000"/>
              </w:rPr>
              <w:t>M-Phil</w:t>
            </w:r>
            <w:r w:rsidRPr="00CE4BCC">
              <w:rPr>
                <w:color w:val="000000"/>
              </w:rPr>
              <w:tab/>
              <w:t xml:space="preserve"> Thesis Supervised:</w:t>
            </w:r>
            <w:r w:rsidRPr="00CE4BCC">
              <w:rPr>
                <w:color w:val="000000"/>
              </w:rPr>
              <w:tab/>
            </w:r>
            <w:r w:rsidRPr="00CE4BCC">
              <w:rPr>
                <w:color w:val="000000"/>
              </w:rPr>
              <w:tab/>
            </w:r>
            <w:r w:rsidRPr="00CE4BCC">
              <w:rPr>
                <w:color w:val="000000"/>
              </w:rPr>
              <w:tab/>
            </w:r>
            <w:r w:rsidRPr="00CE4BCC">
              <w:rPr>
                <w:color w:val="000000"/>
              </w:rPr>
              <w:tab/>
            </w:r>
            <w:r w:rsidRPr="00CE4BCC">
              <w:rPr>
                <w:color w:val="000000"/>
              </w:rPr>
              <w:tab/>
            </w:r>
            <w:r w:rsidRPr="00CE4BCC">
              <w:rPr>
                <w:color w:val="000000"/>
              </w:rPr>
              <w:tab/>
            </w:r>
            <w:r w:rsidRPr="00CE4BCC">
              <w:rPr>
                <w:color w:val="000000"/>
              </w:rPr>
              <w:tab/>
            </w:r>
            <w:r w:rsidRPr="00CE4BCC">
              <w:rPr>
                <w:color w:val="000000"/>
              </w:rPr>
              <w:tab/>
            </w:r>
            <w:r w:rsidR="00E00317" w:rsidRPr="00CE4BCC">
              <w:rPr>
                <w:color w:val="000000"/>
              </w:rPr>
              <w:t>42</w:t>
            </w:r>
            <w:r w:rsidRPr="00CE4BCC">
              <w:rPr>
                <w:color w:val="000000"/>
              </w:rPr>
              <w:tab/>
            </w:r>
          </w:p>
          <w:p w:rsidR="0075220D" w:rsidRPr="004227DF" w:rsidRDefault="0075220D">
            <w:pPr>
              <w:rPr>
                <w:b/>
                <w:color w:val="000000"/>
              </w:rPr>
            </w:pPr>
            <w:r w:rsidRPr="00CE4BCC">
              <w:rPr>
                <w:color w:val="000000"/>
              </w:rPr>
              <w:t>M-Phil</w:t>
            </w:r>
            <w:r w:rsidRPr="00CE4BCC">
              <w:rPr>
                <w:color w:val="000000"/>
              </w:rPr>
              <w:tab/>
              <w:t xml:space="preserve"> Thesis Presently under Supervision:</w:t>
            </w:r>
            <w:r w:rsidRPr="00CE4BCC">
              <w:rPr>
                <w:color w:val="000000"/>
              </w:rPr>
              <w:tab/>
            </w:r>
            <w:r w:rsidRPr="00CE4BCC">
              <w:rPr>
                <w:color w:val="000000"/>
              </w:rPr>
              <w:tab/>
            </w:r>
            <w:r w:rsidRPr="00CE4BCC">
              <w:rPr>
                <w:color w:val="000000"/>
              </w:rPr>
              <w:tab/>
            </w:r>
            <w:r w:rsidRPr="00CE4BCC">
              <w:rPr>
                <w:color w:val="000000"/>
              </w:rPr>
              <w:tab/>
            </w:r>
            <w:r w:rsidRPr="00CE4BCC">
              <w:rPr>
                <w:color w:val="000000"/>
              </w:rPr>
              <w:tab/>
            </w:r>
            <w:r w:rsidR="00CE4BCC">
              <w:rPr>
                <w:color w:val="000000"/>
              </w:rPr>
              <w:tab/>
            </w:r>
            <w:r w:rsidR="00700322" w:rsidRPr="00CE4BCC">
              <w:rPr>
                <w:color w:val="000000"/>
              </w:rPr>
              <w:t>0</w:t>
            </w:r>
            <w:r w:rsidR="00E00317" w:rsidRPr="00CE4BCC">
              <w:rPr>
                <w:color w:val="000000"/>
              </w:rPr>
              <w:t>7</w:t>
            </w:r>
          </w:p>
        </w:tc>
      </w:tr>
      <w:tr w:rsidR="0075220D" w:rsidTr="005921DC">
        <w:trPr>
          <w:trHeight w:val="58"/>
        </w:trPr>
        <w:tc>
          <w:tcPr>
            <w:tcW w:w="9338" w:type="dxa"/>
            <w:gridSpan w:val="8"/>
          </w:tcPr>
          <w:p w:rsidR="0075220D" w:rsidRPr="00107618" w:rsidRDefault="00CE4BCC" w:rsidP="00276ABC">
            <w:pPr>
              <w:rPr>
                <w:rStyle w:val="print"/>
                <w:rFonts w:ascii="Arial Black" w:hAnsi="Arial Black"/>
                <w:b/>
                <w:color w:val="000000"/>
              </w:rPr>
            </w:pPr>
            <w:r>
              <w:rPr>
                <w:rStyle w:val="print"/>
                <w:rFonts w:ascii="Arial Black" w:hAnsi="Arial Black"/>
                <w:b/>
                <w:color w:val="000000"/>
              </w:rPr>
              <w:t>Details</w:t>
            </w:r>
          </w:p>
          <w:p w:rsidR="0075220D" w:rsidRDefault="0075220D" w:rsidP="00107618">
            <w:pPr>
              <w:jc w:val="center"/>
              <w:rPr>
                <w:rStyle w:val="print"/>
                <w:b/>
                <w:color w:val="000000"/>
              </w:rPr>
            </w:pPr>
            <w:r w:rsidRPr="00CB6611">
              <w:rPr>
                <w:rStyle w:val="print"/>
                <w:b/>
                <w:color w:val="000000"/>
                <w:highlight w:val="yellow"/>
              </w:rPr>
              <w:t>PhD Thesis Supervised</w:t>
            </w:r>
          </w:p>
        </w:tc>
      </w:tr>
      <w:tr w:rsidR="00E13BEC" w:rsidRPr="00107618" w:rsidTr="00C15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0" w:type="dxa"/>
            <w:vAlign w:val="center"/>
          </w:tcPr>
          <w:p w:rsidR="00E13BEC" w:rsidRPr="00107618" w:rsidRDefault="00E13BEC" w:rsidP="00A93F1E">
            <w:pPr>
              <w:rPr>
                <w:b/>
                <w:color w:val="000000"/>
                <w:sz w:val="22"/>
                <w:szCs w:val="22"/>
              </w:rPr>
            </w:pPr>
            <w:r w:rsidRPr="00107618">
              <w:rPr>
                <w:b/>
                <w:color w:val="000000"/>
                <w:sz w:val="22"/>
                <w:szCs w:val="22"/>
              </w:rPr>
              <w:t>S.No</w:t>
            </w:r>
          </w:p>
        </w:tc>
        <w:tc>
          <w:tcPr>
            <w:tcW w:w="2493" w:type="dxa"/>
            <w:vAlign w:val="center"/>
          </w:tcPr>
          <w:p w:rsidR="00E13BEC" w:rsidRPr="00107618" w:rsidRDefault="00E13BEC" w:rsidP="00A93F1E">
            <w:pPr>
              <w:rPr>
                <w:b/>
                <w:color w:val="000000"/>
                <w:sz w:val="22"/>
                <w:szCs w:val="22"/>
              </w:rPr>
            </w:pPr>
            <w:r w:rsidRPr="00107618">
              <w:rPr>
                <w:b/>
                <w:color w:val="000000"/>
                <w:sz w:val="22"/>
                <w:szCs w:val="22"/>
              </w:rPr>
              <w:t>Student’s Name</w:t>
            </w:r>
          </w:p>
        </w:tc>
        <w:tc>
          <w:tcPr>
            <w:tcW w:w="5051" w:type="dxa"/>
            <w:gridSpan w:val="5"/>
            <w:vAlign w:val="center"/>
          </w:tcPr>
          <w:p w:rsidR="00E13BEC" w:rsidRPr="00107618" w:rsidRDefault="00E13BEC" w:rsidP="00A93F1E">
            <w:pPr>
              <w:jc w:val="center"/>
              <w:rPr>
                <w:b/>
                <w:color w:val="000000"/>
                <w:sz w:val="22"/>
                <w:szCs w:val="22"/>
              </w:rPr>
            </w:pPr>
            <w:r w:rsidRPr="00107618">
              <w:rPr>
                <w:b/>
                <w:color w:val="000000"/>
                <w:sz w:val="22"/>
                <w:szCs w:val="22"/>
              </w:rPr>
              <w:t>Thesis Title</w:t>
            </w:r>
          </w:p>
        </w:tc>
        <w:tc>
          <w:tcPr>
            <w:tcW w:w="1084" w:type="dxa"/>
            <w:vAlign w:val="center"/>
          </w:tcPr>
          <w:p w:rsidR="00A93F1E" w:rsidRDefault="00E13BEC" w:rsidP="00A93F1E">
            <w:pPr>
              <w:rPr>
                <w:b/>
                <w:color w:val="000000"/>
                <w:sz w:val="22"/>
                <w:szCs w:val="22"/>
              </w:rPr>
            </w:pPr>
            <w:r w:rsidRPr="00107618">
              <w:rPr>
                <w:b/>
                <w:color w:val="000000"/>
                <w:sz w:val="22"/>
                <w:szCs w:val="22"/>
              </w:rPr>
              <w:t>Year</w:t>
            </w:r>
          </w:p>
          <w:p w:rsidR="00A93F1E" w:rsidRPr="00107618" w:rsidRDefault="00A93F1E" w:rsidP="00A93F1E">
            <w:pPr>
              <w:rPr>
                <w:b/>
                <w:color w:val="000000"/>
                <w:sz w:val="22"/>
                <w:szCs w:val="22"/>
              </w:rPr>
            </w:pPr>
          </w:p>
        </w:tc>
      </w:tr>
      <w:tr w:rsidR="00E13BEC" w:rsidRPr="00E13BEC" w:rsidTr="00C15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0" w:type="dxa"/>
            <w:vAlign w:val="center"/>
          </w:tcPr>
          <w:p w:rsidR="00E13BEC" w:rsidRPr="00107618" w:rsidRDefault="00107618" w:rsidP="00A93F1E">
            <w:pPr>
              <w:jc w:val="center"/>
              <w:rPr>
                <w:color w:val="000000"/>
                <w:sz w:val="22"/>
                <w:szCs w:val="22"/>
              </w:rPr>
            </w:pPr>
            <w:r w:rsidRPr="00107618">
              <w:rPr>
                <w:color w:val="000000"/>
                <w:sz w:val="22"/>
                <w:szCs w:val="22"/>
              </w:rPr>
              <w:t>1</w:t>
            </w:r>
          </w:p>
        </w:tc>
        <w:tc>
          <w:tcPr>
            <w:tcW w:w="2493" w:type="dxa"/>
            <w:vAlign w:val="center"/>
          </w:tcPr>
          <w:p w:rsidR="00E13BEC" w:rsidRPr="00107618" w:rsidRDefault="00107618" w:rsidP="00A93F1E">
            <w:pPr>
              <w:rPr>
                <w:color w:val="000000"/>
                <w:sz w:val="22"/>
                <w:szCs w:val="22"/>
              </w:rPr>
            </w:pPr>
            <w:r w:rsidRPr="00107618">
              <w:rPr>
                <w:color w:val="000000"/>
                <w:sz w:val="22"/>
                <w:szCs w:val="22"/>
              </w:rPr>
              <w:t>Saifullah Khan Marwat</w:t>
            </w:r>
          </w:p>
        </w:tc>
        <w:tc>
          <w:tcPr>
            <w:tcW w:w="5051" w:type="dxa"/>
            <w:gridSpan w:val="5"/>
            <w:vAlign w:val="center"/>
          </w:tcPr>
          <w:p w:rsidR="00E13BEC" w:rsidRPr="00107618" w:rsidRDefault="00107618" w:rsidP="00777494">
            <w:pPr>
              <w:rPr>
                <w:b/>
                <w:i/>
                <w:color w:val="000000"/>
                <w:sz w:val="20"/>
                <w:szCs w:val="20"/>
              </w:rPr>
            </w:pPr>
            <w:r w:rsidRPr="00107618">
              <w:rPr>
                <w:i/>
                <w:sz w:val="20"/>
                <w:szCs w:val="20"/>
              </w:rPr>
              <w:t xml:space="preserve">Investigation and Evaluation of Un-standardized Samples </w:t>
            </w:r>
            <w:r w:rsidRPr="00107618">
              <w:rPr>
                <w:i/>
                <w:sz w:val="20"/>
                <w:szCs w:val="20"/>
              </w:rPr>
              <w:lastRenderedPageBreak/>
              <w:t xml:space="preserve">of Some Indigenous Natural Products for </w:t>
            </w:r>
            <w:r w:rsidR="00777494">
              <w:rPr>
                <w:i/>
                <w:sz w:val="20"/>
                <w:szCs w:val="20"/>
              </w:rPr>
              <w:t>t</w:t>
            </w:r>
            <w:r w:rsidRPr="00107618">
              <w:rPr>
                <w:i/>
                <w:sz w:val="20"/>
                <w:szCs w:val="20"/>
              </w:rPr>
              <w:t xml:space="preserve">he Treatment of Cutaneous  Leishmaniasis. </w:t>
            </w:r>
          </w:p>
        </w:tc>
        <w:tc>
          <w:tcPr>
            <w:tcW w:w="1084" w:type="dxa"/>
            <w:vAlign w:val="center"/>
          </w:tcPr>
          <w:p w:rsidR="00E13BEC" w:rsidRPr="00107618" w:rsidRDefault="00107618" w:rsidP="00A93F1E">
            <w:pPr>
              <w:jc w:val="center"/>
              <w:rPr>
                <w:color w:val="000000"/>
                <w:sz w:val="22"/>
                <w:szCs w:val="22"/>
              </w:rPr>
            </w:pPr>
            <w:r w:rsidRPr="00107618">
              <w:rPr>
                <w:color w:val="000000"/>
                <w:sz w:val="22"/>
                <w:szCs w:val="22"/>
              </w:rPr>
              <w:lastRenderedPageBreak/>
              <w:t>2008</w:t>
            </w:r>
          </w:p>
        </w:tc>
      </w:tr>
      <w:tr w:rsidR="00E13BEC" w:rsidRPr="00E13BEC" w:rsidTr="00C15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0" w:type="dxa"/>
            <w:vAlign w:val="center"/>
          </w:tcPr>
          <w:p w:rsidR="00E13BEC" w:rsidRPr="00107618" w:rsidRDefault="00107618" w:rsidP="00A93F1E">
            <w:pPr>
              <w:jc w:val="center"/>
              <w:rPr>
                <w:color w:val="000000"/>
                <w:sz w:val="22"/>
                <w:szCs w:val="22"/>
              </w:rPr>
            </w:pPr>
            <w:r w:rsidRPr="00107618">
              <w:rPr>
                <w:color w:val="000000"/>
                <w:sz w:val="22"/>
                <w:szCs w:val="22"/>
              </w:rPr>
              <w:lastRenderedPageBreak/>
              <w:t>2</w:t>
            </w:r>
          </w:p>
        </w:tc>
        <w:tc>
          <w:tcPr>
            <w:tcW w:w="2493" w:type="dxa"/>
            <w:vAlign w:val="center"/>
          </w:tcPr>
          <w:p w:rsidR="00E13BEC" w:rsidRPr="00107618" w:rsidRDefault="00107618" w:rsidP="00A93F1E">
            <w:pPr>
              <w:rPr>
                <w:color w:val="000000"/>
                <w:sz w:val="22"/>
                <w:szCs w:val="22"/>
              </w:rPr>
            </w:pPr>
            <w:r w:rsidRPr="00107618">
              <w:rPr>
                <w:color w:val="000000"/>
                <w:sz w:val="22"/>
                <w:szCs w:val="22"/>
              </w:rPr>
              <w:t>Syed Umer Jan</w:t>
            </w:r>
          </w:p>
        </w:tc>
        <w:tc>
          <w:tcPr>
            <w:tcW w:w="5051" w:type="dxa"/>
            <w:gridSpan w:val="5"/>
            <w:vAlign w:val="center"/>
          </w:tcPr>
          <w:p w:rsidR="00E13BEC" w:rsidRPr="00107618" w:rsidRDefault="00107618" w:rsidP="00A93F1E">
            <w:pPr>
              <w:rPr>
                <w:color w:val="000000"/>
                <w:sz w:val="22"/>
                <w:szCs w:val="22"/>
              </w:rPr>
            </w:pPr>
            <w:r w:rsidRPr="00107618">
              <w:rPr>
                <w:rStyle w:val="print"/>
                <w:i/>
                <w:color w:val="000000"/>
                <w:sz w:val="20"/>
                <w:szCs w:val="20"/>
              </w:rPr>
              <w:t>Studies on the Pattern and Mechanisms of  Drug Release from Controlled Release Polymeric Matrices: A Kinetic Approach</w:t>
            </w:r>
          </w:p>
        </w:tc>
        <w:tc>
          <w:tcPr>
            <w:tcW w:w="1084" w:type="dxa"/>
            <w:vAlign w:val="center"/>
          </w:tcPr>
          <w:p w:rsidR="00E13BEC" w:rsidRPr="00107618" w:rsidRDefault="00107618" w:rsidP="00A93F1E">
            <w:pPr>
              <w:jc w:val="center"/>
              <w:rPr>
                <w:color w:val="000000"/>
                <w:sz w:val="22"/>
                <w:szCs w:val="22"/>
              </w:rPr>
            </w:pPr>
            <w:r w:rsidRPr="00107618">
              <w:rPr>
                <w:color w:val="000000"/>
                <w:sz w:val="22"/>
                <w:szCs w:val="22"/>
              </w:rPr>
              <w:t>2012</w:t>
            </w:r>
          </w:p>
        </w:tc>
      </w:tr>
      <w:tr w:rsidR="00107618" w:rsidRPr="00E13BEC" w:rsidTr="00C15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0" w:type="dxa"/>
            <w:vAlign w:val="center"/>
          </w:tcPr>
          <w:p w:rsidR="00107618" w:rsidRPr="00107618" w:rsidRDefault="00107618" w:rsidP="00A93F1E">
            <w:pPr>
              <w:jc w:val="center"/>
              <w:rPr>
                <w:color w:val="000000"/>
                <w:sz w:val="22"/>
                <w:szCs w:val="22"/>
              </w:rPr>
            </w:pPr>
            <w:r w:rsidRPr="00107618">
              <w:rPr>
                <w:color w:val="000000"/>
                <w:sz w:val="22"/>
                <w:szCs w:val="22"/>
              </w:rPr>
              <w:t>3</w:t>
            </w:r>
          </w:p>
        </w:tc>
        <w:tc>
          <w:tcPr>
            <w:tcW w:w="2493" w:type="dxa"/>
            <w:vAlign w:val="center"/>
          </w:tcPr>
          <w:p w:rsidR="00107618" w:rsidRPr="00107618" w:rsidRDefault="00107618" w:rsidP="00A93F1E">
            <w:pPr>
              <w:rPr>
                <w:color w:val="000000"/>
                <w:sz w:val="22"/>
                <w:szCs w:val="22"/>
              </w:rPr>
            </w:pPr>
            <w:r>
              <w:rPr>
                <w:color w:val="000000"/>
                <w:sz w:val="22"/>
                <w:szCs w:val="22"/>
              </w:rPr>
              <w:t>Muhammad Akhlaq</w:t>
            </w:r>
          </w:p>
        </w:tc>
        <w:tc>
          <w:tcPr>
            <w:tcW w:w="5051" w:type="dxa"/>
            <w:gridSpan w:val="5"/>
            <w:vAlign w:val="center"/>
          </w:tcPr>
          <w:p w:rsidR="00107618" w:rsidRPr="00107618" w:rsidRDefault="00107618" w:rsidP="00A93F1E">
            <w:pPr>
              <w:rPr>
                <w:b/>
                <w:i/>
                <w:color w:val="000000"/>
                <w:sz w:val="20"/>
                <w:szCs w:val="20"/>
              </w:rPr>
            </w:pPr>
            <w:r>
              <w:rPr>
                <w:rStyle w:val="print"/>
                <w:i/>
                <w:color w:val="000000"/>
                <w:sz w:val="20"/>
                <w:szCs w:val="20"/>
              </w:rPr>
              <w:t xml:space="preserve">Design, </w:t>
            </w:r>
            <w:r w:rsidRPr="00EC0C2A">
              <w:rPr>
                <w:rStyle w:val="print"/>
                <w:i/>
                <w:color w:val="000000"/>
                <w:sz w:val="20"/>
                <w:szCs w:val="20"/>
              </w:rPr>
              <w:t>Formulation</w:t>
            </w:r>
            <w:r>
              <w:rPr>
                <w:rStyle w:val="print"/>
                <w:i/>
                <w:color w:val="000000"/>
                <w:sz w:val="20"/>
                <w:szCs w:val="20"/>
              </w:rPr>
              <w:t xml:space="preserve"> and Evaluation</w:t>
            </w:r>
            <w:r w:rsidRPr="00EC0C2A">
              <w:rPr>
                <w:rStyle w:val="print"/>
                <w:i/>
                <w:color w:val="000000"/>
                <w:sz w:val="20"/>
                <w:szCs w:val="20"/>
              </w:rPr>
              <w:t xml:space="preserve"> of Matrix Tablets of </w:t>
            </w:r>
            <w:r>
              <w:rPr>
                <w:rStyle w:val="print"/>
                <w:i/>
                <w:color w:val="000000"/>
                <w:sz w:val="20"/>
                <w:szCs w:val="20"/>
              </w:rPr>
              <w:t xml:space="preserve">Some </w:t>
            </w:r>
            <w:r w:rsidRPr="00EC0C2A">
              <w:rPr>
                <w:rStyle w:val="print"/>
                <w:i/>
                <w:color w:val="000000"/>
                <w:sz w:val="20"/>
                <w:szCs w:val="20"/>
              </w:rPr>
              <w:t>NSIADs</w:t>
            </w:r>
          </w:p>
        </w:tc>
        <w:tc>
          <w:tcPr>
            <w:tcW w:w="1084" w:type="dxa"/>
            <w:vAlign w:val="center"/>
          </w:tcPr>
          <w:p w:rsidR="00107618" w:rsidRPr="00107618" w:rsidRDefault="00107618" w:rsidP="00A93F1E">
            <w:pPr>
              <w:jc w:val="center"/>
              <w:rPr>
                <w:color w:val="000000"/>
                <w:sz w:val="22"/>
                <w:szCs w:val="22"/>
              </w:rPr>
            </w:pPr>
            <w:r w:rsidRPr="00107618">
              <w:rPr>
                <w:color w:val="000000"/>
                <w:sz w:val="22"/>
                <w:szCs w:val="22"/>
              </w:rPr>
              <w:t>2012</w:t>
            </w:r>
          </w:p>
        </w:tc>
      </w:tr>
      <w:tr w:rsidR="00107618" w:rsidRPr="00E13BEC" w:rsidTr="00C15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0" w:type="dxa"/>
            <w:vAlign w:val="center"/>
          </w:tcPr>
          <w:p w:rsidR="00107618" w:rsidRPr="00107618" w:rsidRDefault="00107618" w:rsidP="00A93F1E">
            <w:pPr>
              <w:jc w:val="center"/>
              <w:rPr>
                <w:color w:val="000000"/>
                <w:sz w:val="22"/>
                <w:szCs w:val="22"/>
              </w:rPr>
            </w:pPr>
            <w:r>
              <w:rPr>
                <w:color w:val="000000"/>
                <w:sz w:val="22"/>
                <w:szCs w:val="22"/>
              </w:rPr>
              <w:t>4</w:t>
            </w:r>
          </w:p>
        </w:tc>
        <w:tc>
          <w:tcPr>
            <w:tcW w:w="2493" w:type="dxa"/>
            <w:vAlign w:val="center"/>
          </w:tcPr>
          <w:p w:rsidR="00107618" w:rsidRPr="00107618" w:rsidRDefault="00107618" w:rsidP="00A93F1E">
            <w:pPr>
              <w:rPr>
                <w:color w:val="000000"/>
                <w:sz w:val="22"/>
                <w:szCs w:val="22"/>
              </w:rPr>
            </w:pPr>
            <w:r>
              <w:rPr>
                <w:color w:val="000000"/>
                <w:sz w:val="22"/>
                <w:szCs w:val="22"/>
              </w:rPr>
              <w:t>Abdul Wahab</w:t>
            </w:r>
          </w:p>
        </w:tc>
        <w:tc>
          <w:tcPr>
            <w:tcW w:w="5051" w:type="dxa"/>
            <w:gridSpan w:val="5"/>
            <w:vAlign w:val="center"/>
          </w:tcPr>
          <w:p w:rsidR="00107618" w:rsidRPr="00107618" w:rsidRDefault="00107618" w:rsidP="00A93F1E">
            <w:pPr>
              <w:rPr>
                <w:b/>
                <w:i/>
                <w:color w:val="000000"/>
                <w:sz w:val="20"/>
                <w:szCs w:val="20"/>
              </w:rPr>
            </w:pPr>
            <w:r>
              <w:rPr>
                <w:rStyle w:val="print"/>
                <w:i/>
                <w:color w:val="000000"/>
                <w:sz w:val="20"/>
                <w:szCs w:val="20"/>
              </w:rPr>
              <w:t xml:space="preserve">Design, </w:t>
            </w:r>
            <w:r w:rsidRPr="00EC0C2A">
              <w:rPr>
                <w:rStyle w:val="print"/>
                <w:i/>
                <w:color w:val="000000"/>
                <w:sz w:val="20"/>
                <w:szCs w:val="20"/>
              </w:rPr>
              <w:t>Formulation</w:t>
            </w:r>
            <w:r>
              <w:rPr>
                <w:rStyle w:val="print"/>
                <w:i/>
                <w:color w:val="000000"/>
                <w:sz w:val="20"/>
                <w:szCs w:val="20"/>
              </w:rPr>
              <w:t xml:space="preserve"> and Evaluation</w:t>
            </w:r>
            <w:r w:rsidRPr="00EC0C2A">
              <w:rPr>
                <w:rStyle w:val="print"/>
                <w:i/>
                <w:color w:val="000000"/>
                <w:sz w:val="20"/>
                <w:szCs w:val="20"/>
              </w:rPr>
              <w:t xml:space="preserve"> of Matrix Tablets of </w:t>
            </w:r>
            <w:r>
              <w:rPr>
                <w:rStyle w:val="print"/>
                <w:i/>
                <w:color w:val="000000"/>
                <w:sz w:val="20"/>
                <w:szCs w:val="20"/>
              </w:rPr>
              <w:t>Selected Propionic Acid Derivatives</w:t>
            </w:r>
            <w:r>
              <w:rPr>
                <w:rStyle w:val="print"/>
                <w:b/>
                <w:i/>
                <w:color w:val="000000"/>
                <w:sz w:val="20"/>
                <w:szCs w:val="20"/>
              </w:rPr>
              <w:t>.</w:t>
            </w:r>
          </w:p>
        </w:tc>
        <w:tc>
          <w:tcPr>
            <w:tcW w:w="1084" w:type="dxa"/>
            <w:vAlign w:val="center"/>
          </w:tcPr>
          <w:p w:rsidR="00107618" w:rsidRPr="00107618" w:rsidRDefault="00107618" w:rsidP="00A93F1E">
            <w:pPr>
              <w:jc w:val="center"/>
              <w:rPr>
                <w:color w:val="000000"/>
                <w:sz w:val="22"/>
                <w:szCs w:val="22"/>
              </w:rPr>
            </w:pPr>
            <w:r w:rsidRPr="00107618">
              <w:rPr>
                <w:color w:val="000000"/>
                <w:sz w:val="22"/>
                <w:szCs w:val="22"/>
              </w:rPr>
              <w:t>2012</w:t>
            </w:r>
          </w:p>
        </w:tc>
      </w:tr>
      <w:tr w:rsidR="00107618" w:rsidRPr="00E13BEC" w:rsidTr="00C15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0" w:type="dxa"/>
            <w:vAlign w:val="center"/>
          </w:tcPr>
          <w:p w:rsidR="00107618" w:rsidRPr="00107618" w:rsidRDefault="006D0C6B" w:rsidP="007A649D">
            <w:pPr>
              <w:jc w:val="center"/>
              <w:rPr>
                <w:color w:val="000000"/>
                <w:sz w:val="22"/>
                <w:szCs w:val="22"/>
              </w:rPr>
            </w:pPr>
            <w:r>
              <w:rPr>
                <w:color w:val="000000"/>
                <w:sz w:val="22"/>
                <w:szCs w:val="22"/>
              </w:rPr>
              <w:t>5</w:t>
            </w:r>
          </w:p>
        </w:tc>
        <w:tc>
          <w:tcPr>
            <w:tcW w:w="2493" w:type="dxa"/>
            <w:vAlign w:val="center"/>
          </w:tcPr>
          <w:p w:rsidR="006D0C6B" w:rsidRDefault="006D0C6B" w:rsidP="00A93F1E">
            <w:pPr>
              <w:rPr>
                <w:rStyle w:val="print"/>
                <w:color w:val="000000"/>
                <w:sz w:val="22"/>
                <w:szCs w:val="22"/>
              </w:rPr>
            </w:pPr>
            <w:r w:rsidRPr="006D0C6B">
              <w:rPr>
                <w:rStyle w:val="print"/>
                <w:color w:val="000000"/>
                <w:sz w:val="22"/>
                <w:szCs w:val="22"/>
              </w:rPr>
              <w:t xml:space="preserve">Asim ur Rehman </w:t>
            </w:r>
          </w:p>
          <w:p w:rsidR="00107618" w:rsidRPr="006D0C6B" w:rsidRDefault="00107618" w:rsidP="00A93F1E">
            <w:pPr>
              <w:rPr>
                <w:color w:val="000000"/>
                <w:sz w:val="22"/>
                <w:szCs w:val="22"/>
              </w:rPr>
            </w:pPr>
          </w:p>
        </w:tc>
        <w:tc>
          <w:tcPr>
            <w:tcW w:w="5051" w:type="dxa"/>
            <w:gridSpan w:val="5"/>
            <w:vAlign w:val="center"/>
          </w:tcPr>
          <w:p w:rsidR="00107618" w:rsidRPr="00357147" w:rsidRDefault="006D0C6B" w:rsidP="00A93F1E">
            <w:pPr>
              <w:rPr>
                <w:color w:val="000000"/>
              </w:rPr>
            </w:pPr>
            <w:r w:rsidRPr="00777047">
              <w:rPr>
                <w:i/>
                <w:sz w:val="20"/>
                <w:szCs w:val="20"/>
              </w:rPr>
              <w:t>Preparation and Evaluation of Controlled Released Matrix Formulations using various Grades of Cellulose Acetate Ether Derivatives as Release Controlling Agents</w:t>
            </w:r>
          </w:p>
        </w:tc>
        <w:tc>
          <w:tcPr>
            <w:tcW w:w="1084" w:type="dxa"/>
            <w:vAlign w:val="center"/>
          </w:tcPr>
          <w:p w:rsidR="00107618" w:rsidRPr="002D194A" w:rsidRDefault="002D194A" w:rsidP="002D194A">
            <w:pPr>
              <w:jc w:val="center"/>
              <w:rPr>
                <w:color w:val="000000"/>
                <w:sz w:val="22"/>
                <w:szCs w:val="22"/>
              </w:rPr>
            </w:pPr>
            <w:r w:rsidRPr="002D194A">
              <w:rPr>
                <w:color w:val="000000"/>
                <w:sz w:val="22"/>
                <w:szCs w:val="22"/>
              </w:rPr>
              <w:t>2014</w:t>
            </w:r>
          </w:p>
        </w:tc>
      </w:tr>
      <w:tr w:rsidR="000A1F7A" w:rsidRPr="00E13BEC" w:rsidTr="00C15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0" w:type="dxa"/>
            <w:vAlign w:val="center"/>
          </w:tcPr>
          <w:p w:rsidR="000A1F7A" w:rsidRPr="00107618" w:rsidRDefault="000A1F7A" w:rsidP="007A649D">
            <w:pPr>
              <w:jc w:val="center"/>
              <w:rPr>
                <w:color w:val="000000"/>
                <w:sz w:val="22"/>
                <w:szCs w:val="22"/>
              </w:rPr>
            </w:pPr>
            <w:r>
              <w:rPr>
                <w:color w:val="000000"/>
                <w:sz w:val="22"/>
                <w:szCs w:val="22"/>
              </w:rPr>
              <w:t>6</w:t>
            </w:r>
          </w:p>
        </w:tc>
        <w:tc>
          <w:tcPr>
            <w:tcW w:w="2493" w:type="dxa"/>
            <w:vAlign w:val="center"/>
          </w:tcPr>
          <w:p w:rsidR="000A1F7A" w:rsidRDefault="000A1F7A" w:rsidP="00A93F1E">
            <w:pPr>
              <w:rPr>
                <w:color w:val="000000"/>
                <w:sz w:val="22"/>
                <w:szCs w:val="22"/>
              </w:rPr>
            </w:pPr>
            <w:r>
              <w:rPr>
                <w:color w:val="000000"/>
                <w:sz w:val="22"/>
                <w:szCs w:val="22"/>
              </w:rPr>
              <w:t>Kifayatullah Shah</w:t>
            </w:r>
          </w:p>
          <w:p w:rsidR="000A1F7A" w:rsidRPr="006D0C6B" w:rsidRDefault="000A1F7A" w:rsidP="00A93F1E">
            <w:pPr>
              <w:rPr>
                <w:color w:val="000000"/>
                <w:sz w:val="22"/>
                <w:szCs w:val="22"/>
              </w:rPr>
            </w:pPr>
          </w:p>
        </w:tc>
        <w:tc>
          <w:tcPr>
            <w:tcW w:w="5051" w:type="dxa"/>
            <w:gridSpan w:val="5"/>
            <w:vAlign w:val="center"/>
          </w:tcPr>
          <w:p w:rsidR="000A1F7A" w:rsidRPr="00357147" w:rsidRDefault="000A1F7A" w:rsidP="00A93F1E">
            <w:pPr>
              <w:rPr>
                <w:color w:val="000000"/>
              </w:rPr>
            </w:pPr>
            <w:r w:rsidRPr="00777047">
              <w:rPr>
                <w:i/>
                <w:sz w:val="20"/>
                <w:szCs w:val="20"/>
              </w:rPr>
              <w:t>Design, Preparation and evaluation of Controlled Release Polymeric Formulations-Investigating the Patterns and Mechanisms of Drug Release</w:t>
            </w:r>
          </w:p>
        </w:tc>
        <w:tc>
          <w:tcPr>
            <w:tcW w:w="1084" w:type="dxa"/>
            <w:vAlign w:val="center"/>
          </w:tcPr>
          <w:p w:rsidR="000A1F7A" w:rsidRPr="002D194A" w:rsidRDefault="002D194A" w:rsidP="002D194A">
            <w:pPr>
              <w:jc w:val="center"/>
              <w:rPr>
                <w:color w:val="000000"/>
                <w:sz w:val="22"/>
                <w:szCs w:val="22"/>
              </w:rPr>
            </w:pPr>
            <w:r w:rsidRPr="002D194A">
              <w:rPr>
                <w:color w:val="000000"/>
                <w:sz w:val="22"/>
                <w:szCs w:val="22"/>
              </w:rPr>
              <w:t>2014</w:t>
            </w:r>
          </w:p>
        </w:tc>
      </w:tr>
      <w:tr w:rsidR="000A1F7A" w:rsidRPr="00E13BEC" w:rsidTr="00C15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0" w:type="dxa"/>
            <w:vAlign w:val="center"/>
          </w:tcPr>
          <w:p w:rsidR="000A1F7A" w:rsidRPr="00107618" w:rsidRDefault="000A1F7A" w:rsidP="007A649D">
            <w:pPr>
              <w:jc w:val="center"/>
              <w:rPr>
                <w:color w:val="000000"/>
                <w:sz w:val="22"/>
                <w:szCs w:val="22"/>
              </w:rPr>
            </w:pPr>
            <w:r>
              <w:rPr>
                <w:color w:val="000000"/>
                <w:sz w:val="22"/>
                <w:szCs w:val="22"/>
              </w:rPr>
              <w:t>7</w:t>
            </w:r>
          </w:p>
        </w:tc>
        <w:tc>
          <w:tcPr>
            <w:tcW w:w="2493" w:type="dxa"/>
            <w:vAlign w:val="center"/>
          </w:tcPr>
          <w:p w:rsidR="000A1F7A" w:rsidRDefault="000A1F7A" w:rsidP="00A93F1E">
            <w:pPr>
              <w:rPr>
                <w:color w:val="000000"/>
                <w:sz w:val="22"/>
                <w:szCs w:val="22"/>
              </w:rPr>
            </w:pPr>
            <w:r>
              <w:rPr>
                <w:color w:val="000000"/>
                <w:sz w:val="22"/>
                <w:szCs w:val="22"/>
              </w:rPr>
              <w:t>Abid Hussain</w:t>
            </w:r>
          </w:p>
          <w:p w:rsidR="000A1F7A" w:rsidRPr="00107618" w:rsidRDefault="000A1F7A" w:rsidP="00A93F1E">
            <w:pPr>
              <w:rPr>
                <w:color w:val="000000"/>
                <w:sz w:val="22"/>
                <w:szCs w:val="22"/>
              </w:rPr>
            </w:pPr>
          </w:p>
        </w:tc>
        <w:tc>
          <w:tcPr>
            <w:tcW w:w="5051" w:type="dxa"/>
            <w:gridSpan w:val="5"/>
            <w:vAlign w:val="center"/>
          </w:tcPr>
          <w:p w:rsidR="000A1F7A" w:rsidRPr="00107618" w:rsidRDefault="000A1F7A" w:rsidP="00A93F1E">
            <w:pPr>
              <w:rPr>
                <w:color w:val="000000"/>
                <w:sz w:val="22"/>
                <w:szCs w:val="22"/>
              </w:rPr>
            </w:pPr>
            <w:r w:rsidRPr="00777047">
              <w:rPr>
                <w:i/>
                <w:sz w:val="20"/>
                <w:szCs w:val="20"/>
                <w:lang w:val="en-GB"/>
              </w:rPr>
              <w:t>Controlled Release Transdermal Drug Delivery Systems of Selected Drugs-Studies on Preparation, Skin Permeation and Effect of Permeation Enhancers</w:t>
            </w:r>
          </w:p>
        </w:tc>
        <w:tc>
          <w:tcPr>
            <w:tcW w:w="1084" w:type="dxa"/>
            <w:vAlign w:val="center"/>
          </w:tcPr>
          <w:p w:rsidR="000A1F7A" w:rsidRPr="002D194A" w:rsidRDefault="002D194A" w:rsidP="002D194A">
            <w:pPr>
              <w:jc w:val="center"/>
              <w:rPr>
                <w:color w:val="000000"/>
                <w:sz w:val="22"/>
                <w:szCs w:val="22"/>
              </w:rPr>
            </w:pPr>
            <w:r w:rsidRPr="002D194A">
              <w:rPr>
                <w:color w:val="000000"/>
                <w:sz w:val="22"/>
                <w:szCs w:val="22"/>
              </w:rPr>
              <w:t>2014</w:t>
            </w:r>
          </w:p>
        </w:tc>
      </w:tr>
      <w:tr w:rsidR="009D7DA7" w:rsidRPr="00E13BEC" w:rsidTr="00C15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0" w:type="dxa"/>
            <w:vAlign w:val="center"/>
          </w:tcPr>
          <w:p w:rsidR="009D7DA7" w:rsidRDefault="009D7DA7" w:rsidP="007A649D">
            <w:pPr>
              <w:jc w:val="center"/>
              <w:rPr>
                <w:color w:val="000000"/>
                <w:sz w:val="22"/>
                <w:szCs w:val="22"/>
              </w:rPr>
            </w:pPr>
            <w:r>
              <w:rPr>
                <w:color w:val="000000"/>
                <w:sz w:val="22"/>
                <w:szCs w:val="22"/>
              </w:rPr>
              <w:t>8</w:t>
            </w:r>
          </w:p>
        </w:tc>
        <w:tc>
          <w:tcPr>
            <w:tcW w:w="2493" w:type="dxa"/>
            <w:vAlign w:val="center"/>
          </w:tcPr>
          <w:p w:rsidR="009D7DA7" w:rsidRDefault="009D7DA7" w:rsidP="00A93F1E">
            <w:pPr>
              <w:rPr>
                <w:color w:val="000000"/>
                <w:sz w:val="22"/>
                <w:szCs w:val="22"/>
              </w:rPr>
            </w:pPr>
            <w:r>
              <w:rPr>
                <w:color w:val="000000"/>
                <w:sz w:val="22"/>
                <w:szCs w:val="22"/>
              </w:rPr>
              <w:t>Sattar Bakhsh</w:t>
            </w:r>
          </w:p>
        </w:tc>
        <w:tc>
          <w:tcPr>
            <w:tcW w:w="5051" w:type="dxa"/>
            <w:gridSpan w:val="5"/>
            <w:vAlign w:val="center"/>
          </w:tcPr>
          <w:p w:rsidR="009D7DA7" w:rsidRPr="00777047" w:rsidRDefault="008C3A12" w:rsidP="002C15F0">
            <w:pPr>
              <w:rPr>
                <w:i/>
                <w:sz w:val="20"/>
                <w:szCs w:val="20"/>
                <w:lang w:val="en-GB"/>
              </w:rPr>
            </w:pPr>
            <w:r>
              <w:rPr>
                <w:rStyle w:val="print"/>
                <w:i/>
                <w:color w:val="000000"/>
                <w:sz w:val="20"/>
                <w:szCs w:val="20"/>
              </w:rPr>
              <w:t xml:space="preserve">Fabrication, </w:t>
            </w:r>
            <w:r w:rsidR="002C15F0">
              <w:rPr>
                <w:rStyle w:val="print"/>
                <w:i/>
                <w:color w:val="000000"/>
                <w:sz w:val="20"/>
                <w:szCs w:val="20"/>
              </w:rPr>
              <w:t>Design  and  Evaluation of C</w:t>
            </w:r>
            <w:r w:rsidR="002C15F0" w:rsidRPr="00BE4ED0">
              <w:rPr>
                <w:rStyle w:val="print"/>
                <w:i/>
                <w:color w:val="000000"/>
                <w:sz w:val="20"/>
                <w:szCs w:val="20"/>
              </w:rPr>
              <w:t>ontrolled</w:t>
            </w:r>
            <w:r w:rsidR="002C15F0">
              <w:rPr>
                <w:rStyle w:val="print"/>
                <w:i/>
                <w:color w:val="000000"/>
                <w:sz w:val="20"/>
                <w:szCs w:val="20"/>
              </w:rPr>
              <w:t xml:space="preserve"> Release Matrices of NSAIDs using Eudragit Polymers as Rate Controlling Agents</w:t>
            </w:r>
          </w:p>
        </w:tc>
        <w:tc>
          <w:tcPr>
            <w:tcW w:w="1084" w:type="dxa"/>
            <w:vAlign w:val="center"/>
          </w:tcPr>
          <w:p w:rsidR="009D7DA7" w:rsidRPr="002D194A" w:rsidRDefault="009D7DA7" w:rsidP="002D194A">
            <w:pPr>
              <w:jc w:val="center"/>
              <w:rPr>
                <w:color w:val="000000"/>
                <w:sz w:val="22"/>
                <w:szCs w:val="22"/>
              </w:rPr>
            </w:pPr>
            <w:r>
              <w:rPr>
                <w:color w:val="000000"/>
                <w:sz w:val="22"/>
                <w:szCs w:val="22"/>
              </w:rPr>
              <w:t>2015</w:t>
            </w:r>
          </w:p>
        </w:tc>
      </w:tr>
      <w:tr w:rsidR="00DF00F3" w:rsidRPr="00E13BEC" w:rsidTr="00C15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0" w:type="dxa"/>
            <w:vAlign w:val="center"/>
          </w:tcPr>
          <w:p w:rsidR="00DF00F3" w:rsidRDefault="00DF00F3" w:rsidP="007A649D">
            <w:pPr>
              <w:jc w:val="center"/>
              <w:rPr>
                <w:color w:val="000000"/>
                <w:sz w:val="22"/>
                <w:szCs w:val="22"/>
              </w:rPr>
            </w:pPr>
            <w:r>
              <w:rPr>
                <w:color w:val="000000"/>
                <w:sz w:val="22"/>
                <w:szCs w:val="22"/>
              </w:rPr>
              <w:t>9</w:t>
            </w:r>
          </w:p>
        </w:tc>
        <w:tc>
          <w:tcPr>
            <w:tcW w:w="2493" w:type="dxa"/>
            <w:vAlign w:val="center"/>
          </w:tcPr>
          <w:p w:rsidR="00DF00F3" w:rsidRDefault="00DF00F3" w:rsidP="00A93F1E">
            <w:pPr>
              <w:rPr>
                <w:color w:val="000000"/>
                <w:sz w:val="22"/>
                <w:szCs w:val="22"/>
              </w:rPr>
            </w:pPr>
            <w:r>
              <w:rPr>
                <w:color w:val="000000"/>
                <w:sz w:val="22"/>
                <w:szCs w:val="22"/>
              </w:rPr>
              <w:t>Saifullah Khan Mehsood</w:t>
            </w:r>
          </w:p>
        </w:tc>
        <w:tc>
          <w:tcPr>
            <w:tcW w:w="5051" w:type="dxa"/>
            <w:gridSpan w:val="5"/>
            <w:vAlign w:val="center"/>
          </w:tcPr>
          <w:p w:rsidR="00DF00F3" w:rsidRDefault="00F16B98" w:rsidP="00F16B98">
            <w:pPr>
              <w:jc w:val="both"/>
              <w:rPr>
                <w:rStyle w:val="print"/>
                <w:i/>
                <w:color w:val="000000"/>
                <w:sz w:val="20"/>
                <w:szCs w:val="20"/>
              </w:rPr>
            </w:pPr>
            <w:r>
              <w:rPr>
                <w:rStyle w:val="print"/>
                <w:i/>
                <w:color w:val="000000"/>
                <w:sz w:val="20"/>
                <w:szCs w:val="20"/>
              </w:rPr>
              <w:t>Studies on Formulation and Evaluation of Controlled Release Matrix Tablets with Selected Anti-diabetic Drugs</w:t>
            </w:r>
          </w:p>
        </w:tc>
        <w:tc>
          <w:tcPr>
            <w:tcW w:w="1084" w:type="dxa"/>
            <w:vAlign w:val="center"/>
          </w:tcPr>
          <w:p w:rsidR="00DF00F3" w:rsidRDefault="00DF00F3" w:rsidP="002D194A">
            <w:pPr>
              <w:jc w:val="center"/>
              <w:rPr>
                <w:color w:val="000000"/>
                <w:sz w:val="22"/>
                <w:szCs w:val="22"/>
              </w:rPr>
            </w:pPr>
            <w:r>
              <w:rPr>
                <w:color w:val="000000"/>
                <w:sz w:val="22"/>
                <w:szCs w:val="22"/>
              </w:rPr>
              <w:t>2017</w:t>
            </w:r>
          </w:p>
        </w:tc>
      </w:tr>
      <w:tr w:rsidR="00E00317" w:rsidRPr="00E13BEC" w:rsidTr="00C15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0" w:type="dxa"/>
            <w:vAlign w:val="center"/>
          </w:tcPr>
          <w:p w:rsidR="00E00317" w:rsidRDefault="00E00317" w:rsidP="007A649D">
            <w:pPr>
              <w:jc w:val="center"/>
              <w:rPr>
                <w:color w:val="000000"/>
                <w:sz w:val="22"/>
                <w:szCs w:val="22"/>
              </w:rPr>
            </w:pPr>
            <w:r>
              <w:rPr>
                <w:color w:val="000000"/>
                <w:sz w:val="22"/>
                <w:szCs w:val="22"/>
              </w:rPr>
              <w:t>10</w:t>
            </w:r>
          </w:p>
        </w:tc>
        <w:tc>
          <w:tcPr>
            <w:tcW w:w="2493" w:type="dxa"/>
            <w:vAlign w:val="center"/>
          </w:tcPr>
          <w:p w:rsidR="00E00317" w:rsidRDefault="00E00317" w:rsidP="00A93F1E">
            <w:pPr>
              <w:rPr>
                <w:color w:val="000000"/>
                <w:sz w:val="22"/>
                <w:szCs w:val="22"/>
              </w:rPr>
            </w:pPr>
            <w:r>
              <w:rPr>
                <w:color w:val="000000"/>
                <w:sz w:val="22"/>
                <w:szCs w:val="22"/>
              </w:rPr>
              <w:t>Kamran Ahmad Khan</w:t>
            </w:r>
          </w:p>
        </w:tc>
        <w:tc>
          <w:tcPr>
            <w:tcW w:w="5051" w:type="dxa"/>
            <w:gridSpan w:val="5"/>
            <w:vAlign w:val="center"/>
          </w:tcPr>
          <w:p w:rsidR="00E00317" w:rsidRDefault="00CE4BCC" w:rsidP="00F16B98">
            <w:pPr>
              <w:jc w:val="both"/>
              <w:rPr>
                <w:rStyle w:val="print"/>
                <w:i/>
                <w:color w:val="000000"/>
                <w:sz w:val="20"/>
                <w:szCs w:val="20"/>
              </w:rPr>
            </w:pPr>
            <w:r>
              <w:rPr>
                <w:rStyle w:val="print"/>
                <w:i/>
                <w:color w:val="000000"/>
                <w:sz w:val="20"/>
                <w:szCs w:val="20"/>
              </w:rPr>
              <w:t>Formulation &amp; Evaluation of Controlled Release Matrices of Selected Antihypertensive Drugs</w:t>
            </w:r>
          </w:p>
        </w:tc>
        <w:tc>
          <w:tcPr>
            <w:tcW w:w="1084" w:type="dxa"/>
            <w:vAlign w:val="center"/>
          </w:tcPr>
          <w:p w:rsidR="00E00317" w:rsidRDefault="00E00317" w:rsidP="002D194A">
            <w:pPr>
              <w:jc w:val="center"/>
              <w:rPr>
                <w:color w:val="000000"/>
                <w:sz w:val="22"/>
                <w:szCs w:val="22"/>
              </w:rPr>
            </w:pPr>
            <w:r>
              <w:rPr>
                <w:color w:val="000000"/>
                <w:sz w:val="22"/>
                <w:szCs w:val="22"/>
              </w:rPr>
              <w:t>2018</w:t>
            </w:r>
          </w:p>
        </w:tc>
      </w:tr>
      <w:tr w:rsidR="00C15F92" w:rsidRPr="00E13BEC" w:rsidTr="00C15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0" w:type="dxa"/>
            <w:vAlign w:val="center"/>
          </w:tcPr>
          <w:p w:rsidR="00C15F92" w:rsidRDefault="00C15F92" w:rsidP="0057718C">
            <w:pPr>
              <w:jc w:val="center"/>
              <w:rPr>
                <w:color w:val="000000"/>
                <w:sz w:val="22"/>
                <w:szCs w:val="22"/>
              </w:rPr>
            </w:pPr>
            <w:r>
              <w:rPr>
                <w:color w:val="000000"/>
                <w:sz w:val="22"/>
                <w:szCs w:val="22"/>
              </w:rPr>
              <w:t>11</w:t>
            </w:r>
          </w:p>
        </w:tc>
        <w:tc>
          <w:tcPr>
            <w:tcW w:w="2493" w:type="dxa"/>
            <w:vAlign w:val="center"/>
          </w:tcPr>
          <w:p w:rsidR="00C15F92" w:rsidRDefault="00C15F92" w:rsidP="0057718C">
            <w:pPr>
              <w:rPr>
                <w:color w:val="000000"/>
                <w:sz w:val="22"/>
                <w:szCs w:val="22"/>
              </w:rPr>
            </w:pPr>
            <w:r w:rsidRPr="00E26FAB">
              <w:rPr>
                <w:color w:val="000000"/>
                <w:sz w:val="22"/>
                <w:szCs w:val="22"/>
              </w:rPr>
              <w:t>Saira Tabassum</w:t>
            </w:r>
            <w:r w:rsidRPr="00B1587D">
              <w:rPr>
                <w:color w:val="000000"/>
                <w:sz w:val="22"/>
                <w:szCs w:val="22"/>
                <w:lang w:val="en-GB"/>
              </w:rPr>
              <w:t xml:space="preserve"> </w:t>
            </w:r>
          </w:p>
        </w:tc>
        <w:tc>
          <w:tcPr>
            <w:tcW w:w="5051" w:type="dxa"/>
            <w:gridSpan w:val="5"/>
            <w:vAlign w:val="center"/>
          </w:tcPr>
          <w:p w:rsidR="00C15F92" w:rsidRPr="00103BFE" w:rsidRDefault="00C15F92" w:rsidP="0057718C">
            <w:pPr>
              <w:rPr>
                <w:rStyle w:val="print"/>
                <w:i/>
                <w:color w:val="000000"/>
                <w:sz w:val="20"/>
                <w:szCs w:val="20"/>
              </w:rPr>
            </w:pPr>
            <w:r w:rsidRPr="00264258">
              <w:rPr>
                <w:i/>
                <w:color w:val="000000"/>
                <w:sz w:val="20"/>
                <w:szCs w:val="20"/>
              </w:rPr>
              <w:t>Pharmacological Prospecting of Rhus Spicies &amp; Bioassays Guided Isolation &amp; Characterization of Lead Compounds</w:t>
            </w:r>
          </w:p>
        </w:tc>
        <w:tc>
          <w:tcPr>
            <w:tcW w:w="1084" w:type="dxa"/>
            <w:vAlign w:val="center"/>
          </w:tcPr>
          <w:p w:rsidR="00C15F92" w:rsidRPr="00107618" w:rsidRDefault="00C15F92" w:rsidP="00C15F92">
            <w:pPr>
              <w:jc w:val="center"/>
              <w:rPr>
                <w:color w:val="000000"/>
                <w:sz w:val="22"/>
                <w:szCs w:val="22"/>
              </w:rPr>
            </w:pPr>
            <w:r>
              <w:rPr>
                <w:color w:val="000000"/>
                <w:sz w:val="22"/>
                <w:szCs w:val="22"/>
              </w:rPr>
              <w:t>2018</w:t>
            </w:r>
          </w:p>
        </w:tc>
      </w:tr>
      <w:tr w:rsidR="00C15F92" w:rsidRPr="00E13BEC" w:rsidTr="00C15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0" w:type="dxa"/>
            <w:vAlign w:val="center"/>
          </w:tcPr>
          <w:p w:rsidR="00C15F92" w:rsidRDefault="00C15F92" w:rsidP="007A649D">
            <w:pPr>
              <w:jc w:val="center"/>
              <w:rPr>
                <w:color w:val="000000"/>
                <w:sz w:val="22"/>
                <w:szCs w:val="22"/>
              </w:rPr>
            </w:pPr>
          </w:p>
        </w:tc>
        <w:tc>
          <w:tcPr>
            <w:tcW w:w="2493" w:type="dxa"/>
            <w:vAlign w:val="center"/>
          </w:tcPr>
          <w:p w:rsidR="00C15F92" w:rsidRDefault="00C15F92" w:rsidP="00A93F1E">
            <w:pPr>
              <w:rPr>
                <w:color w:val="000000"/>
                <w:sz w:val="22"/>
                <w:szCs w:val="22"/>
              </w:rPr>
            </w:pPr>
          </w:p>
        </w:tc>
        <w:tc>
          <w:tcPr>
            <w:tcW w:w="5051" w:type="dxa"/>
            <w:gridSpan w:val="5"/>
            <w:vAlign w:val="center"/>
          </w:tcPr>
          <w:p w:rsidR="00C15F92" w:rsidRDefault="00C15F92" w:rsidP="00F16B98">
            <w:pPr>
              <w:jc w:val="both"/>
              <w:rPr>
                <w:rStyle w:val="print"/>
                <w:i/>
                <w:color w:val="000000"/>
                <w:sz w:val="20"/>
                <w:szCs w:val="20"/>
              </w:rPr>
            </w:pPr>
          </w:p>
        </w:tc>
        <w:tc>
          <w:tcPr>
            <w:tcW w:w="1084" w:type="dxa"/>
            <w:vAlign w:val="center"/>
          </w:tcPr>
          <w:p w:rsidR="00C15F92" w:rsidRDefault="00C15F92" w:rsidP="002D194A">
            <w:pPr>
              <w:jc w:val="center"/>
              <w:rPr>
                <w:color w:val="000000"/>
                <w:sz w:val="22"/>
                <w:szCs w:val="22"/>
              </w:rPr>
            </w:pPr>
          </w:p>
        </w:tc>
      </w:tr>
      <w:tr w:rsidR="007A649D" w:rsidRPr="00E13BEC" w:rsidTr="005921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338" w:type="dxa"/>
            <w:gridSpan w:val="8"/>
            <w:vAlign w:val="center"/>
          </w:tcPr>
          <w:p w:rsidR="007A649D" w:rsidRPr="006D0C6B" w:rsidRDefault="007A649D" w:rsidP="00B1587D">
            <w:pPr>
              <w:rPr>
                <w:color w:val="000000"/>
              </w:rPr>
            </w:pPr>
            <w:r>
              <w:rPr>
                <w:rStyle w:val="print"/>
                <w:b/>
                <w:color w:val="000000"/>
              </w:rPr>
              <w:t xml:space="preserve">PhD </w:t>
            </w:r>
            <w:r w:rsidR="00B1587D">
              <w:rPr>
                <w:rStyle w:val="print"/>
                <w:b/>
                <w:color w:val="000000"/>
              </w:rPr>
              <w:t>Students under Supervision</w:t>
            </w:r>
            <w:r>
              <w:rPr>
                <w:rStyle w:val="print"/>
                <w:b/>
                <w:color w:val="000000"/>
              </w:rPr>
              <w:t xml:space="preserve"> </w:t>
            </w:r>
            <w:r w:rsidR="00CE4BCC">
              <w:rPr>
                <w:rStyle w:val="print"/>
                <w:b/>
                <w:color w:val="000000"/>
              </w:rPr>
              <w:t xml:space="preserve"> </w:t>
            </w:r>
          </w:p>
        </w:tc>
      </w:tr>
      <w:tr w:rsidR="00C15F92" w:rsidRPr="00E13BEC" w:rsidTr="005771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0" w:type="dxa"/>
            <w:vAlign w:val="center"/>
          </w:tcPr>
          <w:p w:rsidR="00C15F92" w:rsidRDefault="00C15F92" w:rsidP="0057718C">
            <w:pPr>
              <w:jc w:val="center"/>
              <w:rPr>
                <w:color w:val="000000"/>
                <w:sz w:val="22"/>
                <w:szCs w:val="22"/>
              </w:rPr>
            </w:pPr>
            <w:r>
              <w:rPr>
                <w:color w:val="000000"/>
                <w:sz w:val="22"/>
                <w:szCs w:val="22"/>
              </w:rPr>
              <w:t>12</w:t>
            </w:r>
          </w:p>
        </w:tc>
        <w:tc>
          <w:tcPr>
            <w:tcW w:w="2493" w:type="dxa"/>
            <w:vAlign w:val="center"/>
          </w:tcPr>
          <w:p w:rsidR="00C15F92" w:rsidRDefault="00C15F92" w:rsidP="0057718C">
            <w:pPr>
              <w:rPr>
                <w:color w:val="000000"/>
                <w:sz w:val="22"/>
                <w:szCs w:val="22"/>
              </w:rPr>
            </w:pPr>
            <w:r w:rsidRPr="00B1587D">
              <w:rPr>
                <w:color w:val="000000"/>
                <w:sz w:val="22"/>
                <w:szCs w:val="22"/>
                <w:lang w:val="en-GB"/>
              </w:rPr>
              <w:t>Durdana Waseem</w:t>
            </w:r>
          </w:p>
        </w:tc>
        <w:tc>
          <w:tcPr>
            <w:tcW w:w="5051" w:type="dxa"/>
            <w:gridSpan w:val="5"/>
            <w:vAlign w:val="center"/>
          </w:tcPr>
          <w:p w:rsidR="00C15F92" w:rsidRPr="004D12EA" w:rsidRDefault="00C15F92" w:rsidP="0057718C">
            <w:pPr>
              <w:rPr>
                <w:rStyle w:val="print"/>
                <w:i/>
                <w:color w:val="000000"/>
                <w:sz w:val="20"/>
                <w:szCs w:val="20"/>
              </w:rPr>
            </w:pPr>
            <w:r w:rsidRPr="004D12EA">
              <w:rPr>
                <w:i/>
                <w:color w:val="000000"/>
                <w:sz w:val="20"/>
                <w:szCs w:val="20"/>
              </w:rPr>
              <w:t>Studies on Anticancer and Antileishmanial Potentials of Organic Synthetic Compounds: Exploring the Mechanistic Aspects</w:t>
            </w:r>
          </w:p>
        </w:tc>
        <w:tc>
          <w:tcPr>
            <w:tcW w:w="1084" w:type="dxa"/>
            <w:vAlign w:val="center"/>
          </w:tcPr>
          <w:p w:rsidR="00C15F92" w:rsidRDefault="00C15F92" w:rsidP="0057718C">
            <w:pPr>
              <w:rPr>
                <w:color w:val="000000"/>
                <w:sz w:val="22"/>
                <w:szCs w:val="22"/>
              </w:rPr>
            </w:pPr>
            <w:r>
              <w:rPr>
                <w:color w:val="000000"/>
                <w:sz w:val="22"/>
                <w:szCs w:val="22"/>
              </w:rPr>
              <w:t>Fall 13</w:t>
            </w:r>
          </w:p>
          <w:p w:rsidR="00C15F92" w:rsidRPr="00107618" w:rsidRDefault="00C15F92" w:rsidP="0057718C">
            <w:pPr>
              <w:rPr>
                <w:color w:val="000000"/>
                <w:sz w:val="22"/>
                <w:szCs w:val="22"/>
              </w:rPr>
            </w:pPr>
            <w:r>
              <w:rPr>
                <w:color w:val="000000"/>
                <w:sz w:val="22"/>
                <w:szCs w:val="22"/>
              </w:rPr>
              <w:t>Thesis sent to referees</w:t>
            </w:r>
          </w:p>
        </w:tc>
      </w:tr>
      <w:tr w:rsidR="000A1F7A" w:rsidRPr="00E13BEC" w:rsidTr="00C15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0" w:type="dxa"/>
            <w:vAlign w:val="center"/>
          </w:tcPr>
          <w:p w:rsidR="000A1F7A" w:rsidRPr="00107618" w:rsidRDefault="00C15F92" w:rsidP="007A649D">
            <w:pPr>
              <w:jc w:val="center"/>
              <w:rPr>
                <w:color w:val="000000"/>
                <w:sz w:val="22"/>
                <w:szCs w:val="22"/>
              </w:rPr>
            </w:pPr>
            <w:r>
              <w:rPr>
                <w:color w:val="000000"/>
                <w:sz w:val="22"/>
                <w:szCs w:val="22"/>
              </w:rPr>
              <w:t>13</w:t>
            </w:r>
          </w:p>
        </w:tc>
        <w:tc>
          <w:tcPr>
            <w:tcW w:w="2493" w:type="dxa"/>
            <w:vAlign w:val="center"/>
          </w:tcPr>
          <w:p w:rsidR="000A1F7A" w:rsidRDefault="000A1F7A" w:rsidP="00A93F1E">
            <w:pPr>
              <w:rPr>
                <w:color w:val="000000"/>
                <w:sz w:val="22"/>
                <w:szCs w:val="22"/>
              </w:rPr>
            </w:pPr>
            <w:r>
              <w:rPr>
                <w:color w:val="000000"/>
                <w:sz w:val="22"/>
                <w:szCs w:val="22"/>
              </w:rPr>
              <w:t>Waqas Rabbani</w:t>
            </w:r>
          </w:p>
          <w:p w:rsidR="000A1F7A" w:rsidRPr="00107618" w:rsidRDefault="000A1F7A" w:rsidP="00A93F1E">
            <w:pPr>
              <w:rPr>
                <w:color w:val="000000"/>
                <w:sz w:val="22"/>
                <w:szCs w:val="22"/>
              </w:rPr>
            </w:pPr>
          </w:p>
        </w:tc>
        <w:tc>
          <w:tcPr>
            <w:tcW w:w="5051" w:type="dxa"/>
            <w:gridSpan w:val="5"/>
            <w:vAlign w:val="center"/>
          </w:tcPr>
          <w:p w:rsidR="000A1F7A" w:rsidRPr="00911619" w:rsidRDefault="000A1F7A" w:rsidP="00A93F1E">
            <w:pPr>
              <w:rPr>
                <w:b/>
                <w:color w:val="000000"/>
              </w:rPr>
            </w:pPr>
            <w:r w:rsidRPr="00103BFE">
              <w:rPr>
                <w:rStyle w:val="print"/>
                <w:i/>
                <w:color w:val="000000"/>
                <w:sz w:val="20"/>
                <w:szCs w:val="20"/>
              </w:rPr>
              <w:t>Role of Pharmacists in Pharmaceutical Marketing in Pakistan</w:t>
            </w:r>
            <w:r>
              <w:rPr>
                <w:rStyle w:val="print"/>
                <w:color w:val="000000"/>
              </w:rPr>
              <w:t xml:space="preserve"> </w:t>
            </w:r>
          </w:p>
        </w:tc>
        <w:tc>
          <w:tcPr>
            <w:tcW w:w="1084" w:type="dxa"/>
            <w:vAlign w:val="center"/>
          </w:tcPr>
          <w:p w:rsidR="000A1F7A" w:rsidRPr="00911619" w:rsidRDefault="00911619" w:rsidP="00A93F1E">
            <w:pPr>
              <w:rPr>
                <w:color w:val="000000"/>
                <w:sz w:val="20"/>
                <w:szCs w:val="20"/>
              </w:rPr>
            </w:pPr>
            <w:r w:rsidRPr="00911619">
              <w:rPr>
                <w:color w:val="000000"/>
                <w:sz w:val="20"/>
                <w:szCs w:val="20"/>
              </w:rPr>
              <w:t>Writing up Thesis</w:t>
            </w:r>
          </w:p>
        </w:tc>
      </w:tr>
      <w:tr w:rsidR="00C42BBD" w:rsidRPr="00E13BEC" w:rsidTr="00C15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0" w:type="dxa"/>
            <w:vAlign w:val="center"/>
          </w:tcPr>
          <w:p w:rsidR="00C42BBD" w:rsidRDefault="00C42BBD" w:rsidP="00684A47">
            <w:pPr>
              <w:jc w:val="center"/>
              <w:rPr>
                <w:color w:val="000000"/>
                <w:sz w:val="22"/>
                <w:szCs w:val="22"/>
              </w:rPr>
            </w:pPr>
            <w:r>
              <w:rPr>
                <w:color w:val="000000"/>
                <w:sz w:val="22"/>
                <w:szCs w:val="22"/>
              </w:rPr>
              <w:t>1</w:t>
            </w:r>
            <w:r w:rsidR="00C15F92">
              <w:rPr>
                <w:color w:val="000000"/>
                <w:sz w:val="22"/>
                <w:szCs w:val="22"/>
              </w:rPr>
              <w:t>4</w:t>
            </w:r>
          </w:p>
        </w:tc>
        <w:tc>
          <w:tcPr>
            <w:tcW w:w="2493" w:type="dxa"/>
            <w:vAlign w:val="center"/>
          </w:tcPr>
          <w:p w:rsidR="00C42BBD" w:rsidRPr="00B1587D" w:rsidRDefault="00C42BBD" w:rsidP="00892E90">
            <w:pPr>
              <w:rPr>
                <w:color w:val="000000"/>
                <w:sz w:val="22"/>
                <w:szCs w:val="22"/>
                <w:lang w:val="en-GB"/>
              </w:rPr>
            </w:pPr>
            <w:r w:rsidRPr="00B1587D">
              <w:rPr>
                <w:color w:val="000000"/>
                <w:sz w:val="22"/>
                <w:szCs w:val="22"/>
                <w:lang w:val="en-GB"/>
              </w:rPr>
              <w:t>Muhammad Ijaz Khan</w:t>
            </w:r>
          </w:p>
        </w:tc>
        <w:tc>
          <w:tcPr>
            <w:tcW w:w="5051" w:type="dxa"/>
            <w:gridSpan w:val="5"/>
            <w:vAlign w:val="center"/>
          </w:tcPr>
          <w:p w:rsidR="00C42BBD" w:rsidRPr="00103BFE" w:rsidRDefault="00A92D1E" w:rsidP="00892E90">
            <w:pPr>
              <w:rPr>
                <w:rStyle w:val="print"/>
                <w:i/>
                <w:color w:val="000000"/>
                <w:sz w:val="20"/>
                <w:szCs w:val="20"/>
              </w:rPr>
            </w:pPr>
            <w:r>
              <w:rPr>
                <w:rStyle w:val="print"/>
                <w:i/>
                <w:color w:val="000000"/>
                <w:sz w:val="20"/>
                <w:szCs w:val="20"/>
              </w:rPr>
              <w:t>Development of Liposomal Carriers for the Targeting of Monocytes in the Treatment of Alzheimer’s Disease</w:t>
            </w:r>
          </w:p>
        </w:tc>
        <w:tc>
          <w:tcPr>
            <w:tcW w:w="1084" w:type="dxa"/>
            <w:vAlign w:val="center"/>
          </w:tcPr>
          <w:p w:rsidR="00C42BBD" w:rsidRDefault="00C42BBD" w:rsidP="00892E90">
            <w:pPr>
              <w:rPr>
                <w:color w:val="000000"/>
                <w:sz w:val="22"/>
                <w:szCs w:val="22"/>
              </w:rPr>
            </w:pPr>
            <w:r>
              <w:rPr>
                <w:color w:val="000000"/>
                <w:sz w:val="22"/>
                <w:szCs w:val="22"/>
              </w:rPr>
              <w:t>Fall 13</w:t>
            </w:r>
          </w:p>
          <w:p w:rsidR="00A92D1E" w:rsidRPr="00107618" w:rsidRDefault="00A92D1E" w:rsidP="00892E90">
            <w:pPr>
              <w:rPr>
                <w:color w:val="000000"/>
                <w:sz w:val="22"/>
                <w:szCs w:val="22"/>
              </w:rPr>
            </w:pPr>
            <w:r w:rsidRPr="00911619">
              <w:rPr>
                <w:color w:val="000000"/>
                <w:sz w:val="20"/>
                <w:szCs w:val="20"/>
              </w:rPr>
              <w:t>Writing up Thesis</w:t>
            </w:r>
          </w:p>
        </w:tc>
      </w:tr>
      <w:tr w:rsidR="00A92D1E" w:rsidRPr="00E13BEC" w:rsidTr="00C15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0" w:type="dxa"/>
            <w:vAlign w:val="center"/>
          </w:tcPr>
          <w:p w:rsidR="00A92D1E" w:rsidRDefault="00A92D1E" w:rsidP="00684A47">
            <w:pPr>
              <w:jc w:val="center"/>
              <w:rPr>
                <w:color w:val="000000"/>
                <w:sz w:val="22"/>
                <w:szCs w:val="22"/>
              </w:rPr>
            </w:pPr>
            <w:r>
              <w:rPr>
                <w:color w:val="000000"/>
                <w:sz w:val="22"/>
                <w:szCs w:val="22"/>
              </w:rPr>
              <w:t>1</w:t>
            </w:r>
            <w:r w:rsidR="00C15F92">
              <w:rPr>
                <w:color w:val="000000"/>
                <w:sz w:val="22"/>
                <w:szCs w:val="22"/>
              </w:rPr>
              <w:t>5</w:t>
            </w:r>
          </w:p>
        </w:tc>
        <w:tc>
          <w:tcPr>
            <w:tcW w:w="2493" w:type="dxa"/>
            <w:vAlign w:val="center"/>
          </w:tcPr>
          <w:p w:rsidR="00A92D1E" w:rsidRPr="00911619" w:rsidRDefault="00A92D1E" w:rsidP="00DF00F3">
            <w:pPr>
              <w:rPr>
                <w:sz w:val="22"/>
                <w:szCs w:val="22"/>
              </w:rPr>
            </w:pPr>
            <w:r w:rsidRPr="00911619">
              <w:rPr>
                <w:sz w:val="22"/>
                <w:szCs w:val="22"/>
              </w:rPr>
              <w:t>Amina Riaz</w:t>
            </w:r>
          </w:p>
        </w:tc>
        <w:tc>
          <w:tcPr>
            <w:tcW w:w="5051" w:type="dxa"/>
            <w:gridSpan w:val="5"/>
            <w:vAlign w:val="center"/>
          </w:tcPr>
          <w:p w:rsidR="00A92D1E" w:rsidRPr="00631C55" w:rsidRDefault="00A92D1E" w:rsidP="00DF00F3">
            <w:pPr>
              <w:rPr>
                <w:rStyle w:val="print"/>
                <w:i/>
                <w:color w:val="000000"/>
                <w:sz w:val="20"/>
                <w:szCs w:val="20"/>
              </w:rPr>
            </w:pPr>
            <w:r w:rsidRPr="00631C55">
              <w:rPr>
                <w:rStyle w:val="print"/>
                <w:i/>
                <w:color w:val="000000"/>
                <w:sz w:val="20"/>
                <w:szCs w:val="20"/>
              </w:rPr>
              <w:t xml:space="preserve">Nanostructured Lipid Carriers (Nlcs) Containing Topical </w:t>
            </w:r>
          </w:p>
          <w:p w:rsidR="00A92D1E" w:rsidRPr="00103BFE" w:rsidRDefault="00A92D1E" w:rsidP="00DF00F3">
            <w:pPr>
              <w:rPr>
                <w:rStyle w:val="print"/>
                <w:i/>
                <w:color w:val="000000"/>
                <w:sz w:val="20"/>
                <w:szCs w:val="20"/>
              </w:rPr>
            </w:pPr>
            <w:r w:rsidRPr="00631C55">
              <w:rPr>
                <w:rStyle w:val="print"/>
                <w:i/>
                <w:color w:val="000000"/>
                <w:sz w:val="20"/>
                <w:szCs w:val="20"/>
              </w:rPr>
              <w:t xml:space="preserve">Gel </w:t>
            </w:r>
            <w:r>
              <w:rPr>
                <w:rStyle w:val="print"/>
                <w:i/>
                <w:color w:val="000000"/>
                <w:sz w:val="20"/>
                <w:szCs w:val="20"/>
              </w:rPr>
              <w:t>f</w:t>
            </w:r>
            <w:r w:rsidRPr="00631C55">
              <w:rPr>
                <w:rStyle w:val="print"/>
                <w:i/>
                <w:color w:val="000000"/>
                <w:sz w:val="20"/>
                <w:szCs w:val="20"/>
              </w:rPr>
              <w:t xml:space="preserve">or Treatment </w:t>
            </w:r>
            <w:r>
              <w:rPr>
                <w:rStyle w:val="print"/>
                <w:i/>
                <w:color w:val="000000"/>
                <w:sz w:val="20"/>
                <w:szCs w:val="20"/>
              </w:rPr>
              <w:t>o</w:t>
            </w:r>
            <w:r w:rsidRPr="00631C55">
              <w:rPr>
                <w:rStyle w:val="print"/>
                <w:i/>
                <w:color w:val="000000"/>
                <w:sz w:val="20"/>
                <w:szCs w:val="20"/>
              </w:rPr>
              <w:t>f Infectious Skin Diseases</w:t>
            </w:r>
          </w:p>
        </w:tc>
        <w:tc>
          <w:tcPr>
            <w:tcW w:w="1084" w:type="dxa"/>
            <w:vAlign w:val="center"/>
          </w:tcPr>
          <w:p w:rsidR="00A92D1E" w:rsidRPr="00107618" w:rsidRDefault="00A92D1E" w:rsidP="00DF00F3">
            <w:pPr>
              <w:rPr>
                <w:color w:val="000000"/>
                <w:sz w:val="22"/>
                <w:szCs w:val="22"/>
              </w:rPr>
            </w:pPr>
            <w:r>
              <w:rPr>
                <w:color w:val="000000"/>
                <w:sz w:val="22"/>
                <w:szCs w:val="22"/>
              </w:rPr>
              <w:t>Fall 14</w:t>
            </w:r>
          </w:p>
        </w:tc>
      </w:tr>
      <w:tr w:rsidR="00A92D1E" w:rsidRPr="00E13BEC" w:rsidTr="00C15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0" w:type="dxa"/>
            <w:vAlign w:val="center"/>
          </w:tcPr>
          <w:p w:rsidR="00A92D1E" w:rsidRDefault="00A92D1E" w:rsidP="00684A47">
            <w:pPr>
              <w:jc w:val="center"/>
              <w:rPr>
                <w:color w:val="000000"/>
                <w:sz w:val="22"/>
                <w:szCs w:val="22"/>
              </w:rPr>
            </w:pPr>
            <w:r>
              <w:rPr>
                <w:color w:val="000000"/>
                <w:sz w:val="22"/>
                <w:szCs w:val="22"/>
              </w:rPr>
              <w:t>1</w:t>
            </w:r>
            <w:r w:rsidR="00C15F92">
              <w:rPr>
                <w:color w:val="000000"/>
                <w:sz w:val="22"/>
                <w:szCs w:val="22"/>
              </w:rPr>
              <w:t>6</w:t>
            </w:r>
          </w:p>
        </w:tc>
        <w:tc>
          <w:tcPr>
            <w:tcW w:w="2493" w:type="dxa"/>
            <w:vAlign w:val="center"/>
          </w:tcPr>
          <w:p w:rsidR="00A92D1E" w:rsidRPr="00911619" w:rsidRDefault="00A92D1E" w:rsidP="00DF00F3">
            <w:pPr>
              <w:rPr>
                <w:sz w:val="22"/>
                <w:szCs w:val="22"/>
              </w:rPr>
            </w:pPr>
            <w:r w:rsidRPr="00911619">
              <w:rPr>
                <w:sz w:val="22"/>
                <w:szCs w:val="22"/>
              </w:rPr>
              <w:t>Waseem Ullah</w:t>
            </w:r>
          </w:p>
        </w:tc>
        <w:tc>
          <w:tcPr>
            <w:tcW w:w="5051" w:type="dxa"/>
            <w:gridSpan w:val="5"/>
            <w:vAlign w:val="center"/>
          </w:tcPr>
          <w:p w:rsidR="00A92D1E" w:rsidRPr="004D12EA" w:rsidRDefault="00A92D1E" w:rsidP="00DF00F3">
            <w:pPr>
              <w:rPr>
                <w:rStyle w:val="print"/>
                <w:bCs/>
                <w:i/>
                <w:color w:val="000000"/>
                <w:sz w:val="20"/>
                <w:szCs w:val="20"/>
              </w:rPr>
            </w:pPr>
            <w:r w:rsidRPr="004D12EA">
              <w:rPr>
                <w:bCs/>
                <w:i/>
                <w:color w:val="000000"/>
                <w:sz w:val="20"/>
                <w:szCs w:val="20"/>
              </w:rPr>
              <w:t>Investigation and Evaluation of Multi Drug Resistant TB Therapy in Selected Population from Different Areas of Pakistan</w:t>
            </w:r>
          </w:p>
        </w:tc>
        <w:tc>
          <w:tcPr>
            <w:tcW w:w="1084" w:type="dxa"/>
            <w:vAlign w:val="center"/>
          </w:tcPr>
          <w:p w:rsidR="00A92D1E" w:rsidRPr="00107618" w:rsidRDefault="00A92D1E" w:rsidP="00DF00F3">
            <w:pPr>
              <w:rPr>
                <w:color w:val="000000"/>
                <w:sz w:val="22"/>
                <w:szCs w:val="22"/>
              </w:rPr>
            </w:pPr>
            <w:r>
              <w:rPr>
                <w:color w:val="000000"/>
                <w:sz w:val="22"/>
                <w:szCs w:val="22"/>
              </w:rPr>
              <w:t>Fall 14</w:t>
            </w:r>
          </w:p>
        </w:tc>
      </w:tr>
      <w:tr w:rsidR="00A92D1E" w:rsidRPr="00E13BEC" w:rsidTr="00C15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0" w:type="dxa"/>
            <w:vAlign w:val="center"/>
          </w:tcPr>
          <w:p w:rsidR="00A92D1E" w:rsidRDefault="00A92D1E" w:rsidP="00684A47">
            <w:pPr>
              <w:jc w:val="center"/>
              <w:rPr>
                <w:color w:val="000000"/>
                <w:sz w:val="22"/>
                <w:szCs w:val="22"/>
              </w:rPr>
            </w:pPr>
            <w:r>
              <w:rPr>
                <w:color w:val="000000"/>
                <w:sz w:val="22"/>
                <w:szCs w:val="22"/>
              </w:rPr>
              <w:t>1</w:t>
            </w:r>
            <w:r w:rsidR="00C15F92">
              <w:rPr>
                <w:color w:val="000000"/>
                <w:sz w:val="22"/>
                <w:szCs w:val="22"/>
              </w:rPr>
              <w:t>7</w:t>
            </w:r>
          </w:p>
        </w:tc>
        <w:tc>
          <w:tcPr>
            <w:tcW w:w="2493" w:type="dxa"/>
            <w:vAlign w:val="center"/>
          </w:tcPr>
          <w:p w:rsidR="00A92D1E" w:rsidRDefault="00A92D1E" w:rsidP="00DF00F3">
            <w:pPr>
              <w:rPr>
                <w:color w:val="000000"/>
                <w:sz w:val="22"/>
                <w:szCs w:val="22"/>
              </w:rPr>
            </w:pPr>
            <w:r w:rsidRPr="00911619">
              <w:rPr>
                <w:color w:val="000000"/>
                <w:sz w:val="22"/>
                <w:szCs w:val="22"/>
                <w:lang w:val="en-GB"/>
              </w:rPr>
              <w:t>Zanib Chaudhary</w:t>
            </w:r>
          </w:p>
        </w:tc>
        <w:tc>
          <w:tcPr>
            <w:tcW w:w="5051" w:type="dxa"/>
            <w:gridSpan w:val="5"/>
            <w:vAlign w:val="center"/>
          </w:tcPr>
          <w:p w:rsidR="00A92D1E" w:rsidRPr="00103BFE" w:rsidRDefault="002976E7" w:rsidP="00DF00F3">
            <w:pPr>
              <w:rPr>
                <w:rStyle w:val="print"/>
                <w:i/>
                <w:color w:val="000000"/>
                <w:sz w:val="20"/>
                <w:szCs w:val="20"/>
              </w:rPr>
            </w:pPr>
            <w:r w:rsidRPr="002976E7">
              <w:rPr>
                <w:i/>
                <w:color w:val="000000"/>
                <w:sz w:val="20"/>
                <w:szCs w:val="20"/>
              </w:rPr>
              <w:t>Lipid Polymer Hybrid Nanoparticles for Targeted Anti-Cancer Therapy</w:t>
            </w:r>
          </w:p>
        </w:tc>
        <w:tc>
          <w:tcPr>
            <w:tcW w:w="1084" w:type="dxa"/>
            <w:vAlign w:val="center"/>
          </w:tcPr>
          <w:p w:rsidR="00A92D1E" w:rsidRPr="00107618" w:rsidRDefault="00A92D1E" w:rsidP="00DF00F3">
            <w:pPr>
              <w:rPr>
                <w:color w:val="000000"/>
                <w:sz w:val="22"/>
                <w:szCs w:val="22"/>
              </w:rPr>
            </w:pPr>
            <w:r>
              <w:rPr>
                <w:color w:val="000000"/>
                <w:sz w:val="22"/>
                <w:szCs w:val="22"/>
              </w:rPr>
              <w:t>Fall 14</w:t>
            </w:r>
          </w:p>
        </w:tc>
      </w:tr>
      <w:tr w:rsidR="00A92D1E" w:rsidRPr="00E13BEC" w:rsidTr="00C15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0" w:type="dxa"/>
            <w:vAlign w:val="center"/>
          </w:tcPr>
          <w:p w:rsidR="00A92D1E" w:rsidRDefault="00A92D1E" w:rsidP="00684A47">
            <w:pPr>
              <w:jc w:val="center"/>
              <w:rPr>
                <w:color w:val="000000"/>
                <w:sz w:val="22"/>
                <w:szCs w:val="22"/>
              </w:rPr>
            </w:pPr>
            <w:r>
              <w:rPr>
                <w:color w:val="000000"/>
                <w:sz w:val="22"/>
                <w:szCs w:val="22"/>
              </w:rPr>
              <w:t>1</w:t>
            </w:r>
            <w:r w:rsidR="00C15F92">
              <w:rPr>
                <w:color w:val="000000"/>
                <w:sz w:val="22"/>
                <w:szCs w:val="22"/>
              </w:rPr>
              <w:t>8</w:t>
            </w:r>
          </w:p>
        </w:tc>
        <w:tc>
          <w:tcPr>
            <w:tcW w:w="2493" w:type="dxa"/>
            <w:vAlign w:val="center"/>
          </w:tcPr>
          <w:p w:rsidR="00A92D1E" w:rsidRPr="00911619" w:rsidRDefault="00A92D1E" w:rsidP="00DF00F3">
            <w:pPr>
              <w:rPr>
                <w:sz w:val="22"/>
                <w:szCs w:val="22"/>
              </w:rPr>
            </w:pPr>
            <w:r w:rsidRPr="00911619">
              <w:rPr>
                <w:sz w:val="22"/>
                <w:szCs w:val="22"/>
              </w:rPr>
              <w:t>Mamoona Dar</w:t>
            </w:r>
          </w:p>
        </w:tc>
        <w:tc>
          <w:tcPr>
            <w:tcW w:w="5051" w:type="dxa"/>
            <w:gridSpan w:val="5"/>
            <w:vAlign w:val="center"/>
          </w:tcPr>
          <w:p w:rsidR="00A92D1E" w:rsidRPr="00103BFE" w:rsidRDefault="002976E7" w:rsidP="00DF00F3">
            <w:pPr>
              <w:rPr>
                <w:rStyle w:val="print"/>
                <w:i/>
                <w:color w:val="000000"/>
                <w:sz w:val="20"/>
                <w:szCs w:val="20"/>
              </w:rPr>
            </w:pPr>
            <w:r w:rsidRPr="002976E7">
              <w:rPr>
                <w:i/>
                <w:color w:val="000000"/>
                <w:sz w:val="20"/>
                <w:szCs w:val="20"/>
              </w:rPr>
              <w:t>Impact of pharmacist counseling on depression in chronic kidney failure patients</w:t>
            </w:r>
          </w:p>
        </w:tc>
        <w:tc>
          <w:tcPr>
            <w:tcW w:w="1084" w:type="dxa"/>
            <w:vAlign w:val="center"/>
          </w:tcPr>
          <w:p w:rsidR="00A92D1E" w:rsidRPr="00107618" w:rsidRDefault="00A92D1E" w:rsidP="00DF00F3">
            <w:pPr>
              <w:rPr>
                <w:color w:val="000000"/>
                <w:sz w:val="22"/>
                <w:szCs w:val="22"/>
              </w:rPr>
            </w:pPr>
            <w:r>
              <w:rPr>
                <w:color w:val="000000"/>
                <w:sz w:val="22"/>
                <w:szCs w:val="22"/>
              </w:rPr>
              <w:t>Spring 15</w:t>
            </w:r>
          </w:p>
        </w:tc>
      </w:tr>
      <w:tr w:rsidR="00A92D1E" w:rsidRPr="00E13BEC" w:rsidTr="00C15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0" w:type="dxa"/>
            <w:vAlign w:val="center"/>
          </w:tcPr>
          <w:p w:rsidR="00A92D1E" w:rsidRDefault="00A92D1E" w:rsidP="00684A47">
            <w:pPr>
              <w:jc w:val="center"/>
              <w:rPr>
                <w:color w:val="000000"/>
                <w:sz w:val="22"/>
                <w:szCs w:val="22"/>
              </w:rPr>
            </w:pPr>
            <w:r>
              <w:rPr>
                <w:color w:val="000000"/>
                <w:sz w:val="22"/>
                <w:szCs w:val="22"/>
              </w:rPr>
              <w:t>1</w:t>
            </w:r>
            <w:r w:rsidR="00C15F92">
              <w:rPr>
                <w:color w:val="000000"/>
                <w:sz w:val="22"/>
                <w:szCs w:val="22"/>
              </w:rPr>
              <w:t>9</w:t>
            </w:r>
          </w:p>
        </w:tc>
        <w:tc>
          <w:tcPr>
            <w:tcW w:w="2493" w:type="dxa"/>
            <w:vAlign w:val="center"/>
          </w:tcPr>
          <w:p w:rsidR="00A92D1E" w:rsidRPr="00911619" w:rsidRDefault="00A92D1E" w:rsidP="00DF00F3">
            <w:pPr>
              <w:rPr>
                <w:sz w:val="22"/>
                <w:szCs w:val="22"/>
              </w:rPr>
            </w:pPr>
            <w:r w:rsidRPr="00911619">
              <w:rPr>
                <w:sz w:val="22"/>
                <w:szCs w:val="22"/>
              </w:rPr>
              <w:t>Nazish Matti</w:t>
            </w:r>
          </w:p>
        </w:tc>
        <w:tc>
          <w:tcPr>
            <w:tcW w:w="5051" w:type="dxa"/>
            <w:gridSpan w:val="5"/>
            <w:vAlign w:val="center"/>
          </w:tcPr>
          <w:p w:rsidR="00A92D1E" w:rsidRPr="00103BFE" w:rsidRDefault="00002D6C" w:rsidP="00DF00F3">
            <w:pPr>
              <w:rPr>
                <w:rStyle w:val="print"/>
                <w:i/>
                <w:color w:val="000000"/>
                <w:sz w:val="20"/>
                <w:szCs w:val="20"/>
              </w:rPr>
            </w:pPr>
            <w:r w:rsidRPr="00002D6C">
              <w:rPr>
                <w:i/>
                <w:color w:val="000000"/>
                <w:sz w:val="20"/>
                <w:szCs w:val="20"/>
              </w:rPr>
              <w:t>Pharmacoeconomic impact of Non-adherence, discontinuation and drug-switching of oral anticancer treatments</w:t>
            </w:r>
          </w:p>
        </w:tc>
        <w:tc>
          <w:tcPr>
            <w:tcW w:w="1084" w:type="dxa"/>
            <w:vAlign w:val="center"/>
          </w:tcPr>
          <w:p w:rsidR="00A92D1E" w:rsidRPr="00107618" w:rsidRDefault="00A92D1E" w:rsidP="00DF00F3">
            <w:pPr>
              <w:rPr>
                <w:color w:val="000000"/>
                <w:sz w:val="22"/>
                <w:szCs w:val="22"/>
              </w:rPr>
            </w:pPr>
            <w:r>
              <w:rPr>
                <w:color w:val="000000"/>
                <w:sz w:val="22"/>
                <w:szCs w:val="22"/>
              </w:rPr>
              <w:t>Spring 15</w:t>
            </w:r>
          </w:p>
        </w:tc>
      </w:tr>
      <w:tr w:rsidR="00A92D1E" w:rsidRPr="00E13BEC" w:rsidTr="00C15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0" w:type="dxa"/>
            <w:vAlign w:val="center"/>
          </w:tcPr>
          <w:p w:rsidR="00A92D1E" w:rsidRDefault="00C15F92" w:rsidP="00684A47">
            <w:pPr>
              <w:jc w:val="center"/>
              <w:rPr>
                <w:color w:val="000000"/>
                <w:sz w:val="22"/>
                <w:szCs w:val="22"/>
              </w:rPr>
            </w:pPr>
            <w:r>
              <w:rPr>
                <w:color w:val="000000"/>
                <w:sz w:val="22"/>
                <w:szCs w:val="22"/>
              </w:rPr>
              <w:t>20</w:t>
            </w:r>
          </w:p>
        </w:tc>
        <w:tc>
          <w:tcPr>
            <w:tcW w:w="2493" w:type="dxa"/>
            <w:vAlign w:val="center"/>
          </w:tcPr>
          <w:p w:rsidR="00A92D1E" w:rsidRPr="00911619" w:rsidRDefault="00A92D1E" w:rsidP="00DF00F3">
            <w:pPr>
              <w:rPr>
                <w:sz w:val="22"/>
                <w:szCs w:val="22"/>
              </w:rPr>
            </w:pPr>
            <w:r>
              <w:rPr>
                <w:sz w:val="22"/>
                <w:szCs w:val="22"/>
              </w:rPr>
              <w:t>Maria Zafar</w:t>
            </w:r>
          </w:p>
        </w:tc>
        <w:tc>
          <w:tcPr>
            <w:tcW w:w="5051" w:type="dxa"/>
            <w:gridSpan w:val="5"/>
            <w:vAlign w:val="center"/>
          </w:tcPr>
          <w:p w:rsidR="00A92D1E" w:rsidRPr="00103BFE" w:rsidRDefault="00002D6C" w:rsidP="00DF00F3">
            <w:pPr>
              <w:rPr>
                <w:rStyle w:val="print"/>
                <w:i/>
                <w:color w:val="000000"/>
                <w:sz w:val="20"/>
                <w:szCs w:val="20"/>
              </w:rPr>
            </w:pPr>
            <w:r w:rsidRPr="00002D6C">
              <w:rPr>
                <w:i/>
                <w:color w:val="000000"/>
                <w:sz w:val="20"/>
                <w:szCs w:val="20"/>
              </w:rPr>
              <w:t>Role of Drugs Testing Laboratories In Availability of Quality Medicines In Pakistan: Surviving Healthcare Reforms</w:t>
            </w:r>
          </w:p>
        </w:tc>
        <w:tc>
          <w:tcPr>
            <w:tcW w:w="1084" w:type="dxa"/>
            <w:vAlign w:val="center"/>
          </w:tcPr>
          <w:p w:rsidR="00A92D1E" w:rsidRDefault="00A92D1E" w:rsidP="00DF00F3">
            <w:pPr>
              <w:rPr>
                <w:color w:val="000000"/>
                <w:sz w:val="22"/>
                <w:szCs w:val="22"/>
              </w:rPr>
            </w:pPr>
            <w:r>
              <w:rPr>
                <w:color w:val="000000"/>
                <w:sz w:val="22"/>
                <w:szCs w:val="22"/>
              </w:rPr>
              <w:t>Fall 15</w:t>
            </w:r>
          </w:p>
        </w:tc>
      </w:tr>
      <w:tr w:rsidR="00A92D1E" w:rsidRPr="00E13BEC" w:rsidTr="005921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338" w:type="dxa"/>
            <w:gridSpan w:val="8"/>
            <w:vAlign w:val="center"/>
          </w:tcPr>
          <w:p w:rsidR="00A92D1E" w:rsidRPr="00CB6611" w:rsidRDefault="00A92D1E" w:rsidP="00A93F1E">
            <w:pPr>
              <w:jc w:val="center"/>
              <w:rPr>
                <w:color w:val="000000"/>
                <w:sz w:val="22"/>
                <w:szCs w:val="22"/>
              </w:rPr>
            </w:pPr>
            <w:r w:rsidRPr="00CB6611">
              <w:rPr>
                <w:rStyle w:val="print"/>
                <w:b/>
                <w:color w:val="000000"/>
                <w:highlight w:val="yellow"/>
              </w:rPr>
              <w:t>M-Phil Thesis Supervised</w:t>
            </w:r>
          </w:p>
        </w:tc>
      </w:tr>
      <w:tr w:rsidR="00A92D1E" w:rsidRPr="00E13BEC" w:rsidTr="00C15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0" w:type="dxa"/>
            <w:vAlign w:val="center"/>
          </w:tcPr>
          <w:p w:rsidR="00A92D1E" w:rsidRPr="00107618" w:rsidRDefault="00A92D1E" w:rsidP="00A93F1E">
            <w:pPr>
              <w:jc w:val="center"/>
              <w:rPr>
                <w:color w:val="000000"/>
                <w:sz w:val="22"/>
                <w:szCs w:val="22"/>
              </w:rPr>
            </w:pPr>
            <w:r>
              <w:rPr>
                <w:color w:val="000000"/>
                <w:sz w:val="22"/>
                <w:szCs w:val="22"/>
              </w:rPr>
              <w:lastRenderedPageBreak/>
              <w:t>1</w:t>
            </w:r>
          </w:p>
        </w:tc>
        <w:tc>
          <w:tcPr>
            <w:tcW w:w="2493" w:type="dxa"/>
            <w:vAlign w:val="center"/>
          </w:tcPr>
          <w:p w:rsidR="00A92D1E" w:rsidRPr="00357147" w:rsidRDefault="00A92D1E" w:rsidP="00A93F1E">
            <w:pPr>
              <w:rPr>
                <w:color w:val="000000"/>
                <w:sz w:val="22"/>
                <w:szCs w:val="22"/>
              </w:rPr>
            </w:pPr>
            <w:r w:rsidRPr="00357147">
              <w:rPr>
                <w:color w:val="000000"/>
                <w:sz w:val="22"/>
                <w:szCs w:val="22"/>
              </w:rPr>
              <w:t>Saifullah Khan Mehsood</w:t>
            </w:r>
          </w:p>
        </w:tc>
        <w:tc>
          <w:tcPr>
            <w:tcW w:w="5051" w:type="dxa"/>
            <w:gridSpan w:val="5"/>
            <w:vAlign w:val="center"/>
          </w:tcPr>
          <w:p w:rsidR="00A92D1E" w:rsidRPr="00A93F1E" w:rsidRDefault="00A92D1E" w:rsidP="00A93F1E">
            <w:pPr>
              <w:rPr>
                <w:color w:val="000000"/>
              </w:rPr>
            </w:pPr>
            <w:r>
              <w:rPr>
                <w:rStyle w:val="print"/>
                <w:i/>
                <w:color w:val="000000"/>
                <w:sz w:val="20"/>
                <w:szCs w:val="20"/>
              </w:rPr>
              <w:t>Characterization and Evaluation of Some Natural Compound/Plants Against Leishmaniasis</w:t>
            </w:r>
          </w:p>
        </w:tc>
        <w:tc>
          <w:tcPr>
            <w:tcW w:w="1084" w:type="dxa"/>
            <w:vAlign w:val="center"/>
          </w:tcPr>
          <w:p w:rsidR="00A92D1E" w:rsidRPr="00107618" w:rsidRDefault="00A92D1E" w:rsidP="00A93F1E">
            <w:pPr>
              <w:jc w:val="center"/>
              <w:rPr>
                <w:color w:val="000000"/>
                <w:sz w:val="22"/>
                <w:szCs w:val="22"/>
              </w:rPr>
            </w:pPr>
            <w:r>
              <w:rPr>
                <w:color w:val="000000"/>
                <w:sz w:val="22"/>
                <w:szCs w:val="22"/>
              </w:rPr>
              <w:t>2004</w:t>
            </w:r>
          </w:p>
        </w:tc>
      </w:tr>
      <w:tr w:rsidR="00A92D1E" w:rsidRPr="00E13BEC" w:rsidTr="00C15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0" w:type="dxa"/>
            <w:vAlign w:val="center"/>
          </w:tcPr>
          <w:p w:rsidR="00A92D1E" w:rsidRPr="00107618" w:rsidRDefault="00A92D1E" w:rsidP="00A93F1E">
            <w:pPr>
              <w:jc w:val="center"/>
              <w:rPr>
                <w:color w:val="000000"/>
                <w:sz w:val="22"/>
                <w:szCs w:val="22"/>
              </w:rPr>
            </w:pPr>
            <w:r>
              <w:rPr>
                <w:color w:val="000000"/>
                <w:sz w:val="22"/>
                <w:szCs w:val="22"/>
              </w:rPr>
              <w:t>2</w:t>
            </w:r>
          </w:p>
        </w:tc>
        <w:tc>
          <w:tcPr>
            <w:tcW w:w="2493" w:type="dxa"/>
            <w:vAlign w:val="center"/>
          </w:tcPr>
          <w:p w:rsidR="00A92D1E" w:rsidRPr="00357147" w:rsidRDefault="00A92D1E" w:rsidP="00A93F1E">
            <w:pPr>
              <w:rPr>
                <w:color w:val="000000"/>
                <w:sz w:val="22"/>
                <w:szCs w:val="22"/>
              </w:rPr>
            </w:pPr>
            <w:r w:rsidRPr="00357147">
              <w:rPr>
                <w:rStyle w:val="print"/>
                <w:color w:val="000000"/>
              </w:rPr>
              <w:t>Abida Parveen</w:t>
            </w:r>
          </w:p>
        </w:tc>
        <w:tc>
          <w:tcPr>
            <w:tcW w:w="5051" w:type="dxa"/>
            <w:gridSpan w:val="5"/>
            <w:vAlign w:val="center"/>
          </w:tcPr>
          <w:p w:rsidR="00A92D1E" w:rsidRPr="00107618" w:rsidRDefault="00A92D1E" w:rsidP="00A93F1E">
            <w:pPr>
              <w:rPr>
                <w:color w:val="000000"/>
                <w:sz w:val="22"/>
                <w:szCs w:val="22"/>
              </w:rPr>
            </w:pPr>
            <w:r w:rsidRPr="00677DF8">
              <w:rPr>
                <w:rStyle w:val="print"/>
                <w:i/>
                <w:color w:val="000000"/>
                <w:sz w:val="20"/>
                <w:szCs w:val="20"/>
              </w:rPr>
              <w:t>Investigation of</w:t>
            </w:r>
            <w:r>
              <w:rPr>
                <w:rStyle w:val="print"/>
                <w:i/>
                <w:color w:val="000000"/>
                <w:sz w:val="20"/>
                <w:szCs w:val="20"/>
              </w:rPr>
              <w:t xml:space="preserve"> Antidiabetic and other Phytopharmacological Activities of Grewia asiatica.</w:t>
            </w:r>
          </w:p>
        </w:tc>
        <w:tc>
          <w:tcPr>
            <w:tcW w:w="1084" w:type="dxa"/>
            <w:vAlign w:val="center"/>
          </w:tcPr>
          <w:p w:rsidR="00A92D1E" w:rsidRPr="00107618" w:rsidRDefault="00A92D1E" w:rsidP="00A93F1E">
            <w:pPr>
              <w:jc w:val="center"/>
              <w:rPr>
                <w:color w:val="000000"/>
                <w:sz w:val="22"/>
                <w:szCs w:val="22"/>
              </w:rPr>
            </w:pPr>
            <w:r>
              <w:rPr>
                <w:color w:val="000000"/>
                <w:sz w:val="22"/>
                <w:szCs w:val="22"/>
              </w:rPr>
              <w:t>2007</w:t>
            </w:r>
          </w:p>
        </w:tc>
      </w:tr>
      <w:tr w:rsidR="00A92D1E" w:rsidRPr="00E13BEC" w:rsidTr="00C15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0" w:type="dxa"/>
            <w:vAlign w:val="center"/>
          </w:tcPr>
          <w:p w:rsidR="00A92D1E" w:rsidRPr="00107618" w:rsidRDefault="00A92D1E" w:rsidP="00A93F1E">
            <w:pPr>
              <w:jc w:val="center"/>
              <w:rPr>
                <w:color w:val="000000"/>
                <w:sz w:val="22"/>
                <w:szCs w:val="22"/>
              </w:rPr>
            </w:pPr>
            <w:r>
              <w:rPr>
                <w:color w:val="000000"/>
                <w:sz w:val="22"/>
                <w:szCs w:val="22"/>
              </w:rPr>
              <w:t>3</w:t>
            </w:r>
          </w:p>
        </w:tc>
        <w:tc>
          <w:tcPr>
            <w:tcW w:w="2493" w:type="dxa"/>
            <w:vAlign w:val="center"/>
          </w:tcPr>
          <w:p w:rsidR="00A92D1E" w:rsidRPr="00357147" w:rsidRDefault="00A92D1E" w:rsidP="00A93F1E">
            <w:pPr>
              <w:rPr>
                <w:color w:val="000000"/>
                <w:sz w:val="22"/>
                <w:szCs w:val="22"/>
              </w:rPr>
            </w:pPr>
            <w:r w:rsidRPr="00357147">
              <w:rPr>
                <w:color w:val="000000"/>
                <w:sz w:val="22"/>
                <w:szCs w:val="22"/>
              </w:rPr>
              <w:t>Kamran Ahmad Khan</w:t>
            </w:r>
          </w:p>
        </w:tc>
        <w:tc>
          <w:tcPr>
            <w:tcW w:w="5051" w:type="dxa"/>
            <w:gridSpan w:val="5"/>
            <w:vAlign w:val="center"/>
          </w:tcPr>
          <w:p w:rsidR="00A92D1E" w:rsidRPr="00A93F1E" w:rsidRDefault="00A92D1E" w:rsidP="00A93F1E">
            <w:pPr>
              <w:rPr>
                <w:color w:val="000000"/>
              </w:rPr>
            </w:pPr>
            <w:r w:rsidRPr="00C9090F">
              <w:rPr>
                <w:rStyle w:val="print"/>
                <w:i/>
                <w:color w:val="000000"/>
                <w:sz w:val="20"/>
                <w:szCs w:val="20"/>
              </w:rPr>
              <w:t>Formulation &amp; In Vitro Evaluation of Directly Compressed Controlled Release Matrices</w:t>
            </w:r>
          </w:p>
        </w:tc>
        <w:tc>
          <w:tcPr>
            <w:tcW w:w="1084" w:type="dxa"/>
            <w:vAlign w:val="center"/>
          </w:tcPr>
          <w:p w:rsidR="00A92D1E" w:rsidRPr="00107618" w:rsidRDefault="00A92D1E" w:rsidP="00A93F1E">
            <w:pPr>
              <w:jc w:val="center"/>
              <w:rPr>
                <w:color w:val="000000"/>
                <w:sz w:val="22"/>
                <w:szCs w:val="22"/>
              </w:rPr>
            </w:pPr>
            <w:r>
              <w:rPr>
                <w:color w:val="000000"/>
                <w:sz w:val="22"/>
                <w:szCs w:val="22"/>
              </w:rPr>
              <w:t>2009</w:t>
            </w:r>
          </w:p>
        </w:tc>
      </w:tr>
      <w:tr w:rsidR="00A92D1E" w:rsidRPr="00E13BEC" w:rsidTr="00C15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0" w:type="dxa"/>
            <w:vAlign w:val="center"/>
          </w:tcPr>
          <w:p w:rsidR="00A92D1E" w:rsidRPr="00107618" w:rsidRDefault="00A92D1E" w:rsidP="00A93F1E">
            <w:pPr>
              <w:jc w:val="center"/>
              <w:rPr>
                <w:color w:val="000000"/>
                <w:sz w:val="22"/>
                <w:szCs w:val="22"/>
              </w:rPr>
            </w:pPr>
            <w:r>
              <w:rPr>
                <w:color w:val="000000"/>
                <w:sz w:val="22"/>
                <w:szCs w:val="22"/>
              </w:rPr>
              <w:t>4</w:t>
            </w:r>
          </w:p>
        </w:tc>
        <w:tc>
          <w:tcPr>
            <w:tcW w:w="2493" w:type="dxa"/>
            <w:vAlign w:val="center"/>
          </w:tcPr>
          <w:p w:rsidR="00A92D1E" w:rsidRPr="00357147" w:rsidRDefault="00A92D1E" w:rsidP="00A93F1E">
            <w:pPr>
              <w:rPr>
                <w:color w:val="000000"/>
                <w:sz w:val="22"/>
                <w:szCs w:val="22"/>
              </w:rPr>
            </w:pPr>
            <w:r w:rsidRPr="00357147">
              <w:rPr>
                <w:color w:val="000000"/>
                <w:sz w:val="22"/>
                <w:szCs w:val="22"/>
              </w:rPr>
              <w:t>Usman Zafar Paracha</w:t>
            </w:r>
          </w:p>
        </w:tc>
        <w:tc>
          <w:tcPr>
            <w:tcW w:w="5051" w:type="dxa"/>
            <w:gridSpan w:val="5"/>
            <w:vAlign w:val="center"/>
          </w:tcPr>
          <w:p w:rsidR="00A92D1E" w:rsidRPr="00A93F1E" w:rsidRDefault="00A92D1E" w:rsidP="00A93F1E">
            <w:pPr>
              <w:rPr>
                <w:color w:val="000000"/>
              </w:rPr>
            </w:pPr>
            <w:r w:rsidRPr="000E6F43">
              <w:rPr>
                <w:rStyle w:val="print"/>
                <w:i/>
                <w:color w:val="000000"/>
                <w:sz w:val="20"/>
                <w:szCs w:val="20"/>
              </w:rPr>
              <w:t xml:space="preserve">Bioequivalence Studies </w:t>
            </w:r>
            <w:r>
              <w:rPr>
                <w:rStyle w:val="print"/>
                <w:i/>
                <w:color w:val="000000"/>
                <w:sz w:val="20"/>
                <w:szCs w:val="20"/>
              </w:rPr>
              <w:t xml:space="preserve">of Different Brands of Ciprofloxacin using Microbiological Assays. </w:t>
            </w:r>
            <w:r w:rsidRPr="000E6F43">
              <w:rPr>
                <w:rStyle w:val="print"/>
                <w:i/>
                <w:color w:val="000000"/>
                <w:sz w:val="20"/>
                <w:szCs w:val="20"/>
              </w:rPr>
              <w:t xml:space="preserve"> </w:t>
            </w:r>
          </w:p>
        </w:tc>
        <w:tc>
          <w:tcPr>
            <w:tcW w:w="1084" w:type="dxa"/>
            <w:vAlign w:val="center"/>
          </w:tcPr>
          <w:p w:rsidR="00A92D1E" w:rsidRPr="00107618" w:rsidRDefault="00A92D1E" w:rsidP="00A93F1E">
            <w:pPr>
              <w:jc w:val="center"/>
              <w:rPr>
                <w:color w:val="000000"/>
                <w:sz w:val="22"/>
                <w:szCs w:val="22"/>
              </w:rPr>
            </w:pPr>
            <w:r>
              <w:rPr>
                <w:color w:val="000000"/>
                <w:sz w:val="22"/>
                <w:szCs w:val="22"/>
              </w:rPr>
              <w:t>2009</w:t>
            </w:r>
          </w:p>
        </w:tc>
      </w:tr>
      <w:tr w:rsidR="00A92D1E" w:rsidRPr="00E13BEC" w:rsidTr="00C15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0" w:type="dxa"/>
            <w:vAlign w:val="center"/>
          </w:tcPr>
          <w:p w:rsidR="00A92D1E" w:rsidRPr="00107618" w:rsidRDefault="00A92D1E" w:rsidP="00A93F1E">
            <w:pPr>
              <w:jc w:val="center"/>
              <w:rPr>
                <w:color w:val="000000"/>
                <w:sz w:val="22"/>
                <w:szCs w:val="22"/>
              </w:rPr>
            </w:pPr>
            <w:r>
              <w:rPr>
                <w:color w:val="000000"/>
                <w:sz w:val="22"/>
                <w:szCs w:val="22"/>
              </w:rPr>
              <w:t>5</w:t>
            </w:r>
          </w:p>
        </w:tc>
        <w:tc>
          <w:tcPr>
            <w:tcW w:w="2493" w:type="dxa"/>
            <w:vAlign w:val="center"/>
          </w:tcPr>
          <w:p w:rsidR="00A92D1E" w:rsidRPr="00B15874" w:rsidRDefault="00A92D1E" w:rsidP="00A93F1E">
            <w:pPr>
              <w:rPr>
                <w:color w:val="000000"/>
                <w:sz w:val="22"/>
                <w:szCs w:val="22"/>
              </w:rPr>
            </w:pPr>
            <w:r w:rsidRPr="00B15874">
              <w:rPr>
                <w:color w:val="000000"/>
                <w:sz w:val="22"/>
                <w:szCs w:val="22"/>
              </w:rPr>
              <w:t>Abdus Salam</w:t>
            </w:r>
          </w:p>
        </w:tc>
        <w:tc>
          <w:tcPr>
            <w:tcW w:w="5051" w:type="dxa"/>
            <w:gridSpan w:val="5"/>
            <w:vAlign w:val="center"/>
          </w:tcPr>
          <w:p w:rsidR="00A92D1E" w:rsidRPr="00107618" w:rsidRDefault="00A92D1E" w:rsidP="00A93F1E">
            <w:pPr>
              <w:rPr>
                <w:color w:val="000000"/>
                <w:sz w:val="22"/>
                <w:szCs w:val="22"/>
              </w:rPr>
            </w:pPr>
            <w:r w:rsidRPr="008A7993">
              <w:rPr>
                <w:i/>
                <w:color w:val="000000"/>
                <w:sz w:val="20"/>
                <w:szCs w:val="20"/>
              </w:rPr>
              <w:t>In -Vitro Dissolution Studies of Different Brands of Film Coated Tablets of Ciprofloxacin</w:t>
            </w:r>
          </w:p>
        </w:tc>
        <w:tc>
          <w:tcPr>
            <w:tcW w:w="1084" w:type="dxa"/>
            <w:vAlign w:val="center"/>
          </w:tcPr>
          <w:p w:rsidR="00A92D1E" w:rsidRPr="00107618" w:rsidRDefault="00A92D1E" w:rsidP="00A93F1E">
            <w:pPr>
              <w:jc w:val="center"/>
              <w:rPr>
                <w:color w:val="000000"/>
                <w:sz w:val="22"/>
                <w:szCs w:val="22"/>
              </w:rPr>
            </w:pPr>
            <w:r>
              <w:rPr>
                <w:color w:val="000000"/>
                <w:sz w:val="22"/>
                <w:szCs w:val="22"/>
              </w:rPr>
              <w:t>2009</w:t>
            </w:r>
          </w:p>
        </w:tc>
      </w:tr>
      <w:tr w:rsidR="00A92D1E" w:rsidRPr="00E13BEC" w:rsidTr="00C15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0" w:type="dxa"/>
            <w:vAlign w:val="center"/>
          </w:tcPr>
          <w:p w:rsidR="00A92D1E" w:rsidRPr="00107618" w:rsidRDefault="00A92D1E" w:rsidP="00A93F1E">
            <w:pPr>
              <w:jc w:val="center"/>
              <w:rPr>
                <w:color w:val="000000"/>
                <w:sz w:val="22"/>
                <w:szCs w:val="22"/>
              </w:rPr>
            </w:pPr>
            <w:r>
              <w:rPr>
                <w:color w:val="000000"/>
                <w:sz w:val="22"/>
                <w:szCs w:val="22"/>
              </w:rPr>
              <w:t>6</w:t>
            </w:r>
          </w:p>
        </w:tc>
        <w:tc>
          <w:tcPr>
            <w:tcW w:w="2493" w:type="dxa"/>
            <w:vAlign w:val="center"/>
          </w:tcPr>
          <w:p w:rsidR="00A92D1E" w:rsidRPr="00B15874" w:rsidRDefault="00A92D1E" w:rsidP="00A93F1E">
            <w:pPr>
              <w:rPr>
                <w:color w:val="000000"/>
                <w:sz w:val="22"/>
                <w:szCs w:val="22"/>
              </w:rPr>
            </w:pPr>
            <w:r w:rsidRPr="00B15874">
              <w:rPr>
                <w:color w:val="000000"/>
                <w:sz w:val="22"/>
                <w:szCs w:val="22"/>
              </w:rPr>
              <w:t>Awal Noor</w:t>
            </w:r>
          </w:p>
        </w:tc>
        <w:tc>
          <w:tcPr>
            <w:tcW w:w="5051" w:type="dxa"/>
            <w:gridSpan w:val="5"/>
            <w:vAlign w:val="center"/>
          </w:tcPr>
          <w:p w:rsidR="00A92D1E" w:rsidRPr="00A93F1E" w:rsidRDefault="00A92D1E" w:rsidP="00A93F1E">
            <w:pPr>
              <w:rPr>
                <w:i/>
                <w:color w:val="000000"/>
                <w:sz w:val="20"/>
                <w:szCs w:val="20"/>
              </w:rPr>
            </w:pPr>
            <w:r w:rsidRPr="00751DBE">
              <w:rPr>
                <w:rStyle w:val="print"/>
                <w:i/>
                <w:color w:val="000000"/>
                <w:sz w:val="20"/>
                <w:szCs w:val="20"/>
              </w:rPr>
              <w:t>Hypo</w:t>
            </w:r>
            <w:r>
              <w:rPr>
                <w:rStyle w:val="print"/>
                <w:i/>
                <w:color w:val="000000"/>
                <w:sz w:val="20"/>
                <w:szCs w:val="20"/>
              </w:rPr>
              <w:t xml:space="preserve">glycemic Activity of Aloevera barbidensis in Normal and Alloxan Induces Diabetic Rabbits. </w:t>
            </w:r>
          </w:p>
        </w:tc>
        <w:tc>
          <w:tcPr>
            <w:tcW w:w="1084" w:type="dxa"/>
            <w:vAlign w:val="center"/>
          </w:tcPr>
          <w:p w:rsidR="00A92D1E" w:rsidRPr="00107618" w:rsidRDefault="00A92D1E" w:rsidP="00A93F1E">
            <w:pPr>
              <w:jc w:val="center"/>
              <w:rPr>
                <w:color w:val="000000"/>
                <w:sz w:val="22"/>
                <w:szCs w:val="22"/>
              </w:rPr>
            </w:pPr>
            <w:r>
              <w:rPr>
                <w:color w:val="000000"/>
                <w:sz w:val="22"/>
                <w:szCs w:val="22"/>
              </w:rPr>
              <w:t>2009</w:t>
            </w:r>
          </w:p>
        </w:tc>
      </w:tr>
      <w:tr w:rsidR="00A92D1E" w:rsidRPr="00E13BEC" w:rsidTr="00C15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0" w:type="dxa"/>
            <w:vAlign w:val="center"/>
          </w:tcPr>
          <w:p w:rsidR="00A92D1E" w:rsidRPr="00107618" w:rsidRDefault="00A92D1E" w:rsidP="00A93F1E">
            <w:pPr>
              <w:jc w:val="center"/>
              <w:rPr>
                <w:color w:val="000000"/>
                <w:sz w:val="22"/>
                <w:szCs w:val="22"/>
              </w:rPr>
            </w:pPr>
            <w:r>
              <w:rPr>
                <w:color w:val="000000"/>
                <w:sz w:val="22"/>
                <w:szCs w:val="22"/>
              </w:rPr>
              <w:t>7</w:t>
            </w:r>
          </w:p>
        </w:tc>
        <w:tc>
          <w:tcPr>
            <w:tcW w:w="2493" w:type="dxa"/>
            <w:vAlign w:val="center"/>
          </w:tcPr>
          <w:p w:rsidR="00A92D1E" w:rsidRPr="00B15874" w:rsidRDefault="00A92D1E" w:rsidP="00A93F1E">
            <w:pPr>
              <w:rPr>
                <w:color w:val="000000"/>
                <w:sz w:val="22"/>
                <w:szCs w:val="22"/>
              </w:rPr>
            </w:pPr>
            <w:r w:rsidRPr="00B15874">
              <w:rPr>
                <w:color w:val="000000"/>
                <w:sz w:val="22"/>
                <w:szCs w:val="22"/>
              </w:rPr>
              <w:t>Taj Muhammad</w:t>
            </w:r>
          </w:p>
        </w:tc>
        <w:tc>
          <w:tcPr>
            <w:tcW w:w="5051" w:type="dxa"/>
            <w:gridSpan w:val="5"/>
            <w:vAlign w:val="center"/>
          </w:tcPr>
          <w:p w:rsidR="00A92D1E" w:rsidRPr="00A93F1E" w:rsidRDefault="00A92D1E" w:rsidP="00A93F1E">
            <w:pPr>
              <w:rPr>
                <w:i/>
                <w:color w:val="000000"/>
                <w:sz w:val="20"/>
                <w:szCs w:val="20"/>
              </w:rPr>
            </w:pPr>
            <w:r w:rsidRPr="00BB4292">
              <w:rPr>
                <w:rStyle w:val="print"/>
                <w:i/>
                <w:color w:val="000000"/>
                <w:sz w:val="20"/>
                <w:szCs w:val="20"/>
              </w:rPr>
              <w:t>Thera</w:t>
            </w:r>
            <w:r>
              <w:rPr>
                <w:rStyle w:val="print"/>
                <w:i/>
                <w:color w:val="000000"/>
                <w:sz w:val="20"/>
                <w:szCs w:val="20"/>
              </w:rPr>
              <w:t>peutic Radionuclides and their applications in Nuclear Medicines.</w:t>
            </w:r>
          </w:p>
        </w:tc>
        <w:tc>
          <w:tcPr>
            <w:tcW w:w="1084" w:type="dxa"/>
            <w:vAlign w:val="center"/>
          </w:tcPr>
          <w:p w:rsidR="00A92D1E" w:rsidRPr="00107618" w:rsidRDefault="00A92D1E" w:rsidP="00A93F1E">
            <w:pPr>
              <w:jc w:val="center"/>
              <w:rPr>
                <w:color w:val="000000"/>
                <w:sz w:val="22"/>
                <w:szCs w:val="22"/>
              </w:rPr>
            </w:pPr>
            <w:r>
              <w:rPr>
                <w:color w:val="000000"/>
                <w:sz w:val="22"/>
                <w:szCs w:val="22"/>
              </w:rPr>
              <w:t>2011</w:t>
            </w:r>
          </w:p>
        </w:tc>
      </w:tr>
      <w:tr w:rsidR="00A92D1E" w:rsidRPr="00E13BEC" w:rsidTr="00C15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0" w:type="dxa"/>
            <w:vAlign w:val="center"/>
          </w:tcPr>
          <w:p w:rsidR="00A92D1E" w:rsidRPr="00107618" w:rsidRDefault="00A92D1E" w:rsidP="00A93F1E">
            <w:pPr>
              <w:jc w:val="center"/>
              <w:rPr>
                <w:color w:val="000000"/>
                <w:sz w:val="22"/>
                <w:szCs w:val="22"/>
              </w:rPr>
            </w:pPr>
            <w:r>
              <w:rPr>
                <w:color w:val="000000"/>
                <w:sz w:val="22"/>
                <w:szCs w:val="22"/>
              </w:rPr>
              <w:t>8</w:t>
            </w:r>
          </w:p>
        </w:tc>
        <w:tc>
          <w:tcPr>
            <w:tcW w:w="2493" w:type="dxa"/>
            <w:vAlign w:val="center"/>
          </w:tcPr>
          <w:p w:rsidR="00A92D1E" w:rsidRPr="00B15874" w:rsidRDefault="00A92D1E" w:rsidP="00A93F1E">
            <w:pPr>
              <w:rPr>
                <w:color w:val="000000"/>
                <w:sz w:val="22"/>
                <w:szCs w:val="22"/>
              </w:rPr>
            </w:pPr>
            <w:r w:rsidRPr="00B15874">
              <w:rPr>
                <w:color w:val="000000"/>
                <w:sz w:val="22"/>
                <w:szCs w:val="22"/>
              </w:rPr>
              <w:t>Abdus Saboor Shah</w:t>
            </w:r>
          </w:p>
        </w:tc>
        <w:tc>
          <w:tcPr>
            <w:tcW w:w="5051" w:type="dxa"/>
            <w:gridSpan w:val="5"/>
            <w:vAlign w:val="center"/>
          </w:tcPr>
          <w:p w:rsidR="00A92D1E" w:rsidRPr="00107618" w:rsidRDefault="00A92D1E" w:rsidP="00A93F1E">
            <w:pPr>
              <w:rPr>
                <w:color w:val="000000"/>
                <w:sz w:val="22"/>
                <w:szCs w:val="22"/>
              </w:rPr>
            </w:pPr>
            <w:r>
              <w:rPr>
                <w:i/>
                <w:sz w:val="20"/>
                <w:szCs w:val="20"/>
              </w:rPr>
              <w:t>Study on the Pharmaco- Therapeutic   Effects (</w:t>
            </w:r>
            <w:r w:rsidRPr="00251436">
              <w:rPr>
                <w:i/>
                <w:sz w:val="20"/>
                <w:szCs w:val="20"/>
              </w:rPr>
              <w:t xml:space="preserve">Hypoglycemic </w:t>
            </w:r>
            <w:r>
              <w:rPr>
                <w:i/>
                <w:sz w:val="20"/>
                <w:szCs w:val="20"/>
              </w:rPr>
              <w:t>a</w:t>
            </w:r>
            <w:r w:rsidRPr="00251436">
              <w:rPr>
                <w:i/>
                <w:sz w:val="20"/>
                <w:szCs w:val="20"/>
              </w:rPr>
              <w:t>nd</w:t>
            </w:r>
            <w:r>
              <w:rPr>
                <w:i/>
                <w:sz w:val="20"/>
                <w:szCs w:val="20"/>
              </w:rPr>
              <w:t xml:space="preserve"> Hypolipidi</w:t>
            </w:r>
            <w:r w:rsidRPr="00251436">
              <w:rPr>
                <w:i/>
                <w:sz w:val="20"/>
                <w:szCs w:val="20"/>
              </w:rPr>
              <w:t xml:space="preserve">mic) </w:t>
            </w:r>
            <w:r>
              <w:rPr>
                <w:i/>
                <w:sz w:val="20"/>
                <w:szCs w:val="20"/>
              </w:rPr>
              <w:t>o</w:t>
            </w:r>
            <w:r w:rsidRPr="00251436">
              <w:rPr>
                <w:i/>
                <w:sz w:val="20"/>
                <w:szCs w:val="20"/>
              </w:rPr>
              <w:t xml:space="preserve">f Nigella </w:t>
            </w:r>
            <w:r>
              <w:rPr>
                <w:i/>
                <w:sz w:val="20"/>
                <w:szCs w:val="20"/>
              </w:rPr>
              <w:t>s</w:t>
            </w:r>
            <w:r w:rsidRPr="00251436">
              <w:rPr>
                <w:i/>
                <w:sz w:val="20"/>
                <w:szCs w:val="20"/>
              </w:rPr>
              <w:t xml:space="preserve">ativa </w:t>
            </w:r>
            <w:r>
              <w:rPr>
                <w:i/>
                <w:sz w:val="20"/>
                <w:szCs w:val="20"/>
              </w:rPr>
              <w:t>a</w:t>
            </w:r>
            <w:r w:rsidRPr="00251436">
              <w:rPr>
                <w:i/>
                <w:sz w:val="20"/>
                <w:szCs w:val="20"/>
              </w:rPr>
              <w:t xml:space="preserve">nd Trigonella </w:t>
            </w:r>
            <w:r>
              <w:rPr>
                <w:i/>
                <w:sz w:val="20"/>
                <w:szCs w:val="20"/>
              </w:rPr>
              <w:t>f</w:t>
            </w:r>
            <w:r w:rsidRPr="00251436">
              <w:rPr>
                <w:i/>
                <w:sz w:val="20"/>
                <w:szCs w:val="20"/>
              </w:rPr>
              <w:t>oenum.</w:t>
            </w:r>
          </w:p>
        </w:tc>
        <w:tc>
          <w:tcPr>
            <w:tcW w:w="1084" w:type="dxa"/>
            <w:vAlign w:val="center"/>
          </w:tcPr>
          <w:p w:rsidR="00A92D1E" w:rsidRPr="00107618" w:rsidRDefault="00A92D1E" w:rsidP="00A93F1E">
            <w:pPr>
              <w:jc w:val="center"/>
              <w:rPr>
                <w:color w:val="000000"/>
                <w:sz w:val="22"/>
                <w:szCs w:val="22"/>
              </w:rPr>
            </w:pPr>
            <w:r>
              <w:rPr>
                <w:color w:val="000000"/>
                <w:sz w:val="22"/>
                <w:szCs w:val="22"/>
              </w:rPr>
              <w:t>2011</w:t>
            </w:r>
          </w:p>
        </w:tc>
      </w:tr>
      <w:tr w:rsidR="00A92D1E" w:rsidRPr="00E13BEC" w:rsidTr="00C15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0" w:type="dxa"/>
            <w:vAlign w:val="center"/>
          </w:tcPr>
          <w:p w:rsidR="00A92D1E" w:rsidRPr="00107618" w:rsidRDefault="00A92D1E" w:rsidP="00A93F1E">
            <w:pPr>
              <w:jc w:val="center"/>
              <w:rPr>
                <w:color w:val="000000"/>
                <w:sz w:val="22"/>
                <w:szCs w:val="22"/>
              </w:rPr>
            </w:pPr>
            <w:r>
              <w:rPr>
                <w:color w:val="000000"/>
                <w:sz w:val="22"/>
                <w:szCs w:val="22"/>
              </w:rPr>
              <w:t>9</w:t>
            </w:r>
          </w:p>
        </w:tc>
        <w:tc>
          <w:tcPr>
            <w:tcW w:w="2493" w:type="dxa"/>
            <w:vAlign w:val="center"/>
          </w:tcPr>
          <w:p w:rsidR="00A92D1E" w:rsidRPr="00B15874" w:rsidRDefault="00A92D1E" w:rsidP="00A93F1E">
            <w:pPr>
              <w:rPr>
                <w:color w:val="000000"/>
                <w:sz w:val="22"/>
                <w:szCs w:val="22"/>
              </w:rPr>
            </w:pPr>
            <w:r w:rsidRPr="00B15874">
              <w:rPr>
                <w:color w:val="000000"/>
                <w:sz w:val="22"/>
                <w:szCs w:val="22"/>
              </w:rPr>
              <w:t>Shafaatullah Shah</w:t>
            </w:r>
          </w:p>
        </w:tc>
        <w:tc>
          <w:tcPr>
            <w:tcW w:w="5051" w:type="dxa"/>
            <w:gridSpan w:val="5"/>
            <w:vAlign w:val="center"/>
          </w:tcPr>
          <w:p w:rsidR="00A92D1E" w:rsidRPr="00107618" w:rsidRDefault="00A92D1E" w:rsidP="00A93F1E">
            <w:pPr>
              <w:rPr>
                <w:color w:val="000000"/>
                <w:sz w:val="22"/>
                <w:szCs w:val="22"/>
              </w:rPr>
            </w:pPr>
            <w:r>
              <w:rPr>
                <w:rStyle w:val="print"/>
                <w:i/>
                <w:color w:val="000000"/>
                <w:sz w:val="20"/>
                <w:szCs w:val="20"/>
              </w:rPr>
              <w:t>Role of Ethylcellulose Ether Derivatives in Controlling the Release of Selected Drugs from Polymeric Tablets</w:t>
            </w:r>
            <w:r w:rsidRPr="008F29F8">
              <w:rPr>
                <w:rStyle w:val="print"/>
                <w:i/>
                <w:color w:val="000000"/>
                <w:sz w:val="20"/>
                <w:szCs w:val="20"/>
              </w:rPr>
              <w:t>.</w:t>
            </w:r>
          </w:p>
        </w:tc>
        <w:tc>
          <w:tcPr>
            <w:tcW w:w="1084" w:type="dxa"/>
            <w:vAlign w:val="center"/>
          </w:tcPr>
          <w:p w:rsidR="00A92D1E" w:rsidRPr="00107618" w:rsidRDefault="00A92D1E" w:rsidP="00A93F1E">
            <w:pPr>
              <w:jc w:val="center"/>
              <w:rPr>
                <w:color w:val="000000"/>
                <w:sz w:val="22"/>
                <w:szCs w:val="22"/>
              </w:rPr>
            </w:pPr>
            <w:r>
              <w:rPr>
                <w:color w:val="000000"/>
                <w:sz w:val="22"/>
                <w:szCs w:val="22"/>
              </w:rPr>
              <w:t>2011</w:t>
            </w:r>
          </w:p>
        </w:tc>
      </w:tr>
      <w:tr w:rsidR="00A92D1E" w:rsidRPr="00E13BEC" w:rsidTr="00C15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0" w:type="dxa"/>
            <w:vAlign w:val="center"/>
          </w:tcPr>
          <w:p w:rsidR="00A92D1E" w:rsidRPr="00107618" w:rsidRDefault="00A92D1E" w:rsidP="00A93F1E">
            <w:pPr>
              <w:jc w:val="center"/>
              <w:rPr>
                <w:color w:val="000000"/>
                <w:sz w:val="22"/>
                <w:szCs w:val="22"/>
              </w:rPr>
            </w:pPr>
            <w:r>
              <w:rPr>
                <w:color w:val="000000"/>
                <w:sz w:val="22"/>
                <w:szCs w:val="22"/>
              </w:rPr>
              <w:t>10</w:t>
            </w:r>
          </w:p>
        </w:tc>
        <w:tc>
          <w:tcPr>
            <w:tcW w:w="2493" w:type="dxa"/>
            <w:vAlign w:val="center"/>
          </w:tcPr>
          <w:p w:rsidR="00A92D1E" w:rsidRPr="00B15874" w:rsidRDefault="00A92D1E" w:rsidP="00A93F1E">
            <w:pPr>
              <w:rPr>
                <w:color w:val="000000"/>
                <w:sz w:val="22"/>
                <w:szCs w:val="22"/>
              </w:rPr>
            </w:pPr>
            <w:r w:rsidRPr="00B15874">
              <w:rPr>
                <w:color w:val="000000"/>
                <w:sz w:val="22"/>
                <w:szCs w:val="22"/>
              </w:rPr>
              <w:t>Nauman Rahim</w:t>
            </w:r>
          </w:p>
        </w:tc>
        <w:tc>
          <w:tcPr>
            <w:tcW w:w="5051" w:type="dxa"/>
            <w:gridSpan w:val="5"/>
            <w:vAlign w:val="center"/>
          </w:tcPr>
          <w:p w:rsidR="00A92D1E" w:rsidRDefault="00A92D1E" w:rsidP="00A93F1E">
            <w:pPr>
              <w:rPr>
                <w:rStyle w:val="print"/>
                <w:i/>
                <w:color w:val="000000"/>
                <w:sz w:val="20"/>
                <w:szCs w:val="20"/>
              </w:rPr>
            </w:pPr>
            <w:r w:rsidRPr="008440F9">
              <w:rPr>
                <w:rStyle w:val="print"/>
                <w:i/>
                <w:color w:val="000000"/>
                <w:sz w:val="20"/>
                <w:szCs w:val="20"/>
              </w:rPr>
              <w:t>Formu</w:t>
            </w:r>
            <w:r>
              <w:rPr>
                <w:rStyle w:val="print"/>
                <w:i/>
                <w:color w:val="000000"/>
                <w:sz w:val="20"/>
                <w:szCs w:val="20"/>
              </w:rPr>
              <w:t xml:space="preserve">lation and Evaluation of Ibuprofen and Diclofenac diethylamine gels and patches for Transdermal Drug Delivery.  </w:t>
            </w:r>
          </w:p>
        </w:tc>
        <w:tc>
          <w:tcPr>
            <w:tcW w:w="1084" w:type="dxa"/>
            <w:vAlign w:val="center"/>
          </w:tcPr>
          <w:p w:rsidR="00A92D1E" w:rsidRDefault="00A92D1E" w:rsidP="00A93F1E">
            <w:pPr>
              <w:jc w:val="center"/>
              <w:rPr>
                <w:color w:val="000000"/>
                <w:sz w:val="22"/>
                <w:szCs w:val="22"/>
              </w:rPr>
            </w:pPr>
            <w:r>
              <w:rPr>
                <w:color w:val="000000"/>
                <w:sz w:val="22"/>
                <w:szCs w:val="22"/>
              </w:rPr>
              <w:t>2011</w:t>
            </w:r>
          </w:p>
        </w:tc>
      </w:tr>
      <w:tr w:rsidR="00A92D1E" w:rsidRPr="00E13BEC" w:rsidTr="00C15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0" w:type="dxa"/>
            <w:vAlign w:val="center"/>
          </w:tcPr>
          <w:p w:rsidR="00A92D1E" w:rsidRPr="00107618" w:rsidRDefault="00A92D1E" w:rsidP="00A93F1E">
            <w:pPr>
              <w:jc w:val="center"/>
              <w:rPr>
                <w:color w:val="000000"/>
                <w:sz w:val="22"/>
                <w:szCs w:val="22"/>
              </w:rPr>
            </w:pPr>
            <w:r>
              <w:rPr>
                <w:color w:val="000000"/>
                <w:sz w:val="22"/>
                <w:szCs w:val="22"/>
              </w:rPr>
              <w:t>11</w:t>
            </w:r>
          </w:p>
        </w:tc>
        <w:tc>
          <w:tcPr>
            <w:tcW w:w="2493" w:type="dxa"/>
            <w:vAlign w:val="center"/>
          </w:tcPr>
          <w:p w:rsidR="00A92D1E" w:rsidRPr="002B3F33" w:rsidRDefault="00A92D1E" w:rsidP="00A93F1E">
            <w:pPr>
              <w:rPr>
                <w:color w:val="000000"/>
                <w:sz w:val="22"/>
                <w:szCs w:val="22"/>
              </w:rPr>
            </w:pPr>
            <w:r>
              <w:rPr>
                <w:color w:val="000000"/>
                <w:sz w:val="22"/>
                <w:szCs w:val="22"/>
              </w:rPr>
              <w:t>S.</w:t>
            </w:r>
            <w:r w:rsidRPr="002B3F33">
              <w:rPr>
                <w:color w:val="000000"/>
                <w:sz w:val="22"/>
                <w:szCs w:val="22"/>
              </w:rPr>
              <w:t xml:space="preserve"> Azhar Hussain Sherazi</w:t>
            </w:r>
          </w:p>
        </w:tc>
        <w:tc>
          <w:tcPr>
            <w:tcW w:w="5051" w:type="dxa"/>
            <w:gridSpan w:val="5"/>
            <w:vAlign w:val="center"/>
          </w:tcPr>
          <w:p w:rsidR="00A92D1E" w:rsidRDefault="00A92D1E" w:rsidP="00A93F1E">
            <w:pPr>
              <w:rPr>
                <w:rStyle w:val="print"/>
                <w:i/>
                <w:color w:val="000000"/>
                <w:sz w:val="20"/>
                <w:szCs w:val="20"/>
              </w:rPr>
            </w:pPr>
            <w:r w:rsidRPr="002B3F33">
              <w:rPr>
                <w:i/>
                <w:color w:val="000000"/>
                <w:sz w:val="20"/>
                <w:szCs w:val="20"/>
              </w:rPr>
              <w:t>Incidents and Predictors of Bleeding in Acute Myocardial Infarction</w:t>
            </w:r>
            <w:r w:rsidRPr="002B3F33">
              <w:rPr>
                <w:b/>
                <w:i/>
                <w:color w:val="000000"/>
                <w:sz w:val="20"/>
                <w:szCs w:val="20"/>
              </w:rPr>
              <w:t xml:space="preserve"> </w:t>
            </w:r>
          </w:p>
        </w:tc>
        <w:tc>
          <w:tcPr>
            <w:tcW w:w="1084" w:type="dxa"/>
            <w:vAlign w:val="center"/>
          </w:tcPr>
          <w:p w:rsidR="00A92D1E" w:rsidRDefault="00C15F92" w:rsidP="00A93F1E">
            <w:pPr>
              <w:jc w:val="center"/>
              <w:rPr>
                <w:color w:val="000000"/>
                <w:sz w:val="22"/>
                <w:szCs w:val="22"/>
              </w:rPr>
            </w:pPr>
            <w:r>
              <w:rPr>
                <w:color w:val="000000"/>
                <w:sz w:val="22"/>
                <w:szCs w:val="22"/>
              </w:rPr>
              <w:t>2011</w:t>
            </w:r>
          </w:p>
        </w:tc>
      </w:tr>
      <w:tr w:rsidR="00A92D1E" w:rsidRPr="00E13BEC" w:rsidTr="00C15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0" w:type="dxa"/>
            <w:vAlign w:val="center"/>
          </w:tcPr>
          <w:p w:rsidR="00A92D1E" w:rsidRPr="00107618" w:rsidRDefault="00A92D1E" w:rsidP="00A93F1E">
            <w:pPr>
              <w:jc w:val="center"/>
              <w:rPr>
                <w:color w:val="000000"/>
                <w:sz w:val="22"/>
                <w:szCs w:val="22"/>
              </w:rPr>
            </w:pPr>
            <w:r>
              <w:rPr>
                <w:color w:val="000000"/>
                <w:sz w:val="22"/>
                <w:szCs w:val="22"/>
              </w:rPr>
              <w:t>12</w:t>
            </w:r>
          </w:p>
        </w:tc>
        <w:tc>
          <w:tcPr>
            <w:tcW w:w="2493" w:type="dxa"/>
            <w:vAlign w:val="center"/>
          </w:tcPr>
          <w:p w:rsidR="00A92D1E" w:rsidRPr="00B15874" w:rsidRDefault="00A92D1E" w:rsidP="00A93F1E">
            <w:pPr>
              <w:rPr>
                <w:color w:val="000000"/>
                <w:sz w:val="22"/>
                <w:szCs w:val="22"/>
              </w:rPr>
            </w:pPr>
            <w:r w:rsidRPr="00B15874">
              <w:rPr>
                <w:color w:val="000000"/>
                <w:sz w:val="22"/>
                <w:szCs w:val="22"/>
              </w:rPr>
              <w:t>Asif Nawaz Khan</w:t>
            </w:r>
          </w:p>
        </w:tc>
        <w:tc>
          <w:tcPr>
            <w:tcW w:w="5051" w:type="dxa"/>
            <w:gridSpan w:val="5"/>
            <w:vAlign w:val="center"/>
          </w:tcPr>
          <w:p w:rsidR="00A92D1E" w:rsidRDefault="00A92D1E" w:rsidP="00A93F1E">
            <w:pPr>
              <w:rPr>
                <w:rStyle w:val="print"/>
                <w:i/>
                <w:color w:val="000000"/>
                <w:sz w:val="20"/>
                <w:szCs w:val="20"/>
              </w:rPr>
            </w:pPr>
            <w:r w:rsidRPr="00B15874">
              <w:rPr>
                <w:rStyle w:val="print"/>
                <w:i/>
                <w:color w:val="000000"/>
                <w:sz w:val="20"/>
                <w:szCs w:val="20"/>
              </w:rPr>
              <w:t>Role of Permeation Enhancers in Transdermal Dosage Forms</w:t>
            </w:r>
          </w:p>
        </w:tc>
        <w:tc>
          <w:tcPr>
            <w:tcW w:w="1084" w:type="dxa"/>
            <w:vAlign w:val="center"/>
          </w:tcPr>
          <w:p w:rsidR="00A92D1E" w:rsidRDefault="00A92D1E" w:rsidP="00A93F1E">
            <w:pPr>
              <w:jc w:val="center"/>
              <w:rPr>
                <w:color w:val="000000"/>
                <w:sz w:val="22"/>
                <w:szCs w:val="22"/>
              </w:rPr>
            </w:pPr>
            <w:r>
              <w:rPr>
                <w:color w:val="000000"/>
                <w:sz w:val="22"/>
                <w:szCs w:val="22"/>
              </w:rPr>
              <w:t>2012</w:t>
            </w:r>
          </w:p>
        </w:tc>
      </w:tr>
      <w:tr w:rsidR="00A92D1E" w:rsidRPr="00E13BEC" w:rsidTr="00C15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0" w:type="dxa"/>
            <w:vAlign w:val="center"/>
          </w:tcPr>
          <w:p w:rsidR="00A92D1E" w:rsidRPr="00107618" w:rsidRDefault="00A92D1E" w:rsidP="00A93F1E">
            <w:pPr>
              <w:jc w:val="center"/>
              <w:rPr>
                <w:color w:val="000000"/>
                <w:sz w:val="22"/>
                <w:szCs w:val="22"/>
              </w:rPr>
            </w:pPr>
            <w:r>
              <w:rPr>
                <w:color w:val="000000"/>
                <w:sz w:val="22"/>
                <w:szCs w:val="22"/>
              </w:rPr>
              <w:t>13</w:t>
            </w:r>
          </w:p>
        </w:tc>
        <w:tc>
          <w:tcPr>
            <w:tcW w:w="2493" w:type="dxa"/>
            <w:vAlign w:val="center"/>
          </w:tcPr>
          <w:p w:rsidR="00A92D1E" w:rsidRPr="002B3F33" w:rsidRDefault="00A92D1E" w:rsidP="009D7DA7">
            <w:pPr>
              <w:rPr>
                <w:color w:val="000000"/>
                <w:sz w:val="22"/>
                <w:szCs w:val="22"/>
              </w:rPr>
            </w:pPr>
            <w:r w:rsidRPr="002B3F33">
              <w:rPr>
                <w:color w:val="000000"/>
                <w:sz w:val="22"/>
                <w:szCs w:val="22"/>
              </w:rPr>
              <w:t>Naeem</w:t>
            </w:r>
            <w:r>
              <w:rPr>
                <w:color w:val="000000"/>
                <w:sz w:val="22"/>
                <w:szCs w:val="22"/>
              </w:rPr>
              <w:t>-</w:t>
            </w:r>
            <w:r w:rsidRPr="002B3F33">
              <w:rPr>
                <w:color w:val="000000"/>
                <w:sz w:val="22"/>
                <w:szCs w:val="22"/>
              </w:rPr>
              <w:t>ur</w:t>
            </w:r>
            <w:r>
              <w:rPr>
                <w:color w:val="000000"/>
                <w:sz w:val="22"/>
                <w:szCs w:val="22"/>
              </w:rPr>
              <w:t>-</w:t>
            </w:r>
            <w:r w:rsidRPr="002B3F33">
              <w:rPr>
                <w:color w:val="000000"/>
                <w:sz w:val="22"/>
                <w:szCs w:val="22"/>
              </w:rPr>
              <w:t>Rehman</w:t>
            </w:r>
          </w:p>
        </w:tc>
        <w:tc>
          <w:tcPr>
            <w:tcW w:w="5051" w:type="dxa"/>
            <w:gridSpan w:val="5"/>
            <w:vAlign w:val="center"/>
          </w:tcPr>
          <w:p w:rsidR="00A92D1E" w:rsidRDefault="00A92D1E" w:rsidP="00A93F1E">
            <w:pPr>
              <w:rPr>
                <w:rStyle w:val="print"/>
                <w:i/>
                <w:color w:val="000000"/>
                <w:sz w:val="20"/>
                <w:szCs w:val="20"/>
              </w:rPr>
            </w:pPr>
            <w:r>
              <w:rPr>
                <w:rStyle w:val="print"/>
                <w:i/>
                <w:color w:val="000000"/>
                <w:sz w:val="20"/>
                <w:szCs w:val="20"/>
              </w:rPr>
              <w:t>Cultural Sensitivity of Antimicrobial Drugs used in Urinary Tract Infections</w:t>
            </w:r>
          </w:p>
        </w:tc>
        <w:tc>
          <w:tcPr>
            <w:tcW w:w="1084" w:type="dxa"/>
            <w:vAlign w:val="center"/>
          </w:tcPr>
          <w:p w:rsidR="00A92D1E" w:rsidRDefault="00A92D1E" w:rsidP="00A93F1E">
            <w:pPr>
              <w:jc w:val="center"/>
              <w:rPr>
                <w:color w:val="000000"/>
                <w:sz w:val="22"/>
                <w:szCs w:val="22"/>
              </w:rPr>
            </w:pPr>
            <w:r>
              <w:rPr>
                <w:color w:val="000000"/>
                <w:sz w:val="22"/>
                <w:szCs w:val="22"/>
              </w:rPr>
              <w:t>2012</w:t>
            </w:r>
          </w:p>
        </w:tc>
      </w:tr>
      <w:tr w:rsidR="00A92D1E" w:rsidRPr="00E13BEC" w:rsidTr="00C15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0" w:type="dxa"/>
            <w:vAlign w:val="center"/>
          </w:tcPr>
          <w:p w:rsidR="00A92D1E" w:rsidRPr="00107618" w:rsidRDefault="00A92D1E" w:rsidP="00A93F1E">
            <w:pPr>
              <w:jc w:val="center"/>
              <w:rPr>
                <w:color w:val="000000"/>
                <w:sz w:val="22"/>
                <w:szCs w:val="22"/>
              </w:rPr>
            </w:pPr>
            <w:r>
              <w:rPr>
                <w:color w:val="000000"/>
                <w:sz w:val="22"/>
                <w:szCs w:val="22"/>
              </w:rPr>
              <w:t>14</w:t>
            </w:r>
          </w:p>
        </w:tc>
        <w:tc>
          <w:tcPr>
            <w:tcW w:w="2493" w:type="dxa"/>
            <w:vAlign w:val="center"/>
          </w:tcPr>
          <w:p w:rsidR="00A92D1E" w:rsidRPr="002B3F33" w:rsidRDefault="00A92D1E" w:rsidP="00A93F1E">
            <w:pPr>
              <w:rPr>
                <w:color w:val="000000"/>
                <w:sz w:val="22"/>
                <w:szCs w:val="22"/>
              </w:rPr>
            </w:pPr>
            <w:r w:rsidRPr="002B3F33">
              <w:rPr>
                <w:color w:val="000000"/>
                <w:sz w:val="22"/>
                <w:szCs w:val="22"/>
              </w:rPr>
              <w:t>Aurang Zeb Khan</w:t>
            </w:r>
          </w:p>
        </w:tc>
        <w:tc>
          <w:tcPr>
            <w:tcW w:w="5051" w:type="dxa"/>
            <w:gridSpan w:val="5"/>
            <w:vAlign w:val="center"/>
          </w:tcPr>
          <w:p w:rsidR="00A92D1E" w:rsidRDefault="00A92D1E" w:rsidP="00A93F1E">
            <w:pPr>
              <w:rPr>
                <w:rStyle w:val="print"/>
                <w:i/>
                <w:color w:val="000000"/>
                <w:sz w:val="20"/>
                <w:szCs w:val="20"/>
              </w:rPr>
            </w:pPr>
            <w:r w:rsidRPr="008F29F8">
              <w:rPr>
                <w:rStyle w:val="print"/>
                <w:i/>
                <w:color w:val="000000"/>
                <w:sz w:val="20"/>
                <w:szCs w:val="20"/>
              </w:rPr>
              <w:t>Formulation and Evaluation of Sustained Release Suppositories</w:t>
            </w:r>
          </w:p>
        </w:tc>
        <w:tc>
          <w:tcPr>
            <w:tcW w:w="1084" w:type="dxa"/>
            <w:vAlign w:val="center"/>
          </w:tcPr>
          <w:p w:rsidR="00A92D1E" w:rsidRDefault="00A92D1E" w:rsidP="00A93F1E">
            <w:pPr>
              <w:jc w:val="center"/>
              <w:rPr>
                <w:color w:val="000000"/>
                <w:sz w:val="22"/>
                <w:szCs w:val="22"/>
              </w:rPr>
            </w:pPr>
            <w:r>
              <w:rPr>
                <w:color w:val="000000"/>
                <w:sz w:val="22"/>
                <w:szCs w:val="22"/>
              </w:rPr>
              <w:t>2012</w:t>
            </w:r>
          </w:p>
        </w:tc>
      </w:tr>
      <w:tr w:rsidR="00A92D1E" w:rsidRPr="00E13BEC" w:rsidTr="00C15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0" w:type="dxa"/>
            <w:vAlign w:val="center"/>
          </w:tcPr>
          <w:p w:rsidR="00A92D1E" w:rsidRPr="00107618" w:rsidRDefault="00A92D1E" w:rsidP="00A93F1E">
            <w:pPr>
              <w:jc w:val="center"/>
              <w:rPr>
                <w:color w:val="000000"/>
                <w:sz w:val="22"/>
                <w:szCs w:val="22"/>
              </w:rPr>
            </w:pPr>
            <w:r>
              <w:rPr>
                <w:color w:val="000000"/>
                <w:sz w:val="22"/>
                <w:szCs w:val="22"/>
              </w:rPr>
              <w:t>15</w:t>
            </w:r>
          </w:p>
        </w:tc>
        <w:tc>
          <w:tcPr>
            <w:tcW w:w="2493" w:type="dxa"/>
            <w:vAlign w:val="center"/>
          </w:tcPr>
          <w:p w:rsidR="00A92D1E" w:rsidRPr="002B3F33" w:rsidRDefault="00A92D1E" w:rsidP="00A93F1E">
            <w:pPr>
              <w:rPr>
                <w:color w:val="000000"/>
                <w:sz w:val="22"/>
                <w:szCs w:val="22"/>
              </w:rPr>
            </w:pPr>
            <w:r w:rsidRPr="002B3F33">
              <w:rPr>
                <w:color w:val="000000"/>
                <w:sz w:val="22"/>
                <w:szCs w:val="22"/>
              </w:rPr>
              <w:t>Alam Zeb Khan</w:t>
            </w:r>
          </w:p>
        </w:tc>
        <w:tc>
          <w:tcPr>
            <w:tcW w:w="5051" w:type="dxa"/>
            <w:gridSpan w:val="5"/>
            <w:vAlign w:val="center"/>
          </w:tcPr>
          <w:p w:rsidR="00A92D1E" w:rsidRPr="00A93F1E" w:rsidRDefault="00A92D1E" w:rsidP="00A93F1E">
            <w:pPr>
              <w:rPr>
                <w:rStyle w:val="print"/>
                <w:color w:val="000000"/>
              </w:rPr>
            </w:pPr>
            <w:r w:rsidRPr="00705279">
              <w:rPr>
                <w:i/>
                <w:color w:val="000000"/>
                <w:sz w:val="20"/>
                <w:szCs w:val="20"/>
              </w:rPr>
              <w:t>Formulation and In vitro Evaluation of topically applied Piroxicam and Meloxicam gels and Matrix Patches for Transdermal Delivery</w:t>
            </w:r>
            <w:r>
              <w:rPr>
                <w:i/>
                <w:color w:val="000000"/>
                <w:sz w:val="20"/>
                <w:szCs w:val="20"/>
              </w:rPr>
              <w:t>.</w:t>
            </w:r>
          </w:p>
        </w:tc>
        <w:tc>
          <w:tcPr>
            <w:tcW w:w="1084" w:type="dxa"/>
            <w:vAlign w:val="center"/>
          </w:tcPr>
          <w:p w:rsidR="00A92D1E" w:rsidRDefault="00A92D1E" w:rsidP="00A93F1E">
            <w:pPr>
              <w:jc w:val="center"/>
              <w:rPr>
                <w:color w:val="000000"/>
                <w:sz w:val="22"/>
                <w:szCs w:val="22"/>
              </w:rPr>
            </w:pPr>
            <w:r>
              <w:rPr>
                <w:color w:val="000000"/>
                <w:sz w:val="22"/>
                <w:szCs w:val="22"/>
              </w:rPr>
              <w:t>2012</w:t>
            </w:r>
          </w:p>
        </w:tc>
      </w:tr>
      <w:tr w:rsidR="00A92D1E" w:rsidRPr="00E13BEC" w:rsidTr="00C15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0" w:type="dxa"/>
            <w:vAlign w:val="center"/>
          </w:tcPr>
          <w:p w:rsidR="00A92D1E" w:rsidRPr="00107618" w:rsidRDefault="00A92D1E" w:rsidP="00A93F1E">
            <w:pPr>
              <w:jc w:val="center"/>
              <w:rPr>
                <w:color w:val="000000"/>
                <w:sz w:val="22"/>
                <w:szCs w:val="22"/>
              </w:rPr>
            </w:pPr>
            <w:r>
              <w:rPr>
                <w:color w:val="000000"/>
                <w:sz w:val="22"/>
                <w:szCs w:val="22"/>
              </w:rPr>
              <w:t>16</w:t>
            </w:r>
          </w:p>
        </w:tc>
        <w:tc>
          <w:tcPr>
            <w:tcW w:w="2493" w:type="dxa"/>
            <w:vAlign w:val="center"/>
          </w:tcPr>
          <w:p w:rsidR="00A92D1E" w:rsidRPr="002B3F33" w:rsidRDefault="00A92D1E" w:rsidP="00A93F1E">
            <w:pPr>
              <w:rPr>
                <w:color w:val="000000"/>
                <w:sz w:val="22"/>
                <w:szCs w:val="22"/>
              </w:rPr>
            </w:pPr>
            <w:r w:rsidRPr="002B3F33">
              <w:rPr>
                <w:color w:val="000000"/>
                <w:sz w:val="22"/>
                <w:szCs w:val="22"/>
              </w:rPr>
              <w:t>Tariq Khalil</w:t>
            </w:r>
          </w:p>
        </w:tc>
        <w:tc>
          <w:tcPr>
            <w:tcW w:w="5051" w:type="dxa"/>
            <w:gridSpan w:val="5"/>
            <w:vAlign w:val="center"/>
          </w:tcPr>
          <w:p w:rsidR="00A92D1E" w:rsidRDefault="00A92D1E" w:rsidP="00A93F1E">
            <w:pPr>
              <w:rPr>
                <w:rStyle w:val="print"/>
                <w:i/>
                <w:color w:val="000000"/>
                <w:sz w:val="20"/>
                <w:szCs w:val="20"/>
              </w:rPr>
            </w:pPr>
            <w:r w:rsidRPr="00BE4ED0">
              <w:rPr>
                <w:rStyle w:val="print"/>
                <w:i/>
                <w:color w:val="000000"/>
                <w:sz w:val="20"/>
                <w:szCs w:val="20"/>
              </w:rPr>
              <w:t xml:space="preserve">Stabilities </w:t>
            </w:r>
            <w:r>
              <w:rPr>
                <w:rStyle w:val="print"/>
                <w:i/>
                <w:color w:val="000000"/>
                <w:sz w:val="20"/>
                <w:szCs w:val="20"/>
              </w:rPr>
              <w:t>Studies on Selected PharmaceuticalsProducts</w:t>
            </w:r>
          </w:p>
        </w:tc>
        <w:tc>
          <w:tcPr>
            <w:tcW w:w="1084" w:type="dxa"/>
            <w:vAlign w:val="center"/>
          </w:tcPr>
          <w:p w:rsidR="00A92D1E" w:rsidRDefault="00A92D1E" w:rsidP="00A93F1E">
            <w:pPr>
              <w:jc w:val="center"/>
              <w:rPr>
                <w:color w:val="000000"/>
                <w:sz w:val="22"/>
                <w:szCs w:val="22"/>
              </w:rPr>
            </w:pPr>
            <w:r>
              <w:rPr>
                <w:color w:val="000000"/>
                <w:sz w:val="22"/>
                <w:szCs w:val="22"/>
              </w:rPr>
              <w:t>2012</w:t>
            </w:r>
          </w:p>
        </w:tc>
      </w:tr>
      <w:tr w:rsidR="00A92D1E" w:rsidRPr="00E13BEC" w:rsidTr="00C15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0" w:type="dxa"/>
            <w:vAlign w:val="center"/>
          </w:tcPr>
          <w:p w:rsidR="00A92D1E" w:rsidRPr="00107618" w:rsidRDefault="00A92D1E" w:rsidP="00A93F1E">
            <w:pPr>
              <w:jc w:val="center"/>
              <w:rPr>
                <w:color w:val="000000"/>
                <w:sz w:val="22"/>
                <w:szCs w:val="22"/>
              </w:rPr>
            </w:pPr>
            <w:r>
              <w:rPr>
                <w:color w:val="000000"/>
                <w:sz w:val="22"/>
                <w:szCs w:val="22"/>
              </w:rPr>
              <w:t>17</w:t>
            </w:r>
          </w:p>
        </w:tc>
        <w:tc>
          <w:tcPr>
            <w:tcW w:w="2493" w:type="dxa"/>
            <w:vAlign w:val="center"/>
          </w:tcPr>
          <w:p w:rsidR="00A92D1E" w:rsidRPr="002B3F33" w:rsidRDefault="00A92D1E" w:rsidP="00A93F1E">
            <w:pPr>
              <w:rPr>
                <w:color w:val="000000"/>
                <w:sz w:val="22"/>
                <w:szCs w:val="22"/>
              </w:rPr>
            </w:pPr>
            <w:r w:rsidRPr="002B3F33">
              <w:rPr>
                <w:color w:val="000000"/>
                <w:sz w:val="22"/>
                <w:szCs w:val="22"/>
              </w:rPr>
              <w:t>Mustafa Ali Akbar</w:t>
            </w:r>
          </w:p>
        </w:tc>
        <w:tc>
          <w:tcPr>
            <w:tcW w:w="5051" w:type="dxa"/>
            <w:gridSpan w:val="5"/>
            <w:vAlign w:val="center"/>
          </w:tcPr>
          <w:p w:rsidR="00A92D1E" w:rsidRDefault="00A92D1E" w:rsidP="00A93F1E">
            <w:pPr>
              <w:rPr>
                <w:rStyle w:val="print"/>
                <w:i/>
                <w:color w:val="000000"/>
                <w:sz w:val="20"/>
                <w:szCs w:val="20"/>
              </w:rPr>
            </w:pPr>
            <w:r w:rsidRPr="002673CA">
              <w:rPr>
                <w:i/>
                <w:color w:val="000000"/>
                <w:sz w:val="20"/>
                <w:szCs w:val="20"/>
              </w:rPr>
              <w:t>Effect of</w:t>
            </w:r>
            <w:r>
              <w:rPr>
                <w:i/>
                <w:color w:val="000000"/>
                <w:sz w:val="20"/>
                <w:szCs w:val="20"/>
              </w:rPr>
              <w:t xml:space="preserve"> Honey</w:t>
            </w:r>
            <w:r w:rsidRPr="002673CA">
              <w:rPr>
                <w:i/>
                <w:color w:val="000000"/>
                <w:sz w:val="20"/>
                <w:szCs w:val="20"/>
              </w:rPr>
              <w:t xml:space="preserve"> on Lipid Profiles in Human Beings in</w:t>
            </w:r>
            <w:r>
              <w:rPr>
                <w:i/>
                <w:color w:val="000000"/>
                <w:sz w:val="20"/>
                <w:szCs w:val="20"/>
              </w:rPr>
              <w:t xml:space="preserve"> </w:t>
            </w:r>
            <w:r w:rsidRPr="002673CA">
              <w:rPr>
                <w:i/>
                <w:color w:val="000000"/>
                <w:sz w:val="20"/>
                <w:szCs w:val="20"/>
              </w:rPr>
              <w:t xml:space="preserve">Accordance with Tib-e-nabvi. </w:t>
            </w:r>
          </w:p>
        </w:tc>
        <w:tc>
          <w:tcPr>
            <w:tcW w:w="1084" w:type="dxa"/>
            <w:vAlign w:val="center"/>
          </w:tcPr>
          <w:p w:rsidR="00A92D1E" w:rsidRDefault="00A92D1E" w:rsidP="00A93F1E">
            <w:pPr>
              <w:jc w:val="center"/>
              <w:rPr>
                <w:color w:val="000000"/>
                <w:sz w:val="22"/>
                <w:szCs w:val="22"/>
              </w:rPr>
            </w:pPr>
            <w:r>
              <w:rPr>
                <w:color w:val="000000"/>
                <w:sz w:val="22"/>
                <w:szCs w:val="22"/>
              </w:rPr>
              <w:t>2012</w:t>
            </w:r>
          </w:p>
        </w:tc>
      </w:tr>
      <w:tr w:rsidR="00A92D1E" w:rsidRPr="00E13BEC" w:rsidTr="00C15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0" w:type="dxa"/>
            <w:vAlign w:val="center"/>
          </w:tcPr>
          <w:p w:rsidR="00A92D1E" w:rsidRPr="00107618" w:rsidRDefault="00A92D1E" w:rsidP="00A93F1E">
            <w:pPr>
              <w:jc w:val="center"/>
              <w:rPr>
                <w:color w:val="000000"/>
                <w:sz w:val="22"/>
                <w:szCs w:val="22"/>
              </w:rPr>
            </w:pPr>
            <w:r>
              <w:rPr>
                <w:color w:val="000000"/>
                <w:sz w:val="22"/>
                <w:szCs w:val="22"/>
              </w:rPr>
              <w:t>18</w:t>
            </w:r>
          </w:p>
        </w:tc>
        <w:tc>
          <w:tcPr>
            <w:tcW w:w="2493" w:type="dxa"/>
            <w:vAlign w:val="center"/>
          </w:tcPr>
          <w:p w:rsidR="00A92D1E" w:rsidRPr="002B3F33" w:rsidRDefault="00A92D1E" w:rsidP="00A93F1E">
            <w:pPr>
              <w:rPr>
                <w:color w:val="000000"/>
                <w:sz w:val="22"/>
                <w:szCs w:val="22"/>
              </w:rPr>
            </w:pPr>
            <w:r w:rsidRPr="002B3F33">
              <w:rPr>
                <w:color w:val="000000"/>
                <w:sz w:val="22"/>
                <w:szCs w:val="22"/>
              </w:rPr>
              <w:t>Abdul Shakoor</w:t>
            </w:r>
          </w:p>
        </w:tc>
        <w:tc>
          <w:tcPr>
            <w:tcW w:w="5051" w:type="dxa"/>
            <w:gridSpan w:val="5"/>
            <w:vAlign w:val="center"/>
          </w:tcPr>
          <w:p w:rsidR="00A92D1E" w:rsidRDefault="00A92D1E" w:rsidP="00A93F1E">
            <w:pPr>
              <w:rPr>
                <w:rStyle w:val="print"/>
                <w:i/>
                <w:color w:val="000000"/>
                <w:sz w:val="20"/>
                <w:szCs w:val="20"/>
              </w:rPr>
            </w:pPr>
            <w:r>
              <w:rPr>
                <w:rStyle w:val="print"/>
                <w:i/>
                <w:color w:val="000000"/>
                <w:sz w:val="20"/>
                <w:szCs w:val="20"/>
              </w:rPr>
              <w:t>Formulation and In Vitro Evaluation of Transdermal Patches of Solbutamol Sulphate and Terbutamol Sulphate</w:t>
            </w:r>
          </w:p>
        </w:tc>
        <w:tc>
          <w:tcPr>
            <w:tcW w:w="1084" w:type="dxa"/>
            <w:vAlign w:val="center"/>
          </w:tcPr>
          <w:p w:rsidR="00A92D1E" w:rsidRDefault="00A92D1E" w:rsidP="00A93F1E">
            <w:pPr>
              <w:jc w:val="center"/>
              <w:rPr>
                <w:color w:val="000000"/>
                <w:sz w:val="22"/>
                <w:szCs w:val="22"/>
              </w:rPr>
            </w:pPr>
            <w:r>
              <w:rPr>
                <w:color w:val="000000"/>
                <w:sz w:val="22"/>
                <w:szCs w:val="22"/>
              </w:rPr>
              <w:t>2012</w:t>
            </w:r>
          </w:p>
        </w:tc>
      </w:tr>
      <w:tr w:rsidR="00A92D1E" w:rsidRPr="00E13BEC" w:rsidTr="00C15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0" w:type="dxa"/>
            <w:vAlign w:val="center"/>
          </w:tcPr>
          <w:p w:rsidR="00A92D1E" w:rsidRPr="00107618" w:rsidRDefault="00A92D1E" w:rsidP="00A93F1E">
            <w:pPr>
              <w:jc w:val="center"/>
              <w:rPr>
                <w:color w:val="000000"/>
                <w:sz w:val="22"/>
                <w:szCs w:val="22"/>
              </w:rPr>
            </w:pPr>
            <w:r>
              <w:rPr>
                <w:color w:val="000000"/>
                <w:sz w:val="22"/>
                <w:szCs w:val="22"/>
              </w:rPr>
              <w:t>19</w:t>
            </w:r>
          </w:p>
        </w:tc>
        <w:tc>
          <w:tcPr>
            <w:tcW w:w="2493" w:type="dxa"/>
            <w:vAlign w:val="center"/>
          </w:tcPr>
          <w:p w:rsidR="00A92D1E" w:rsidRPr="00573AF1" w:rsidRDefault="00A92D1E" w:rsidP="00A93F1E">
            <w:pPr>
              <w:rPr>
                <w:color w:val="000000"/>
                <w:sz w:val="22"/>
                <w:szCs w:val="22"/>
              </w:rPr>
            </w:pPr>
            <w:r w:rsidRPr="007A649D">
              <w:rPr>
                <w:color w:val="000000"/>
                <w:sz w:val="22"/>
                <w:szCs w:val="22"/>
              </w:rPr>
              <w:t>Ghulam Razzaq</w:t>
            </w:r>
          </w:p>
        </w:tc>
        <w:tc>
          <w:tcPr>
            <w:tcW w:w="5051" w:type="dxa"/>
            <w:gridSpan w:val="5"/>
            <w:vAlign w:val="center"/>
          </w:tcPr>
          <w:p w:rsidR="00A92D1E" w:rsidRDefault="00A92D1E" w:rsidP="00A93F1E">
            <w:pPr>
              <w:rPr>
                <w:rStyle w:val="print"/>
                <w:i/>
                <w:color w:val="000000"/>
                <w:sz w:val="20"/>
                <w:szCs w:val="20"/>
              </w:rPr>
            </w:pPr>
            <w:r w:rsidRPr="00267386">
              <w:rPr>
                <w:rStyle w:val="print"/>
                <w:i/>
                <w:color w:val="000000"/>
                <w:sz w:val="20"/>
                <w:szCs w:val="20"/>
              </w:rPr>
              <w:t>Development and evaluation of in vitro performance of controlled released Diltiazem HCl matrices</w:t>
            </w:r>
          </w:p>
        </w:tc>
        <w:tc>
          <w:tcPr>
            <w:tcW w:w="1084" w:type="dxa"/>
            <w:vAlign w:val="center"/>
          </w:tcPr>
          <w:p w:rsidR="00A92D1E" w:rsidRDefault="00A92D1E" w:rsidP="00A93F1E">
            <w:pPr>
              <w:jc w:val="center"/>
              <w:rPr>
                <w:color w:val="000000"/>
                <w:sz w:val="22"/>
                <w:szCs w:val="22"/>
              </w:rPr>
            </w:pPr>
            <w:r>
              <w:rPr>
                <w:color w:val="000000"/>
                <w:sz w:val="22"/>
                <w:szCs w:val="22"/>
              </w:rPr>
              <w:t>2014</w:t>
            </w:r>
          </w:p>
        </w:tc>
      </w:tr>
      <w:tr w:rsidR="00A92D1E" w:rsidRPr="00E13BEC" w:rsidTr="00C15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0" w:type="dxa"/>
            <w:vAlign w:val="center"/>
          </w:tcPr>
          <w:p w:rsidR="00A92D1E" w:rsidRPr="00107618" w:rsidRDefault="00A92D1E" w:rsidP="005E4759">
            <w:pPr>
              <w:jc w:val="center"/>
              <w:rPr>
                <w:color w:val="000000"/>
                <w:sz w:val="22"/>
                <w:szCs w:val="22"/>
              </w:rPr>
            </w:pPr>
            <w:r>
              <w:rPr>
                <w:color w:val="000000"/>
                <w:sz w:val="22"/>
                <w:szCs w:val="22"/>
              </w:rPr>
              <w:t>20</w:t>
            </w:r>
          </w:p>
        </w:tc>
        <w:tc>
          <w:tcPr>
            <w:tcW w:w="2493" w:type="dxa"/>
            <w:vAlign w:val="center"/>
          </w:tcPr>
          <w:p w:rsidR="00A92D1E" w:rsidRPr="007A649D" w:rsidRDefault="00A92D1E" w:rsidP="00A93F1E">
            <w:pPr>
              <w:rPr>
                <w:color w:val="000000"/>
                <w:sz w:val="22"/>
                <w:szCs w:val="22"/>
              </w:rPr>
            </w:pPr>
            <w:r>
              <w:rPr>
                <w:color w:val="000000"/>
                <w:sz w:val="22"/>
                <w:szCs w:val="22"/>
              </w:rPr>
              <w:t>Amna Shah</w:t>
            </w:r>
          </w:p>
        </w:tc>
        <w:tc>
          <w:tcPr>
            <w:tcW w:w="5051" w:type="dxa"/>
            <w:gridSpan w:val="5"/>
            <w:vAlign w:val="center"/>
          </w:tcPr>
          <w:p w:rsidR="00A92D1E" w:rsidRDefault="00A92D1E" w:rsidP="00A93F1E">
            <w:pPr>
              <w:rPr>
                <w:rStyle w:val="print"/>
                <w:i/>
                <w:color w:val="000000"/>
                <w:sz w:val="20"/>
                <w:szCs w:val="20"/>
              </w:rPr>
            </w:pPr>
            <w:r w:rsidRPr="00975176">
              <w:rPr>
                <w:rStyle w:val="print"/>
                <w:i/>
                <w:color w:val="000000"/>
                <w:sz w:val="20"/>
                <w:szCs w:val="20"/>
              </w:rPr>
              <w:t>Formulation and in-vitro evaluation of directly compressed controlled release matrix tablets of enalapril maleate and pantoprazole sodium</w:t>
            </w:r>
          </w:p>
        </w:tc>
        <w:tc>
          <w:tcPr>
            <w:tcW w:w="1084" w:type="dxa"/>
            <w:vAlign w:val="center"/>
          </w:tcPr>
          <w:p w:rsidR="00A92D1E" w:rsidRDefault="00A92D1E" w:rsidP="00685DF5">
            <w:pPr>
              <w:jc w:val="center"/>
              <w:rPr>
                <w:color w:val="000000"/>
                <w:sz w:val="22"/>
                <w:szCs w:val="22"/>
              </w:rPr>
            </w:pPr>
            <w:r>
              <w:rPr>
                <w:color w:val="000000"/>
                <w:sz w:val="22"/>
                <w:szCs w:val="22"/>
              </w:rPr>
              <w:t>2014</w:t>
            </w:r>
          </w:p>
        </w:tc>
      </w:tr>
      <w:tr w:rsidR="00A92D1E" w:rsidRPr="00E13BEC" w:rsidTr="00C15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0" w:type="dxa"/>
            <w:vAlign w:val="center"/>
          </w:tcPr>
          <w:p w:rsidR="00A92D1E" w:rsidRPr="00107618" w:rsidRDefault="00A92D1E" w:rsidP="005E4759">
            <w:pPr>
              <w:jc w:val="center"/>
              <w:rPr>
                <w:color w:val="000000"/>
                <w:sz w:val="22"/>
                <w:szCs w:val="22"/>
              </w:rPr>
            </w:pPr>
            <w:r>
              <w:rPr>
                <w:color w:val="000000"/>
                <w:sz w:val="22"/>
                <w:szCs w:val="22"/>
              </w:rPr>
              <w:t>21</w:t>
            </w:r>
          </w:p>
        </w:tc>
        <w:tc>
          <w:tcPr>
            <w:tcW w:w="2493" w:type="dxa"/>
            <w:vAlign w:val="center"/>
          </w:tcPr>
          <w:p w:rsidR="00A92D1E" w:rsidRPr="00B15874" w:rsidRDefault="00A92D1E" w:rsidP="00F40CD0">
            <w:pPr>
              <w:rPr>
                <w:color w:val="000000"/>
                <w:sz w:val="22"/>
                <w:szCs w:val="22"/>
              </w:rPr>
            </w:pPr>
            <w:r>
              <w:rPr>
                <w:color w:val="000000"/>
                <w:sz w:val="22"/>
                <w:szCs w:val="22"/>
              </w:rPr>
              <w:t>Sheikh Abdur Rasheed</w:t>
            </w:r>
          </w:p>
        </w:tc>
        <w:tc>
          <w:tcPr>
            <w:tcW w:w="5051" w:type="dxa"/>
            <w:gridSpan w:val="5"/>
            <w:vAlign w:val="center"/>
          </w:tcPr>
          <w:p w:rsidR="00A92D1E" w:rsidRDefault="00A92D1E" w:rsidP="00F40CD0">
            <w:pPr>
              <w:rPr>
                <w:rStyle w:val="print"/>
                <w:i/>
                <w:color w:val="000000"/>
                <w:sz w:val="20"/>
                <w:szCs w:val="20"/>
              </w:rPr>
            </w:pPr>
            <w:r>
              <w:rPr>
                <w:rStyle w:val="print"/>
                <w:i/>
                <w:color w:val="000000"/>
                <w:sz w:val="20"/>
                <w:szCs w:val="20"/>
              </w:rPr>
              <w:t>Formulation  and In Vitro  Evaluation of Directly Compressed C</w:t>
            </w:r>
            <w:r w:rsidRPr="00BE4ED0">
              <w:rPr>
                <w:rStyle w:val="print"/>
                <w:i/>
                <w:color w:val="000000"/>
                <w:sz w:val="20"/>
                <w:szCs w:val="20"/>
              </w:rPr>
              <w:t>ontrolled</w:t>
            </w:r>
            <w:r>
              <w:rPr>
                <w:rStyle w:val="print"/>
                <w:i/>
                <w:color w:val="000000"/>
                <w:sz w:val="20"/>
                <w:szCs w:val="20"/>
              </w:rPr>
              <w:t xml:space="preserve"> Release Matrices of Ketoprofen using Acrylic acid Derivatives as Rate Controlling Agents</w:t>
            </w:r>
          </w:p>
        </w:tc>
        <w:tc>
          <w:tcPr>
            <w:tcW w:w="1084" w:type="dxa"/>
            <w:vAlign w:val="center"/>
          </w:tcPr>
          <w:p w:rsidR="00A92D1E" w:rsidRDefault="00A92D1E" w:rsidP="00F40CD0">
            <w:pPr>
              <w:jc w:val="center"/>
              <w:rPr>
                <w:color w:val="000000"/>
                <w:sz w:val="22"/>
                <w:szCs w:val="22"/>
              </w:rPr>
            </w:pPr>
            <w:r>
              <w:rPr>
                <w:color w:val="000000"/>
                <w:sz w:val="22"/>
                <w:szCs w:val="22"/>
              </w:rPr>
              <w:t>2014</w:t>
            </w:r>
          </w:p>
        </w:tc>
      </w:tr>
      <w:tr w:rsidR="00A92D1E" w:rsidRPr="00E13BEC" w:rsidTr="00C15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0" w:type="dxa"/>
            <w:vAlign w:val="center"/>
          </w:tcPr>
          <w:p w:rsidR="00A92D1E" w:rsidRPr="00107618" w:rsidRDefault="00A92D1E" w:rsidP="005E4759">
            <w:pPr>
              <w:jc w:val="center"/>
              <w:rPr>
                <w:color w:val="000000"/>
                <w:sz w:val="22"/>
                <w:szCs w:val="22"/>
              </w:rPr>
            </w:pPr>
            <w:r>
              <w:rPr>
                <w:color w:val="000000"/>
                <w:sz w:val="22"/>
                <w:szCs w:val="22"/>
              </w:rPr>
              <w:t>22</w:t>
            </w:r>
          </w:p>
        </w:tc>
        <w:tc>
          <w:tcPr>
            <w:tcW w:w="2493" w:type="dxa"/>
            <w:vAlign w:val="center"/>
          </w:tcPr>
          <w:p w:rsidR="00A92D1E" w:rsidRPr="00B15874" w:rsidRDefault="00A92D1E" w:rsidP="00892E90">
            <w:pPr>
              <w:rPr>
                <w:color w:val="000000"/>
                <w:sz w:val="22"/>
                <w:szCs w:val="22"/>
              </w:rPr>
            </w:pPr>
            <w:r>
              <w:rPr>
                <w:color w:val="000000"/>
                <w:sz w:val="22"/>
                <w:szCs w:val="22"/>
              </w:rPr>
              <w:t>Maria Zafar</w:t>
            </w:r>
          </w:p>
        </w:tc>
        <w:tc>
          <w:tcPr>
            <w:tcW w:w="5051" w:type="dxa"/>
            <w:gridSpan w:val="5"/>
            <w:vAlign w:val="center"/>
          </w:tcPr>
          <w:p w:rsidR="00A92D1E" w:rsidRDefault="00A92D1E" w:rsidP="00892E90">
            <w:pPr>
              <w:rPr>
                <w:rStyle w:val="print"/>
                <w:i/>
                <w:color w:val="000000"/>
                <w:sz w:val="20"/>
                <w:szCs w:val="20"/>
              </w:rPr>
            </w:pPr>
            <w:r w:rsidRPr="001C329C">
              <w:rPr>
                <w:i/>
                <w:color w:val="000000"/>
                <w:sz w:val="20"/>
                <w:szCs w:val="20"/>
              </w:rPr>
              <w:t>Prevalence and Predictors of Polypharmacy &amp; Pharmacotherapy challenges in Geriatric Patients; A Cross sectional Study from Hospitals of the Twin Cities in Pakistan</w:t>
            </w:r>
          </w:p>
        </w:tc>
        <w:tc>
          <w:tcPr>
            <w:tcW w:w="1084" w:type="dxa"/>
            <w:vAlign w:val="center"/>
          </w:tcPr>
          <w:p w:rsidR="00A92D1E" w:rsidRDefault="00A92D1E" w:rsidP="002C3336">
            <w:pPr>
              <w:jc w:val="center"/>
              <w:rPr>
                <w:color w:val="000000"/>
                <w:sz w:val="22"/>
                <w:szCs w:val="22"/>
              </w:rPr>
            </w:pPr>
            <w:r>
              <w:rPr>
                <w:color w:val="000000"/>
                <w:sz w:val="22"/>
                <w:szCs w:val="22"/>
              </w:rPr>
              <w:t>2015</w:t>
            </w:r>
          </w:p>
        </w:tc>
      </w:tr>
      <w:tr w:rsidR="00A92D1E" w:rsidRPr="00E13BEC" w:rsidTr="00C15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0" w:type="dxa"/>
            <w:vAlign w:val="center"/>
          </w:tcPr>
          <w:p w:rsidR="00A92D1E" w:rsidRPr="00107618" w:rsidRDefault="00A92D1E" w:rsidP="005E4759">
            <w:pPr>
              <w:jc w:val="center"/>
              <w:rPr>
                <w:color w:val="000000"/>
                <w:sz w:val="22"/>
                <w:szCs w:val="22"/>
              </w:rPr>
            </w:pPr>
            <w:r>
              <w:rPr>
                <w:color w:val="000000"/>
                <w:sz w:val="22"/>
                <w:szCs w:val="22"/>
              </w:rPr>
              <w:t>23</w:t>
            </w:r>
          </w:p>
        </w:tc>
        <w:tc>
          <w:tcPr>
            <w:tcW w:w="2493" w:type="dxa"/>
            <w:vAlign w:val="center"/>
          </w:tcPr>
          <w:p w:rsidR="00A92D1E" w:rsidRPr="00B15874" w:rsidRDefault="00A92D1E" w:rsidP="00892E90">
            <w:pPr>
              <w:rPr>
                <w:color w:val="000000"/>
                <w:sz w:val="22"/>
                <w:szCs w:val="22"/>
              </w:rPr>
            </w:pPr>
            <w:r>
              <w:rPr>
                <w:color w:val="000000"/>
                <w:sz w:val="22"/>
                <w:szCs w:val="22"/>
              </w:rPr>
              <w:t>Shoaib Afzal</w:t>
            </w:r>
          </w:p>
        </w:tc>
        <w:tc>
          <w:tcPr>
            <w:tcW w:w="5051" w:type="dxa"/>
            <w:gridSpan w:val="5"/>
            <w:vAlign w:val="center"/>
          </w:tcPr>
          <w:p w:rsidR="00A92D1E" w:rsidRDefault="00A92D1E" w:rsidP="001C329C">
            <w:pPr>
              <w:rPr>
                <w:rStyle w:val="print"/>
                <w:i/>
                <w:color w:val="000000"/>
                <w:sz w:val="20"/>
                <w:szCs w:val="20"/>
              </w:rPr>
            </w:pPr>
            <w:r w:rsidRPr="001C329C">
              <w:rPr>
                <w:i/>
                <w:color w:val="000000"/>
                <w:sz w:val="20"/>
                <w:szCs w:val="20"/>
              </w:rPr>
              <w:t xml:space="preserve">Development of cGMP Assessment Tool and Evaluation of Current Product Recall Practices in Vogue in Pharmaceutical Industries of Pakistan </w:t>
            </w:r>
          </w:p>
        </w:tc>
        <w:tc>
          <w:tcPr>
            <w:tcW w:w="1084" w:type="dxa"/>
            <w:vAlign w:val="center"/>
          </w:tcPr>
          <w:p w:rsidR="00A92D1E" w:rsidRDefault="00A92D1E" w:rsidP="002C3336">
            <w:pPr>
              <w:jc w:val="center"/>
              <w:rPr>
                <w:color w:val="000000"/>
                <w:sz w:val="22"/>
                <w:szCs w:val="22"/>
              </w:rPr>
            </w:pPr>
            <w:r>
              <w:rPr>
                <w:color w:val="000000"/>
                <w:sz w:val="22"/>
                <w:szCs w:val="22"/>
              </w:rPr>
              <w:t>2015</w:t>
            </w:r>
          </w:p>
        </w:tc>
      </w:tr>
      <w:tr w:rsidR="00A92D1E" w:rsidRPr="00E13BEC" w:rsidTr="00C15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0" w:type="dxa"/>
            <w:vAlign w:val="center"/>
          </w:tcPr>
          <w:p w:rsidR="00A92D1E" w:rsidRPr="00107618" w:rsidRDefault="00A92D1E" w:rsidP="005E4759">
            <w:pPr>
              <w:jc w:val="center"/>
              <w:rPr>
                <w:color w:val="000000"/>
                <w:sz w:val="22"/>
                <w:szCs w:val="22"/>
              </w:rPr>
            </w:pPr>
            <w:r>
              <w:rPr>
                <w:color w:val="000000"/>
                <w:sz w:val="22"/>
                <w:szCs w:val="22"/>
              </w:rPr>
              <w:t>24</w:t>
            </w:r>
          </w:p>
        </w:tc>
        <w:tc>
          <w:tcPr>
            <w:tcW w:w="2493" w:type="dxa"/>
            <w:vAlign w:val="center"/>
          </w:tcPr>
          <w:p w:rsidR="00A92D1E" w:rsidRPr="00B15874" w:rsidRDefault="00A92D1E" w:rsidP="00892E90">
            <w:pPr>
              <w:rPr>
                <w:color w:val="000000"/>
                <w:sz w:val="22"/>
                <w:szCs w:val="22"/>
              </w:rPr>
            </w:pPr>
            <w:r>
              <w:rPr>
                <w:color w:val="000000"/>
                <w:sz w:val="22"/>
                <w:szCs w:val="22"/>
              </w:rPr>
              <w:t>M. Junaid Dar</w:t>
            </w:r>
          </w:p>
        </w:tc>
        <w:tc>
          <w:tcPr>
            <w:tcW w:w="5051" w:type="dxa"/>
            <w:gridSpan w:val="5"/>
            <w:vAlign w:val="center"/>
          </w:tcPr>
          <w:p w:rsidR="00A92D1E" w:rsidRDefault="00A92D1E" w:rsidP="001C329C">
            <w:pPr>
              <w:rPr>
                <w:rStyle w:val="print"/>
                <w:i/>
                <w:color w:val="000000"/>
                <w:sz w:val="20"/>
                <w:szCs w:val="20"/>
              </w:rPr>
            </w:pPr>
            <w:r w:rsidRPr="001C329C">
              <w:rPr>
                <w:i/>
                <w:color w:val="000000"/>
                <w:sz w:val="20"/>
                <w:szCs w:val="20"/>
              </w:rPr>
              <w:t xml:space="preserve">Studies on Self-Nanoemulsifying Drug Delivery Systems of Flurbiprofen employing long, medium and short chain </w:t>
            </w:r>
            <w:r w:rsidRPr="001C329C">
              <w:rPr>
                <w:i/>
                <w:color w:val="000000"/>
                <w:sz w:val="20"/>
                <w:szCs w:val="20"/>
              </w:rPr>
              <w:lastRenderedPageBreak/>
              <w:t xml:space="preserve">Triglycerides </w:t>
            </w:r>
          </w:p>
        </w:tc>
        <w:tc>
          <w:tcPr>
            <w:tcW w:w="1084" w:type="dxa"/>
            <w:vAlign w:val="center"/>
          </w:tcPr>
          <w:p w:rsidR="00A92D1E" w:rsidRDefault="00A92D1E" w:rsidP="002C3336">
            <w:pPr>
              <w:jc w:val="center"/>
              <w:rPr>
                <w:color w:val="000000"/>
                <w:sz w:val="22"/>
                <w:szCs w:val="22"/>
              </w:rPr>
            </w:pPr>
            <w:r>
              <w:rPr>
                <w:color w:val="000000"/>
                <w:sz w:val="22"/>
                <w:szCs w:val="22"/>
              </w:rPr>
              <w:lastRenderedPageBreak/>
              <w:t>2015</w:t>
            </w:r>
          </w:p>
        </w:tc>
      </w:tr>
      <w:tr w:rsidR="00A92D1E" w:rsidRPr="00E13BEC" w:rsidTr="00C15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0" w:type="dxa"/>
            <w:vAlign w:val="center"/>
          </w:tcPr>
          <w:p w:rsidR="00A92D1E" w:rsidRPr="00107618" w:rsidRDefault="00A92D1E" w:rsidP="005E4759">
            <w:pPr>
              <w:jc w:val="center"/>
              <w:rPr>
                <w:color w:val="000000"/>
                <w:sz w:val="22"/>
                <w:szCs w:val="22"/>
              </w:rPr>
            </w:pPr>
            <w:r>
              <w:rPr>
                <w:color w:val="000000"/>
                <w:sz w:val="22"/>
                <w:szCs w:val="22"/>
              </w:rPr>
              <w:lastRenderedPageBreak/>
              <w:t>25</w:t>
            </w:r>
          </w:p>
        </w:tc>
        <w:tc>
          <w:tcPr>
            <w:tcW w:w="2493" w:type="dxa"/>
            <w:vAlign w:val="center"/>
          </w:tcPr>
          <w:p w:rsidR="00A92D1E" w:rsidRPr="00B15874" w:rsidRDefault="00A92D1E" w:rsidP="00892E90">
            <w:pPr>
              <w:rPr>
                <w:color w:val="000000"/>
                <w:sz w:val="22"/>
                <w:szCs w:val="22"/>
              </w:rPr>
            </w:pPr>
            <w:r>
              <w:rPr>
                <w:color w:val="000000"/>
                <w:sz w:val="22"/>
                <w:szCs w:val="22"/>
              </w:rPr>
              <w:t>Quratul Ain Fatima</w:t>
            </w:r>
          </w:p>
        </w:tc>
        <w:tc>
          <w:tcPr>
            <w:tcW w:w="5051" w:type="dxa"/>
            <w:gridSpan w:val="5"/>
            <w:vAlign w:val="center"/>
          </w:tcPr>
          <w:p w:rsidR="00A92D1E" w:rsidRDefault="00A92D1E" w:rsidP="001C329C">
            <w:pPr>
              <w:rPr>
                <w:rStyle w:val="print"/>
                <w:i/>
                <w:color w:val="000000"/>
                <w:sz w:val="20"/>
                <w:szCs w:val="20"/>
              </w:rPr>
            </w:pPr>
            <w:r w:rsidRPr="001C329C">
              <w:rPr>
                <w:i/>
                <w:color w:val="000000"/>
                <w:sz w:val="20"/>
                <w:szCs w:val="20"/>
              </w:rPr>
              <w:t xml:space="preserve">Formulation and Evaluation of Nanoemulsion based silver sulphadiazine lotion for cosmeto-therapeutic applications </w:t>
            </w:r>
          </w:p>
        </w:tc>
        <w:tc>
          <w:tcPr>
            <w:tcW w:w="1084" w:type="dxa"/>
            <w:vAlign w:val="center"/>
          </w:tcPr>
          <w:p w:rsidR="00A92D1E" w:rsidRDefault="00A92D1E" w:rsidP="002C3336">
            <w:pPr>
              <w:jc w:val="center"/>
              <w:rPr>
                <w:color w:val="000000"/>
                <w:sz w:val="22"/>
                <w:szCs w:val="22"/>
              </w:rPr>
            </w:pPr>
            <w:r>
              <w:rPr>
                <w:color w:val="000000"/>
                <w:sz w:val="22"/>
                <w:szCs w:val="22"/>
              </w:rPr>
              <w:t>2015</w:t>
            </w:r>
          </w:p>
        </w:tc>
      </w:tr>
      <w:tr w:rsidR="00A92D1E" w:rsidRPr="00E13BEC" w:rsidTr="00C15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0" w:type="dxa"/>
            <w:vAlign w:val="center"/>
          </w:tcPr>
          <w:p w:rsidR="00A92D1E" w:rsidRPr="00107618" w:rsidRDefault="00A92D1E" w:rsidP="005E4759">
            <w:pPr>
              <w:jc w:val="center"/>
              <w:rPr>
                <w:color w:val="000000"/>
                <w:sz w:val="22"/>
                <w:szCs w:val="22"/>
              </w:rPr>
            </w:pPr>
            <w:r>
              <w:rPr>
                <w:color w:val="000000"/>
                <w:sz w:val="22"/>
                <w:szCs w:val="22"/>
              </w:rPr>
              <w:t>26</w:t>
            </w:r>
          </w:p>
        </w:tc>
        <w:tc>
          <w:tcPr>
            <w:tcW w:w="2493" w:type="dxa"/>
            <w:vAlign w:val="center"/>
          </w:tcPr>
          <w:p w:rsidR="00A92D1E" w:rsidRPr="00700990" w:rsidRDefault="00A92D1E" w:rsidP="002C3336">
            <w:pPr>
              <w:rPr>
                <w:sz w:val="22"/>
                <w:szCs w:val="22"/>
              </w:rPr>
            </w:pPr>
            <w:r w:rsidRPr="00700990">
              <w:rPr>
                <w:sz w:val="22"/>
                <w:szCs w:val="22"/>
              </w:rPr>
              <w:t xml:space="preserve">Mishal Zaman </w:t>
            </w:r>
          </w:p>
        </w:tc>
        <w:tc>
          <w:tcPr>
            <w:tcW w:w="5051" w:type="dxa"/>
            <w:gridSpan w:val="5"/>
            <w:vAlign w:val="center"/>
          </w:tcPr>
          <w:p w:rsidR="00A92D1E" w:rsidRDefault="00A92D1E" w:rsidP="002C3336">
            <w:pPr>
              <w:rPr>
                <w:rStyle w:val="print"/>
                <w:i/>
                <w:color w:val="000000"/>
                <w:sz w:val="20"/>
                <w:szCs w:val="20"/>
              </w:rPr>
            </w:pPr>
            <w:r w:rsidRPr="001C329C">
              <w:rPr>
                <w:i/>
                <w:color w:val="000000"/>
                <w:sz w:val="20"/>
                <w:szCs w:val="20"/>
              </w:rPr>
              <w:t>Acceptance and perception of generics in Pakistan: A case study of selected fluoroquinolones</w:t>
            </w:r>
          </w:p>
        </w:tc>
        <w:tc>
          <w:tcPr>
            <w:tcW w:w="1084" w:type="dxa"/>
            <w:vAlign w:val="center"/>
          </w:tcPr>
          <w:p w:rsidR="00A92D1E" w:rsidRDefault="00A92D1E" w:rsidP="002C3336">
            <w:pPr>
              <w:jc w:val="center"/>
              <w:rPr>
                <w:color w:val="000000"/>
                <w:sz w:val="22"/>
                <w:szCs w:val="22"/>
              </w:rPr>
            </w:pPr>
            <w:r>
              <w:rPr>
                <w:color w:val="000000"/>
                <w:sz w:val="22"/>
                <w:szCs w:val="22"/>
              </w:rPr>
              <w:t>2015</w:t>
            </w:r>
          </w:p>
        </w:tc>
      </w:tr>
      <w:tr w:rsidR="00A92D1E" w:rsidRPr="00E13BEC" w:rsidTr="00C15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0" w:type="dxa"/>
            <w:vAlign w:val="center"/>
          </w:tcPr>
          <w:p w:rsidR="00A92D1E" w:rsidRPr="00107618" w:rsidRDefault="00A92D1E" w:rsidP="005E4759">
            <w:pPr>
              <w:jc w:val="center"/>
              <w:rPr>
                <w:color w:val="000000"/>
                <w:sz w:val="22"/>
                <w:szCs w:val="22"/>
              </w:rPr>
            </w:pPr>
            <w:r>
              <w:rPr>
                <w:color w:val="000000"/>
                <w:sz w:val="22"/>
                <w:szCs w:val="22"/>
              </w:rPr>
              <w:t>27</w:t>
            </w:r>
          </w:p>
        </w:tc>
        <w:tc>
          <w:tcPr>
            <w:tcW w:w="2493" w:type="dxa"/>
            <w:vAlign w:val="center"/>
          </w:tcPr>
          <w:p w:rsidR="00A92D1E" w:rsidRPr="00700990" w:rsidRDefault="00A92D1E" w:rsidP="002C3336">
            <w:pPr>
              <w:rPr>
                <w:sz w:val="22"/>
                <w:szCs w:val="22"/>
              </w:rPr>
            </w:pPr>
            <w:r w:rsidRPr="00700990">
              <w:rPr>
                <w:sz w:val="22"/>
                <w:szCs w:val="22"/>
              </w:rPr>
              <w:t>Hafiz M Umair</w:t>
            </w:r>
          </w:p>
        </w:tc>
        <w:tc>
          <w:tcPr>
            <w:tcW w:w="5051" w:type="dxa"/>
            <w:gridSpan w:val="5"/>
            <w:vAlign w:val="center"/>
          </w:tcPr>
          <w:p w:rsidR="00A92D1E" w:rsidRDefault="00A92D1E" w:rsidP="002C3336">
            <w:pPr>
              <w:rPr>
                <w:rStyle w:val="print"/>
                <w:i/>
                <w:color w:val="000000"/>
                <w:sz w:val="20"/>
                <w:szCs w:val="20"/>
              </w:rPr>
            </w:pPr>
            <w:r w:rsidRPr="001C329C">
              <w:rPr>
                <w:i/>
                <w:color w:val="000000"/>
                <w:sz w:val="20"/>
                <w:szCs w:val="20"/>
              </w:rPr>
              <w:t>Pharmaceutical Marketing Practices in Pakistan: Prescriber’s perspective on printed promotional material</w:t>
            </w:r>
          </w:p>
        </w:tc>
        <w:tc>
          <w:tcPr>
            <w:tcW w:w="1084" w:type="dxa"/>
            <w:vAlign w:val="center"/>
          </w:tcPr>
          <w:p w:rsidR="00A92D1E" w:rsidRDefault="00A92D1E" w:rsidP="002C3336">
            <w:pPr>
              <w:jc w:val="center"/>
              <w:rPr>
                <w:color w:val="000000"/>
                <w:sz w:val="22"/>
                <w:szCs w:val="22"/>
              </w:rPr>
            </w:pPr>
            <w:r>
              <w:rPr>
                <w:color w:val="000000"/>
                <w:sz w:val="22"/>
                <w:szCs w:val="22"/>
              </w:rPr>
              <w:t>2015</w:t>
            </w:r>
          </w:p>
        </w:tc>
      </w:tr>
      <w:tr w:rsidR="00A92D1E" w:rsidRPr="00E13BEC" w:rsidTr="00C15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0" w:type="dxa"/>
            <w:vAlign w:val="center"/>
          </w:tcPr>
          <w:p w:rsidR="00A92D1E" w:rsidRPr="00107618" w:rsidRDefault="00A92D1E" w:rsidP="005E4759">
            <w:pPr>
              <w:jc w:val="center"/>
              <w:rPr>
                <w:color w:val="000000"/>
                <w:sz w:val="22"/>
                <w:szCs w:val="22"/>
              </w:rPr>
            </w:pPr>
            <w:r>
              <w:rPr>
                <w:color w:val="000000"/>
                <w:sz w:val="22"/>
                <w:szCs w:val="22"/>
              </w:rPr>
              <w:t>28</w:t>
            </w:r>
          </w:p>
        </w:tc>
        <w:tc>
          <w:tcPr>
            <w:tcW w:w="2493" w:type="dxa"/>
          </w:tcPr>
          <w:p w:rsidR="00A92D1E" w:rsidRDefault="00A92D1E" w:rsidP="00892E90">
            <w:pPr>
              <w:rPr>
                <w:sz w:val="22"/>
                <w:szCs w:val="22"/>
              </w:rPr>
            </w:pPr>
          </w:p>
          <w:p w:rsidR="00A92D1E" w:rsidRPr="00700990" w:rsidRDefault="00A92D1E" w:rsidP="00892E90">
            <w:pPr>
              <w:rPr>
                <w:sz w:val="22"/>
                <w:szCs w:val="22"/>
              </w:rPr>
            </w:pPr>
            <w:r w:rsidRPr="00700990">
              <w:rPr>
                <w:sz w:val="22"/>
                <w:szCs w:val="22"/>
              </w:rPr>
              <w:t xml:space="preserve">M. Ammad </w:t>
            </w:r>
          </w:p>
        </w:tc>
        <w:tc>
          <w:tcPr>
            <w:tcW w:w="5051" w:type="dxa"/>
            <w:gridSpan w:val="5"/>
            <w:vAlign w:val="center"/>
          </w:tcPr>
          <w:p w:rsidR="00A92D1E" w:rsidRDefault="00A92D1E" w:rsidP="00892E90">
            <w:pPr>
              <w:rPr>
                <w:rStyle w:val="print"/>
                <w:i/>
                <w:color w:val="000000"/>
                <w:sz w:val="20"/>
                <w:szCs w:val="20"/>
              </w:rPr>
            </w:pPr>
            <w:r w:rsidRPr="001C329C">
              <w:rPr>
                <w:i/>
                <w:color w:val="000000"/>
                <w:sz w:val="20"/>
                <w:szCs w:val="20"/>
              </w:rPr>
              <w:t>Synthesis, Formulation and Evaluation of Pectin-Chitosan and Pectin-Chitosan-TGA complexes freeze dried into inserts for nasal delivery of peptidic drug</w:t>
            </w:r>
          </w:p>
        </w:tc>
        <w:tc>
          <w:tcPr>
            <w:tcW w:w="1084" w:type="dxa"/>
            <w:vAlign w:val="center"/>
          </w:tcPr>
          <w:p w:rsidR="00A92D1E" w:rsidRDefault="00A92D1E" w:rsidP="002C3336">
            <w:pPr>
              <w:jc w:val="center"/>
              <w:rPr>
                <w:color w:val="000000"/>
                <w:sz w:val="22"/>
                <w:szCs w:val="22"/>
              </w:rPr>
            </w:pPr>
            <w:r>
              <w:rPr>
                <w:color w:val="000000"/>
                <w:sz w:val="22"/>
                <w:szCs w:val="22"/>
              </w:rPr>
              <w:t>2015</w:t>
            </w:r>
          </w:p>
        </w:tc>
      </w:tr>
      <w:tr w:rsidR="00A92D1E" w:rsidRPr="00E13BEC" w:rsidTr="00C15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0" w:type="dxa"/>
            <w:vAlign w:val="center"/>
          </w:tcPr>
          <w:p w:rsidR="00A92D1E" w:rsidRPr="00107618" w:rsidRDefault="00A92D1E" w:rsidP="005E4759">
            <w:pPr>
              <w:jc w:val="center"/>
              <w:rPr>
                <w:color w:val="000000"/>
                <w:sz w:val="22"/>
                <w:szCs w:val="22"/>
              </w:rPr>
            </w:pPr>
            <w:r>
              <w:rPr>
                <w:color w:val="000000"/>
                <w:sz w:val="22"/>
                <w:szCs w:val="22"/>
              </w:rPr>
              <w:t>29</w:t>
            </w:r>
          </w:p>
        </w:tc>
        <w:tc>
          <w:tcPr>
            <w:tcW w:w="2493" w:type="dxa"/>
            <w:vAlign w:val="center"/>
          </w:tcPr>
          <w:p w:rsidR="00A92D1E" w:rsidRPr="00700990" w:rsidRDefault="00A92D1E" w:rsidP="002C3336">
            <w:pPr>
              <w:rPr>
                <w:sz w:val="22"/>
                <w:szCs w:val="22"/>
              </w:rPr>
            </w:pPr>
            <w:r w:rsidRPr="00700990">
              <w:rPr>
                <w:sz w:val="22"/>
                <w:szCs w:val="22"/>
              </w:rPr>
              <w:t>Kiran Naz</w:t>
            </w:r>
          </w:p>
        </w:tc>
        <w:tc>
          <w:tcPr>
            <w:tcW w:w="5051" w:type="dxa"/>
            <w:gridSpan w:val="5"/>
            <w:vAlign w:val="center"/>
          </w:tcPr>
          <w:p w:rsidR="00A92D1E" w:rsidRDefault="00A92D1E" w:rsidP="002C3336">
            <w:pPr>
              <w:rPr>
                <w:rStyle w:val="print"/>
                <w:i/>
                <w:color w:val="000000"/>
                <w:sz w:val="20"/>
                <w:szCs w:val="20"/>
              </w:rPr>
            </w:pPr>
            <w:r w:rsidRPr="001C329C">
              <w:rPr>
                <w:i/>
                <w:color w:val="000000"/>
                <w:sz w:val="20"/>
                <w:szCs w:val="20"/>
              </w:rPr>
              <w:t>Formulation and Characterization of thiolated bucoadhesive film for candidiasis therapy</w:t>
            </w:r>
          </w:p>
        </w:tc>
        <w:tc>
          <w:tcPr>
            <w:tcW w:w="1084" w:type="dxa"/>
            <w:vAlign w:val="center"/>
          </w:tcPr>
          <w:p w:rsidR="00A92D1E" w:rsidRDefault="00A92D1E" w:rsidP="002C3336">
            <w:pPr>
              <w:jc w:val="center"/>
              <w:rPr>
                <w:color w:val="000000"/>
                <w:sz w:val="22"/>
                <w:szCs w:val="22"/>
              </w:rPr>
            </w:pPr>
            <w:r>
              <w:rPr>
                <w:color w:val="000000"/>
                <w:sz w:val="22"/>
                <w:szCs w:val="22"/>
              </w:rPr>
              <w:t>2015</w:t>
            </w:r>
          </w:p>
        </w:tc>
      </w:tr>
      <w:tr w:rsidR="00A92D1E" w:rsidRPr="00E13BEC" w:rsidTr="00C15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0" w:type="dxa"/>
            <w:vAlign w:val="center"/>
          </w:tcPr>
          <w:p w:rsidR="00A92D1E" w:rsidRPr="00107618" w:rsidRDefault="00A92D1E" w:rsidP="005E4759">
            <w:pPr>
              <w:jc w:val="center"/>
              <w:rPr>
                <w:color w:val="000000"/>
                <w:sz w:val="22"/>
                <w:szCs w:val="22"/>
              </w:rPr>
            </w:pPr>
            <w:r>
              <w:rPr>
                <w:color w:val="000000"/>
                <w:sz w:val="22"/>
                <w:szCs w:val="22"/>
              </w:rPr>
              <w:t>30</w:t>
            </w:r>
          </w:p>
        </w:tc>
        <w:tc>
          <w:tcPr>
            <w:tcW w:w="2493" w:type="dxa"/>
            <w:vAlign w:val="center"/>
          </w:tcPr>
          <w:p w:rsidR="00A92D1E" w:rsidRDefault="00A92D1E" w:rsidP="005E4759">
            <w:pPr>
              <w:rPr>
                <w:i/>
                <w:color w:val="000000"/>
                <w:sz w:val="22"/>
                <w:szCs w:val="22"/>
              </w:rPr>
            </w:pPr>
            <w:r w:rsidRPr="00573AF1">
              <w:rPr>
                <w:color w:val="000000"/>
                <w:sz w:val="22"/>
                <w:szCs w:val="22"/>
              </w:rPr>
              <w:t>Adeel Raza</w:t>
            </w:r>
          </w:p>
          <w:p w:rsidR="00A92D1E" w:rsidRPr="00573AF1" w:rsidRDefault="00A92D1E" w:rsidP="005E4759">
            <w:pPr>
              <w:rPr>
                <w:color w:val="000000"/>
                <w:sz w:val="22"/>
                <w:szCs w:val="22"/>
              </w:rPr>
            </w:pPr>
          </w:p>
        </w:tc>
        <w:tc>
          <w:tcPr>
            <w:tcW w:w="5051" w:type="dxa"/>
            <w:gridSpan w:val="5"/>
            <w:vAlign w:val="center"/>
          </w:tcPr>
          <w:p w:rsidR="00A92D1E" w:rsidRDefault="00A92D1E" w:rsidP="005E4759">
            <w:pPr>
              <w:rPr>
                <w:rStyle w:val="print"/>
                <w:i/>
                <w:color w:val="000000"/>
                <w:sz w:val="20"/>
                <w:szCs w:val="20"/>
              </w:rPr>
            </w:pPr>
            <w:r w:rsidRPr="002673CA">
              <w:rPr>
                <w:i/>
                <w:color w:val="000000"/>
                <w:sz w:val="20"/>
                <w:szCs w:val="20"/>
              </w:rPr>
              <w:t>Effect of Calongi on Lipid Profiles in Human Beings in</w:t>
            </w:r>
            <w:r>
              <w:rPr>
                <w:i/>
                <w:color w:val="000000"/>
                <w:sz w:val="20"/>
                <w:szCs w:val="20"/>
              </w:rPr>
              <w:t xml:space="preserve"> </w:t>
            </w:r>
            <w:r w:rsidRPr="002673CA">
              <w:rPr>
                <w:i/>
                <w:color w:val="000000"/>
                <w:sz w:val="20"/>
                <w:szCs w:val="20"/>
              </w:rPr>
              <w:t>Accordance with Tib-e-nabvi.</w:t>
            </w:r>
          </w:p>
        </w:tc>
        <w:tc>
          <w:tcPr>
            <w:tcW w:w="1084" w:type="dxa"/>
            <w:vAlign w:val="center"/>
          </w:tcPr>
          <w:p w:rsidR="00A92D1E" w:rsidRDefault="00A92D1E" w:rsidP="005E4759">
            <w:pPr>
              <w:jc w:val="center"/>
              <w:rPr>
                <w:color w:val="000000"/>
                <w:sz w:val="22"/>
                <w:szCs w:val="22"/>
              </w:rPr>
            </w:pPr>
            <w:r>
              <w:rPr>
                <w:color w:val="000000"/>
                <w:sz w:val="22"/>
                <w:szCs w:val="22"/>
              </w:rPr>
              <w:t>2016</w:t>
            </w:r>
          </w:p>
        </w:tc>
      </w:tr>
      <w:tr w:rsidR="00A92D1E" w:rsidRPr="00E13BEC" w:rsidTr="00C15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0" w:type="dxa"/>
            <w:vAlign w:val="center"/>
          </w:tcPr>
          <w:p w:rsidR="00A92D1E" w:rsidRDefault="00A92D1E" w:rsidP="002C3336">
            <w:pPr>
              <w:jc w:val="center"/>
              <w:rPr>
                <w:color w:val="000000"/>
                <w:sz w:val="22"/>
                <w:szCs w:val="22"/>
              </w:rPr>
            </w:pPr>
            <w:r>
              <w:rPr>
                <w:color w:val="000000"/>
                <w:sz w:val="22"/>
                <w:szCs w:val="22"/>
              </w:rPr>
              <w:t>31</w:t>
            </w:r>
          </w:p>
        </w:tc>
        <w:tc>
          <w:tcPr>
            <w:tcW w:w="2493" w:type="dxa"/>
            <w:vAlign w:val="center"/>
          </w:tcPr>
          <w:p w:rsidR="00A92D1E" w:rsidRPr="00700990" w:rsidRDefault="00A92D1E" w:rsidP="002C3336">
            <w:pPr>
              <w:rPr>
                <w:sz w:val="22"/>
                <w:szCs w:val="22"/>
              </w:rPr>
            </w:pPr>
            <w:r>
              <w:rPr>
                <w:sz w:val="22"/>
                <w:szCs w:val="22"/>
              </w:rPr>
              <w:t>Mahwish Naeem</w:t>
            </w:r>
          </w:p>
        </w:tc>
        <w:tc>
          <w:tcPr>
            <w:tcW w:w="5051" w:type="dxa"/>
            <w:gridSpan w:val="5"/>
            <w:vAlign w:val="center"/>
          </w:tcPr>
          <w:p w:rsidR="00A92D1E" w:rsidRPr="001C329C" w:rsidRDefault="00A92D1E" w:rsidP="002C3336">
            <w:pPr>
              <w:rPr>
                <w:i/>
                <w:color w:val="000000"/>
                <w:sz w:val="20"/>
                <w:szCs w:val="20"/>
              </w:rPr>
            </w:pPr>
            <w:r w:rsidRPr="00CA1962">
              <w:rPr>
                <w:i/>
                <w:color w:val="000000"/>
                <w:sz w:val="20"/>
                <w:szCs w:val="20"/>
              </w:rPr>
              <w:t>Evaluation of Analgesic and Anti-inflammatory activity of Crude Extracts of Aerva javanica in Mice</w:t>
            </w:r>
          </w:p>
        </w:tc>
        <w:tc>
          <w:tcPr>
            <w:tcW w:w="1084" w:type="dxa"/>
            <w:vAlign w:val="center"/>
          </w:tcPr>
          <w:p w:rsidR="00A92D1E" w:rsidRDefault="00A92D1E" w:rsidP="002C3336">
            <w:pPr>
              <w:jc w:val="center"/>
              <w:rPr>
                <w:color w:val="000000"/>
                <w:sz w:val="22"/>
                <w:szCs w:val="22"/>
              </w:rPr>
            </w:pPr>
            <w:r>
              <w:rPr>
                <w:color w:val="000000"/>
                <w:sz w:val="22"/>
                <w:szCs w:val="22"/>
              </w:rPr>
              <w:t>2016</w:t>
            </w:r>
          </w:p>
        </w:tc>
      </w:tr>
      <w:tr w:rsidR="00A92D1E" w:rsidRPr="00E13BEC" w:rsidTr="00C15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0" w:type="dxa"/>
            <w:vAlign w:val="center"/>
          </w:tcPr>
          <w:p w:rsidR="00A92D1E" w:rsidRDefault="00A92D1E" w:rsidP="003D65BD">
            <w:pPr>
              <w:jc w:val="center"/>
              <w:rPr>
                <w:color w:val="000000"/>
                <w:sz w:val="22"/>
                <w:szCs w:val="22"/>
              </w:rPr>
            </w:pPr>
            <w:r>
              <w:rPr>
                <w:color w:val="000000"/>
                <w:sz w:val="22"/>
                <w:szCs w:val="22"/>
              </w:rPr>
              <w:t>32</w:t>
            </w:r>
          </w:p>
        </w:tc>
        <w:tc>
          <w:tcPr>
            <w:tcW w:w="2493" w:type="dxa"/>
            <w:vAlign w:val="center"/>
          </w:tcPr>
          <w:p w:rsidR="00A92D1E" w:rsidRDefault="00A92D1E" w:rsidP="003D65BD">
            <w:pPr>
              <w:rPr>
                <w:sz w:val="22"/>
                <w:szCs w:val="22"/>
              </w:rPr>
            </w:pPr>
            <w:r w:rsidRPr="006D3413">
              <w:rPr>
                <w:sz w:val="22"/>
                <w:szCs w:val="22"/>
              </w:rPr>
              <w:t>Gul-e-Lala</w:t>
            </w:r>
          </w:p>
        </w:tc>
        <w:tc>
          <w:tcPr>
            <w:tcW w:w="5051" w:type="dxa"/>
            <w:gridSpan w:val="5"/>
            <w:vAlign w:val="center"/>
          </w:tcPr>
          <w:p w:rsidR="00A92D1E" w:rsidRPr="00CA1962" w:rsidRDefault="00A92D1E" w:rsidP="003D65BD">
            <w:pPr>
              <w:rPr>
                <w:i/>
                <w:color w:val="000000"/>
                <w:sz w:val="20"/>
                <w:szCs w:val="20"/>
              </w:rPr>
            </w:pPr>
            <w:r w:rsidRPr="006D3413">
              <w:rPr>
                <w:i/>
                <w:color w:val="000000"/>
                <w:sz w:val="20"/>
                <w:szCs w:val="20"/>
              </w:rPr>
              <w:t>Analysis of Outdoor Patient’s Prescription according to WHO Prescribig Indicators among Public &amp; Private Hospitals in District Peshawar</w:t>
            </w:r>
          </w:p>
        </w:tc>
        <w:tc>
          <w:tcPr>
            <w:tcW w:w="1084" w:type="dxa"/>
            <w:vAlign w:val="center"/>
          </w:tcPr>
          <w:p w:rsidR="00A92D1E" w:rsidRDefault="00A92D1E" w:rsidP="003D65BD">
            <w:pPr>
              <w:jc w:val="center"/>
              <w:rPr>
                <w:color w:val="000000"/>
                <w:sz w:val="22"/>
                <w:szCs w:val="22"/>
              </w:rPr>
            </w:pPr>
            <w:r>
              <w:rPr>
                <w:color w:val="000000"/>
                <w:sz w:val="22"/>
                <w:szCs w:val="22"/>
              </w:rPr>
              <w:t>2016</w:t>
            </w:r>
          </w:p>
        </w:tc>
      </w:tr>
      <w:tr w:rsidR="00A92D1E" w:rsidRPr="00E13BEC" w:rsidTr="00C15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0" w:type="dxa"/>
            <w:vAlign w:val="center"/>
          </w:tcPr>
          <w:p w:rsidR="00A92D1E" w:rsidRDefault="00A92D1E" w:rsidP="003D65BD">
            <w:pPr>
              <w:jc w:val="center"/>
              <w:rPr>
                <w:color w:val="000000"/>
                <w:sz w:val="22"/>
                <w:szCs w:val="22"/>
              </w:rPr>
            </w:pPr>
            <w:r>
              <w:rPr>
                <w:color w:val="000000"/>
                <w:sz w:val="22"/>
                <w:szCs w:val="22"/>
              </w:rPr>
              <w:t>33</w:t>
            </w:r>
          </w:p>
        </w:tc>
        <w:tc>
          <w:tcPr>
            <w:tcW w:w="2493" w:type="dxa"/>
            <w:vAlign w:val="center"/>
          </w:tcPr>
          <w:p w:rsidR="00A92D1E" w:rsidRPr="006D3413" w:rsidRDefault="00A92D1E" w:rsidP="006D3413">
            <w:pPr>
              <w:rPr>
                <w:sz w:val="22"/>
                <w:szCs w:val="22"/>
              </w:rPr>
            </w:pPr>
            <w:r w:rsidRPr="006D3413">
              <w:rPr>
                <w:sz w:val="22"/>
                <w:szCs w:val="22"/>
              </w:rPr>
              <w:t xml:space="preserve">Iqra Sohail </w:t>
            </w:r>
          </w:p>
          <w:p w:rsidR="00A92D1E" w:rsidRDefault="00A92D1E" w:rsidP="003D65BD">
            <w:pPr>
              <w:rPr>
                <w:sz w:val="22"/>
                <w:szCs w:val="22"/>
              </w:rPr>
            </w:pPr>
          </w:p>
        </w:tc>
        <w:tc>
          <w:tcPr>
            <w:tcW w:w="5051" w:type="dxa"/>
            <w:gridSpan w:val="5"/>
            <w:vAlign w:val="center"/>
          </w:tcPr>
          <w:p w:rsidR="00A92D1E" w:rsidRPr="00CA1962" w:rsidRDefault="00A92D1E" w:rsidP="003D65BD">
            <w:pPr>
              <w:rPr>
                <w:i/>
                <w:color w:val="000000"/>
                <w:sz w:val="20"/>
                <w:szCs w:val="20"/>
              </w:rPr>
            </w:pPr>
            <w:r w:rsidRPr="006D3413">
              <w:rPr>
                <w:i/>
                <w:color w:val="000000"/>
                <w:sz w:val="20"/>
                <w:szCs w:val="20"/>
              </w:rPr>
              <w:t>Monitoring the Recommended Treatment Protocol for Pneumonia in Children: Intervention to Improve Clinical Outcomes</w:t>
            </w:r>
          </w:p>
        </w:tc>
        <w:tc>
          <w:tcPr>
            <w:tcW w:w="1084" w:type="dxa"/>
            <w:vAlign w:val="center"/>
          </w:tcPr>
          <w:p w:rsidR="00A92D1E" w:rsidRDefault="00A92D1E" w:rsidP="003D65BD">
            <w:pPr>
              <w:jc w:val="center"/>
              <w:rPr>
                <w:color w:val="000000"/>
                <w:sz w:val="22"/>
                <w:szCs w:val="22"/>
              </w:rPr>
            </w:pPr>
            <w:r>
              <w:rPr>
                <w:color w:val="000000"/>
                <w:sz w:val="22"/>
                <w:szCs w:val="22"/>
              </w:rPr>
              <w:t>2016</w:t>
            </w:r>
          </w:p>
        </w:tc>
      </w:tr>
      <w:tr w:rsidR="00A92D1E" w:rsidRPr="00E13BEC" w:rsidTr="00C15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0" w:type="dxa"/>
            <w:vAlign w:val="center"/>
          </w:tcPr>
          <w:p w:rsidR="00A92D1E" w:rsidRDefault="00A92D1E" w:rsidP="003D65BD">
            <w:pPr>
              <w:jc w:val="center"/>
              <w:rPr>
                <w:color w:val="000000"/>
                <w:sz w:val="22"/>
                <w:szCs w:val="22"/>
              </w:rPr>
            </w:pPr>
            <w:r>
              <w:rPr>
                <w:color w:val="000000"/>
                <w:sz w:val="22"/>
                <w:szCs w:val="22"/>
              </w:rPr>
              <w:t>34</w:t>
            </w:r>
          </w:p>
        </w:tc>
        <w:tc>
          <w:tcPr>
            <w:tcW w:w="2493" w:type="dxa"/>
            <w:vAlign w:val="center"/>
          </w:tcPr>
          <w:p w:rsidR="00A92D1E" w:rsidRPr="006D3413" w:rsidRDefault="00A92D1E" w:rsidP="006D3413">
            <w:pPr>
              <w:rPr>
                <w:sz w:val="22"/>
                <w:szCs w:val="22"/>
              </w:rPr>
            </w:pPr>
            <w:r w:rsidRPr="006D3413">
              <w:rPr>
                <w:sz w:val="22"/>
                <w:szCs w:val="22"/>
              </w:rPr>
              <w:t>Rizwanullah Baig</w:t>
            </w:r>
          </w:p>
          <w:p w:rsidR="00A92D1E" w:rsidRDefault="00A92D1E" w:rsidP="003D65BD">
            <w:pPr>
              <w:rPr>
                <w:sz w:val="22"/>
                <w:szCs w:val="22"/>
              </w:rPr>
            </w:pPr>
          </w:p>
        </w:tc>
        <w:tc>
          <w:tcPr>
            <w:tcW w:w="5051" w:type="dxa"/>
            <w:gridSpan w:val="5"/>
            <w:vAlign w:val="center"/>
          </w:tcPr>
          <w:p w:rsidR="00A92D1E" w:rsidRPr="00CA1962" w:rsidRDefault="00A92D1E" w:rsidP="003D65BD">
            <w:pPr>
              <w:rPr>
                <w:i/>
                <w:color w:val="000000"/>
                <w:sz w:val="20"/>
                <w:szCs w:val="20"/>
              </w:rPr>
            </w:pPr>
            <w:r w:rsidRPr="006D3413">
              <w:rPr>
                <w:i/>
                <w:color w:val="000000"/>
                <w:sz w:val="20"/>
                <w:szCs w:val="20"/>
              </w:rPr>
              <w:t>Prescribing Trends and Patterns of Antibiotics and Nsaids in Outpatient Departments of Government Hospitals in Capital City of Pakistan</w:t>
            </w:r>
          </w:p>
        </w:tc>
        <w:tc>
          <w:tcPr>
            <w:tcW w:w="1084" w:type="dxa"/>
            <w:vAlign w:val="center"/>
          </w:tcPr>
          <w:p w:rsidR="00A92D1E" w:rsidRDefault="00A92D1E" w:rsidP="003D65BD">
            <w:pPr>
              <w:jc w:val="center"/>
              <w:rPr>
                <w:color w:val="000000"/>
                <w:sz w:val="22"/>
                <w:szCs w:val="22"/>
              </w:rPr>
            </w:pPr>
            <w:r>
              <w:rPr>
                <w:color w:val="000000"/>
                <w:sz w:val="22"/>
                <w:szCs w:val="22"/>
              </w:rPr>
              <w:t>2016</w:t>
            </w:r>
          </w:p>
        </w:tc>
      </w:tr>
      <w:tr w:rsidR="00A92D1E" w:rsidRPr="00E13BEC" w:rsidTr="00C15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0" w:type="dxa"/>
            <w:vAlign w:val="center"/>
          </w:tcPr>
          <w:p w:rsidR="00A92D1E" w:rsidRDefault="00A92D1E" w:rsidP="002C3336">
            <w:pPr>
              <w:jc w:val="center"/>
              <w:rPr>
                <w:color w:val="000000"/>
                <w:sz w:val="22"/>
                <w:szCs w:val="22"/>
              </w:rPr>
            </w:pPr>
            <w:r>
              <w:rPr>
                <w:color w:val="000000"/>
                <w:sz w:val="22"/>
                <w:szCs w:val="22"/>
              </w:rPr>
              <w:t>35</w:t>
            </w:r>
          </w:p>
        </w:tc>
        <w:tc>
          <w:tcPr>
            <w:tcW w:w="2493" w:type="dxa"/>
            <w:vAlign w:val="center"/>
          </w:tcPr>
          <w:p w:rsidR="00A92D1E" w:rsidRPr="009454C5" w:rsidRDefault="00A92D1E" w:rsidP="009454C5">
            <w:pPr>
              <w:rPr>
                <w:sz w:val="22"/>
                <w:szCs w:val="22"/>
              </w:rPr>
            </w:pPr>
            <w:r w:rsidRPr="009454C5">
              <w:rPr>
                <w:sz w:val="22"/>
                <w:szCs w:val="22"/>
              </w:rPr>
              <w:t>Samreen Shabbir</w:t>
            </w:r>
          </w:p>
          <w:p w:rsidR="00A92D1E" w:rsidRDefault="00A92D1E" w:rsidP="002C3336">
            <w:pPr>
              <w:rPr>
                <w:sz w:val="22"/>
                <w:szCs w:val="22"/>
              </w:rPr>
            </w:pPr>
          </w:p>
        </w:tc>
        <w:tc>
          <w:tcPr>
            <w:tcW w:w="5051" w:type="dxa"/>
            <w:gridSpan w:val="5"/>
            <w:vAlign w:val="center"/>
          </w:tcPr>
          <w:p w:rsidR="00A92D1E" w:rsidRPr="00CA1962" w:rsidRDefault="00A92D1E" w:rsidP="002C3336">
            <w:pPr>
              <w:rPr>
                <w:i/>
                <w:color w:val="000000"/>
                <w:sz w:val="20"/>
                <w:szCs w:val="20"/>
              </w:rPr>
            </w:pPr>
            <w:r w:rsidRPr="009454C5">
              <w:rPr>
                <w:i/>
                <w:color w:val="000000"/>
                <w:sz w:val="20"/>
                <w:szCs w:val="20"/>
              </w:rPr>
              <w:t>Evaluation of Prices, Availability and Affordability of Diabetes Treatment at Public Health Facilities and Private Drug Outlets</w:t>
            </w:r>
          </w:p>
        </w:tc>
        <w:tc>
          <w:tcPr>
            <w:tcW w:w="1084" w:type="dxa"/>
            <w:vAlign w:val="center"/>
          </w:tcPr>
          <w:p w:rsidR="00A92D1E" w:rsidRDefault="00A92D1E" w:rsidP="002C3336">
            <w:pPr>
              <w:jc w:val="center"/>
              <w:rPr>
                <w:color w:val="000000"/>
                <w:sz w:val="22"/>
                <w:szCs w:val="22"/>
              </w:rPr>
            </w:pPr>
            <w:r>
              <w:rPr>
                <w:color w:val="000000"/>
                <w:sz w:val="22"/>
                <w:szCs w:val="22"/>
              </w:rPr>
              <w:t>2016</w:t>
            </w:r>
          </w:p>
        </w:tc>
      </w:tr>
      <w:tr w:rsidR="00A92D1E" w:rsidRPr="00E13BEC" w:rsidTr="00C15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0" w:type="dxa"/>
            <w:vAlign w:val="center"/>
          </w:tcPr>
          <w:p w:rsidR="00A92D1E" w:rsidRDefault="00A92D1E" w:rsidP="002C3336">
            <w:pPr>
              <w:jc w:val="center"/>
              <w:rPr>
                <w:color w:val="000000"/>
                <w:sz w:val="22"/>
                <w:szCs w:val="22"/>
              </w:rPr>
            </w:pPr>
            <w:r>
              <w:rPr>
                <w:color w:val="000000"/>
                <w:sz w:val="22"/>
                <w:szCs w:val="22"/>
              </w:rPr>
              <w:t>36</w:t>
            </w:r>
          </w:p>
        </w:tc>
        <w:tc>
          <w:tcPr>
            <w:tcW w:w="2493" w:type="dxa"/>
            <w:vAlign w:val="center"/>
          </w:tcPr>
          <w:p w:rsidR="00A92D1E" w:rsidRPr="00700990" w:rsidRDefault="00A92D1E" w:rsidP="001E43CC">
            <w:pPr>
              <w:rPr>
                <w:sz w:val="22"/>
                <w:szCs w:val="22"/>
              </w:rPr>
            </w:pPr>
            <w:r w:rsidRPr="002C3336">
              <w:rPr>
                <w:sz w:val="22"/>
                <w:szCs w:val="22"/>
              </w:rPr>
              <w:t>Raffia Arshad</w:t>
            </w:r>
          </w:p>
        </w:tc>
        <w:tc>
          <w:tcPr>
            <w:tcW w:w="5051" w:type="dxa"/>
            <w:gridSpan w:val="5"/>
            <w:vAlign w:val="center"/>
          </w:tcPr>
          <w:p w:rsidR="00A92D1E" w:rsidRPr="00E10D79" w:rsidRDefault="00A92D1E" w:rsidP="00C72C65">
            <w:pPr>
              <w:rPr>
                <w:i/>
                <w:color w:val="000000"/>
                <w:sz w:val="20"/>
                <w:szCs w:val="20"/>
              </w:rPr>
            </w:pPr>
            <w:r w:rsidRPr="00E10D79">
              <w:rPr>
                <w:i/>
                <w:color w:val="000000"/>
                <w:sz w:val="20"/>
                <w:szCs w:val="20"/>
              </w:rPr>
              <w:t>Study to Evaluate Knowledge, Attitude and Practices of Healthcare Professional of Twin Cities of Pakistan towards ADR Reporting and Pharmacovigilance,</w:t>
            </w:r>
          </w:p>
        </w:tc>
        <w:tc>
          <w:tcPr>
            <w:tcW w:w="1084" w:type="dxa"/>
            <w:vAlign w:val="center"/>
          </w:tcPr>
          <w:p w:rsidR="00A92D1E" w:rsidRDefault="00A92D1E" w:rsidP="002C3336">
            <w:pPr>
              <w:jc w:val="center"/>
              <w:rPr>
                <w:color w:val="000000"/>
                <w:sz w:val="22"/>
                <w:szCs w:val="22"/>
              </w:rPr>
            </w:pPr>
            <w:r>
              <w:rPr>
                <w:color w:val="000000"/>
                <w:sz w:val="22"/>
                <w:szCs w:val="22"/>
              </w:rPr>
              <w:t>2017</w:t>
            </w:r>
          </w:p>
        </w:tc>
      </w:tr>
      <w:tr w:rsidR="00A92D1E" w:rsidRPr="00E13BEC" w:rsidTr="00C15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0" w:type="dxa"/>
            <w:vAlign w:val="center"/>
          </w:tcPr>
          <w:p w:rsidR="00A92D1E" w:rsidRDefault="00A92D1E" w:rsidP="002C3336">
            <w:pPr>
              <w:jc w:val="center"/>
              <w:rPr>
                <w:color w:val="000000"/>
                <w:sz w:val="22"/>
                <w:szCs w:val="22"/>
              </w:rPr>
            </w:pPr>
            <w:r>
              <w:rPr>
                <w:color w:val="000000"/>
                <w:sz w:val="22"/>
                <w:szCs w:val="22"/>
              </w:rPr>
              <w:t>37</w:t>
            </w:r>
          </w:p>
        </w:tc>
        <w:tc>
          <w:tcPr>
            <w:tcW w:w="2493" w:type="dxa"/>
            <w:vAlign w:val="center"/>
          </w:tcPr>
          <w:p w:rsidR="00A92D1E" w:rsidRPr="00700990" w:rsidRDefault="00A92D1E" w:rsidP="001E43CC">
            <w:pPr>
              <w:rPr>
                <w:sz w:val="22"/>
                <w:szCs w:val="22"/>
              </w:rPr>
            </w:pPr>
            <w:r w:rsidRPr="002C3336">
              <w:rPr>
                <w:sz w:val="22"/>
                <w:szCs w:val="22"/>
              </w:rPr>
              <w:t>Ali Ahmed</w:t>
            </w:r>
          </w:p>
        </w:tc>
        <w:tc>
          <w:tcPr>
            <w:tcW w:w="5051" w:type="dxa"/>
            <w:gridSpan w:val="5"/>
            <w:vAlign w:val="center"/>
          </w:tcPr>
          <w:p w:rsidR="00A92D1E" w:rsidRPr="00E10D79" w:rsidRDefault="00A92D1E" w:rsidP="002C3336">
            <w:pPr>
              <w:rPr>
                <w:i/>
                <w:color w:val="000000"/>
                <w:sz w:val="20"/>
                <w:szCs w:val="20"/>
              </w:rPr>
            </w:pPr>
            <w:r w:rsidRPr="00E10D79">
              <w:rPr>
                <w:i/>
                <w:color w:val="000000"/>
                <w:sz w:val="20"/>
                <w:szCs w:val="20"/>
              </w:rPr>
              <w:t>Knowledge, Perception and Attitude about Crimean Congo Hemorrhagic Fever (CCHF) among Healtcare Professionals of Islamabad and Rawalpindi.</w:t>
            </w:r>
          </w:p>
        </w:tc>
        <w:tc>
          <w:tcPr>
            <w:tcW w:w="1084" w:type="dxa"/>
            <w:vAlign w:val="center"/>
          </w:tcPr>
          <w:p w:rsidR="00A92D1E" w:rsidRDefault="00A92D1E" w:rsidP="002C3336">
            <w:pPr>
              <w:jc w:val="center"/>
              <w:rPr>
                <w:color w:val="000000"/>
                <w:sz w:val="22"/>
                <w:szCs w:val="22"/>
              </w:rPr>
            </w:pPr>
            <w:r>
              <w:rPr>
                <w:color w:val="000000"/>
                <w:sz w:val="22"/>
                <w:szCs w:val="22"/>
              </w:rPr>
              <w:t>2017</w:t>
            </w:r>
          </w:p>
        </w:tc>
      </w:tr>
      <w:tr w:rsidR="00A92D1E" w:rsidRPr="00E13BEC" w:rsidTr="00C15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0" w:type="dxa"/>
            <w:vAlign w:val="center"/>
          </w:tcPr>
          <w:p w:rsidR="00A92D1E" w:rsidRDefault="00A92D1E" w:rsidP="002C3336">
            <w:pPr>
              <w:jc w:val="center"/>
              <w:rPr>
                <w:color w:val="000000"/>
                <w:sz w:val="22"/>
                <w:szCs w:val="22"/>
              </w:rPr>
            </w:pPr>
            <w:r>
              <w:rPr>
                <w:color w:val="000000"/>
                <w:sz w:val="22"/>
                <w:szCs w:val="22"/>
              </w:rPr>
              <w:t>38</w:t>
            </w:r>
          </w:p>
        </w:tc>
        <w:tc>
          <w:tcPr>
            <w:tcW w:w="2493" w:type="dxa"/>
            <w:vAlign w:val="center"/>
          </w:tcPr>
          <w:p w:rsidR="00A92D1E" w:rsidRPr="00700990" w:rsidRDefault="00A92D1E" w:rsidP="001E43CC">
            <w:pPr>
              <w:rPr>
                <w:sz w:val="22"/>
                <w:szCs w:val="22"/>
              </w:rPr>
            </w:pPr>
            <w:r w:rsidRPr="002C3336">
              <w:rPr>
                <w:sz w:val="22"/>
                <w:szCs w:val="22"/>
              </w:rPr>
              <w:t>Urooj Fatima</w:t>
            </w:r>
          </w:p>
        </w:tc>
        <w:tc>
          <w:tcPr>
            <w:tcW w:w="5051" w:type="dxa"/>
            <w:gridSpan w:val="5"/>
            <w:vAlign w:val="center"/>
          </w:tcPr>
          <w:p w:rsidR="00A92D1E" w:rsidRPr="00E10D79" w:rsidRDefault="00A92D1E" w:rsidP="002C3336">
            <w:pPr>
              <w:rPr>
                <w:i/>
                <w:color w:val="000000"/>
                <w:sz w:val="20"/>
                <w:szCs w:val="20"/>
              </w:rPr>
            </w:pPr>
            <w:r w:rsidRPr="00E10D79">
              <w:rPr>
                <w:i/>
                <w:color w:val="000000"/>
                <w:sz w:val="20"/>
                <w:szCs w:val="20"/>
              </w:rPr>
              <w:t>Assessment of Knowledge and Perception of Regulators and Manufacturers towards Current Registration Procedure of Pharmaceuticals and Implementation of Common Technical Document.</w:t>
            </w:r>
          </w:p>
        </w:tc>
        <w:tc>
          <w:tcPr>
            <w:tcW w:w="1084" w:type="dxa"/>
            <w:vAlign w:val="center"/>
          </w:tcPr>
          <w:p w:rsidR="00A92D1E" w:rsidRDefault="00A92D1E" w:rsidP="002C3336">
            <w:pPr>
              <w:jc w:val="center"/>
              <w:rPr>
                <w:color w:val="000000"/>
                <w:sz w:val="22"/>
                <w:szCs w:val="22"/>
              </w:rPr>
            </w:pPr>
            <w:r>
              <w:rPr>
                <w:color w:val="000000"/>
                <w:sz w:val="22"/>
                <w:szCs w:val="22"/>
              </w:rPr>
              <w:t>2017</w:t>
            </w:r>
          </w:p>
        </w:tc>
      </w:tr>
      <w:tr w:rsidR="009B5C4F" w:rsidRPr="00E13BEC" w:rsidTr="00C15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0" w:type="dxa"/>
            <w:vAlign w:val="center"/>
          </w:tcPr>
          <w:p w:rsidR="009B5C4F" w:rsidRDefault="009B5C4F" w:rsidP="002C3336">
            <w:pPr>
              <w:jc w:val="center"/>
              <w:rPr>
                <w:color w:val="000000"/>
                <w:sz w:val="22"/>
                <w:szCs w:val="22"/>
              </w:rPr>
            </w:pPr>
            <w:r>
              <w:rPr>
                <w:color w:val="000000"/>
                <w:sz w:val="22"/>
                <w:szCs w:val="22"/>
              </w:rPr>
              <w:t>39</w:t>
            </w:r>
          </w:p>
        </w:tc>
        <w:tc>
          <w:tcPr>
            <w:tcW w:w="2493" w:type="dxa"/>
            <w:vAlign w:val="center"/>
          </w:tcPr>
          <w:p w:rsidR="009B5C4F" w:rsidRPr="00700990" w:rsidRDefault="009B5C4F" w:rsidP="009B5C4F">
            <w:pPr>
              <w:rPr>
                <w:sz w:val="22"/>
                <w:szCs w:val="22"/>
              </w:rPr>
            </w:pPr>
            <w:r w:rsidRPr="00C1579B">
              <w:rPr>
                <w:sz w:val="22"/>
                <w:szCs w:val="22"/>
              </w:rPr>
              <w:t xml:space="preserve">Saira Bano </w:t>
            </w:r>
          </w:p>
        </w:tc>
        <w:tc>
          <w:tcPr>
            <w:tcW w:w="5051" w:type="dxa"/>
            <w:gridSpan w:val="5"/>
            <w:vAlign w:val="center"/>
          </w:tcPr>
          <w:p w:rsidR="009B5C4F" w:rsidRPr="00C86AB4" w:rsidRDefault="009B5C4F" w:rsidP="009B5C4F">
            <w:pPr>
              <w:rPr>
                <w:i/>
                <w:color w:val="000000"/>
                <w:sz w:val="20"/>
                <w:szCs w:val="20"/>
              </w:rPr>
            </w:pPr>
            <w:r w:rsidRPr="00C86AB4">
              <w:rPr>
                <w:bCs/>
                <w:i/>
                <w:color w:val="000000"/>
                <w:sz w:val="20"/>
                <w:szCs w:val="20"/>
              </w:rPr>
              <w:t xml:space="preserve">A comparison of adherence to national antibiotic guidelines by primary care physicians </w:t>
            </w:r>
            <w:r>
              <w:rPr>
                <w:bCs/>
                <w:i/>
                <w:color w:val="000000"/>
                <w:sz w:val="20"/>
                <w:szCs w:val="20"/>
              </w:rPr>
              <w:t xml:space="preserve">of Rawalpindi &amp; </w:t>
            </w:r>
            <w:r w:rsidRPr="00C86AB4">
              <w:rPr>
                <w:bCs/>
                <w:i/>
                <w:color w:val="000000"/>
                <w:sz w:val="20"/>
                <w:szCs w:val="20"/>
              </w:rPr>
              <w:t>Islamabad and Saint Helens</w:t>
            </w:r>
            <w:r>
              <w:rPr>
                <w:bCs/>
                <w:i/>
                <w:color w:val="000000"/>
                <w:sz w:val="20"/>
                <w:szCs w:val="20"/>
              </w:rPr>
              <w:t xml:space="preserve"> (UK)</w:t>
            </w:r>
            <w:r w:rsidRPr="00C86AB4">
              <w:rPr>
                <w:bCs/>
                <w:i/>
                <w:color w:val="000000"/>
                <w:sz w:val="20"/>
                <w:szCs w:val="20"/>
              </w:rPr>
              <w:t xml:space="preserve"> for common infections</w:t>
            </w:r>
          </w:p>
        </w:tc>
        <w:tc>
          <w:tcPr>
            <w:tcW w:w="1084" w:type="dxa"/>
            <w:vAlign w:val="center"/>
          </w:tcPr>
          <w:p w:rsidR="009B5C4F" w:rsidRDefault="009B5C4F" w:rsidP="009B5C4F">
            <w:pPr>
              <w:jc w:val="center"/>
              <w:rPr>
                <w:color w:val="000000"/>
                <w:sz w:val="22"/>
                <w:szCs w:val="22"/>
              </w:rPr>
            </w:pPr>
          </w:p>
          <w:p w:rsidR="009B5C4F" w:rsidRDefault="009B5C4F" w:rsidP="009B5C4F">
            <w:pPr>
              <w:jc w:val="center"/>
              <w:rPr>
                <w:color w:val="000000"/>
                <w:sz w:val="22"/>
                <w:szCs w:val="22"/>
              </w:rPr>
            </w:pPr>
            <w:r>
              <w:rPr>
                <w:color w:val="000000"/>
                <w:sz w:val="22"/>
                <w:szCs w:val="22"/>
              </w:rPr>
              <w:t>2018</w:t>
            </w:r>
          </w:p>
          <w:p w:rsidR="009B5C4F" w:rsidRDefault="009B5C4F" w:rsidP="009B5C4F">
            <w:pPr>
              <w:jc w:val="center"/>
              <w:rPr>
                <w:color w:val="000000"/>
                <w:sz w:val="22"/>
                <w:szCs w:val="22"/>
              </w:rPr>
            </w:pPr>
          </w:p>
        </w:tc>
      </w:tr>
      <w:tr w:rsidR="009A2BBA" w:rsidRPr="00E13BEC" w:rsidTr="00C15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0" w:type="dxa"/>
            <w:vAlign w:val="center"/>
          </w:tcPr>
          <w:p w:rsidR="009A2BBA" w:rsidRDefault="009A2BBA" w:rsidP="002C3336">
            <w:pPr>
              <w:jc w:val="center"/>
              <w:rPr>
                <w:color w:val="000000"/>
                <w:sz w:val="22"/>
                <w:szCs w:val="22"/>
              </w:rPr>
            </w:pPr>
            <w:r>
              <w:rPr>
                <w:color w:val="000000"/>
                <w:sz w:val="22"/>
                <w:szCs w:val="22"/>
              </w:rPr>
              <w:t>40</w:t>
            </w:r>
          </w:p>
        </w:tc>
        <w:tc>
          <w:tcPr>
            <w:tcW w:w="2493" w:type="dxa"/>
            <w:vAlign w:val="center"/>
          </w:tcPr>
          <w:p w:rsidR="009A2BBA" w:rsidRPr="00700990" w:rsidRDefault="009A2BBA" w:rsidP="00E00317">
            <w:pPr>
              <w:rPr>
                <w:sz w:val="22"/>
                <w:szCs w:val="22"/>
              </w:rPr>
            </w:pPr>
            <w:r w:rsidRPr="00C1579B">
              <w:rPr>
                <w:sz w:val="22"/>
                <w:szCs w:val="22"/>
              </w:rPr>
              <w:t>Anam Fatima</w:t>
            </w:r>
          </w:p>
        </w:tc>
        <w:tc>
          <w:tcPr>
            <w:tcW w:w="5051" w:type="dxa"/>
            <w:gridSpan w:val="5"/>
            <w:vAlign w:val="center"/>
          </w:tcPr>
          <w:p w:rsidR="009A2BBA" w:rsidRPr="001C329C" w:rsidRDefault="009A2BBA" w:rsidP="00E00317">
            <w:pPr>
              <w:rPr>
                <w:i/>
                <w:color w:val="000000"/>
                <w:sz w:val="20"/>
                <w:szCs w:val="20"/>
              </w:rPr>
            </w:pPr>
            <w:r>
              <w:rPr>
                <w:i/>
                <w:color w:val="000000"/>
                <w:sz w:val="20"/>
                <w:szCs w:val="20"/>
              </w:rPr>
              <w:t>Current Status of Red Cells Allomimmunization to Rh antigen among pregnant Women attending Tertiary Care Hospitals of Islamabad, Pakistan</w:t>
            </w:r>
          </w:p>
        </w:tc>
        <w:tc>
          <w:tcPr>
            <w:tcW w:w="1084" w:type="dxa"/>
            <w:vAlign w:val="center"/>
          </w:tcPr>
          <w:p w:rsidR="009A2BBA" w:rsidRDefault="009A2BBA" w:rsidP="00E00317">
            <w:pPr>
              <w:jc w:val="center"/>
              <w:rPr>
                <w:color w:val="000000"/>
                <w:sz w:val="22"/>
                <w:szCs w:val="22"/>
              </w:rPr>
            </w:pPr>
            <w:r>
              <w:rPr>
                <w:color w:val="000000"/>
                <w:sz w:val="22"/>
                <w:szCs w:val="22"/>
              </w:rPr>
              <w:t>2018</w:t>
            </w:r>
          </w:p>
        </w:tc>
      </w:tr>
      <w:tr w:rsidR="00AB1663" w:rsidRPr="00E13BEC" w:rsidTr="00C15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0" w:type="dxa"/>
            <w:vAlign w:val="center"/>
          </w:tcPr>
          <w:p w:rsidR="00AB1663" w:rsidRPr="00107618" w:rsidRDefault="00AB1663" w:rsidP="00AB1663">
            <w:pPr>
              <w:jc w:val="center"/>
              <w:rPr>
                <w:color w:val="000000"/>
                <w:sz w:val="22"/>
                <w:szCs w:val="22"/>
              </w:rPr>
            </w:pPr>
            <w:r>
              <w:rPr>
                <w:color w:val="000000"/>
                <w:sz w:val="22"/>
                <w:szCs w:val="22"/>
              </w:rPr>
              <w:t>41</w:t>
            </w:r>
          </w:p>
        </w:tc>
        <w:tc>
          <w:tcPr>
            <w:tcW w:w="2493" w:type="dxa"/>
            <w:vAlign w:val="center"/>
          </w:tcPr>
          <w:p w:rsidR="00AB1663" w:rsidRPr="00700990" w:rsidRDefault="00AB1663" w:rsidP="00AB1663">
            <w:pPr>
              <w:rPr>
                <w:sz w:val="22"/>
                <w:szCs w:val="22"/>
              </w:rPr>
            </w:pPr>
            <w:r w:rsidRPr="00C1579B">
              <w:rPr>
                <w:sz w:val="22"/>
                <w:szCs w:val="22"/>
              </w:rPr>
              <w:t xml:space="preserve">Aqeel Hussain </w:t>
            </w:r>
          </w:p>
        </w:tc>
        <w:tc>
          <w:tcPr>
            <w:tcW w:w="5051" w:type="dxa"/>
            <w:gridSpan w:val="5"/>
            <w:vAlign w:val="center"/>
          </w:tcPr>
          <w:p w:rsidR="00AB1663" w:rsidRPr="001C329C" w:rsidRDefault="00AB1663" w:rsidP="00AB1663">
            <w:pPr>
              <w:rPr>
                <w:i/>
                <w:color w:val="000000"/>
                <w:sz w:val="20"/>
                <w:szCs w:val="20"/>
              </w:rPr>
            </w:pPr>
            <w:r>
              <w:rPr>
                <w:i/>
                <w:color w:val="000000"/>
                <w:sz w:val="20"/>
                <w:szCs w:val="20"/>
              </w:rPr>
              <w:t>The Prevalence and Treatment Outcomes of Typhoid Fever in Pediatric Section of Tertiary Care Hospitals of Islamabad, Pakistan</w:t>
            </w:r>
          </w:p>
        </w:tc>
        <w:tc>
          <w:tcPr>
            <w:tcW w:w="1084" w:type="dxa"/>
            <w:vAlign w:val="center"/>
          </w:tcPr>
          <w:p w:rsidR="00AB1663" w:rsidRDefault="00AB1663" w:rsidP="00AB1663">
            <w:pPr>
              <w:jc w:val="center"/>
              <w:rPr>
                <w:color w:val="000000"/>
                <w:sz w:val="22"/>
                <w:szCs w:val="22"/>
              </w:rPr>
            </w:pPr>
            <w:r>
              <w:rPr>
                <w:color w:val="000000"/>
                <w:sz w:val="22"/>
                <w:szCs w:val="22"/>
              </w:rPr>
              <w:t>2018</w:t>
            </w:r>
          </w:p>
        </w:tc>
      </w:tr>
      <w:tr w:rsidR="00AB1663" w:rsidRPr="00E13BEC" w:rsidTr="00C15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0" w:type="dxa"/>
            <w:vAlign w:val="center"/>
          </w:tcPr>
          <w:p w:rsidR="00AB1663" w:rsidRPr="00107618" w:rsidRDefault="00AB1663" w:rsidP="00AB1663">
            <w:pPr>
              <w:jc w:val="center"/>
              <w:rPr>
                <w:color w:val="000000"/>
                <w:sz w:val="22"/>
                <w:szCs w:val="22"/>
              </w:rPr>
            </w:pPr>
            <w:r>
              <w:rPr>
                <w:color w:val="000000"/>
                <w:sz w:val="22"/>
                <w:szCs w:val="22"/>
              </w:rPr>
              <w:t>42</w:t>
            </w:r>
          </w:p>
        </w:tc>
        <w:tc>
          <w:tcPr>
            <w:tcW w:w="2493" w:type="dxa"/>
            <w:vAlign w:val="center"/>
          </w:tcPr>
          <w:p w:rsidR="00AB1663" w:rsidRPr="00700990" w:rsidRDefault="00AB1663" w:rsidP="00AB1663">
            <w:pPr>
              <w:rPr>
                <w:sz w:val="22"/>
                <w:szCs w:val="22"/>
              </w:rPr>
            </w:pPr>
            <w:r w:rsidRPr="00C1579B">
              <w:rPr>
                <w:sz w:val="22"/>
                <w:szCs w:val="22"/>
              </w:rPr>
              <w:t xml:space="preserve">Amman Ullah </w:t>
            </w:r>
          </w:p>
        </w:tc>
        <w:tc>
          <w:tcPr>
            <w:tcW w:w="5051" w:type="dxa"/>
            <w:gridSpan w:val="5"/>
            <w:vAlign w:val="center"/>
          </w:tcPr>
          <w:p w:rsidR="00AB1663" w:rsidRPr="001C329C" w:rsidRDefault="00AB1663" w:rsidP="00AB1663">
            <w:pPr>
              <w:rPr>
                <w:i/>
                <w:color w:val="000000"/>
                <w:sz w:val="20"/>
                <w:szCs w:val="20"/>
              </w:rPr>
            </w:pPr>
            <w:r>
              <w:rPr>
                <w:i/>
                <w:color w:val="000000"/>
                <w:sz w:val="20"/>
                <w:szCs w:val="20"/>
              </w:rPr>
              <w:t>Evaluation of Musculoskeletal Complication Complications among Type-2 Diabetes: A Case Control Study</w:t>
            </w:r>
          </w:p>
        </w:tc>
        <w:tc>
          <w:tcPr>
            <w:tcW w:w="1084" w:type="dxa"/>
            <w:vAlign w:val="center"/>
          </w:tcPr>
          <w:p w:rsidR="00AB1663" w:rsidRDefault="00AB1663" w:rsidP="00AB1663">
            <w:pPr>
              <w:jc w:val="center"/>
              <w:rPr>
                <w:color w:val="000000"/>
                <w:sz w:val="22"/>
                <w:szCs w:val="22"/>
              </w:rPr>
            </w:pPr>
            <w:r>
              <w:rPr>
                <w:color w:val="000000"/>
                <w:sz w:val="22"/>
                <w:szCs w:val="22"/>
              </w:rPr>
              <w:t>2018</w:t>
            </w:r>
          </w:p>
        </w:tc>
      </w:tr>
      <w:tr w:rsidR="009A2BBA" w:rsidRPr="00E13BEC" w:rsidTr="005921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338" w:type="dxa"/>
            <w:gridSpan w:val="8"/>
            <w:vAlign w:val="center"/>
          </w:tcPr>
          <w:p w:rsidR="009A2BBA" w:rsidRDefault="009A2BBA" w:rsidP="00684A47">
            <w:pPr>
              <w:rPr>
                <w:color w:val="000000"/>
                <w:sz w:val="22"/>
                <w:szCs w:val="22"/>
              </w:rPr>
            </w:pPr>
            <w:r>
              <w:rPr>
                <w:rStyle w:val="print"/>
                <w:b/>
                <w:color w:val="000000"/>
              </w:rPr>
              <w:t xml:space="preserve">M-Phil Students </w:t>
            </w:r>
            <w:r w:rsidRPr="00432071">
              <w:rPr>
                <w:b/>
                <w:color w:val="000000"/>
                <w:highlight w:val="yellow"/>
              </w:rPr>
              <w:t>Presently under Supervision</w:t>
            </w:r>
          </w:p>
        </w:tc>
      </w:tr>
      <w:tr w:rsidR="009A2BBA" w:rsidRPr="00E13BEC" w:rsidTr="00C15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0" w:type="dxa"/>
            <w:vAlign w:val="center"/>
          </w:tcPr>
          <w:p w:rsidR="009A2BBA" w:rsidRPr="00107618" w:rsidRDefault="009A2BBA" w:rsidP="002C3336">
            <w:pPr>
              <w:jc w:val="center"/>
              <w:rPr>
                <w:color w:val="000000"/>
                <w:sz w:val="22"/>
                <w:szCs w:val="22"/>
              </w:rPr>
            </w:pPr>
          </w:p>
        </w:tc>
        <w:tc>
          <w:tcPr>
            <w:tcW w:w="2493" w:type="dxa"/>
            <w:vAlign w:val="center"/>
          </w:tcPr>
          <w:p w:rsidR="009A2BBA" w:rsidRPr="00E1106B" w:rsidRDefault="009A2BBA" w:rsidP="00684A47">
            <w:pPr>
              <w:rPr>
                <w:color w:val="000000"/>
                <w:sz w:val="22"/>
                <w:szCs w:val="22"/>
              </w:rPr>
            </w:pPr>
            <w:r w:rsidRPr="00E1106B">
              <w:rPr>
                <w:color w:val="000000"/>
                <w:sz w:val="22"/>
                <w:szCs w:val="22"/>
              </w:rPr>
              <w:t>Jehan Zeb Khan</w:t>
            </w:r>
          </w:p>
        </w:tc>
        <w:tc>
          <w:tcPr>
            <w:tcW w:w="5051" w:type="dxa"/>
            <w:gridSpan w:val="5"/>
            <w:vAlign w:val="center"/>
          </w:tcPr>
          <w:p w:rsidR="009A2BBA" w:rsidRDefault="009A2BBA" w:rsidP="00684A47">
            <w:pPr>
              <w:rPr>
                <w:rStyle w:val="print"/>
                <w:i/>
                <w:color w:val="000000"/>
                <w:sz w:val="20"/>
                <w:szCs w:val="20"/>
              </w:rPr>
            </w:pPr>
            <w:r w:rsidRPr="00014132">
              <w:rPr>
                <w:rStyle w:val="print"/>
                <w:b/>
                <w:i/>
                <w:color w:val="000000"/>
                <w:sz w:val="20"/>
                <w:szCs w:val="20"/>
              </w:rPr>
              <w:t>Writing Up Thesis</w:t>
            </w:r>
          </w:p>
        </w:tc>
        <w:tc>
          <w:tcPr>
            <w:tcW w:w="1084" w:type="dxa"/>
            <w:vAlign w:val="center"/>
          </w:tcPr>
          <w:p w:rsidR="009A2BBA" w:rsidRDefault="009A2BBA" w:rsidP="00684A47">
            <w:pPr>
              <w:rPr>
                <w:color w:val="000000"/>
                <w:sz w:val="22"/>
                <w:szCs w:val="22"/>
              </w:rPr>
            </w:pPr>
          </w:p>
        </w:tc>
      </w:tr>
      <w:tr w:rsidR="009A2BBA" w:rsidRPr="00E13BEC" w:rsidTr="00C15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0" w:type="dxa"/>
            <w:vAlign w:val="center"/>
          </w:tcPr>
          <w:p w:rsidR="009A2BBA" w:rsidRPr="00107618" w:rsidRDefault="009A2BBA" w:rsidP="002C3336">
            <w:pPr>
              <w:jc w:val="center"/>
              <w:rPr>
                <w:color w:val="000000"/>
                <w:sz w:val="22"/>
                <w:szCs w:val="22"/>
              </w:rPr>
            </w:pPr>
          </w:p>
        </w:tc>
        <w:tc>
          <w:tcPr>
            <w:tcW w:w="2493" w:type="dxa"/>
            <w:vAlign w:val="center"/>
          </w:tcPr>
          <w:p w:rsidR="009A2BBA" w:rsidRPr="00B15874" w:rsidRDefault="009A2BBA" w:rsidP="00684A47">
            <w:pPr>
              <w:rPr>
                <w:color w:val="000000"/>
                <w:sz w:val="22"/>
                <w:szCs w:val="22"/>
              </w:rPr>
            </w:pPr>
            <w:r>
              <w:rPr>
                <w:color w:val="000000"/>
                <w:sz w:val="22"/>
                <w:szCs w:val="22"/>
              </w:rPr>
              <w:t>Asif Raza</w:t>
            </w:r>
          </w:p>
        </w:tc>
        <w:tc>
          <w:tcPr>
            <w:tcW w:w="5051" w:type="dxa"/>
            <w:gridSpan w:val="5"/>
            <w:vAlign w:val="center"/>
          </w:tcPr>
          <w:p w:rsidR="009A2BBA" w:rsidRDefault="009A2BBA" w:rsidP="00684A47">
            <w:pPr>
              <w:rPr>
                <w:rStyle w:val="print"/>
                <w:i/>
                <w:color w:val="000000"/>
                <w:sz w:val="20"/>
                <w:szCs w:val="20"/>
              </w:rPr>
            </w:pPr>
            <w:r w:rsidRPr="00014132">
              <w:rPr>
                <w:rStyle w:val="print"/>
                <w:b/>
                <w:i/>
                <w:color w:val="000000"/>
                <w:sz w:val="20"/>
                <w:szCs w:val="20"/>
              </w:rPr>
              <w:t>Writing Up Thesis</w:t>
            </w:r>
          </w:p>
        </w:tc>
        <w:tc>
          <w:tcPr>
            <w:tcW w:w="1084" w:type="dxa"/>
            <w:vAlign w:val="center"/>
          </w:tcPr>
          <w:p w:rsidR="009A2BBA" w:rsidRDefault="009A2BBA" w:rsidP="00684A47">
            <w:pPr>
              <w:rPr>
                <w:color w:val="000000"/>
                <w:sz w:val="22"/>
                <w:szCs w:val="22"/>
              </w:rPr>
            </w:pPr>
          </w:p>
        </w:tc>
      </w:tr>
      <w:tr w:rsidR="009A2BBA" w:rsidRPr="00E13BEC" w:rsidTr="00C15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0" w:type="dxa"/>
            <w:vAlign w:val="center"/>
          </w:tcPr>
          <w:p w:rsidR="009A2BBA" w:rsidRPr="00107618" w:rsidRDefault="009A2BBA" w:rsidP="002C3336">
            <w:pPr>
              <w:jc w:val="center"/>
              <w:rPr>
                <w:color w:val="000000"/>
                <w:sz w:val="22"/>
                <w:szCs w:val="22"/>
              </w:rPr>
            </w:pPr>
          </w:p>
        </w:tc>
        <w:tc>
          <w:tcPr>
            <w:tcW w:w="2493" w:type="dxa"/>
            <w:vAlign w:val="center"/>
          </w:tcPr>
          <w:p w:rsidR="009A2BBA" w:rsidRPr="00B15874" w:rsidRDefault="009A2BBA" w:rsidP="00684A47">
            <w:pPr>
              <w:rPr>
                <w:color w:val="000000"/>
                <w:sz w:val="22"/>
                <w:szCs w:val="22"/>
              </w:rPr>
            </w:pPr>
            <w:r>
              <w:rPr>
                <w:color w:val="000000"/>
                <w:sz w:val="22"/>
                <w:szCs w:val="22"/>
              </w:rPr>
              <w:t>Irfanullah Shah</w:t>
            </w:r>
          </w:p>
        </w:tc>
        <w:tc>
          <w:tcPr>
            <w:tcW w:w="5051" w:type="dxa"/>
            <w:gridSpan w:val="5"/>
            <w:vAlign w:val="center"/>
          </w:tcPr>
          <w:p w:rsidR="009A2BBA" w:rsidRDefault="009A2BBA" w:rsidP="00684A47">
            <w:pPr>
              <w:rPr>
                <w:rStyle w:val="print"/>
                <w:i/>
                <w:color w:val="000000"/>
                <w:sz w:val="20"/>
                <w:szCs w:val="20"/>
              </w:rPr>
            </w:pPr>
            <w:r w:rsidRPr="00014132">
              <w:rPr>
                <w:rStyle w:val="print"/>
                <w:b/>
                <w:i/>
                <w:color w:val="000000"/>
                <w:sz w:val="20"/>
                <w:szCs w:val="20"/>
              </w:rPr>
              <w:t>Writing Up Thesis</w:t>
            </w:r>
          </w:p>
        </w:tc>
        <w:tc>
          <w:tcPr>
            <w:tcW w:w="1084" w:type="dxa"/>
            <w:vAlign w:val="center"/>
          </w:tcPr>
          <w:p w:rsidR="009A2BBA" w:rsidRDefault="009A2BBA" w:rsidP="00684A47">
            <w:pPr>
              <w:rPr>
                <w:color w:val="000000"/>
                <w:sz w:val="22"/>
                <w:szCs w:val="22"/>
              </w:rPr>
            </w:pPr>
          </w:p>
        </w:tc>
      </w:tr>
      <w:tr w:rsidR="008A4A79" w:rsidRPr="00E13BEC" w:rsidTr="00C15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0" w:type="dxa"/>
            <w:vAlign w:val="center"/>
          </w:tcPr>
          <w:p w:rsidR="008A4A79" w:rsidRPr="00107618" w:rsidRDefault="008A4A79" w:rsidP="00E10D79">
            <w:pPr>
              <w:rPr>
                <w:color w:val="000000"/>
                <w:sz w:val="22"/>
                <w:szCs w:val="22"/>
              </w:rPr>
            </w:pPr>
            <w:r>
              <w:rPr>
                <w:color w:val="000000"/>
                <w:sz w:val="22"/>
                <w:szCs w:val="22"/>
              </w:rPr>
              <w:t>46</w:t>
            </w:r>
          </w:p>
        </w:tc>
        <w:tc>
          <w:tcPr>
            <w:tcW w:w="2493" w:type="dxa"/>
            <w:vAlign w:val="center"/>
          </w:tcPr>
          <w:p w:rsidR="008A4A79" w:rsidRPr="002B5CF6" w:rsidRDefault="008A4A79" w:rsidP="00E10D79">
            <w:pPr>
              <w:spacing w:before="100" w:beforeAutospacing="1" w:line="288" w:lineRule="atLeast"/>
              <w:rPr>
                <w:rFonts w:ascii="Arial" w:hAnsi="Arial" w:cs="Arial"/>
                <w:color w:val="222222"/>
                <w:sz w:val="19"/>
                <w:szCs w:val="19"/>
              </w:rPr>
            </w:pPr>
            <w:r w:rsidRPr="002B5CF6">
              <w:rPr>
                <w:color w:val="222222"/>
              </w:rPr>
              <w:t>Javeria Khalid</w:t>
            </w:r>
          </w:p>
        </w:tc>
        <w:tc>
          <w:tcPr>
            <w:tcW w:w="5051" w:type="dxa"/>
            <w:gridSpan w:val="5"/>
            <w:vAlign w:val="center"/>
          </w:tcPr>
          <w:p w:rsidR="008A4A79" w:rsidRPr="005C49F4" w:rsidRDefault="008A4A79" w:rsidP="00E10D79">
            <w:pPr>
              <w:rPr>
                <w:rStyle w:val="print"/>
                <w:i/>
                <w:color w:val="000000"/>
                <w:sz w:val="20"/>
                <w:szCs w:val="20"/>
              </w:rPr>
            </w:pPr>
            <w:r w:rsidRPr="005C49F4">
              <w:rPr>
                <w:i/>
                <w:color w:val="000000"/>
                <w:sz w:val="20"/>
                <w:szCs w:val="20"/>
              </w:rPr>
              <w:t xml:space="preserve">Role of Aflatoxin-B1 in Etiology of hepatocellular </w:t>
            </w:r>
            <w:r w:rsidRPr="005C49F4">
              <w:rPr>
                <w:i/>
                <w:color w:val="000000"/>
                <w:sz w:val="20"/>
                <w:szCs w:val="20"/>
              </w:rPr>
              <w:lastRenderedPageBreak/>
              <w:t>carcinoma  (HCC): Evaluation of dietary habits in Hepatitis patients of Rawalpindi and slamabad,  Pakistan</w:t>
            </w:r>
          </w:p>
        </w:tc>
        <w:tc>
          <w:tcPr>
            <w:tcW w:w="1084" w:type="dxa"/>
            <w:vAlign w:val="center"/>
          </w:tcPr>
          <w:p w:rsidR="008A4A79" w:rsidRDefault="008A4A79" w:rsidP="00E10D79">
            <w:pPr>
              <w:rPr>
                <w:color w:val="000000"/>
                <w:sz w:val="22"/>
                <w:szCs w:val="22"/>
              </w:rPr>
            </w:pPr>
            <w:r>
              <w:rPr>
                <w:color w:val="000000"/>
                <w:sz w:val="22"/>
                <w:szCs w:val="22"/>
              </w:rPr>
              <w:lastRenderedPageBreak/>
              <w:t xml:space="preserve">Fall </w:t>
            </w:r>
            <w:r>
              <w:rPr>
                <w:color w:val="000000"/>
                <w:sz w:val="22"/>
                <w:szCs w:val="22"/>
              </w:rPr>
              <w:lastRenderedPageBreak/>
              <w:t>2016-18</w:t>
            </w:r>
          </w:p>
        </w:tc>
      </w:tr>
      <w:tr w:rsidR="008A4A79" w:rsidRPr="00E13BEC" w:rsidTr="00C15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0" w:type="dxa"/>
            <w:vAlign w:val="center"/>
          </w:tcPr>
          <w:p w:rsidR="008A4A79" w:rsidRPr="00107618" w:rsidRDefault="008A4A79" w:rsidP="00E10D79">
            <w:pPr>
              <w:rPr>
                <w:color w:val="000000"/>
                <w:sz w:val="22"/>
                <w:szCs w:val="22"/>
              </w:rPr>
            </w:pPr>
            <w:r>
              <w:rPr>
                <w:color w:val="000000"/>
                <w:sz w:val="22"/>
                <w:szCs w:val="22"/>
              </w:rPr>
              <w:lastRenderedPageBreak/>
              <w:t>47</w:t>
            </w:r>
          </w:p>
        </w:tc>
        <w:tc>
          <w:tcPr>
            <w:tcW w:w="2493" w:type="dxa"/>
            <w:vAlign w:val="center"/>
          </w:tcPr>
          <w:p w:rsidR="008A4A79" w:rsidRPr="002B5CF6" w:rsidRDefault="008A4A79" w:rsidP="00E10D79">
            <w:pPr>
              <w:spacing w:before="100" w:beforeAutospacing="1" w:line="288" w:lineRule="atLeast"/>
              <w:rPr>
                <w:rFonts w:ascii="Arial" w:hAnsi="Arial" w:cs="Arial"/>
                <w:color w:val="222222"/>
                <w:sz w:val="19"/>
                <w:szCs w:val="19"/>
              </w:rPr>
            </w:pPr>
            <w:r w:rsidRPr="002B5CF6">
              <w:rPr>
                <w:color w:val="222222"/>
              </w:rPr>
              <w:t>Spogmai Shahab</w:t>
            </w:r>
          </w:p>
        </w:tc>
        <w:tc>
          <w:tcPr>
            <w:tcW w:w="5051" w:type="dxa"/>
            <w:gridSpan w:val="5"/>
            <w:vAlign w:val="center"/>
          </w:tcPr>
          <w:p w:rsidR="008A4A79" w:rsidRPr="005C49F4" w:rsidRDefault="008A4A79" w:rsidP="00E10D79">
            <w:pPr>
              <w:rPr>
                <w:rStyle w:val="print"/>
                <w:i/>
                <w:color w:val="000000"/>
                <w:sz w:val="20"/>
                <w:szCs w:val="20"/>
              </w:rPr>
            </w:pPr>
            <w:r w:rsidRPr="005C49F4">
              <w:rPr>
                <w:i/>
                <w:color w:val="000000"/>
                <w:sz w:val="20"/>
                <w:szCs w:val="20"/>
              </w:rPr>
              <w:t>Evaluation of treatment outcomes and adverse events associated with intralesional therapy for  cutaneous leishmaniasis</w:t>
            </w:r>
          </w:p>
        </w:tc>
        <w:tc>
          <w:tcPr>
            <w:tcW w:w="1084" w:type="dxa"/>
            <w:vAlign w:val="center"/>
          </w:tcPr>
          <w:p w:rsidR="008A4A79" w:rsidRDefault="008A4A79" w:rsidP="00E10D79">
            <w:pPr>
              <w:rPr>
                <w:color w:val="000000"/>
                <w:sz w:val="22"/>
                <w:szCs w:val="22"/>
              </w:rPr>
            </w:pPr>
            <w:r>
              <w:rPr>
                <w:color w:val="000000"/>
                <w:sz w:val="22"/>
                <w:szCs w:val="22"/>
              </w:rPr>
              <w:t>Fall 2016-18</w:t>
            </w:r>
          </w:p>
        </w:tc>
      </w:tr>
      <w:tr w:rsidR="008A4A79" w:rsidRPr="00E13BEC" w:rsidTr="00C15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0" w:type="dxa"/>
            <w:vAlign w:val="center"/>
          </w:tcPr>
          <w:p w:rsidR="008A4A79" w:rsidRPr="00107618" w:rsidRDefault="008A4A79" w:rsidP="00E10D79">
            <w:pPr>
              <w:rPr>
                <w:color w:val="000000"/>
                <w:sz w:val="22"/>
                <w:szCs w:val="22"/>
              </w:rPr>
            </w:pPr>
            <w:r>
              <w:rPr>
                <w:color w:val="000000"/>
                <w:sz w:val="22"/>
                <w:szCs w:val="22"/>
              </w:rPr>
              <w:t>48</w:t>
            </w:r>
          </w:p>
        </w:tc>
        <w:tc>
          <w:tcPr>
            <w:tcW w:w="2493" w:type="dxa"/>
            <w:vAlign w:val="center"/>
          </w:tcPr>
          <w:p w:rsidR="008A4A79" w:rsidRPr="002B5CF6" w:rsidRDefault="008A4A79" w:rsidP="00E10D79">
            <w:pPr>
              <w:spacing w:before="100" w:beforeAutospacing="1" w:line="288" w:lineRule="atLeast"/>
              <w:rPr>
                <w:rFonts w:ascii="Arial" w:hAnsi="Arial" w:cs="Arial"/>
                <w:color w:val="222222"/>
                <w:sz w:val="19"/>
                <w:szCs w:val="19"/>
              </w:rPr>
            </w:pPr>
            <w:r w:rsidRPr="002B5CF6">
              <w:rPr>
                <w:color w:val="222222"/>
              </w:rPr>
              <w:t>Samreen Rabia</w:t>
            </w:r>
          </w:p>
        </w:tc>
        <w:tc>
          <w:tcPr>
            <w:tcW w:w="5051" w:type="dxa"/>
            <w:gridSpan w:val="5"/>
            <w:vAlign w:val="center"/>
          </w:tcPr>
          <w:p w:rsidR="008A4A79" w:rsidRPr="005C49F4" w:rsidRDefault="008A4A79" w:rsidP="00E10D79">
            <w:pPr>
              <w:rPr>
                <w:rStyle w:val="print"/>
                <w:i/>
                <w:color w:val="000000"/>
                <w:sz w:val="20"/>
                <w:szCs w:val="20"/>
              </w:rPr>
            </w:pPr>
            <w:r w:rsidRPr="005C49F4">
              <w:rPr>
                <w:i/>
                <w:color w:val="000000"/>
                <w:sz w:val="20"/>
                <w:szCs w:val="20"/>
              </w:rPr>
              <w:t>Design, formulation, characterization qnd invitro evaluation of rifampicin loaded nanotransferosomal gel for cutaneous leishminiasis</w:t>
            </w:r>
          </w:p>
        </w:tc>
        <w:tc>
          <w:tcPr>
            <w:tcW w:w="1084" w:type="dxa"/>
            <w:vAlign w:val="center"/>
          </w:tcPr>
          <w:p w:rsidR="008A4A79" w:rsidRDefault="008A4A79" w:rsidP="00E10D79">
            <w:pPr>
              <w:rPr>
                <w:color w:val="000000"/>
                <w:sz w:val="22"/>
                <w:szCs w:val="22"/>
              </w:rPr>
            </w:pPr>
            <w:r>
              <w:rPr>
                <w:color w:val="000000"/>
                <w:sz w:val="22"/>
                <w:szCs w:val="22"/>
              </w:rPr>
              <w:t>Fall 2016-18</w:t>
            </w:r>
          </w:p>
        </w:tc>
      </w:tr>
      <w:tr w:rsidR="008A4A79" w:rsidRPr="00E13BEC" w:rsidTr="00C15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0" w:type="dxa"/>
            <w:vAlign w:val="center"/>
          </w:tcPr>
          <w:p w:rsidR="008A4A79" w:rsidRPr="00107618" w:rsidRDefault="008A4A79" w:rsidP="00E10D79">
            <w:pPr>
              <w:rPr>
                <w:color w:val="000000"/>
                <w:sz w:val="22"/>
                <w:szCs w:val="22"/>
              </w:rPr>
            </w:pPr>
            <w:r>
              <w:rPr>
                <w:color w:val="000000"/>
                <w:sz w:val="22"/>
                <w:szCs w:val="22"/>
              </w:rPr>
              <w:t>49</w:t>
            </w:r>
          </w:p>
        </w:tc>
        <w:tc>
          <w:tcPr>
            <w:tcW w:w="2493" w:type="dxa"/>
            <w:vAlign w:val="center"/>
          </w:tcPr>
          <w:p w:rsidR="008A4A79" w:rsidRPr="002B5CF6" w:rsidRDefault="008A4A79" w:rsidP="00E10D79">
            <w:pPr>
              <w:spacing w:before="100" w:beforeAutospacing="1" w:line="288" w:lineRule="atLeast"/>
              <w:rPr>
                <w:rFonts w:ascii="Arial" w:hAnsi="Arial" w:cs="Arial"/>
                <w:color w:val="222222"/>
                <w:sz w:val="19"/>
                <w:szCs w:val="19"/>
              </w:rPr>
            </w:pPr>
            <w:r w:rsidRPr="002B5CF6">
              <w:rPr>
                <w:color w:val="222222"/>
              </w:rPr>
              <w:t>Nadra</w:t>
            </w:r>
          </w:p>
        </w:tc>
        <w:tc>
          <w:tcPr>
            <w:tcW w:w="5051" w:type="dxa"/>
            <w:gridSpan w:val="5"/>
            <w:vAlign w:val="center"/>
          </w:tcPr>
          <w:p w:rsidR="008A4A79" w:rsidRPr="005C49F4" w:rsidRDefault="008A4A79" w:rsidP="00E10D79">
            <w:pPr>
              <w:rPr>
                <w:rStyle w:val="print"/>
                <w:i/>
                <w:color w:val="000000"/>
                <w:sz w:val="20"/>
                <w:szCs w:val="20"/>
              </w:rPr>
            </w:pPr>
            <w:r w:rsidRPr="005C49F4">
              <w:rPr>
                <w:i/>
                <w:color w:val="000000"/>
                <w:sz w:val="20"/>
                <w:szCs w:val="20"/>
              </w:rPr>
              <w:t>Preparation,characterisation and evaluation of levosulpirde loaded solid lipid nanoparticles with improved bioavailability</w:t>
            </w:r>
          </w:p>
        </w:tc>
        <w:tc>
          <w:tcPr>
            <w:tcW w:w="1084" w:type="dxa"/>
            <w:vAlign w:val="center"/>
          </w:tcPr>
          <w:p w:rsidR="008A4A79" w:rsidRDefault="008A4A79" w:rsidP="00E10D79">
            <w:pPr>
              <w:rPr>
                <w:color w:val="000000"/>
                <w:sz w:val="22"/>
                <w:szCs w:val="22"/>
              </w:rPr>
            </w:pPr>
            <w:r>
              <w:rPr>
                <w:color w:val="000000"/>
                <w:sz w:val="22"/>
                <w:szCs w:val="22"/>
              </w:rPr>
              <w:t>Fall 2016</w:t>
            </w:r>
          </w:p>
        </w:tc>
      </w:tr>
      <w:tr w:rsidR="008A4A79" w:rsidRPr="00E13BEC" w:rsidTr="00C15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0" w:type="dxa"/>
            <w:vAlign w:val="center"/>
          </w:tcPr>
          <w:p w:rsidR="008A4A79" w:rsidRDefault="008A4A79" w:rsidP="00E10D79">
            <w:pPr>
              <w:rPr>
                <w:color w:val="000000"/>
                <w:sz w:val="22"/>
                <w:szCs w:val="22"/>
              </w:rPr>
            </w:pPr>
            <w:r>
              <w:rPr>
                <w:color w:val="000000"/>
                <w:sz w:val="22"/>
                <w:szCs w:val="22"/>
              </w:rPr>
              <w:t>50</w:t>
            </w:r>
          </w:p>
        </w:tc>
        <w:tc>
          <w:tcPr>
            <w:tcW w:w="2493" w:type="dxa"/>
            <w:vAlign w:val="center"/>
          </w:tcPr>
          <w:p w:rsidR="008A4A79" w:rsidRPr="002B5CF6" w:rsidRDefault="008A4A79" w:rsidP="00E10D79">
            <w:pPr>
              <w:spacing w:before="100" w:beforeAutospacing="1" w:line="288" w:lineRule="atLeast"/>
              <w:rPr>
                <w:color w:val="222222"/>
              </w:rPr>
            </w:pPr>
            <w:r w:rsidRPr="005C49F4">
              <w:rPr>
                <w:color w:val="222222"/>
              </w:rPr>
              <w:t>Hafiza Nazish Mehmood</w:t>
            </w:r>
          </w:p>
        </w:tc>
        <w:tc>
          <w:tcPr>
            <w:tcW w:w="5051" w:type="dxa"/>
            <w:gridSpan w:val="5"/>
            <w:vAlign w:val="center"/>
          </w:tcPr>
          <w:p w:rsidR="008A4A79" w:rsidRPr="005C49F4" w:rsidRDefault="008A4A79" w:rsidP="00E10D79">
            <w:pPr>
              <w:rPr>
                <w:i/>
                <w:color w:val="000000"/>
                <w:sz w:val="20"/>
                <w:szCs w:val="20"/>
              </w:rPr>
            </w:pPr>
          </w:p>
        </w:tc>
        <w:tc>
          <w:tcPr>
            <w:tcW w:w="1084" w:type="dxa"/>
            <w:vAlign w:val="center"/>
          </w:tcPr>
          <w:p w:rsidR="008A4A79" w:rsidRDefault="008A4A79" w:rsidP="00E10D79">
            <w:pPr>
              <w:rPr>
                <w:color w:val="000000"/>
                <w:sz w:val="22"/>
                <w:szCs w:val="22"/>
              </w:rPr>
            </w:pPr>
            <w:r>
              <w:rPr>
                <w:color w:val="000000"/>
                <w:sz w:val="22"/>
                <w:szCs w:val="22"/>
              </w:rPr>
              <w:t>Spring 2017-19</w:t>
            </w:r>
          </w:p>
        </w:tc>
      </w:tr>
      <w:tr w:rsidR="008A4A79" w:rsidRPr="00E13BEC" w:rsidTr="00C15F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10" w:type="dxa"/>
            <w:vAlign w:val="center"/>
          </w:tcPr>
          <w:p w:rsidR="008A4A79" w:rsidRDefault="008A4A79" w:rsidP="00E10D79">
            <w:pPr>
              <w:rPr>
                <w:color w:val="000000"/>
                <w:sz w:val="22"/>
                <w:szCs w:val="22"/>
              </w:rPr>
            </w:pPr>
            <w:r>
              <w:rPr>
                <w:color w:val="000000"/>
                <w:sz w:val="22"/>
                <w:szCs w:val="22"/>
              </w:rPr>
              <w:t>51</w:t>
            </w:r>
          </w:p>
        </w:tc>
        <w:tc>
          <w:tcPr>
            <w:tcW w:w="2493" w:type="dxa"/>
            <w:vAlign w:val="center"/>
          </w:tcPr>
          <w:p w:rsidR="008A4A79" w:rsidRPr="005C49F4" w:rsidRDefault="008A4A79" w:rsidP="00E10D79">
            <w:pPr>
              <w:spacing w:before="100" w:beforeAutospacing="1" w:line="288" w:lineRule="atLeast"/>
              <w:rPr>
                <w:color w:val="222222"/>
              </w:rPr>
            </w:pPr>
            <w:r w:rsidRPr="005C49F4">
              <w:rPr>
                <w:color w:val="222222"/>
              </w:rPr>
              <w:t>Nasir Jamal </w:t>
            </w:r>
          </w:p>
        </w:tc>
        <w:tc>
          <w:tcPr>
            <w:tcW w:w="5051" w:type="dxa"/>
            <w:gridSpan w:val="5"/>
            <w:vAlign w:val="center"/>
          </w:tcPr>
          <w:p w:rsidR="008A4A79" w:rsidRPr="005C49F4" w:rsidRDefault="008A4A79" w:rsidP="00E10D79">
            <w:pPr>
              <w:rPr>
                <w:i/>
                <w:color w:val="000000"/>
                <w:sz w:val="20"/>
                <w:szCs w:val="20"/>
              </w:rPr>
            </w:pPr>
          </w:p>
        </w:tc>
        <w:tc>
          <w:tcPr>
            <w:tcW w:w="1084" w:type="dxa"/>
            <w:vAlign w:val="center"/>
          </w:tcPr>
          <w:p w:rsidR="008A4A79" w:rsidRDefault="008A4A79" w:rsidP="00E10D79">
            <w:pPr>
              <w:rPr>
                <w:color w:val="000000"/>
                <w:sz w:val="22"/>
                <w:szCs w:val="22"/>
              </w:rPr>
            </w:pPr>
            <w:r>
              <w:rPr>
                <w:color w:val="000000"/>
                <w:sz w:val="22"/>
                <w:szCs w:val="22"/>
              </w:rPr>
              <w:t>Spring 2017-19</w:t>
            </w:r>
          </w:p>
        </w:tc>
      </w:tr>
      <w:tr w:rsidR="009A2BBA" w:rsidTr="005921DC">
        <w:trPr>
          <w:trHeight w:val="58"/>
        </w:trPr>
        <w:tc>
          <w:tcPr>
            <w:tcW w:w="9338" w:type="dxa"/>
            <w:gridSpan w:val="8"/>
          </w:tcPr>
          <w:p w:rsidR="009A2BBA" w:rsidRPr="00573AF1" w:rsidRDefault="009A2BBA" w:rsidP="00CB6611">
            <w:pPr>
              <w:rPr>
                <w:rStyle w:val="print"/>
                <w:b/>
                <w:i/>
                <w:color w:val="000000"/>
              </w:rPr>
            </w:pPr>
            <w:r w:rsidRPr="00573AF1">
              <w:rPr>
                <w:rStyle w:val="print"/>
                <w:b/>
                <w:i/>
                <w:color w:val="000000"/>
              </w:rPr>
              <w:t>Thesis Evaluated as an Exper</w:t>
            </w:r>
            <w:r>
              <w:rPr>
                <w:rStyle w:val="print"/>
                <w:b/>
                <w:i/>
                <w:color w:val="000000"/>
              </w:rPr>
              <w:t>t and Defense Conducted: PhD (1</w:t>
            </w:r>
            <w:r w:rsidR="00CB6611">
              <w:rPr>
                <w:rStyle w:val="print"/>
                <w:b/>
                <w:i/>
                <w:color w:val="000000"/>
              </w:rPr>
              <w:t>8</w:t>
            </w:r>
            <w:r w:rsidRPr="00573AF1">
              <w:rPr>
                <w:rStyle w:val="print"/>
                <w:b/>
                <w:i/>
                <w:color w:val="000000"/>
              </w:rPr>
              <w:t>); M-Phil (</w:t>
            </w:r>
            <w:r>
              <w:rPr>
                <w:rStyle w:val="print"/>
                <w:b/>
                <w:i/>
                <w:color w:val="000000"/>
              </w:rPr>
              <w:t>48</w:t>
            </w:r>
            <w:r w:rsidRPr="00573AF1">
              <w:rPr>
                <w:rStyle w:val="print"/>
                <w:b/>
                <w:i/>
                <w:color w:val="000000"/>
              </w:rPr>
              <w:t>)</w:t>
            </w:r>
          </w:p>
        </w:tc>
      </w:tr>
      <w:tr w:rsidR="009A2BBA" w:rsidTr="005921DC">
        <w:trPr>
          <w:trHeight w:val="58"/>
        </w:trPr>
        <w:tc>
          <w:tcPr>
            <w:tcW w:w="9338" w:type="dxa"/>
            <w:gridSpan w:val="8"/>
          </w:tcPr>
          <w:p w:rsidR="009A2BBA" w:rsidRPr="00995886" w:rsidRDefault="009A2BBA" w:rsidP="00AD3835">
            <w:pPr>
              <w:jc w:val="both"/>
              <w:rPr>
                <w:rStyle w:val="print"/>
                <w:i/>
                <w:sz w:val="20"/>
                <w:szCs w:val="20"/>
              </w:rPr>
            </w:pPr>
          </w:p>
        </w:tc>
      </w:tr>
      <w:tr w:rsidR="009A2BBA" w:rsidTr="005921DC">
        <w:trPr>
          <w:trHeight w:val="58"/>
        </w:trPr>
        <w:tc>
          <w:tcPr>
            <w:tcW w:w="9338" w:type="dxa"/>
            <w:gridSpan w:val="8"/>
          </w:tcPr>
          <w:p w:rsidR="009A2BBA" w:rsidRDefault="009A2BBA" w:rsidP="00CC7EB0">
            <w:pPr>
              <w:rPr>
                <w:rStyle w:val="print"/>
                <w:b/>
                <w:color w:val="000000"/>
                <w:u w:val="single"/>
              </w:rPr>
            </w:pPr>
            <w:r w:rsidRPr="00CB6611">
              <w:rPr>
                <w:rStyle w:val="print"/>
                <w:b/>
                <w:color w:val="000000"/>
                <w:highlight w:val="yellow"/>
                <w:u w:val="single"/>
              </w:rPr>
              <w:t>DEVEPLMENTAL PROJECTS COMPLETED</w:t>
            </w:r>
            <w:r w:rsidRPr="00C86AB4">
              <w:rPr>
                <w:rStyle w:val="print"/>
                <w:b/>
                <w:color w:val="000000"/>
                <w:u w:val="single"/>
              </w:rPr>
              <w:t xml:space="preserve"> </w:t>
            </w:r>
          </w:p>
          <w:p w:rsidR="009A2BBA" w:rsidRPr="00C86AB4" w:rsidRDefault="009A2BBA" w:rsidP="00CC7EB0">
            <w:pPr>
              <w:rPr>
                <w:color w:val="000000"/>
                <w:u w:val="single"/>
              </w:rPr>
            </w:pPr>
          </w:p>
          <w:p w:rsidR="009A2BBA" w:rsidRPr="00EA458F" w:rsidRDefault="009A2BBA" w:rsidP="00CC7EB0">
            <w:pPr>
              <w:numPr>
                <w:ilvl w:val="0"/>
                <w:numId w:val="5"/>
              </w:numPr>
              <w:spacing w:line="276" w:lineRule="auto"/>
              <w:jc w:val="both"/>
              <w:rPr>
                <w:rStyle w:val="print"/>
                <w:b/>
                <w:color w:val="000000"/>
                <w:sz w:val="20"/>
                <w:szCs w:val="20"/>
              </w:rPr>
            </w:pPr>
            <w:r>
              <w:rPr>
                <w:rStyle w:val="print"/>
                <w:color w:val="000000"/>
                <w:sz w:val="20"/>
                <w:szCs w:val="20"/>
              </w:rPr>
              <w:t xml:space="preserve">Authored, Presented &amp; Defended at the HEC and the Planning Commission of Pakistan, the Mega Project No: HEC/P&amp;D/P-CDWP/12(2)/2008. Improvement &amp; Development of Gomal University, D.I. Khan. </w:t>
            </w:r>
          </w:p>
          <w:p w:rsidR="009A2BBA" w:rsidRPr="00EA458F" w:rsidRDefault="009A2BBA" w:rsidP="00EA458F">
            <w:pPr>
              <w:spacing w:line="276" w:lineRule="auto"/>
              <w:ind w:left="450"/>
              <w:jc w:val="both"/>
              <w:rPr>
                <w:b/>
                <w:color w:val="000000"/>
                <w:sz w:val="22"/>
                <w:szCs w:val="22"/>
              </w:rPr>
            </w:pPr>
            <w:r w:rsidRPr="00EA458F">
              <w:rPr>
                <w:b/>
                <w:color w:val="000000"/>
                <w:sz w:val="20"/>
                <w:szCs w:val="20"/>
              </w:rPr>
              <w:t>Allocated Amount:</w:t>
            </w:r>
            <w:r>
              <w:rPr>
                <w:b/>
                <w:color w:val="000000"/>
                <w:sz w:val="20"/>
                <w:szCs w:val="20"/>
              </w:rPr>
              <w:tab/>
            </w:r>
            <w:r w:rsidRPr="00EA458F">
              <w:rPr>
                <w:rStyle w:val="print"/>
                <w:b/>
                <w:color w:val="000000"/>
                <w:sz w:val="22"/>
                <w:szCs w:val="22"/>
              </w:rPr>
              <w:t>Rs:~ 480 million</w:t>
            </w:r>
            <w:r w:rsidRPr="00EA458F">
              <w:rPr>
                <w:b/>
                <w:color w:val="000000"/>
                <w:sz w:val="22"/>
                <w:szCs w:val="22"/>
              </w:rPr>
              <w:t xml:space="preserve"> </w:t>
            </w:r>
          </w:p>
          <w:p w:rsidR="009A2BBA" w:rsidRPr="00AC4C19" w:rsidRDefault="009A2BBA" w:rsidP="00EA458F">
            <w:pPr>
              <w:spacing w:line="276" w:lineRule="auto"/>
              <w:ind w:left="450"/>
              <w:jc w:val="both"/>
              <w:rPr>
                <w:rStyle w:val="print"/>
                <w:b/>
                <w:color w:val="000000"/>
                <w:sz w:val="20"/>
                <w:szCs w:val="20"/>
              </w:rPr>
            </w:pPr>
            <w:r w:rsidRPr="00EA458F">
              <w:rPr>
                <w:b/>
                <w:color w:val="000000"/>
                <w:sz w:val="20"/>
                <w:szCs w:val="20"/>
              </w:rPr>
              <w:tab/>
              <w:t>Status:</w:t>
            </w:r>
            <w:r w:rsidRPr="00EA458F">
              <w:rPr>
                <w:b/>
                <w:color w:val="000000"/>
                <w:sz w:val="20"/>
                <w:szCs w:val="20"/>
              </w:rPr>
              <w:tab/>
            </w:r>
            <w:r w:rsidRPr="00EA458F">
              <w:rPr>
                <w:b/>
                <w:color w:val="000000"/>
                <w:sz w:val="20"/>
                <w:szCs w:val="20"/>
              </w:rPr>
              <w:tab/>
            </w:r>
            <w:r w:rsidRPr="00EA458F">
              <w:rPr>
                <w:i/>
                <w:color w:val="000000"/>
                <w:sz w:val="20"/>
                <w:szCs w:val="20"/>
              </w:rPr>
              <w:t>Completed in 20</w:t>
            </w:r>
            <w:r>
              <w:rPr>
                <w:i/>
                <w:color w:val="000000"/>
                <w:sz w:val="20"/>
                <w:szCs w:val="20"/>
              </w:rPr>
              <w:t>10</w:t>
            </w:r>
            <w:r w:rsidRPr="00EA458F">
              <w:rPr>
                <w:color w:val="000000"/>
                <w:sz w:val="20"/>
                <w:szCs w:val="20"/>
              </w:rPr>
              <w:t xml:space="preserve"> </w:t>
            </w:r>
          </w:p>
          <w:p w:rsidR="009A2BBA" w:rsidRPr="00F676A3" w:rsidRDefault="009A2BBA" w:rsidP="00CC7EB0">
            <w:pPr>
              <w:spacing w:line="276" w:lineRule="auto"/>
              <w:ind w:left="720"/>
              <w:jc w:val="both"/>
              <w:rPr>
                <w:rStyle w:val="print"/>
                <w:b/>
                <w:color w:val="000000"/>
                <w:sz w:val="20"/>
                <w:szCs w:val="20"/>
              </w:rPr>
            </w:pPr>
          </w:p>
          <w:p w:rsidR="009A2BBA" w:rsidRPr="00AC4C19" w:rsidRDefault="009A2BBA" w:rsidP="00CC7EB0">
            <w:pPr>
              <w:numPr>
                <w:ilvl w:val="0"/>
                <w:numId w:val="5"/>
              </w:numPr>
              <w:spacing w:line="276" w:lineRule="auto"/>
              <w:jc w:val="both"/>
              <w:rPr>
                <w:rStyle w:val="print"/>
                <w:b/>
                <w:color w:val="000000"/>
                <w:sz w:val="20"/>
                <w:szCs w:val="20"/>
              </w:rPr>
            </w:pPr>
            <w:r>
              <w:rPr>
                <w:rStyle w:val="print"/>
                <w:color w:val="000000"/>
                <w:sz w:val="20"/>
                <w:szCs w:val="20"/>
              </w:rPr>
              <w:t xml:space="preserve">Authored &amp; Presented at the NWFP (now KPK) Chief Minister Secretariat, the PC-1 for the Establishment of Bannu Medical College.  </w:t>
            </w:r>
          </w:p>
          <w:p w:rsidR="009A2BBA" w:rsidRPr="00471135" w:rsidRDefault="009A2BBA" w:rsidP="00CC7EB0">
            <w:pPr>
              <w:spacing w:line="276" w:lineRule="auto"/>
              <w:ind w:left="720"/>
              <w:jc w:val="both"/>
              <w:rPr>
                <w:rStyle w:val="print"/>
                <w:b/>
                <w:color w:val="000000"/>
                <w:sz w:val="20"/>
                <w:szCs w:val="20"/>
              </w:rPr>
            </w:pPr>
          </w:p>
          <w:p w:rsidR="009A2BBA" w:rsidRPr="003015FB" w:rsidRDefault="009A2BBA" w:rsidP="003015FB">
            <w:pPr>
              <w:numPr>
                <w:ilvl w:val="0"/>
                <w:numId w:val="5"/>
              </w:numPr>
              <w:spacing w:line="276" w:lineRule="auto"/>
              <w:rPr>
                <w:rStyle w:val="print"/>
                <w:b/>
                <w:color w:val="000000"/>
                <w:sz w:val="20"/>
                <w:szCs w:val="20"/>
              </w:rPr>
            </w:pPr>
            <w:r w:rsidRPr="001F2E59">
              <w:rPr>
                <w:rStyle w:val="print"/>
                <w:color w:val="000000"/>
                <w:sz w:val="20"/>
                <w:szCs w:val="20"/>
              </w:rPr>
              <w:t xml:space="preserve">Project No.2(30)/HEC/P&amp;D/2007/474. Establishment of Polymer Science Research Centre at </w:t>
            </w:r>
            <w:smartTag w:uri="urn:schemas-microsoft-com:office:smarttags" w:element="place">
              <w:smartTag w:uri="urn:schemas-microsoft-com:office:smarttags" w:element="PlaceName">
                <w:r w:rsidRPr="001F2E59">
                  <w:rPr>
                    <w:rStyle w:val="print"/>
                    <w:color w:val="000000"/>
                    <w:sz w:val="20"/>
                    <w:szCs w:val="20"/>
                  </w:rPr>
                  <w:t>Gomal</w:t>
                </w:r>
              </w:smartTag>
              <w:r w:rsidRPr="001F2E59">
                <w:rPr>
                  <w:rStyle w:val="print"/>
                  <w:color w:val="000000"/>
                  <w:sz w:val="20"/>
                  <w:szCs w:val="20"/>
                </w:rPr>
                <w:t xml:space="preserve"> </w:t>
              </w:r>
              <w:smartTag w:uri="urn:schemas-microsoft-com:office:smarttags" w:element="PlaceType">
                <w:r w:rsidRPr="001F2E59">
                  <w:rPr>
                    <w:rStyle w:val="print"/>
                    <w:color w:val="000000"/>
                    <w:sz w:val="20"/>
                    <w:szCs w:val="20"/>
                  </w:rPr>
                  <w:t>University</w:t>
                </w:r>
              </w:smartTag>
            </w:smartTag>
            <w:r w:rsidRPr="001F2E59">
              <w:rPr>
                <w:rStyle w:val="print"/>
                <w:color w:val="000000"/>
                <w:sz w:val="20"/>
                <w:szCs w:val="20"/>
              </w:rPr>
              <w:t xml:space="preserve">, Dera Ismail Khan. Funding Agency: Higher Education Commission (HEC), Islamabad. </w:t>
            </w:r>
            <w:r w:rsidRPr="001F2E59">
              <w:rPr>
                <w:rStyle w:val="print"/>
                <w:color w:val="000000"/>
                <w:sz w:val="20"/>
                <w:szCs w:val="20"/>
              </w:rPr>
              <w:tab/>
            </w:r>
            <w:r w:rsidRPr="001F2E59">
              <w:rPr>
                <w:rStyle w:val="print"/>
                <w:b/>
                <w:color w:val="000000"/>
                <w:sz w:val="22"/>
                <w:szCs w:val="22"/>
              </w:rPr>
              <w:t xml:space="preserve">Allocated Amount: Rs: 39.9 million. </w:t>
            </w:r>
            <w:r w:rsidRPr="001F2E59">
              <w:rPr>
                <w:rStyle w:val="print"/>
                <w:b/>
                <w:color w:val="000000"/>
                <w:sz w:val="22"/>
                <w:szCs w:val="22"/>
              </w:rPr>
              <w:br/>
            </w:r>
            <w:r>
              <w:rPr>
                <w:rStyle w:val="print"/>
                <w:b/>
                <w:color w:val="000000"/>
                <w:sz w:val="22"/>
                <w:szCs w:val="22"/>
              </w:rPr>
              <w:tab/>
              <w:t>Status:</w:t>
            </w:r>
            <w:r>
              <w:rPr>
                <w:rStyle w:val="print"/>
                <w:b/>
                <w:color w:val="000000"/>
                <w:sz w:val="22"/>
                <w:szCs w:val="22"/>
              </w:rPr>
              <w:tab/>
            </w:r>
            <w:r>
              <w:rPr>
                <w:rStyle w:val="print"/>
                <w:b/>
                <w:color w:val="000000"/>
                <w:sz w:val="22"/>
                <w:szCs w:val="22"/>
              </w:rPr>
              <w:tab/>
            </w:r>
            <w:r>
              <w:rPr>
                <w:rStyle w:val="print"/>
                <w:i/>
                <w:color w:val="000000"/>
                <w:sz w:val="22"/>
                <w:szCs w:val="22"/>
              </w:rPr>
              <w:t>Completed in 2009</w:t>
            </w:r>
          </w:p>
          <w:p w:rsidR="009A2BBA" w:rsidRDefault="009A2BBA" w:rsidP="00684A47">
            <w:pPr>
              <w:pStyle w:val="ListParagraph"/>
              <w:rPr>
                <w:rStyle w:val="print"/>
                <w:b/>
                <w:color w:val="000000"/>
                <w:sz w:val="28"/>
                <w:szCs w:val="28"/>
              </w:rPr>
            </w:pPr>
          </w:p>
          <w:p w:rsidR="009A2BBA" w:rsidRPr="00684A47" w:rsidRDefault="009A2BBA" w:rsidP="00684A47">
            <w:pPr>
              <w:spacing w:line="276" w:lineRule="auto"/>
              <w:ind w:left="450" w:hanging="390"/>
              <w:rPr>
                <w:rStyle w:val="print"/>
                <w:b/>
                <w:color w:val="000000"/>
              </w:rPr>
            </w:pPr>
            <w:r w:rsidRPr="00CB6611">
              <w:rPr>
                <w:rStyle w:val="print"/>
                <w:b/>
                <w:color w:val="000000"/>
                <w:highlight w:val="yellow"/>
              </w:rPr>
              <w:t>INTERNATIONAL RESEARCH PROJECTS COMPLETED/APPROVED</w:t>
            </w:r>
          </w:p>
          <w:p w:rsidR="009A2BBA" w:rsidRDefault="009A2BBA" w:rsidP="00C6226A">
            <w:pPr>
              <w:spacing w:line="276" w:lineRule="auto"/>
              <w:ind w:left="450"/>
              <w:rPr>
                <w:sz w:val="20"/>
                <w:szCs w:val="20"/>
                <w:lang w:val="en-GB"/>
              </w:rPr>
            </w:pPr>
          </w:p>
          <w:p w:rsidR="009A2BBA" w:rsidRPr="002F4BDF" w:rsidRDefault="009A2BBA" w:rsidP="00C6226A">
            <w:pPr>
              <w:numPr>
                <w:ilvl w:val="0"/>
                <w:numId w:val="5"/>
              </w:numPr>
              <w:spacing w:line="276" w:lineRule="auto"/>
              <w:rPr>
                <w:rStyle w:val="print"/>
                <w:sz w:val="20"/>
                <w:szCs w:val="20"/>
                <w:lang w:val="en-GB"/>
              </w:rPr>
            </w:pPr>
            <w:r>
              <w:rPr>
                <w:sz w:val="20"/>
                <w:szCs w:val="20"/>
                <w:lang w:val="en-GB"/>
              </w:rPr>
              <w:t xml:space="preserve">Project No: HEC-BC/Phase2/2006-30. </w:t>
            </w:r>
            <w:r w:rsidRPr="001F2E59">
              <w:rPr>
                <w:sz w:val="20"/>
                <w:szCs w:val="20"/>
                <w:lang w:val="en-GB"/>
              </w:rPr>
              <w:t xml:space="preserve">Strengthening </w:t>
            </w:r>
            <w:r>
              <w:rPr>
                <w:sz w:val="20"/>
                <w:szCs w:val="20"/>
                <w:lang w:val="en-GB"/>
              </w:rPr>
              <w:t xml:space="preserve">of </w:t>
            </w:r>
            <w:r w:rsidRPr="001F2E59">
              <w:rPr>
                <w:sz w:val="20"/>
                <w:szCs w:val="20"/>
                <w:lang w:val="en-GB"/>
              </w:rPr>
              <w:t>the Existing Research Program for Achieving Targeted Drug Delivery Systems at the Faculty of Pharmacy Gomal University under an International Linkage program with the Institution of Pharmaceutical Innovation, Bradford University</w:t>
            </w:r>
            <w:r w:rsidRPr="001F2E59">
              <w:rPr>
                <w:sz w:val="20"/>
                <w:szCs w:val="20"/>
              </w:rPr>
              <w:t xml:space="preserve">. </w:t>
            </w:r>
            <w:r w:rsidRPr="001F2E59">
              <w:rPr>
                <w:sz w:val="20"/>
                <w:szCs w:val="20"/>
              </w:rPr>
              <w:br/>
            </w:r>
            <w:r w:rsidRPr="001F2E59">
              <w:rPr>
                <w:rStyle w:val="print"/>
                <w:color w:val="000000"/>
                <w:sz w:val="20"/>
                <w:szCs w:val="20"/>
              </w:rPr>
              <w:t xml:space="preserve">Funding Agency: </w:t>
            </w:r>
            <w:r w:rsidRPr="001F2E59">
              <w:rPr>
                <w:rStyle w:val="print"/>
                <w:b/>
                <w:color w:val="000000"/>
                <w:sz w:val="20"/>
                <w:szCs w:val="20"/>
              </w:rPr>
              <w:t xml:space="preserve">HEC + British Council. </w:t>
            </w:r>
            <w:r w:rsidRPr="001F2E59">
              <w:rPr>
                <w:b/>
                <w:sz w:val="22"/>
                <w:szCs w:val="22"/>
              </w:rPr>
              <w:t>Allocated</w:t>
            </w:r>
            <w:r w:rsidRPr="001F2E59">
              <w:rPr>
                <w:rStyle w:val="print"/>
                <w:b/>
                <w:sz w:val="22"/>
                <w:szCs w:val="22"/>
              </w:rPr>
              <w:t xml:space="preserve"> Amount: </w:t>
            </w:r>
            <w:r w:rsidRPr="001F2E59">
              <w:rPr>
                <w:rStyle w:val="print"/>
                <w:b/>
                <w:color w:val="000000"/>
                <w:sz w:val="22"/>
                <w:szCs w:val="22"/>
              </w:rPr>
              <w:t>U</w:t>
            </w:r>
            <w:r>
              <w:rPr>
                <w:rStyle w:val="print"/>
                <w:b/>
                <w:color w:val="000000"/>
                <w:sz w:val="22"/>
                <w:szCs w:val="22"/>
              </w:rPr>
              <w:t>K  £</w:t>
            </w:r>
            <w:r w:rsidRPr="001F2E59">
              <w:rPr>
                <w:rStyle w:val="print"/>
                <w:b/>
                <w:color w:val="000000"/>
                <w:sz w:val="22"/>
                <w:szCs w:val="22"/>
              </w:rPr>
              <w:t xml:space="preserve"> 31,000 </w:t>
            </w:r>
            <w:r w:rsidRPr="001F2E59">
              <w:rPr>
                <w:b/>
                <w:bCs/>
                <w:color w:val="000000"/>
                <w:sz w:val="22"/>
                <w:szCs w:val="22"/>
              </w:rPr>
              <w:t xml:space="preserve"> </w:t>
            </w:r>
            <w:r w:rsidRPr="001F2E59">
              <w:rPr>
                <w:b/>
                <w:bCs/>
                <w:color w:val="000000"/>
                <w:sz w:val="22"/>
                <w:szCs w:val="22"/>
              </w:rPr>
              <w:br/>
            </w:r>
            <w:r>
              <w:rPr>
                <w:rStyle w:val="print"/>
                <w:b/>
                <w:color w:val="000000"/>
                <w:sz w:val="22"/>
                <w:szCs w:val="22"/>
              </w:rPr>
              <w:t>Status:</w:t>
            </w:r>
            <w:r>
              <w:rPr>
                <w:rStyle w:val="print"/>
                <w:b/>
                <w:color w:val="000000"/>
                <w:sz w:val="22"/>
                <w:szCs w:val="22"/>
              </w:rPr>
              <w:tab/>
            </w:r>
            <w:r>
              <w:rPr>
                <w:rStyle w:val="print"/>
                <w:b/>
                <w:color w:val="000000"/>
                <w:sz w:val="22"/>
                <w:szCs w:val="22"/>
              </w:rPr>
              <w:tab/>
            </w:r>
            <w:r>
              <w:rPr>
                <w:rStyle w:val="print"/>
                <w:i/>
                <w:color w:val="000000"/>
                <w:sz w:val="22"/>
                <w:szCs w:val="22"/>
              </w:rPr>
              <w:t>Completed in 2010</w:t>
            </w:r>
            <w:r>
              <w:rPr>
                <w:rStyle w:val="print"/>
                <w:i/>
                <w:color w:val="000000"/>
                <w:sz w:val="22"/>
                <w:szCs w:val="22"/>
              </w:rPr>
              <w:br/>
            </w:r>
          </w:p>
          <w:p w:rsidR="009A2BBA" w:rsidRPr="001F2E59" w:rsidRDefault="009A2BBA" w:rsidP="002F4BDF">
            <w:pPr>
              <w:spacing w:line="276" w:lineRule="auto"/>
              <w:ind w:left="450" w:hanging="450"/>
              <w:rPr>
                <w:sz w:val="20"/>
                <w:szCs w:val="20"/>
                <w:lang w:val="en-GB"/>
              </w:rPr>
            </w:pPr>
            <w:r w:rsidRPr="00CB6611">
              <w:rPr>
                <w:rStyle w:val="print"/>
                <w:b/>
                <w:color w:val="000000"/>
                <w:highlight w:val="yellow"/>
              </w:rPr>
              <w:t>NATIONAL RESEARCH PROJECTS COMPLETED/APPROVED</w:t>
            </w:r>
          </w:p>
          <w:p w:rsidR="009A2BBA" w:rsidRDefault="009A2BBA" w:rsidP="00BA5E98">
            <w:pPr>
              <w:numPr>
                <w:ilvl w:val="0"/>
                <w:numId w:val="33"/>
              </w:numPr>
              <w:spacing w:line="276" w:lineRule="auto"/>
              <w:rPr>
                <w:bCs/>
                <w:sz w:val="20"/>
                <w:szCs w:val="20"/>
              </w:rPr>
            </w:pPr>
            <w:r>
              <w:rPr>
                <w:bCs/>
                <w:sz w:val="20"/>
                <w:szCs w:val="20"/>
              </w:rPr>
              <w:t xml:space="preserve">Project </w:t>
            </w:r>
            <w:r w:rsidRPr="00C10A0E">
              <w:rPr>
                <w:bCs/>
                <w:sz w:val="20"/>
                <w:szCs w:val="20"/>
              </w:rPr>
              <w:t>No: 61</w:t>
            </w:r>
            <w:r>
              <w:rPr>
                <w:bCs/>
                <w:sz w:val="20"/>
                <w:szCs w:val="20"/>
              </w:rPr>
              <w:t>8</w:t>
            </w:r>
            <w:r w:rsidRPr="00C10A0E">
              <w:rPr>
                <w:bCs/>
                <w:sz w:val="20"/>
                <w:szCs w:val="20"/>
              </w:rPr>
              <w:t>1/Federal/NRPU/R&amp;D/HEC/2016</w:t>
            </w:r>
            <w:r>
              <w:rPr>
                <w:bCs/>
                <w:sz w:val="20"/>
                <w:szCs w:val="20"/>
              </w:rPr>
              <w:t>: 04-04-2017</w:t>
            </w:r>
          </w:p>
          <w:p w:rsidR="009A2BBA" w:rsidRDefault="009A2BBA" w:rsidP="00BA5E98">
            <w:pPr>
              <w:spacing w:line="276" w:lineRule="auto"/>
              <w:ind w:left="450"/>
              <w:rPr>
                <w:bCs/>
                <w:sz w:val="20"/>
                <w:szCs w:val="20"/>
              </w:rPr>
            </w:pPr>
            <w:r w:rsidRPr="00BA5E98">
              <w:rPr>
                <w:bCs/>
                <w:sz w:val="20"/>
                <w:szCs w:val="20"/>
              </w:rPr>
              <w:t>D</w:t>
            </w:r>
            <w:r>
              <w:rPr>
                <w:bCs/>
                <w:sz w:val="20"/>
                <w:szCs w:val="20"/>
              </w:rPr>
              <w:t xml:space="preserve">evelopment and Evaluation of </w:t>
            </w:r>
            <w:r w:rsidRPr="00BA5E98">
              <w:rPr>
                <w:bCs/>
                <w:sz w:val="20"/>
                <w:szCs w:val="20"/>
              </w:rPr>
              <w:t>hydrogel-based Anticancer drug-loaded dual reverse thermo</w:t>
            </w:r>
            <w:r>
              <w:rPr>
                <w:bCs/>
                <w:sz w:val="20"/>
                <w:szCs w:val="20"/>
              </w:rPr>
              <w:t>-</w:t>
            </w:r>
            <w:r w:rsidRPr="00BA5E98">
              <w:rPr>
                <w:bCs/>
                <w:sz w:val="20"/>
                <w:szCs w:val="20"/>
              </w:rPr>
              <w:t xml:space="preserve"> </w:t>
            </w:r>
            <w:r>
              <w:rPr>
                <w:bCs/>
                <w:sz w:val="20"/>
                <w:szCs w:val="20"/>
              </w:rPr>
              <w:t xml:space="preserve">responsive </w:t>
            </w:r>
            <w:r w:rsidRPr="00BA5E98">
              <w:rPr>
                <w:bCs/>
                <w:sz w:val="20"/>
                <w:szCs w:val="20"/>
              </w:rPr>
              <w:t>nano</w:t>
            </w:r>
            <w:r>
              <w:rPr>
                <w:bCs/>
                <w:sz w:val="20"/>
                <w:szCs w:val="20"/>
              </w:rPr>
              <w:t>-particles</w:t>
            </w:r>
            <w:r w:rsidRPr="00BA5E98">
              <w:rPr>
                <w:bCs/>
                <w:sz w:val="20"/>
                <w:szCs w:val="20"/>
              </w:rPr>
              <w:t xml:space="preserve"> system</w:t>
            </w:r>
          </w:p>
          <w:p w:rsidR="009A2BBA" w:rsidRPr="00C6226A" w:rsidRDefault="009A2BBA" w:rsidP="00BA5E98">
            <w:pPr>
              <w:spacing w:line="276" w:lineRule="auto"/>
              <w:ind w:left="450"/>
              <w:rPr>
                <w:sz w:val="20"/>
                <w:szCs w:val="20"/>
              </w:rPr>
            </w:pPr>
            <w:r w:rsidRPr="00C6226A">
              <w:rPr>
                <w:sz w:val="20"/>
                <w:szCs w:val="20"/>
                <w:lang w:val="en-GB"/>
              </w:rPr>
              <w:t>Funding Agency</w:t>
            </w:r>
            <w:r w:rsidRPr="00C6226A">
              <w:rPr>
                <w:sz w:val="20"/>
                <w:szCs w:val="20"/>
                <w:lang w:val="en-GB"/>
              </w:rPr>
              <w:tab/>
            </w:r>
            <w:r w:rsidRPr="00C6226A">
              <w:rPr>
                <w:sz w:val="20"/>
                <w:szCs w:val="20"/>
                <w:lang w:val="en-GB"/>
              </w:rPr>
              <w:tab/>
            </w:r>
            <w:r>
              <w:rPr>
                <w:sz w:val="20"/>
                <w:szCs w:val="20"/>
                <w:lang w:val="en-GB"/>
              </w:rPr>
              <w:t>HEC</w:t>
            </w:r>
            <w:r w:rsidRPr="00C6226A">
              <w:rPr>
                <w:sz w:val="20"/>
                <w:szCs w:val="20"/>
                <w:lang w:val="en-GB"/>
              </w:rPr>
              <w:br/>
            </w:r>
            <w:r w:rsidRPr="00C6226A">
              <w:rPr>
                <w:b/>
                <w:sz w:val="20"/>
                <w:szCs w:val="20"/>
              </w:rPr>
              <w:t xml:space="preserve">Allocated Amount: </w:t>
            </w:r>
            <w:r w:rsidRPr="00C6226A">
              <w:rPr>
                <w:b/>
                <w:sz w:val="20"/>
                <w:szCs w:val="20"/>
              </w:rPr>
              <w:tab/>
            </w:r>
            <w:r>
              <w:rPr>
                <w:b/>
                <w:sz w:val="20"/>
                <w:szCs w:val="20"/>
              </w:rPr>
              <w:tab/>
            </w:r>
            <w:r w:rsidRPr="00C6226A">
              <w:rPr>
                <w:b/>
                <w:sz w:val="20"/>
                <w:szCs w:val="20"/>
              </w:rPr>
              <w:t xml:space="preserve">Rs. </w:t>
            </w:r>
            <w:r>
              <w:rPr>
                <w:b/>
                <w:sz w:val="20"/>
                <w:szCs w:val="20"/>
              </w:rPr>
              <w:t>17.55 million</w:t>
            </w:r>
            <w:r w:rsidRPr="00C6226A">
              <w:rPr>
                <w:b/>
                <w:sz w:val="20"/>
                <w:szCs w:val="20"/>
              </w:rPr>
              <w:tab/>
            </w:r>
            <w:r w:rsidRPr="00C6226A">
              <w:rPr>
                <w:b/>
                <w:sz w:val="20"/>
                <w:szCs w:val="20"/>
              </w:rPr>
              <w:tab/>
            </w:r>
          </w:p>
          <w:p w:rsidR="009A2BBA" w:rsidRPr="00C6226A" w:rsidRDefault="009A2BBA" w:rsidP="00BA5E98">
            <w:pPr>
              <w:spacing w:line="276" w:lineRule="auto"/>
              <w:ind w:left="450"/>
              <w:rPr>
                <w:sz w:val="20"/>
                <w:szCs w:val="20"/>
              </w:rPr>
            </w:pPr>
            <w:r w:rsidRPr="00C6226A">
              <w:rPr>
                <w:b/>
                <w:sz w:val="20"/>
                <w:szCs w:val="20"/>
              </w:rPr>
              <w:t>Status:</w:t>
            </w:r>
            <w:r w:rsidRPr="00C6226A">
              <w:rPr>
                <w:b/>
                <w:sz w:val="20"/>
                <w:szCs w:val="20"/>
              </w:rPr>
              <w:tab/>
            </w:r>
            <w:r w:rsidRPr="00C6226A">
              <w:rPr>
                <w:b/>
                <w:sz w:val="20"/>
                <w:szCs w:val="20"/>
              </w:rPr>
              <w:tab/>
            </w:r>
            <w:r w:rsidRPr="00C6226A">
              <w:rPr>
                <w:i/>
                <w:sz w:val="20"/>
                <w:szCs w:val="20"/>
              </w:rPr>
              <w:t xml:space="preserve"> </w:t>
            </w:r>
            <w:r w:rsidRPr="00C6226A">
              <w:rPr>
                <w:i/>
                <w:sz w:val="20"/>
                <w:szCs w:val="20"/>
              </w:rPr>
              <w:tab/>
            </w:r>
            <w:r>
              <w:rPr>
                <w:i/>
                <w:sz w:val="20"/>
                <w:szCs w:val="20"/>
              </w:rPr>
              <w:t xml:space="preserve">Approved </w:t>
            </w:r>
            <w:r w:rsidRPr="00C6226A">
              <w:rPr>
                <w:b/>
                <w:sz w:val="20"/>
                <w:szCs w:val="20"/>
              </w:rPr>
              <w:t xml:space="preserve"> </w:t>
            </w:r>
            <w:r w:rsidRPr="00C6226A">
              <w:rPr>
                <w:sz w:val="20"/>
                <w:szCs w:val="20"/>
              </w:rPr>
              <w:t>(201</w:t>
            </w:r>
            <w:r>
              <w:rPr>
                <w:sz w:val="20"/>
                <w:szCs w:val="20"/>
              </w:rPr>
              <w:t>7</w:t>
            </w:r>
            <w:r w:rsidRPr="00C6226A">
              <w:rPr>
                <w:sz w:val="20"/>
                <w:szCs w:val="20"/>
              </w:rPr>
              <w:t>)</w:t>
            </w:r>
          </w:p>
          <w:p w:rsidR="009A2BBA" w:rsidRDefault="009A2BBA" w:rsidP="00BA5E98">
            <w:pPr>
              <w:spacing w:line="276" w:lineRule="auto"/>
              <w:ind w:left="450"/>
              <w:rPr>
                <w:bCs/>
                <w:sz w:val="20"/>
                <w:szCs w:val="20"/>
              </w:rPr>
            </w:pPr>
          </w:p>
          <w:p w:rsidR="009A2BBA" w:rsidRDefault="009A2BBA" w:rsidP="00DE623F">
            <w:pPr>
              <w:numPr>
                <w:ilvl w:val="0"/>
                <w:numId w:val="33"/>
              </w:numPr>
              <w:spacing w:line="276" w:lineRule="auto"/>
              <w:rPr>
                <w:bCs/>
                <w:sz w:val="20"/>
                <w:szCs w:val="20"/>
              </w:rPr>
            </w:pPr>
            <w:r>
              <w:rPr>
                <w:bCs/>
                <w:sz w:val="20"/>
                <w:szCs w:val="20"/>
              </w:rPr>
              <w:lastRenderedPageBreak/>
              <w:t xml:space="preserve">Project </w:t>
            </w:r>
            <w:r w:rsidRPr="00C10A0E">
              <w:rPr>
                <w:bCs/>
                <w:sz w:val="20"/>
                <w:szCs w:val="20"/>
              </w:rPr>
              <w:t>No: 6171/Federal/NRPU/R&amp;D/HEC/2016</w:t>
            </w:r>
            <w:r>
              <w:rPr>
                <w:bCs/>
                <w:sz w:val="20"/>
                <w:szCs w:val="20"/>
              </w:rPr>
              <w:t>: 04-04-2017</w:t>
            </w:r>
          </w:p>
          <w:p w:rsidR="009A2BBA" w:rsidRDefault="009A2BBA" w:rsidP="00C10A0E">
            <w:pPr>
              <w:spacing w:line="276" w:lineRule="auto"/>
              <w:ind w:left="450"/>
              <w:rPr>
                <w:bCs/>
                <w:sz w:val="20"/>
                <w:szCs w:val="20"/>
              </w:rPr>
            </w:pPr>
            <w:r>
              <w:rPr>
                <w:bCs/>
                <w:sz w:val="20"/>
                <w:szCs w:val="20"/>
              </w:rPr>
              <w:t>P</w:t>
            </w:r>
            <w:r w:rsidRPr="00C10A0E">
              <w:rPr>
                <w:bCs/>
                <w:sz w:val="20"/>
                <w:szCs w:val="20"/>
              </w:rPr>
              <w:t>rototype and scale</w:t>
            </w:r>
            <w:r>
              <w:rPr>
                <w:bCs/>
                <w:sz w:val="20"/>
                <w:szCs w:val="20"/>
              </w:rPr>
              <w:t>-</w:t>
            </w:r>
            <w:r w:rsidRPr="00C10A0E">
              <w:rPr>
                <w:bCs/>
                <w:sz w:val="20"/>
                <w:szCs w:val="20"/>
              </w:rPr>
              <w:t>up</w:t>
            </w:r>
            <w:r>
              <w:rPr>
                <w:bCs/>
                <w:sz w:val="20"/>
                <w:szCs w:val="20"/>
              </w:rPr>
              <w:t xml:space="preserve"> </w:t>
            </w:r>
            <w:r w:rsidRPr="00C10A0E">
              <w:rPr>
                <w:bCs/>
                <w:sz w:val="20"/>
                <w:szCs w:val="20"/>
              </w:rPr>
              <w:t>le</w:t>
            </w:r>
            <w:r>
              <w:rPr>
                <w:bCs/>
                <w:sz w:val="20"/>
                <w:szCs w:val="20"/>
              </w:rPr>
              <w:t>v</w:t>
            </w:r>
            <w:r w:rsidRPr="00C10A0E">
              <w:rPr>
                <w:bCs/>
                <w:sz w:val="20"/>
                <w:szCs w:val="20"/>
              </w:rPr>
              <w:t>el</w:t>
            </w:r>
            <w:r>
              <w:rPr>
                <w:bCs/>
                <w:sz w:val="20"/>
                <w:szCs w:val="20"/>
              </w:rPr>
              <w:t xml:space="preserve"> </w:t>
            </w:r>
            <w:r w:rsidRPr="00C10A0E">
              <w:rPr>
                <w:bCs/>
                <w:sz w:val="20"/>
                <w:szCs w:val="20"/>
              </w:rPr>
              <w:t>formulation and evaluation of nanoparticles decorated transfersomes based</w:t>
            </w:r>
            <w:r>
              <w:rPr>
                <w:bCs/>
                <w:sz w:val="20"/>
                <w:szCs w:val="20"/>
              </w:rPr>
              <w:t xml:space="preserve"> </w:t>
            </w:r>
            <w:r w:rsidRPr="00C10A0E">
              <w:rPr>
                <w:bCs/>
                <w:sz w:val="20"/>
                <w:szCs w:val="20"/>
              </w:rPr>
              <w:t>transdermal dosage forms for the</w:t>
            </w:r>
            <w:r>
              <w:rPr>
                <w:bCs/>
                <w:sz w:val="20"/>
                <w:szCs w:val="20"/>
              </w:rPr>
              <w:t xml:space="preserve"> </w:t>
            </w:r>
            <w:r w:rsidRPr="00C10A0E">
              <w:rPr>
                <w:bCs/>
                <w:sz w:val="20"/>
                <w:szCs w:val="20"/>
              </w:rPr>
              <w:t>treatment of cutaneus leishmaniasis</w:t>
            </w:r>
          </w:p>
          <w:p w:rsidR="009A2BBA" w:rsidRPr="00C6226A" w:rsidRDefault="009A2BBA" w:rsidP="00C10A0E">
            <w:pPr>
              <w:spacing w:line="276" w:lineRule="auto"/>
              <w:ind w:left="450"/>
              <w:rPr>
                <w:sz w:val="20"/>
                <w:szCs w:val="20"/>
              </w:rPr>
            </w:pPr>
            <w:r w:rsidRPr="00C6226A">
              <w:rPr>
                <w:sz w:val="20"/>
                <w:szCs w:val="20"/>
                <w:lang w:val="en-GB"/>
              </w:rPr>
              <w:t>Funding Agency</w:t>
            </w:r>
            <w:r w:rsidRPr="00C6226A">
              <w:rPr>
                <w:sz w:val="20"/>
                <w:szCs w:val="20"/>
                <w:lang w:val="en-GB"/>
              </w:rPr>
              <w:tab/>
            </w:r>
            <w:r w:rsidRPr="00C6226A">
              <w:rPr>
                <w:sz w:val="20"/>
                <w:szCs w:val="20"/>
                <w:lang w:val="en-GB"/>
              </w:rPr>
              <w:tab/>
            </w:r>
            <w:r>
              <w:rPr>
                <w:sz w:val="20"/>
                <w:szCs w:val="20"/>
                <w:lang w:val="en-GB"/>
              </w:rPr>
              <w:t>HEC</w:t>
            </w:r>
            <w:r w:rsidRPr="00C6226A">
              <w:rPr>
                <w:sz w:val="20"/>
                <w:szCs w:val="20"/>
                <w:lang w:val="en-GB"/>
              </w:rPr>
              <w:br/>
            </w:r>
            <w:r w:rsidRPr="00C6226A">
              <w:rPr>
                <w:b/>
                <w:sz w:val="20"/>
                <w:szCs w:val="20"/>
              </w:rPr>
              <w:t xml:space="preserve">Allocated Amount: </w:t>
            </w:r>
            <w:r w:rsidRPr="00C6226A">
              <w:rPr>
                <w:b/>
                <w:sz w:val="20"/>
                <w:szCs w:val="20"/>
              </w:rPr>
              <w:tab/>
            </w:r>
            <w:r>
              <w:rPr>
                <w:b/>
                <w:sz w:val="20"/>
                <w:szCs w:val="20"/>
              </w:rPr>
              <w:tab/>
            </w:r>
            <w:r w:rsidRPr="00C6226A">
              <w:rPr>
                <w:b/>
                <w:sz w:val="20"/>
                <w:szCs w:val="20"/>
              </w:rPr>
              <w:t xml:space="preserve">Rs. </w:t>
            </w:r>
            <w:r>
              <w:rPr>
                <w:b/>
                <w:sz w:val="20"/>
                <w:szCs w:val="20"/>
              </w:rPr>
              <w:t>17.123 million</w:t>
            </w:r>
            <w:r w:rsidRPr="00BA5E98">
              <w:rPr>
                <w:i/>
                <w:sz w:val="20"/>
                <w:szCs w:val="20"/>
              </w:rPr>
              <w:t xml:space="preserve"> [Adjusted to Rs: 10,057,898]</w:t>
            </w:r>
            <w:r w:rsidRPr="00C6226A">
              <w:rPr>
                <w:b/>
                <w:sz w:val="20"/>
                <w:szCs w:val="20"/>
              </w:rPr>
              <w:tab/>
            </w:r>
            <w:r w:rsidRPr="00C6226A">
              <w:rPr>
                <w:b/>
                <w:sz w:val="20"/>
                <w:szCs w:val="20"/>
              </w:rPr>
              <w:tab/>
            </w:r>
          </w:p>
          <w:p w:rsidR="009A2BBA" w:rsidRPr="00C6226A" w:rsidRDefault="009A2BBA" w:rsidP="00C10A0E">
            <w:pPr>
              <w:spacing w:line="276" w:lineRule="auto"/>
              <w:ind w:left="450"/>
              <w:rPr>
                <w:sz w:val="20"/>
                <w:szCs w:val="20"/>
              </w:rPr>
            </w:pPr>
            <w:r w:rsidRPr="00C6226A">
              <w:rPr>
                <w:b/>
                <w:sz w:val="20"/>
                <w:szCs w:val="20"/>
              </w:rPr>
              <w:t>Status:</w:t>
            </w:r>
            <w:r w:rsidRPr="00C6226A">
              <w:rPr>
                <w:b/>
                <w:sz w:val="20"/>
                <w:szCs w:val="20"/>
              </w:rPr>
              <w:tab/>
            </w:r>
            <w:r w:rsidRPr="00C6226A">
              <w:rPr>
                <w:b/>
                <w:sz w:val="20"/>
                <w:szCs w:val="20"/>
              </w:rPr>
              <w:tab/>
            </w:r>
            <w:r w:rsidRPr="00C6226A">
              <w:rPr>
                <w:i/>
                <w:sz w:val="20"/>
                <w:szCs w:val="20"/>
              </w:rPr>
              <w:t xml:space="preserve"> </w:t>
            </w:r>
            <w:r w:rsidRPr="00C6226A">
              <w:rPr>
                <w:i/>
                <w:sz w:val="20"/>
                <w:szCs w:val="20"/>
              </w:rPr>
              <w:tab/>
            </w:r>
            <w:r>
              <w:rPr>
                <w:i/>
                <w:sz w:val="20"/>
                <w:szCs w:val="20"/>
              </w:rPr>
              <w:t xml:space="preserve">Approved </w:t>
            </w:r>
            <w:r w:rsidRPr="00C6226A">
              <w:rPr>
                <w:b/>
                <w:sz w:val="20"/>
                <w:szCs w:val="20"/>
              </w:rPr>
              <w:t xml:space="preserve"> </w:t>
            </w:r>
            <w:r w:rsidRPr="00C6226A">
              <w:rPr>
                <w:sz w:val="20"/>
                <w:szCs w:val="20"/>
              </w:rPr>
              <w:t>(201</w:t>
            </w:r>
            <w:r>
              <w:rPr>
                <w:sz w:val="20"/>
                <w:szCs w:val="20"/>
              </w:rPr>
              <w:t>7</w:t>
            </w:r>
            <w:r w:rsidRPr="00C6226A">
              <w:rPr>
                <w:sz w:val="20"/>
                <w:szCs w:val="20"/>
              </w:rPr>
              <w:t>)</w:t>
            </w:r>
          </w:p>
          <w:p w:rsidR="009A2BBA" w:rsidRDefault="009A2BBA" w:rsidP="00C10A0E">
            <w:pPr>
              <w:spacing w:line="276" w:lineRule="auto"/>
              <w:ind w:left="450"/>
              <w:rPr>
                <w:bCs/>
                <w:sz w:val="20"/>
                <w:szCs w:val="20"/>
              </w:rPr>
            </w:pPr>
          </w:p>
          <w:p w:rsidR="009A2BBA" w:rsidRDefault="009A2BBA" w:rsidP="00DE623F">
            <w:pPr>
              <w:numPr>
                <w:ilvl w:val="0"/>
                <w:numId w:val="33"/>
              </w:numPr>
              <w:spacing w:line="276" w:lineRule="auto"/>
              <w:rPr>
                <w:bCs/>
                <w:sz w:val="20"/>
                <w:szCs w:val="20"/>
              </w:rPr>
            </w:pPr>
            <w:r>
              <w:rPr>
                <w:bCs/>
                <w:sz w:val="20"/>
                <w:szCs w:val="20"/>
              </w:rPr>
              <w:t>Project No. 20-2795/R &amp; D/ HEC/14 dated: 20-6-2016:</w:t>
            </w:r>
          </w:p>
          <w:p w:rsidR="009A2BBA" w:rsidRPr="0003246D" w:rsidRDefault="009A2BBA" w:rsidP="00DE623F">
            <w:pPr>
              <w:spacing w:line="276" w:lineRule="auto"/>
              <w:ind w:left="450"/>
              <w:rPr>
                <w:bCs/>
                <w:sz w:val="20"/>
                <w:szCs w:val="20"/>
              </w:rPr>
            </w:pPr>
            <w:r w:rsidRPr="0003246D">
              <w:rPr>
                <w:bCs/>
                <w:sz w:val="20"/>
                <w:szCs w:val="20"/>
              </w:rPr>
              <w:t>Design of Thiolated Polymer Coated Niosomes Gel: Promising Platform for Controlled and Targeted Drug Delivery in Leishmaniasis.</w:t>
            </w:r>
          </w:p>
          <w:p w:rsidR="009A2BBA" w:rsidRPr="00C6226A" w:rsidRDefault="009A2BBA" w:rsidP="00DE623F">
            <w:pPr>
              <w:spacing w:line="276" w:lineRule="auto"/>
              <w:ind w:left="450"/>
              <w:rPr>
                <w:sz w:val="20"/>
                <w:szCs w:val="20"/>
              </w:rPr>
            </w:pPr>
            <w:r w:rsidRPr="00C6226A">
              <w:rPr>
                <w:sz w:val="20"/>
                <w:szCs w:val="20"/>
                <w:lang w:val="en-GB"/>
              </w:rPr>
              <w:t>Funding Agency</w:t>
            </w:r>
            <w:r w:rsidRPr="00C6226A">
              <w:rPr>
                <w:sz w:val="20"/>
                <w:szCs w:val="20"/>
                <w:lang w:val="en-GB"/>
              </w:rPr>
              <w:tab/>
            </w:r>
            <w:r w:rsidRPr="00C6226A">
              <w:rPr>
                <w:sz w:val="20"/>
                <w:szCs w:val="20"/>
                <w:lang w:val="en-GB"/>
              </w:rPr>
              <w:tab/>
            </w:r>
            <w:r>
              <w:rPr>
                <w:sz w:val="20"/>
                <w:szCs w:val="20"/>
                <w:lang w:val="en-GB"/>
              </w:rPr>
              <w:t>HEC</w:t>
            </w:r>
            <w:r w:rsidRPr="00C6226A">
              <w:rPr>
                <w:sz w:val="20"/>
                <w:szCs w:val="20"/>
                <w:lang w:val="en-GB"/>
              </w:rPr>
              <w:br/>
            </w:r>
            <w:r w:rsidRPr="00C6226A">
              <w:rPr>
                <w:b/>
                <w:sz w:val="20"/>
                <w:szCs w:val="20"/>
              </w:rPr>
              <w:t xml:space="preserve">Allocated Amount: </w:t>
            </w:r>
            <w:r w:rsidRPr="00C6226A">
              <w:rPr>
                <w:b/>
                <w:sz w:val="20"/>
                <w:szCs w:val="20"/>
              </w:rPr>
              <w:tab/>
            </w:r>
            <w:r>
              <w:rPr>
                <w:b/>
                <w:sz w:val="20"/>
                <w:szCs w:val="20"/>
              </w:rPr>
              <w:tab/>
            </w:r>
            <w:r w:rsidRPr="00C6226A">
              <w:rPr>
                <w:b/>
                <w:sz w:val="20"/>
                <w:szCs w:val="20"/>
              </w:rPr>
              <w:t xml:space="preserve">Rs. </w:t>
            </w:r>
            <w:r>
              <w:rPr>
                <w:b/>
                <w:sz w:val="20"/>
                <w:szCs w:val="20"/>
              </w:rPr>
              <w:t>14,480,978</w:t>
            </w:r>
            <w:r w:rsidRPr="00C6226A">
              <w:rPr>
                <w:b/>
                <w:sz w:val="20"/>
                <w:szCs w:val="20"/>
              </w:rPr>
              <w:tab/>
            </w:r>
            <w:r w:rsidRPr="00C6226A">
              <w:rPr>
                <w:b/>
                <w:sz w:val="20"/>
                <w:szCs w:val="20"/>
              </w:rPr>
              <w:tab/>
            </w:r>
          </w:p>
          <w:p w:rsidR="009A2BBA" w:rsidRPr="00C6226A" w:rsidRDefault="009A2BBA" w:rsidP="00DE623F">
            <w:pPr>
              <w:spacing w:line="276" w:lineRule="auto"/>
              <w:ind w:left="450"/>
              <w:rPr>
                <w:sz w:val="20"/>
                <w:szCs w:val="20"/>
              </w:rPr>
            </w:pPr>
            <w:r w:rsidRPr="00C6226A">
              <w:rPr>
                <w:b/>
                <w:sz w:val="20"/>
                <w:szCs w:val="20"/>
              </w:rPr>
              <w:t>Status:</w:t>
            </w:r>
            <w:r w:rsidRPr="00C6226A">
              <w:rPr>
                <w:b/>
                <w:sz w:val="20"/>
                <w:szCs w:val="20"/>
              </w:rPr>
              <w:tab/>
            </w:r>
            <w:r w:rsidRPr="00C6226A">
              <w:rPr>
                <w:b/>
                <w:sz w:val="20"/>
                <w:szCs w:val="20"/>
              </w:rPr>
              <w:tab/>
            </w:r>
            <w:r w:rsidRPr="00C6226A">
              <w:rPr>
                <w:i/>
                <w:sz w:val="20"/>
                <w:szCs w:val="20"/>
              </w:rPr>
              <w:t xml:space="preserve"> </w:t>
            </w:r>
            <w:r w:rsidRPr="00C6226A">
              <w:rPr>
                <w:i/>
                <w:sz w:val="20"/>
                <w:szCs w:val="20"/>
              </w:rPr>
              <w:tab/>
            </w:r>
            <w:r>
              <w:rPr>
                <w:i/>
                <w:sz w:val="20"/>
                <w:szCs w:val="20"/>
              </w:rPr>
              <w:t xml:space="preserve">Approved </w:t>
            </w:r>
            <w:r w:rsidRPr="00C6226A">
              <w:rPr>
                <w:b/>
                <w:sz w:val="20"/>
                <w:szCs w:val="20"/>
              </w:rPr>
              <w:t xml:space="preserve"> </w:t>
            </w:r>
            <w:r w:rsidRPr="00C6226A">
              <w:rPr>
                <w:sz w:val="20"/>
                <w:szCs w:val="20"/>
              </w:rPr>
              <w:t>(201</w:t>
            </w:r>
            <w:r>
              <w:rPr>
                <w:sz w:val="20"/>
                <w:szCs w:val="20"/>
              </w:rPr>
              <w:t>6</w:t>
            </w:r>
            <w:r w:rsidRPr="00C6226A">
              <w:rPr>
                <w:sz w:val="20"/>
                <w:szCs w:val="20"/>
              </w:rPr>
              <w:t>)</w:t>
            </w:r>
          </w:p>
          <w:p w:rsidR="009A2BBA" w:rsidRPr="00DE623F" w:rsidRDefault="009A2BBA" w:rsidP="00DE623F">
            <w:pPr>
              <w:spacing w:line="276" w:lineRule="auto"/>
              <w:ind w:left="450"/>
              <w:rPr>
                <w:bCs/>
                <w:sz w:val="20"/>
                <w:szCs w:val="20"/>
              </w:rPr>
            </w:pPr>
          </w:p>
          <w:p w:rsidR="009A2BBA" w:rsidRPr="00C6226A" w:rsidRDefault="009A2BBA" w:rsidP="00DE623F">
            <w:pPr>
              <w:numPr>
                <w:ilvl w:val="0"/>
                <w:numId w:val="33"/>
              </w:numPr>
              <w:spacing w:line="276" w:lineRule="auto"/>
              <w:rPr>
                <w:bCs/>
                <w:sz w:val="20"/>
                <w:szCs w:val="20"/>
              </w:rPr>
            </w:pPr>
            <w:r w:rsidRPr="00C6226A">
              <w:rPr>
                <w:sz w:val="20"/>
                <w:szCs w:val="20"/>
                <w:lang w:val="en-GB"/>
              </w:rPr>
              <w:t xml:space="preserve">QAU/URF Project: </w:t>
            </w:r>
            <w:r>
              <w:rPr>
                <w:bCs/>
                <w:sz w:val="20"/>
                <w:szCs w:val="20"/>
              </w:rPr>
              <w:t>Development o</w:t>
            </w:r>
            <w:r w:rsidRPr="009E32DF">
              <w:rPr>
                <w:bCs/>
                <w:sz w:val="20"/>
                <w:szCs w:val="20"/>
              </w:rPr>
              <w:t xml:space="preserve">f Liposomal Carrier For The Targeting </w:t>
            </w:r>
            <w:r>
              <w:rPr>
                <w:bCs/>
                <w:sz w:val="20"/>
                <w:szCs w:val="20"/>
              </w:rPr>
              <w:t>o</w:t>
            </w:r>
            <w:r w:rsidRPr="009E32DF">
              <w:rPr>
                <w:bCs/>
                <w:sz w:val="20"/>
                <w:szCs w:val="20"/>
              </w:rPr>
              <w:t xml:space="preserve">f Monocytes </w:t>
            </w:r>
            <w:r>
              <w:rPr>
                <w:bCs/>
                <w:sz w:val="20"/>
                <w:szCs w:val="20"/>
              </w:rPr>
              <w:t>i</w:t>
            </w:r>
            <w:r w:rsidRPr="009E32DF">
              <w:rPr>
                <w:bCs/>
                <w:sz w:val="20"/>
                <w:szCs w:val="20"/>
              </w:rPr>
              <w:t xml:space="preserve">n The Treatment </w:t>
            </w:r>
            <w:r>
              <w:rPr>
                <w:bCs/>
                <w:sz w:val="20"/>
                <w:szCs w:val="20"/>
              </w:rPr>
              <w:t>o</w:t>
            </w:r>
            <w:r w:rsidRPr="009E32DF">
              <w:rPr>
                <w:bCs/>
                <w:sz w:val="20"/>
                <w:szCs w:val="20"/>
              </w:rPr>
              <w:t>f Alzheimer’s Disease</w:t>
            </w:r>
          </w:p>
          <w:p w:rsidR="009A2BBA" w:rsidRPr="00C6226A" w:rsidRDefault="009A2BBA" w:rsidP="00E605C3">
            <w:pPr>
              <w:spacing w:line="276" w:lineRule="auto"/>
              <w:ind w:left="450"/>
              <w:rPr>
                <w:sz w:val="20"/>
                <w:szCs w:val="20"/>
              </w:rPr>
            </w:pPr>
            <w:r w:rsidRPr="00C6226A">
              <w:rPr>
                <w:sz w:val="20"/>
                <w:szCs w:val="20"/>
                <w:lang w:val="en-GB"/>
              </w:rPr>
              <w:t>Funding Agency</w:t>
            </w:r>
            <w:r w:rsidRPr="00C6226A">
              <w:rPr>
                <w:sz w:val="20"/>
                <w:szCs w:val="20"/>
                <w:lang w:val="en-GB"/>
              </w:rPr>
              <w:tab/>
            </w:r>
            <w:r w:rsidRPr="00C6226A">
              <w:rPr>
                <w:sz w:val="20"/>
                <w:szCs w:val="20"/>
                <w:lang w:val="en-GB"/>
              </w:rPr>
              <w:tab/>
              <w:t>QAU</w:t>
            </w:r>
            <w:r w:rsidRPr="00C6226A">
              <w:rPr>
                <w:sz w:val="20"/>
                <w:szCs w:val="20"/>
                <w:lang w:val="en-GB"/>
              </w:rPr>
              <w:br/>
            </w:r>
            <w:r w:rsidRPr="00C6226A">
              <w:rPr>
                <w:b/>
                <w:sz w:val="20"/>
                <w:szCs w:val="20"/>
              </w:rPr>
              <w:t xml:space="preserve">Allocated Amount: </w:t>
            </w:r>
            <w:r w:rsidRPr="00C6226A">
              <w:rPr>
                <w:b/>
                <w:sz w:val="20"/>
                <w:szCs w:val="20"/>
              </w:rPr>
              <w:tab/>
            </w:r>
            <w:r>
              <w:rPr>
                <w:b/>
                <w:sz w:val="20"/>
                <w:szCs w:val="20"/>
              </w:rPr>
              <w:tab/>
            </w:r>
            <w:r w:rsidRPr="00C6226A">
              <w:rPr>
                <w:b/>
                <w:sz w:val="20"/>
                <w:szCs w:val="20"/>
              </w:rPr>
              <w:t xml:space="preserve">Rs. </w:t>
            </w:r>
            <w:r>
              <w:rPr>
                <w:b/>
                <w:sz w:val="20"/>
                <w:szCs w:val="20"/>
              </w:rPr>
              <w:t>75</w:t>
            </w:r>
            <w:r w:rsidRPr="00C6226A">
              <w:rPr>
                <w:b/>
                <w:sz w:val="20"/>
                <w:szCs w:val="20"/>
              </w:rPr>
              <w:t>,000</w:t>
            </w:r>
            <w:r w:rsidRPr="00C6226A">
              <w:rPr>
                <w:b/>
                <w:sz w:val="20"/>
                <w:szCs w:val="20"/>
              </w:rPr>
              <w:tab/>
            </w:r>
            <w:r w:rsidRPr="00C6226A">
              <w:rPr>
                <w:b/>
                <w:sz w:val="20"/>
                <w:szCs w:val="20"/>
              </w:rPr>
              <w:tab/>
            </w:r>
          </w:p>
          <w:p w:rsidR="009A2BBA" w:rsidRPr="00C6226A" w:rsidRDefault="009A2BBA" w:rsidP="00E605C3">
            <w:pPr>
              <w:spacing w:line="276" w:lineRule="auto"/>
              <w:ind w:left="450"/>
              <w:rPr>
                <w:sz w:val="20"/>
                <w:szCs w:val="20"/>
              </w:rPr>
            </w:pPr>
            <w:r w:rsidRPr="00C6226A">
              <w:rPr>
                <w:b/>
                <w:sz w:val="20"/>
                <w:szCs w:val="20"/>
              </w:rPr>
              <w:t>Status:</w:t>
            </w:r>
            <w:r w:rsidRPr="00C6226A">
              <w:rPr>
                <w:b/>
                <w:sz w:val="20"/>
                <w:szCs w:val="20"/>
              </w:rPr>
              <w:tab/>
            </w:r>
            <w:r w:rsidRPr="00C6226A">
              <w:rPr>
                <w:b/>
                <w:sz w:val="20"/>
                <w:szCs w:val="20"/>
              </w:rPr>
              <w:tab/>
            </w:r>
            <w:r w:rsidRPr="00C6226A">
              <w:rPr>
                <w:i/>
                <w:sz w:val="20"/>
                <w:szCs w:val="20"/>
              </w:rPr>
              <w:t xml:space="preserve"> </w:t>
            </w:r>
            <w:r w:rsidRPr="00C6226A">
              <w:rPr>
                <w:i/>
                <w:sz w:val="20"/>
                <w:szCs w:val="20"/>
              </w:rPr>
              <w:tab/>
            </w:r>
            <w:r>
              <w:rPr>
                <w:i/>
                <w:sz w:val="20"/>
                <w:szCs w:val="20"/>
              </w:rPr>
              <w:t xml:space="preserve">Approved </w:t>
            </w:r>
            <w:r w:rsidRPr="00C6226A">
              <w:rPr>
                <w:b/>
                <w:sz w:val="20"/>
                <w:szCs w:val="20"/>
              </w:rPr>
              <w:t xml:space="preserve"> </w:t>
            </w:r>
            <w:r w:rsidRPr="00C6226A">
              <w:rPr>
                <w:sz w:val="20"/>
                <w:szCs w:val="20"/>
              </w:rPr>
              <w:t>(201</w:t>
            </w:r>
            <w:r>
              <w:rPr>
                <w:sz w:val="20"/>
                <w:szCs w:val="20"/>
              </w:rPr>
              <w:t>5</w:t>
            </w:r>
            <w:r w:rsidRPr="00C6226A">
              <w:rPr>
                <w:sz w:val="20"/>
                <w:szCs w:val="20"/>
              </w:rPr>
              <w:t>)</w:t>
            </w:r>
          </w:p>
          <w:p w:rsidR="009A2BBA" w:rsidRPr="00C6226A" w:rsidRDefault="009A2BBA" w:rsidP="00E605C3">
            <w:pPr>
              <w:spacing w:line="276" w:lineRule="auto"/>
              <w:ind w:left="450"/>
              <w:rPr>
                <w:bCs/>
                <w:sz w:val="20"/>
                <w:szCs w:val="20"/>
              </w:rPr>
            </w:pPr>
          </w:p>
          <w:p w:rsidR="009A2BBA" w:rsidRPr="00C6226A" w:rsidRDefault="009A2BBA" w:rsidP="00DE623F">
            <w:pPr>
              <w:numPr>
                <w:ilvl w:val="0"/>
                <w:numId w:val="33"/>
              </w:numPr>
              <w:spacing w:line="276" w:lineRule="auto"/>
              <w:rPr>
                <w:bCs/>
                <w:sz w:val="20"/>
                <w:szCs w:val="20"/>
              </w:rPr>
            </w:pPr>
            <w:r w:rsidRPr="00C6226A">
              <w:rPr>
                <w:sz w:val="20"/>
                <w:szCs w:val="20"/>
                <w:lang w:val="en-GB"/>
              </w:rPr>
              <w:t xml:space="preserve">QAU/URF Project: </w:t>
            </w:r>
            <w:r w:rsidRPr="00C6226A">
              <w:rPr>
                <w:bCs/>
                <w:sz w:val="20"/>
                <w:szCs w:val="20"/>
                <w:lang w:val="en-GB"/>
              </w:rPr>
              <w:t>Towards Formulation and In Vitro Evaluation of Transdermal Drug Delivery Systems for the Treatment of Cutaneous Leishmaniasis</w:t>
            </w:r>
          </w:p>
          <w:p w:rsidR="009A2BBA" w:rsidRPr="00C6226A" w:rsidRDefault="009A2BBA" w:rsidP="00E605C3">
            <w:pPr>
              <w:spacing w:line="276" w:lineRule="auto"/>
              <w:ind w:left="450"/>
              <w:rPr>
                <w:sz w:val="20"/>
                <w:szCs w:val="20"/>
              </w:rPr>
            </w:pPr>
            <w:r w:rsidRPr="00C6226A">
              <w:rPr>
                <w:sz w:val="20"/>
                <w:szCs w:val="20"/>
                <w:lang w:val="en-GB"/>
              </w:rPr>
              <w:t>Funding Agency</w:t>
            </w:r>
            <w:r w:rsidRPr="00C6226A">
              <w:rPr>
                <w:sz w:val="20"/>
                <w:szCs w:val="20"/>
                <w:lang w:val="en-GB"/>
              </w:rPr>
              <w:tab/>
            </w:r>
            <w:r w:rsidRPr="00C6226A">
              <w:rPr>
                <w:sz w:val="20"/>
                <w:szCs w:val="20"/>
                <w:lang w:val="en-GB"/>
              </w:rPr>
              <w:tab/>
              <w:t>QAU</w:t>
            </w:r>
            <w:r w:rsidRPr="00C6226A">
              <w:rPr>
                <w:sz w:val="20"/>
                <w:szCs w:val="20"/>
                <w:lang w:val="en-GB"/>
              </w:rPr>
              <w:br/>
            </w:r>
            <w:r w:rsidRPr="00C6226A">
              <w:rPr>
                <w:b/>
                <w:sz w:val="20"/>
                <w:szCs w:val="20"/>
              </w:rPr>
              <w:t xml:space="preserve">Allocated Amount: </w:t>
            </w:r>
            <w:r w:rsidRPr="00C6226A">
              <w:rPr>
                <w:b/>
                <w:sz w:val="20"/>
                <w:szCs w:val="20"/>
              </w:rPr>
              <w:tab/>
            </w:r>
            <w:r>
              <w:rPr>
                <w:b/>
                <w:sz w:val="20"/>
                <w:szCs w:val="20"/>
              </w:rPr>
              <w:tab/>
            </w:r>
            <w:r w:rsidRPr="00C6226A">
              <w:rPr>
                <w:b/>
                <w:sz w:val="20"/>
                <w:szCs w:val="20"/>
              </w:rPr>
              <w:t>Rs. 100,000</w:t>
            </w:r>
            <w:r w:rsidRPr="00C6226A">
              <w:rPr>
                <w:b/>
                <w:sz w:val="20"/>
                <w:szCs w:val="20"/>
              </w:rPr>
              <w:tab/>
            </w:r>
            <w:r w:rsidRPr="00C6226A">
              <w:rPr>
                <w:b/>
                <w:sz w:val="20"/>
                <w:szCs w:val="20"/>
              </w:rPr>
              <w:tab/>
            </w:r>
          </w:p>
          <w:p w:rsidR="009A2BBA" w:rsidRPr="00C6226A" w:rsidRDefault="009A2BBA" w:rsidP="00E605C3">
            <w:pPr>
              <w:spacing w:line="276" w:lineRule="auto"/>
              <w:ind w:left="450"/>
              <w:rPr>
                <w:sz w:val="20"/>
                <w:szCs w:val="20"/>
              </w:rPr>
            </w:pPr>
            <w:r w:rsidRPr="00C6226A">
              <w:rPr>
                <w:b/>
                <w:sz w:val="20"/>
                <w:szCs w:val="20"/>
              </w:rPr>
              <w:t>Status:</w:t>
            </w:r>
            <w:r w:rsidRPr="00C6226A">
              <w:rPr>
                <w:b/>
                <w:sz w:val="20"/>
                <w:szCs w:val="20"/>
              </w:rPr>
              <w:tab/>
            </w:r>
            <w:r w:rsidRPr="00C6226A">
              <w:rPr>
                <w:b/>
                <w:sz w:val="20"/>
                <w:szCs w:val="20"/>
              </w:rPr>
              <w:tab/>
            </w:r>
            <w:r w:rsidRPr="00C6226A">
              <w:rPr>
                <w:i/>
                <w:sz w:val="20"/>
                <w:szCs w:val="20"/>
              </w:rPr>
              <w:t xml:space="preserve"> </w:t>
            </w:r>
            <w:r w:rsidRPr="00C6226A">
              <w:rPr>
                <w:i/>
                <w:sz w:val="20"/>
                <w:szCs w:val="20"/>
              </w:rPr>
              <w:tab/>
              <w:t>Completed</w:t>
            </w:r>
            <w:r w:rsidRPr="00C6226A">
              <w:rPr>
                <w:b/>
                <w:sz w:val="20"/>
                <w:szCs w:val="20"/>
              </w:rPr>
              <w:t xml:space="preserve"> </w:t>
            </w:r>
            <w:r w:rsidRPr="00C6226A">
              <w:rPr>
                <w:sz w:val="20"/>
                <w:szCs w:val="20"/>
              </w:rPr>
              <w:t>(201</w:t>
            </w:r>
            <w:r>
              <w:rPr>
                <w:sz w:val="20"/>
                <w:szCs w:val="20"/>
              </w:rPr>
              <w:t>5</w:t>
            </w:r>
            <w:r w:rsidRPr="00C6226A">
              <w:rPr>
                <w:sz w:val="20"/>
                <w:szCs w:val="20"/>
              </w:rPr>
              <w:t>)</w:t>
            </w:r>
          </w:p>
          <w:p w:rsidR="009A2BBA" w:rsidRPr="00C6226A" w:rsidRDefault="009A2BBA" w:rsidP="00E605C3">
            <w:pPr>
              <w:spacing w:line="276" w:lineRule="auto"/>
              <w:ind w:left="450"/>
              <w:rPr>
                <w:bCs/>
                <w:sz w:val="20"/>
                <w:szCs w:val="20"/>
              </w:rPr>
            </w:pPr>
          </w:p>
          <w:p w:rsidR="009A2BBA" w:rsidRPr="00C6226A" w:rsidRDefault="009A2BBA" w:rsidP="00DE623F">
            <w:pPr>
              <w:numPr>
                <w:ilvl w:val="0"/>
                <w:numId w:val="33"/>
              </w:numPr>
              <w:spacing w:line="276" w:lineRule="auto"/>
              <w:rPr>
                <w:bCs/>
                <w:sz w:val="20"/>
                <w:szCs w:val="20"/>
              </w:rPr>
            </w:pPr>
            <w:r w:rsidRPr="00C6226A">
              <w:rPr>
                <w:sz w:val="20"/>
                <w:szCs w:val="20"/>
                <w:lang w:val="en-GB"/>
              </w:rPr>
              <w:t xml:space="preserve">QAU/URF Project: </w:t>
            </w:r>
            <w:r w:rsidRPr="00C6226A">
              <w:rPr>
                <w:bCs/>
                <w:sz w:val="20"/>
                <w:szCs w:val="20"/>
              </w:rPr>
              <w:t>Exploring Some Indigenous Natural Products for Their Anti-Leishmanial Activities</w:t>
            </w:r>
          </w:p>
          <w:p w:rsidR="009A2BBA" w:rsidRPr="00C6226A" w:rsidRDefault="009A2BBA" w:rsidP="00E605C3">
            <w:pPr>
              <w:spacing w:line="276" w:lineRule="auto"/>
              <w:ind w:left="450"/>
              <w:rPr>
                <w:sz w:val="20"/>
                <w:szCs w:val="20"/>
              </w:rPr>
            </w:pPr>
            <w:r w:rsidRPr="00C6226A">
              <w:rPr>
                <w:sz w:val="20"/>
                <w:szCs w:val="20"/>
                <w:lang w:val="en-GB"/>
              </w:rPr>
              <w:t>Funding Agency</w:t>
            </w:r>
            <w:r w:rsidRPr="00C6226A">
              <w:rPr>
                <w:sz w:val="20"/>
                <w:szCs w:val="20"/>
                <w:lang w:val="en-GB"/>
              </w:rPr>
              <w:tab/>
            </w:r>
            <w:r w:rsidRPr="00C6226A">
              <w:rPr>
                <w:sz w:val="20"/>
                <w:szCs w:val="20"/>
                <w:lang w:val="en-GB"/>
              </w:rPr>
              <w:tab/>
              <w:t>QAU</w:t>
            </w:r>
            <w:r w:rsidRPr="00C6226A">
              <w:rPr>
                <w:sz w:val="20"/>
                <w:szCs w:val="20"/>
                <w:lang w:val="en-GB"/>
              </w:rPr>
              <w:br/>
            </w:r>
            <w:r w:rsidRPr="00C6226A">
              <w:rPr>
                <w:b/>
                <w:sz w:val="20"/>
                <w:szCs w:val="20"/>
              </w:rPr>
              <w:t xml:space="preserve">Allocated Amount: </w:t>
            </w:r>
            <w:r w:rsidRPr="00C6226A">
              <w:rPr>
                <w:b/>
                <w:sz w:val="20"/>
                <w:szCs w:val="20"/>
              </w:rPr>
              <w:tab/>
            </w:r>
            <w:r>
              <w:rPr>
                <w:b/>
                <w:sz w:val="20"/>
                <w:szCs w:val="20"/>
              </w:rPr>
              <w:tab/>
            </w:r>
            <w:r w:rsidRPr="00C6226A">
              <w:rPr>
                <w:b/>
                <w:sz w:val="20"/>
                <w:szCs w:val="20"/>
              </w:rPr>
              <w:t>Rs. 25</w:t>
            </w:r>
            <w:r>
              <w:rPr>
                <w:b/>
                <w:sz w:val="20"/>
                <w:szCs w:val="20"/>
              </w:rPr>
              <w:t>,</w:t>
            </w:r>
            <w:r w:rsidRPr="00C6226A">
              <w:rPr>
                <w:b/>
                <w:sz w:val="20"/>
                <w:szCs w:val="20"/>
              </w:rPr>
              <w:t>000</w:t>
            </w:r>
            <w:r w:rsidRPr="00C6226A">
              <w:rPr>
                <w:b/>
                <w:sz w:val="20"/>
                <w:szCs w:val="20"/>
              </w:rPr>
              <w:tab/>
            </w:r>
            <w:r w:rsidRPr="00C6226A">
              <w:rPr>
                <w:b/>
                <w:sz w:val="20"/>
                <w:szCs w:val="20"/>
              </w:rPr>
              <w:tab/>
            </w:r>
          </w:p>
          <w:p w:rsidR="009A2BBA" w:rsidRPr="00C6226A" w:rsidRDefault="009A2BBA" w:rsidP="00E605C3">
            <w:pPr>
              <w:spacing w:line="276" w:lineRule="auto"/>
              <w:ind w:left="450"/>
              <w:rPr>
                <w:sz w:val="20"/>
                <w:szCs w:val="20"/>
              </w:rPr>
            </w:pPr>
            <w:r w:rsidRPr="00C6226A">
              <w:rPr>
                <w:b/>
                <w:sz w:val="20"/>
                <w:szCs w:val="20"/>
              </w:rPr>
              <w:t>Status:</w:t>
            </w:r>
            <w:r w:rsidRPr="00C6226A">
              <w:rPr>
                <w:b/>
                <w:sz w:val="20"/>
                <w:szCs w:val="20"/>
              </w:rPr>
              <w:tab/>
            </w:r>
            <w:r w:rsidRPr="00C6226A">
              <w:rPr>
                <w:b/>
                <w:sz w:val="20"/>
                <w:szCs w:val="20"/>
              </w:rPr>
              <w:tab/>
            </w:r>
            <w:r w:rsidRPr="00C6226A">
              <w:rPr>
                <w:i/>
                <w:sz w:val="20"/>
                <w:szCs w:val="20"/>
              </w:rPr>
              <w:t xml:space="preserve"> </w:t>
            </w:r>
            <w:r w:rsidRPr="00C6226A">
              <w:rPr>
                <w:i/>
                <w:sz w:val="20"/>
                <w:szCs w:val="20"/>
              </w:rPr>
              <w:tab/>
              <w:t>Completed</w:t>
            </w:r>
            <w:r w:rsidRPr="00C6226A">
              <w:rPr>
                <w:b/>
                <w:sz w:val="20"/>
                <w:szCs w:val="20"/>
              </w:rPr>
              <w:t xml:space="preserve"> </w:t>
            </w:r>
            <w:r w:rsidRPr="00C6226A">
              <w:rPr>
                <w:sz w:val="20"/>
                <w:szCs w:val="20"/>
              </w:rPr>
              <w:t>(2014)</w:t>
            </w:r>
          </w:p>
          <w:p w:rsidR="009A2BBA" w:rsidRPr="00E605C3" w:rsidRDefault="009A2BBA" w:rsidP="00E605C3">
            <w:pPr>
              <w:spacing w:line="276" w:lineRule="auto"/>
              <w:ind w:left="450"/>
              <w:rPr>
                <w:color w:val="000000"/>
                <w:sz w:val="20"/>
                <w:szCs w:val="20"/>
              </w:rPr>
            </w:pPr>
          </w:p>
          <w:p w:rsidR="009A2BBA" w:rsidRPr="006D194E" w:rsidRDefault="009A2BBA" w:rsidP="00DE623F">
            <w:pPr>
              <w:numPr>
                <w:ilvl w:val="0"/>
                <w:numId w:val="33"/>
              </w:numPr>
              <w:spacing w:line="276" w:lineRule="auto"/>
              <w:rPr>
                <w:rStyle w:val="print"/>
                <w:color w:val="000000"/>
                <w:sz w:val="20"/>
                <w:szCs w:val="20"/>
              </w:rPr>
            </w:pPr>
            <w:r w:rsidRPr="001F2E59">
              <w:rPr>
                <w:sz w:val="20"/>
                <w:szCs w:val="20"/>
              </w:rPr>
              <w:t xml:space="preserve">Project No: F-2-29/2005-DDC (R &amp; D). </w:t>
            </w:r>
            <w:r w:rsidRPr="001F2E59">
              <w:rPr>
                <w:rStyle w:val="print"/>
                <w:color w:val="000000"/>
                <w:sz w:val="20"/>
                <w:szCs w:val="20"/>
              </w:rPr>
              <w:t xml:space="preserve">Fabrication and Evaluation of Various Polymeric Matrices for the Formulation of Once-a-day Controlled Release Tablets of Some Aryl-Propionic Acid Analogs. </w:t>
            </w:r>
            <w:r>
              <w:rPr>
                <w:rStyle w:val="print"/>
                <w:color w:val="000000"/>
                <w:sz w:val="20"/>
                <w:szCs w:val="20"/>
              </w:rPr>
              <w:br/>
            </w:r>
            <w:r w:rsidRPr="001F2E59">
              <w:rPr>
                <w:rStyle w:val="print"/>
                <w:color w:val="000000"/>
                <w:sz w:val="20"/>
                <w:szCs w:val="20"/>
              </w:rPr>
              <w:t xml:space="preserve">Funding Agency: </w:t>
            </w:r>
            <w:r>
              <w:rPr>
                <w:rStyle w:val="print"/>
                <w:color w:val="000000"/>
                <w:sz w:val="20"/>
                <w:szCs w:val="20"/>
              </w:rPr>
              <w:tab/>
            </w:r>
            <w:r w:rsidRPr="001F2E59">
              <w:rPr>
                <w:rStyle w:val="print"/>
                <w:color w:val="000000"/>
                <w:sz w:val="20"/>
                <w:szCs w:val="20"/>
              </w:rPr>
              <w:t xml:space="preserve">Ministry of Health, Islamabad; </w:t>
            </w:r>
            <w:r w:rsidRPr="001F2E59">
              <w:rPr>
                <w:rStyle w:val="print"/>
                <w:color w:val="000000"/>
                <w:sz w:val="20"/>
                <w:szCs w:val="20"/>
              </w:rPr>
              <w:br/>
            </w:r>
            <w:r w:rsidRPr="001F2E59">
              <w:rPr>
                <w:b/>
                <w:sz w:val="22"/>
                <w:szCs w:val="22"/>
              </w:rPr>
              <w:t>Allocated</w:t>
            </w:r>
            <w:r w:rsidRPr="001F2E59">
              <w:rPr>
                <w:rStyle w:val="print"/>
                <w:b/>
                <w:sz w:val="22"/>
                <w:szCs w:val="22"/>
              </w:rPr>
              <w:t xml:space="preserve"> Amount: </w:t>
            </w:r>
            <w:r w:rsidRPr="001F2E59">
              <w:rPr>
                <w:rStyle w:val="print"/>
                <w:b/>
                <w:color w:val="000000"/>
                <w:sz w:val="22"/>
                <w:szCs w:val="22"/>
              </w:rPr>
              <w:t>Rs. 8,24,800</w:t>
            </w:r>
            <w:r>
              <w:rPr>
                <w:rStyle w:val="print"/>
                <w:b/>
                <w:color w:val="000000"/>
                <w:sz w:val="22"/>
                <w:szCs w:val="22"/>
              </w:rPr>
              <w:tab/>
            </w:r>
            <w:r>
              <w:rPr>
                <w:rStyle w:val="print"/>
                <w:b/>
                <w:color w:val="000000"/>
                <w:sz w:val="22"/>
                <w:szCs w:val="22"/>
              </w:rPr>
              <w:tab/>
            </w:r>
          </w:p>
          <w:p w:rsidR="009A2BBA" w:rsidRDefault="009A2BBA" w:rsidP="002F4BDF">
            <w:pPr>
              <w:spacing w:line="276" w:lineRule="auto"/>
              <w:ind w:left="450"/>
              <w:rPr>
                <w:rStyle w:val="print"/>
                <w:color w:val="000000"/>
                <w:sz w:val="20"/>
                <w:szCs w:val="20"/>
              </w:rPr>
            </w:pPr>
            <w:r>
              <w:rPr>
                <w:rStyle w:val="print"/>
                <w:b/>
                <w:color w:val="000000"/>
                <w:sz w:val="22"/>
                <w:szCs w:val="22"/>
              </w:rPr>
              <w:t>Status:</w:t>
            </w:r>
            <w:r>
              <w:rPr>
                <w:rStyle w:val="print"/>
                <w:b/>
                <w:color w:val="000000"/>
                <w:sz w:val="22"/>
                <w:szCs w:val="22"/>
              </w:rPr>
              <w:tab/>
            </w:r>
            <w:r>
              <w:rPr>
                <w:rStyle w:val="print"/>
                <w:b/>
                <w:color w:val="000000"/>
                <w:sz w:val="22"/>
                <w:szCs w:val="22"/>
              </w:rPr>
              <w:tab/>
            </w:r>
            <w:r>
              <w:rPr>
                <w:rStyle w:val="print"/>
                <w:i/>
                <w:color w:val="000000"/>
                <w:sz w:val="22"/>
                <w:szCs w:val="22"/>
              </w:rPr>
              <w:t xml:space="preserve"> Completed</w:t>
            </w:r>
            <w:r w:rsidRPr="001F2E59">
              <w:rPr>
                <w:rStyle w:val="print"/>
                <w:b/>
                <w:color w:val="000000"/>
                <w:sz w:val="22"/>
                <w:szCs w:val="22"/>
              </w:rPr>
              <w:t xml:space="preserve"> </w:t>
            </w:r>
            <w:r w:rsidRPr="002F4BDF">
              <w:rPr>
                <w:rStyle w:val="print"/>
                <w:color w:val="000000"/>
                <w:sz w:val="22"/>
                <w:szCs w:val="22"/>
              </w:rPr>
              <w:t>(2011)</w:t>
            </w:r>
            <w:r w:rsidRPr="001F2E59">
              <w:rPr>
                <w:rStyle w:val="print"/>
                <w:b/>
                <w:color w:val="000000"/>
                <w:sz w:val="22"/>
                <w:szCs w:val="22"/>
              </w:rPr>
              <w:br/>
            </w:r>
          </w:p>
          <w:p w:rsidR="009A2BBA" w:rsidRDefault="009A2BBA" w:rsidP="00DE623F">
            <w:pPr>
              <w:numPr>
                <w:ilvl w:val="0"/>
                <w:numId w:val="33"/>
              </w:numPr>
              <w:spacing w:line="276" w:lineRule="auto"/>
              <w:rPr>
                <w:rStyle w:val="print"/>
                <w:color w:val="000000"/>
                <w:sz w:val="20"/>
                <w:szCs w:val="20"/>
              </w:rPr>
            </w:pPr>
            <w:r w:rsidRPr="001F2E59">
              <w:rPr>
                <w:rStyle w:val="print"/>
                <w:color w:val="000000"/>
                <w:sz w:val="20"/>
                <w:szCs w:val="20"/>
              </w:rPr>
              <w:t>P</w:t>
            </w:r>
            <w:r>
              <w:rPr>
                <w:rStyle w:val="print"/>
                <w:color w:val="000000"/>
                <w:sz w:val="20"/>
                <w:szCs w:val="20"/>
              </w:rPr>
              <w:t>roject No: 20-2/Acad (R) 03-400-</w:t>
            </w:r>
            <w:r w:rsidRPr="001F2E59">
              <w:rPr>
                <w:rStyle w:val="print"/>
                <w:color w:val="000000"/>
                <w:sz w:val="20"/>
                <w:szCs w:val="20"/>
              </w:rPr>
              <w:t>2003.</w:t>
            </w:r>
            <w:r w:rsidRPr="001F2E59">
              <w:rPr>
                <w:rStyle w:val="print"/>
                <w:color w:val="000000"/>
                <w:sz w:val="20"/>
                <w:szCs w:val="20"/>
              </w:rPr>
              <w:br/>
              <w:t xml:space="preserve">Extraction, Isolation and Investigation of Some Indigenous Natural Products for their Anti-leishmanial Activities. Funding Agency: Higher Education Commission (HEC), Pakistan; </w:t>
            </w:r>
          </w:p>
          <w:p w:rsidR="009A2BBA" w:rsidRPr="001F2E59" w:rsidRDefault="009A2BBA" w:rsidP="00CC7EB0">
            <w:pPr>
              <w:spacing w:line="276" w:lineRule="auto"/>
              <w:ind w:left="450"/>
              <w:rPr>
                <w:rStyle w:val="print"/>
                <w:color w:val="000000"/>
                <w:sz w:val="20"/>
                <w:szCs w:val="20"/>
              </w:rPr>
            </w:pPr>
            <w:r w:rsidRPr="001F2E59">
              <w:rPr>
                <w:b/>
                <w:color w:val="000000"/>
                <w:sz w:val="22"/>
                <w:szCs w:val="22"/>
              </w:rPr>
              <w:t>Allocated</w:t>
            </w:r>
            <w:r w:rsidRPr="001F2E59">
              <w:rPr>
                <w:rStyle w:val="print"/>
                <w:b/>
                <w:color w:val="000000"/>
                <w:sz w:val="22"/>
                <w:szCs w:val="22"/>
              </w:rPr>
              <w:t xml:space="preserve"> Amount: Rs: 1178,000 </w:t>
            </w:r>
            <w:r w:rsidRPr="001F2E59">
              <w:rPr>
                <w:rStyle w:val="print"/>
                <w:b/>
                <w:color w:val="000000"/>
                <w:sz w:val="22"/>
                <w:szCs w:val="22"/>
              </w:rPr>
              <w:br/>
            </w:r>
            <w:r>
              <w:rPr>
                <w:rStyle w:val="print"/>
                <w:b/>
                <w:color w:val="000000"/>
                <w:sz w:val="22"/>
                <w:szCs w:val="22"/>
              </w:rPr>
              <w:t>Status:</w:t>
            </w:r>
            <w:r>
              <w:rPr>
                <w:rStyle w:val="print"/>
                <w:b/>
                <w:color w:val="000000"/>
                <w:sz w:val="22"/>
                <w:szCs w:val="22"/>
              </w:rPr>
              <w:tab/>
            </w:r>
            <w:r>
              <w:rPr>
                <w:rStyle w:val="print"/>
                <w:b/>
                <w:color w:val="000000"/>
                <w:sz w:val="22"/>
                <w:szCs w:val="22"/>
              </w:rPr>
              <w:tab/>
            </w:r>
            <w:r w:rsidRPr="00E65F28">
              <w:rPr>
                <w:rStyle w:val="print"/>
                <w:i/>
                <w:color w:val="000000"/>
                <w:sz w:val="22"/>
                <w:szCs w:val="22"/>
              </w:rPr>
              <w:t xml:space="preserve"> Comple</w:t>
            </w:r>
            <w:r>
              <w:rPr>
                <w:rStyle w:val="print"/>
                <w:i/>
                <w:color w:val="000000"/>
                <w:sz w:val="22"/>
                <w:szCs w:val="22"/>
              </w:rPr>
              <w:t>ted in 2009</w:t>
            </w:r>
            <w:r>
              <w:rPr>
                <w:rStyle w:val="print"/>
                <w:i/>
                <w:color w:val="000000"/>
                <w:sz w:val="22"/>
                <w:szCs w:val="22"/>
              </w:rPr>
              <w:br/>
            </w:r>
          </w:p>
          <w:p w:rsidR="009A2BBA" w:rsidRPr="001F2E59" w:rsidRDefault="009A2BBA" w:rsidP="00DE623F">
            <w:pPr>
              <w:numPr>
                <w:ilvl w:val="0"/>
                <w:numId w:val="33"/>
              </w:numPr>
              <w:spacing w:line="276" w:lineRule="auto"/>
              <w:rPr>
                <w:color w:val="000000"/>
                <w:sz w:val="20"/>
                <w:szCs w:val="20"/>
              </w:rPr>
            </w:pPr>
            <w:r w:rsidRPr="001F2E59">
              <w:rPr>
                <w:rStyle w:val="print"/>
                <w:color w:val="000000"/>
                <w:sz w:val="20"/>
                <w:szCs w:val="20"/>
              </w:rPr>
              <w:t xml:space="preserve">Project No: PTCL R &amp; D F/ A-29 /2003-2004-A-59. </w:t>
            </w:r>
            <w:r w:rsidRPr="001F2E59">
              <w:rPr>
                <w:rStyle w:val="print"/>
                <w:sz w:val="20"/>
                <w:szCs w:val="20"/>
              </w:rPr>
              <w:t xml:space="preserve">Evaluation of Indigenous Natural Products for the treatment of Leishmaniasis. Sponsoring Agency: Pak. Telecom. Co. Ltd (R&amp;D Fund) </w:t>
            </w:r>
            <w:r w:rsidRPr="001F2E59">
              <w:rPr>
                <w:sz w:val="20"/>
                <w:szCs w:val="20"/>
              </w:rPr>
              <w:t xml:space="preserve">; </w:t>
            </w:r>
            <w:r w:rsidRPr="001F2E59">
              <w:rPr>
                <w:sz w:val="20"/>
                <w:szCs w:val="20"/>
              </w:rPr>
              <w:br/>
            </w:r>
            <w:r w:rsidRPr="001F2E59">
              <w:rPr>
                <w:b/>
                <w:sz w:val="22"/>
                <w:szCs w:val="22"/>
              </w:rPr>
              <w:t>Allocated</w:t>
            </w:r>
            <w:r w:rsidRPr="001F2E59">
              <w:rPr>
                <w:rStyle w:val="print"/>
                <w:b/>
                <w:sz w:val="22"/>
                <w:szCs w:val="22"/>
              </w:rPr>
              <w:t xml:space="preserve"> Amount: Rs: 1533,000 </w:t>
            </w:r>
            <w:r w:rsidRPr="001F2E59">
              <w:rPr>
                <w:rStyle w:val="print"/>
                <w:b/>
                <w:sz w:val="22"/>
                <w:szCs w:val="22"/>
              </w:rPr>
              <w:br/>
            </w:r>
            <w:r>
              <w:rPr>
                <w:rStyle w:val="print"/>
                <w:b/>
                <w:color w:val="000000"/>
                <w:sz w:val="22"/>
                <w:szCs w:val="22"/>
              </w:rPr>
              <w:t>Status:</w:t>
            </w:r>
            <w:r>
              <w:rPr>
                <w:rStyle w:val="print"/>
                <w:b/>
                <w:color w:val="000000"/>
                <w:sz w:val="22"/>
                <w:szCs w:val="22"/>
              </w:rPr>
              <w:tab/>
            </w:r>
            <w:r>
              <w:rPr>
                <w:rStyle w:val="print"/>
                <w:b/>
                <w:color w:val="000000"/>
                <w:sz w:val="22"/>
                <w:szCs w:val="22"/>
              </w:rPr>
              <w:tab/>
            </w:r>
            <w:r>
              <w:rPr>
                <w:rStyle w:val="print"/>
                <w:i/>
                <w:color w:val="000000"/>
                <w:sz w:val="22"/>
                <w:szCs w:val="22"/>
              </w:rPr>
              <w:t>Completed (2008)</w:t>
            </w:r>
            <w:r>
              <w:rPr>
                <w:rStyle w:val="print"/>
                <w:i/>
                <w:color w:val="000000"/>
                <w:sz w:val="22"/>
                <w:szCs w:val="22"/>
              </w:rPr>
              <w:br/>
            </w:r>
          </w:p>
          <w:p w:rsidR="009A2BBA" w:rsidRPr="001F2E59" w:rsidRDefault="009A2BBA" w:rsidP="00DE623F">
            <w:pPr>
              <w:numPr>
                <w:ilvl w:val="0"/>
                <w:numId w:val="33"/>
              </w:numPr>
              <w:tabs>
                <w:tab w:val="left" w:pos="5020"/>
              </w:tabs>
              <w:spacing w:line="276" w:lineRule="auto"/>
              <w:rPr>
                <w:b/>
                <w:color w:val="000000"/>
                <w:sz w:val="20"/>
                <w:szCs w:val="20"/>
              </w:rPr>
            </w:pPr>
            <w:r w:rsidRPr="001F2E59">
              <w:rPr>
                <w:rStyle w:val="print"/>
                <w:color w:val="000000"/>
                <w:sz w:val="20"/>
                <w:szCs w:val="20"/>
              </w:rPr>
              <w:lastRenderedPageBreak/>
              <w:t>Project No: PTCL R &amp; D F/ A-29 /2003-2004-A-58. Evaluation of Hydrophilic Matrices for Controlled Release studies of some Novel Gastro-intestinal Sparing Agents. Funding Agency: Pak. Telecom. Co. Ltd (R&amp;D Funds)</w:t>
            </w:r>
            <w:r>
              <w:rPr>
                <w:rStyle w:val="print"/>
                <w:color w:val="000000"/>
                <w:sz w:val="20"/>
                <w:szCs w:val="20"/>
              </w:rPr>
              <w:t>;</w:t>
            </w:r>
            <w:r w:rsidRPr="001F2E59">
              <w:rPr>
                <w:color w:val="000000"/>
                <w:sz w:val="20"/>
                <w:szCs w:val="20"/>
              </w:rPr>
              <w:t xml:space="preserve"> </w:t>
            </w:r>
            <w:r>
              <w:rPr>
                <w:color w:val="000000"/>
                <w:sz w:val="20"/>
                <w:szCs w:val="20"/>
              </w:rPr>
              <w:t xml:space="preserve"> </w:t>
            </w:r>
            <w:r w:rsidRPr="001F2E59">
              <w:rPr>
                <w:b/>
                <w:sz w:val="22"/>
                <w:szCs w:val="22"/>
              </w:rPr>
              <w:t>Allocated</w:t>
            </w:r>
            <w:r w:rsidRPr="001F2E59">
              <w:rPr>
                <w:rStyle w:val="print"/>
                <w:b/>
                <w:sz w:val="22"/>
                <w:szCs w:val="22"/>
              </w:rPr>
              <w:t xml:space="preserve"> Amount: </w:t>
            </w:r>
            <w:r w:rsidRPr="001F2E59">
              <w:rPr>
                <w:rStyle w:val="print"/>
                <w:b/>
                <w:color w:val="000000"/>
                <w:sz w:val="22"/>
                <w:szCs w:val="22"/>
              </w:rPr>
              <w:t xml:space="preserve">Rs: 1145,000 </w:t>
            </w:r>
            <w:r w:rsidRPr="001F2E59">
              <w:rPr>
                <w:rStyle w:val="print"/>
                <w:b/>
                <w:color w:val="000000"/>
                <w:sz w:val="22"/>
                <w:szCs w:val="22"/>
              </w:rPr>
              <w:br/>
            </w:r>
          </w:p>
          <w:p w:rsidR="009A2BBA" w:rsidRPr="001F2E59" w:rsidRDefault="009A2BBA" w:rsidP="00DE623F">
            <w:pPr>
              <w:numPr>
                <w:ilvl w:val="0"/>
                <w:numId w:val="33"/>
              </w:numPr>
              <w:spacing w:line="276" w:lineRule="auto"/>
              <w:rPr>
                <w:color w:val="000000"/>
                <w:sz w:val="20"/>
                <w:szCs w:val="20"/>
              </w:rPr>
            </w:pPr>
            <w:r w:rsidRPr="001F2E59">
              <w:rPr>
                <w:rStyle w:val="print"/>
                <w:color w:val="000000"/>
                <w:sz w:val="20"/>
                <w:szCs w:val="20"/>
              </w:rPr>
              <w:t xml:space="preserve">Project No:  899-912/DF/GU/Research Projects/04. Design, Fabrication, Formulation and Evaluation (In Vitro &amp; In Vivo) of Once-a-Day Controlled Release Tablets of Non-steroidal Anti-inflammatory Drugs (NSAID). Funding Agency: Higher Education Commission / </w:t>
            </w:r>
            <w:smartTag w:uri="urn:schemas-microsoft-com:office:smarttags" w:element="place">
              <w:smartTag w:uri="urn:schemas-microsoft-com:office:smarttags" w:element="PlaceName">
                <w:r w:rsidRPr="001F2E59">
                  <w:rPr>
                    <w:rStyle w:val="print"/>
                    <w:color w:val="000000"/>
                    <w:sz w:val="20"/>
                    <w:szCs w:val="20"/>
                  </w:rPr>
                  <w:t>Gomal</w:t>
                </w:r>
              </w:smartTag>
              <w:r w:rsidRPr="001F2E59">
                <w:rPr>
                  <w:rStyle w:val="print"/>
                  <w:color w:val="000000"/>
                  <w:sz w:val="20"/>
                  <w:szCs w:val="20"/>
                </w:rPr>
                <w:t xml:space="preserve"> </w:t>
              </w:r>
              <w:smartTag w:uri="urn:schemas-microsoft-com:office:smarttags" w:element="PlaceType">
                <w:r w:rsidRPr="001F2E59">
                  <w:rPr>
                    <w:rStyle w:val="print"/>
                    <w:color w:val="000000"/>
                    <w:sz w:val="20"/>
                    <w:szCs w:val="20"/>
                  </w:rPr>
                  <w:t>Univ.</w:t>
                </w:r>
              </w:smartTag>
            </w:smartTag>
            <w:r w:rsidRPr="001F2E59">
              <w:rPr>
                <w:rStyle w:val="print"/>
                <w:color w:val="000000"/>
                <w:sz w:val="20"/>
                <w:szCs w:val="20"/>
              </w:rPr>
              <w:t xml:space="preserve"> (HEC-GU); </w:t>
            </w:r>
            <w:r w:rsidRPr="001F2E59">
              <w:rPr>
                <w:rStyle w:val="print"/>
                <w:color w:val="000000"/>
                <w:sz w:val="20"/>
                <w:szCs w:val="20"/>
              </w:rPr>
              <w:br/>
            </w:r>
            <w:r w:rsidRPr="001F2E59">
              <w:rPr>
                <w:rStyle w:val="print"/>
                <w:b/>
                <w:color w:val="000000"/>
                <w:sz w:val="22"/>
                <w:szCs w:val="22"/>
              </w:rPr>
              <w:t xml:space="preserve">Allocated Amount: Rs: 188,000 </w:t>
            </w:r>
            <w:r w:rsidRPr="001F2E59">
              <w:rPr>
                <w:sz w:val="20"/>
                <w:szCs w:val="20"/>
              </w:rPr>
              <w:br/>
            </w:r>
            <w:r>
              <w:rPr>
                <w:rStyle w:val="print"/>
                <w:b/>
                <w:color w:val="000000"/>
                <w:sz w:val="22"/>
                <w:szCs w:val="22"/>
              </w:rPr>
              <w:t>Status:</w:t>
            </w:r>
            <w:r>
              <w:rPr>
                <w:rStyle w:val="print"/>
                <w:b/>
                <w:color w:val="000000"/>
                <w:sz w:val="22"/>
                <w:szCs w:val="22"/>
              </w:rPr>
              <w:tab/>
            </w:r>
            <w:r>
              <w:rPr>
                <w:rStyle w:val="print"/>
                <w:b/>
                <w:color w:val="000000"/>
                <w:sz w:val="22"/>
                <w:szCs w:val="22"/>
              </w:rPr>
              <w:tab/>
            </w:r>
            <w:r>
              <w:rPr>
                <w:rStyle w:val="print"/>
                <w:i/>
                <w:color w:val="000000"/>
                <w:sz w:val="22"/>
                <w:szCs w:val="22"/>
              </w:rPr>
              <w:t xml:space="preserve"> Completed (2007)</w:t>
            </w:r>
            <w:r>
              <w:rPr>
                <w:rStyle w:val="print"/>
                <w:i/>
                <w:color w:val="000000"/>
                <w:sz w:val="22"/>
                <w:szCs w:val="22"/>
              </w:rPr>
              <w:br/>
            </w:r>
          </w:p>
          <w:p w:rsidR="009A2BBA" w:rsidRPr="002F4BDF" w:rsidRDefault="009A2BBA" w:rsidP="00DE623F">
            <w:pPr>
              <w:numPr>
                <w:ilvl w:val="0"/>
                <w:numId w:val="33"/>
              </w:numPr>
              <w:spacing w:line="276" w:lineRule="auto"/>
              <w:rPr>
                <w:rStyle w:val="print"/>
                <w:b/>
                <w:color w:val="000000"/>
                <w:sz w:val="22"/>
                <w:szCs w:val="22"/>
              </w:rPr>
            </w:pPr>
            <w:r w:rsidRPr="001F2E59">
              <w:rPr>
                <w:rStyle w:val="print"/>
                <w:color w:val="000000"/>
                <w:sz w:val="20"/>
                <w:szCs w:val="20"/>
              </w:rPr>
              <w:t>Project No:  899-912/DF/GU/Research Projects/</w:t>
            </w:r>
            <w:r>
              <w:rPr>
                <w:rStyle w:val="print"/>
                <w:color w:val="000000"/>
                <w:sz w:val="20"/>
                <w:szCs w:val="20"/>
              </w:rPr>
              <w:t>1</w:t>
            </w:r>
            <w:r w:rsidRPr="001F2E59">
              <w:rPr>
                <w:rStyle w:val="print"/>
                <w:color w:val="000000"/>
                <w:sz w:val="20"/>
                <w:szCs w:val="20"/>
              </w:rPr>
              <w:t xml:space="preserve">0. </w:t>
            </w:r>
            <w:r w:rsidRPr="001F2E59">
              <w:rPr>
                <w:rStyle w:val="print"/>
                <w:i/>
                <w:color w:val="000000"/>
                <w:sz w:val="20"/>
                <w:szCs w:val="20"/>
              </w:rPr>
              <w:t>In Vitro</w:t>
            </w:r>
            <w:r w:rsidRPr="001F2E59">
              <w:rPr>
                <w:rStyle w:val="print"/>
                <w:color w:val="000000"/>
                <w:sz w:val="20"/>
                <w:szCs w:val="20"/>
              </w:rPr>
              <w:t xml:space="preserve"> &amp; </w:t>
            </w:r>
            <w:r w:rsidRPr="001F2E59">
              <w:rPr>
                <w:rStyle w:val="print"/>
                <w:i/>
                <w:color w:val="000000"/>
                <w:sz w:val="20"/>
                <w:szCs w:val="20"/>
              </w:rPr>
              <w:t>In Vivo</w:t>
            </w:r>
            <w:r w:rsidRPr="001F2E59">
              <w:rPr>
                <w:rStyle w:val="print"/>
                <w:color w:val="000000"/>
                <w:sz w:val="20"/>
                <w:szCs w:val="20"/>
              </w:rPr>
              <w:t xml:space="preserve"> Studies on Natural Products for Anti-Leishmanial Activities. Funding Agency: Higher Education Commission/ </w:t>
            </w:r>
            <w:smartTag w:uri="urn:schemas-microsoft-com:office:smarttags" w:element="place">
              <w:smartTag w:uri="urn:schemas-microsoft-com:office:smarttags" w:element="PlaceName">
                <w:r w:rsidRPr="001F2E59">
                  <w:rPr>
                    <w:rStyle w:val="print"/>
                    <w:color w:val="000000"/>
                    <w:sz w:val="20"/>
                    <w:szCs w:val="20"/>
                  </w:rPr>
                  <w:t>Gomal</w:t>
                </w:r>
              </w:smartTag>
              <w:r w:rsidRPr="001F2E59">
                <w:rPr>
                  <w:rStyle w:val="print"/>
                  <w:color w:val="000000"/>
                  <w:sz w:val="20"/>
                  <w:szCs w:val="20"/>
                </w:rPr>
                <w:t xml:space="preserve"> </w:t>
              </w:r>
              <w:smartTag w:uri="urn:schemas-microsoft-com:office:smarttags" w:element="PlaceType">
                <w:r w:rsidRPr="001F2E59">
                  <w:rPr>
                    <w:rStyle w:val="print"/>
                    <w:color w:val="000000"/>
                    <w:sz w:val="20"/>
                    <w:szCs w:val="20"/>
                  </w:rPr>
                  <w:t>Univ.</w:t>
                </w:r>
              </w:smartTag>
            </w:smartTag>
            <w:r w:rsidRPr="001F2E59">
              <w:rPr>
                <w:rStyle w:val="print"/>
                <w:color w:val="000000"/>
                <w:sz w:val="20"/>
                <w:szCs w:val="20"/>
              </w:rPr>
              <w:t xml:space="preserve"> (HEC-GU). </w:t>
            </w:r>
            <w:r w:rsidRPr="001F2E59">
              <w:rPr>
                <w:rStyle w:val="print"/>
                <w:color w:val="000000"/>
                <w:sz w:val="20"/>
                <w:szCs w:val="20"/>
              </w:rPr>
              <w:br/>
            </w:r>
            <w:r w:rsidRPr="001F2E59">
              <w:rPr>
                <w:rStyle w:val="print"/>
                <w:b/>
                <w:color w:val="000000"/>
                <w:sz w:val="22"/>
                <w:szCs w:val="22"/>
              </w:rPr>
              <w:t xml:space="preserve">Allocated Amount: Rs. 188,000 </w:t>
            </w:r>
            <w:r w:rsidRPr="001F2E59">
              <w:rPr>
                <w:rStyle w:val="print"/>
                <w:b/>
                <w:color w:val="000000"/>
                <w:sz w:val="22"/>
                <w:szCs w:val="22"/>
              </w:rPr>
              <w:br/>
            </w:r>
            <w:r>
              <w:rPr>
                <w:rStyle w:val="print"/>
                <w:b/>
                <w:color w:val="000000"/>
                <w:sz w:val="22"/>
                <w:szCs w:val="22"/>
              </w:rPr>
              <w:t>Status:</w:t>
            </w:r>
            <w:r>
              <w:rPr>
                <w:rStyle w:val="print"/>
                <w:b/>
                <w:color w:val="000000"/>
                <w:sz w:val="22"/>
                <w:szCs w:val="22"/>
              </w:rPr>
              <w:tab/>
            </w:r>
            <w:r>
              <w:rPr>
                <w:rStyle w:val="print"/>
                <w:b/>
                <w:color w:val="000000"/>
                <w:sz w:val="22"/>
                <w:szCs w:val="22"/>
              </w:rPr>
              <w:tab/>
            </w:r>
            <w:r>
              <w:rPr>
                <w:rStyle w:val="print"/>
                <w:i/>
                <w:color w:val="000000"/>
                <w:sz w:val="22"/>
                <w:szCs w:val="22"/>
              </w:rPr>
              <w:t>Completed (2008)</w:t>
            </w:r>
          </w:p>
          <w:p w:rsidR="009A2BBA" w:rsidRPr="002F4BDF" w:rsidRDefault="009A2BBA" w:rsidP="002F4BDF">
            <w:pPr>
              <w:spacing w:line="276" w:lineRule="auto"/>
              <w:ind w:left="450"/>
              <w:rPr>
                <w:rStyle w:val="print"/>
                <w:b/>
                <w:color w:val="000000"/>
                <w:sz w:val="22"/>
                <w:szCs w:val="22"/>
              </w:rPr>
            </w:pPr>
          </w:p>
          <w:p w:rsidR="009A2BBA" w:rsidRPr="00775843" w:rsidRDefault="009A2BBA" w:rsidP="00DE623F">
            <w:pPr>
              <w:numPr>
                <w:ilvl w:val="0"/>
                <w:numId w:val="33"/>
              </w:numPr>
              <w:spacing w:line="276" w:lineRule="auto"/>
              <w:rPr>
                <w:b/>
                <w:color w:val="000000"/>
                <w:sz w:val="22"/>
                <w:szCs w:val="22"/>
              </w:rPr>
            </w:pPr>
            <w:r w:rsidRPr="001F2E59">
              <w:rPr>
                <w:rStyle w:val="print"/>
                <w:color w:val="000000"/>
                <w:sz w:val="20"/>
                <w:szCs w:val="20"/>
              </w:rPr>
              <w:t>Present and future Challenges for Drug Delivery and Pharmaceutical Technology.</w:t>
            </w:r>
            <w:r w:rsidRPr="001F2E59">
              <w:rPr>
                <w:rStyle w:val="print"/>
                <w:color w:val="000000"/>
                <w:sz w:val="20"/>
                <w:szCs w:val="20"/>
              </w:rPr>
              <w:br/>
              <w:t xml:space="preserve">Funding Agency: University Grants Commission (UGC) currently </w:t>
            </w:r>
            <w:r w:rsidRPr="001F2E59">
              <w:rPr>
                <w:rStyle w:val="print"/>
                <w:b/>
                <w:color w:val="000000"/>
                <w:sz w:val="20"/>
                <w:szCs w:val="20"/>
              </w:rPr>
              <w:t xml:space="preserve">HEC/ </w:t>
            </w:r>
            <w:smartTag w:uri="urn:schemas-microsoft-com:office:smarttags" w:element="place">
              <w:smartTag w:uri="urn:schemas-microsoft-com:office:smarttags" w:element="PlaceName">
                <w:r w:rsidRPr="001F2E59">
                  <w:rPr>
                    <w:rStyle w:val="print"/>
                    <w:b/>
                    <w:color w:val="000000"/>
                    <w:sz w:val="20"/>
                    <w:szCs w:val="20"/>
                  </w:rPr>
                  <w:t>Gomal</w:t>
                </w:r>
              </w:smartTag>
              <w:r w:rsidRPr="001F2E59">
                <w:rPr>
                  <w:rStyle w:val="print"/>
                  <w:b/>
                  <w:color w:val="000000"/>
                  <w:sz w:val="20"/>
                  <w:szCs w:val="20"/>
                </w:rPr>
                <w:t xml:space="preserve"> </w:t>
              </w:r>
              <w:smartTag w:uri="urn:schemas-microsoft-com:office:smarttags" w:element="PlaceType">
                <w:r w:rsidRPr="001F2E59">
                  <w:rPr>
                    <w:rStyle w:val="print"/>
                    <w:b/>
                    <w:color w:val="000000"/>
                    <w:sz w:val="20"/>
                    <w:szCs w:val="20"/>
                  </w:rPr>
                  <w:t>University</w:t>
                </w:r>
              </w:smartTag>
            </w:smartTag>
            <w:r w:rsidRPr="001F2E59">
              <w:rPr>
                <w:rStyle w:val="print"/>
                <w:b/>
                <w:color w:val="000000"/>
                <w:sz w:val="20"/>
                <w:szCs w:val="20"/>
              </w:rPr>
              <w:t xml:space="preserve"> </w:t>
            </w:r>
            <w:r w:rsidRPr="001F2E59">
              <w:rPr>
                <w:rStyle w:val="print"/>
                <w:b/>
                <w:color w:val="000000"/>
                <w:sz w:val="20"/>
                <w:szCs w:val="20"/>
              </w:rPr>
              <w:br/>
            </w:r>
            <w:r w:rsidRPr="001F2E59">
              <w:rPr>
                <w:rStyle w:val="print"/>
                <w:b/>
                <w:color w:val="000000"/>
                <w:sz w:val="22"/>
                <w:szCs w:val="22"/>
              </w:rPr>
              <w:t>Allocated Amount: Rs. 100,000</w:t>
            </w:r>
            <w:r w:rsidRPr="001F2E59">
              <w:rPr>
                <w:rStyle w:val="print"/>
                <w:b/>
                <w:color w:val="000000"/>
                <w:sz w:val="22"/>
                <w:szCs w:val="22"/>
              </w:rPr>
              <w:br/>
            </w:r>
            <w:r>
              <w:rPr>
                <w:rStyle w:val="print"/>
                <w:b/>
                <w:color w:val="000000"/>
                <w:sz w:val="22"/>
                <w:szCs w:val="22"/>
              </w:rPr>
              <w:t>Status:</w:t>
            </w:r>
            <w:r>
              <w:rPr>
                <w:rStyle w:val="print"/>
                <w:b/>
                <w:color w:val="000000"/>
                <w:sz w:val="22"/>
                <w:szCs w:val="22"/>
              </w:rPr>
              <w:tab/>
            </w:r>
            <w:r>
              <w:rPr>
                <w:rStyle w:val="print"/>
                <w:b/>
                <w:color w:val="000000"/>
                <w:sz w:val="22"/>
                <w:szCs w:val="22"/>
              </w:rPr>
              <w:tab/>
            </w:r>
            <w:r>
              <w:rPr>
                <w:rStyle w:val="print"/>
                <w:i/>
                <w:color w:val="000000"/>
                <w:sz w:val="22"/>
                <w:szCs w:val="22"/>
              </w:rPr>
              <w:t>Completed</w:t>
            </w:r>
            <w:r w:rsidRPr="001F2E59">
              <w:rPr>
                <w:rStyle w:val="print"/>
                <w:color w:val="000000"/>
                <w:sz w:val="20"/>
                <w:szCs w:val="20"/>
              </w:rPr>
              <w:t xml:space="preserve"> </w:t>
            </w:r>
            <w:r>
              <w:rPr>
                <w:rStyle w:val="print"/>
                <w:color w:val="000000"/>
                <w:sz w:val="20"/>
                <w:szCs w:val="20"/>
              </w:rPr>
              <w:t>(2002)</w:t>
            </w:r>
          </w:p>
        </w:tc>
      </w:tr>
      <w:tr w:rsidR="009A2BBA" w:rsidTr="005921DC">
        <w:trPr>
          <w:trHeight w:val="58"/>
        </w:trPr>
        <w:tc>
          <w:tcPr>
            <w:tcW w:w="9338" w:type="dxa"/>
            <w:gridSpan w:val="8"/>
          </w:tcPr>
          <w:p w:rsidR="009A2BBA" w:rsidRPr="00CB6611" w:rsidRDefault="009A2BBA" w:rsidP="00CC7EB0">
            <w:pPr>
              <w:rPr>
                <w:b/>
                <w:color w:val="000000"/>
              </w:rPr>
            </w:pPr>
            <w:r w:rsidRPr="00CB6611">
              <w:rPr>
                <w:b/>
                <w:color w:val="000000"/>
                <w:highlight w:val="yellow"/>
              </w:rPr>
              <w:lastRenderedPageBreak/>
              <w:t>HONORS / AWARDS</w:t>
            </w:r>
            <w:r w:rsidRPr="00CB6611">
              <w:rPr>
                <w:b/>
                <w:color w:val="000000"/>
              </w:rPr>
              <w:t xml:space="preserve"> </w:t>
            </w:r>
          </w:p>
          <w:p w:rsidR="009A2BBA" w:rsidRDefault="009A2BBA" w:rsidP="00CC7EB0">
            <w:pPr>
              <w:numPr>
                <w:ilvl w:val="0"/>
                <w:numId w:val="6"/>
              </w:numPr>
              <w:tabs>
                <w:tab w:val="clear" w:pos="720"/>
                <w:tab w:val="num" w:pos="330"/>
              </w:tabs>
              <w:spacing w:line="360" w:lineRule="auto"/>
              <w:ind w:hanging="750"/>
              <w:jc w:val="both"/>
              <w:rPr>
                <w:color w:val="000000"/>
                <w:sz w:val="20"/>
                <w:szCs w:val="20"/>
              </w:rPr>
            </w:pPr>
            <w:r>
              <w:rPr>
                <w:color w:val="000000"/>
                <w:sz w:val="20"/>
                <w:szCs w:val="20"/>
              </w:rPr>
              <w:t>Recipient of PCST Productivity Award- 2010, 2011, 2012, 2013, 2014, 2015</w:t>
            </w:r>
          </w:p>
          <w:p w:rsidR="009A2BBA" w:rsidRDefault="009A2BBA" w:rsidP="00CC7EB0">
            <w:pPr>
              <w:numPr>
                <w:ilvl w:val="0"/>
                <w:numId w:val="6"/>
              </w:numPr>
              <w:tabs>
                <w:tab w:val="clear" w:pos="720"/>
                <w:tab w:val="num" w:pos="330"/>
              </w:tabs>
              <w:spacing w:line="360" w:lineRule="auto"/>
              <w:ind w:hanging="750"/>
              <w:jc w:val="both"/>
              <w:rPr>
                <w:color w:val="000000"/>
                <w:sz w:val="20"/>
                <w:szCs w:val="20"/>
              </w:rPr>
            </w:pPr>
            <w:r>
              <w:rPr>
                <w:color w:val="000000"/>
                <w:sz w:val="20"/>
                <w:szCs w:val="20"/>
              </w:rPr>
              <w:t>Recipient of HEC Best University Teacher Award -2004</w:t>
            </w:r>
          </w:p>
          <w:p w:rsidR="009A2BBA" w:rsidRDefault="009A2BBA" w:rsidP="00CC7EB0">
            <w:pPr>
              <w:numPr>
                <w:ilvl w:val="0"/>
                <w:numId w:val="6"/>
              </w:numPr>
              <w:tabs>
                <w:tab w:val="clear" w:pos="720"/>
                <w:tab w:val="num" w:pos="330"/>
              </w:tabs>
              <w:spacing w:line="360" w:lineRule="auto"/>
              <w:ind w:hanging="750"/>
              <w:jc w:val="both"/>
              <w:rPr>
                <w:color w:val="000000"/>
                <w:sz w:val="20"/>
                <w:szCs w:val="20"/>
              </w:rPr>
            </w:pPr>
            <w:r>
              <w:rPr>
                <w:color w:val="000000"/>
                <w:sz w:val="20"/>
                <w:szCs w:val="20"/>
              </w:rPr>
              <w:t>Recipient of XVITH STAR AWARD 2005</w:t>
            </w:r>
          </w:p>
          <w:p w:rsidR="009A2BBA" w:rsidRDefault="009A2BBA" w:rsidP="00CC7EB0">
            <w:pPr>
              <w:numPr>
                <w:ilvl w:val="0"/>
                <w:numId w:val="6"/>
              </w:numPr>
              <w:tabs>
                <w:tab w:val="clear" w:pos="720"/>
                <w:tab w:val="num" w:pos="330"/>
              </w:tabs>
              <w:spacing w:line="360" w:lineRule="auto"/>
              <w:ind w:hanging="750"/>
              <w:jc w:val="both"/>
              <w:rPr>
                <w:color w:val="000000"/>
                <w:sz w:val="20"/>
                <w:szCs w:val="20"/>
              </w:rPr>
            </w:pPr>
            <w:r>
              <w:rPr>
                <w:color w:val="000000"/>
                <w:sz w:val="20"/>
                <w:szCs w:val="20"/>
              </w:rPr>
              <w:t xml:space="preserve">Nomination for Presidential Award 2011 </w:t>
            </w:r>
          </w:p>
          <w:p w:rsidR="009A2BBA" w:rsidRDefault="009A2BBA" w:rsidP="00CC7EB0">
            <w:pPr>
              <w:numPr>
                <w:ilvl w:val="0"/>
                <w:numId w:val="6"/>
              </w:numPr>
              <w:tabs>
                <w:tab w:val="clear" w:pos="720"/>
                <w:tab w:val="num" w:pos="330"/>
              </w:tabs>
              <w:spacing w:line="360" w:lineRule="auto"/>
              <w:ind w:hanging="750"/>
              <w:jc w:val="both"/>
              <w:rPr>
                <w:color w:val="000000"/>
                <w:sz w:val="20"/>
                <w:szCs w:val="20"/>
              </w:rPr>
            </w:pPr>
            <w:r>
              <w:rPr>
                <w:color w:val="000000"/>
                <w:sz w:val="20"/>
                <w:szCs w:val="20"/>
              </w:rPr>
              <w:t>First-Class First-Position in Masters (Pharmacy)</w:t>
            </w:r>
            <w:r>
              <w:rPr>
                <w:color w:val="000000"/>
                <w:sz w:val="20"/>
                <w:szCs w:val="20"/>
              </w:rPr>
              <w:tab/>
            </w:r>
            <w:r>
              <w:rPr>
                <w:color w:val="000000"/>
                <w:sz w:val="20"/>
                <w:szCs w:val="20"/>
              </w:rPr>
              <w:tab/>
            </w:r>
          </w:p>
          <w:p w:rsidR="009A2BBA" w:rsidRDefault="009A2BBA" w:rsidP="00CC7EB0">
            <w:pPr>
              <w:numPr>
                <w:ilvl w:val="0"/>
                <w:numId w:val="6"/>
              </w:numPr>
              <w:tabs>
                <w:tab w:val="clear" w:pos="720"/>
                <w:tab w:val="num" w:pos="330"/>
              </w:tabs>
              <w:spacing w:line="360" w:lineRule="auto"/>
              <w:ind w:hanging="750"/>
              <w:jc w:val="both"/>
              <w:rPr>
                <w:color w:val="000000"/>
                <w:sz w:val="20"/>
                <w:szCs w:val="20"/>
              </w:rPr>
            </w:pPr>
            <w:r>
              <w:rPr>
                <w:color w:val="000000"/>
                <w:sz w:val="20"/>
                <w:szCs w:val="20"/>
              </w:rPr>
              <w:t xml:space="preserve">Award of Scholarship for Ph.D. Studies in </w:t>
            </w:r>
            <w:smartTag w:uri="urn:schemas-microsoft-com:office:smarttags" w:element="place">
              <w:smartTag w:uri="urn:schemas-microsoft-com:office:smarttags" w:element="country-region">
                <w:r>
                  <w:rPr>
                    <w:color w:val="000000"/>
                    <w:sz w:val="20"/>
                    <w:szCs w:val="20"/>
                  </w:rPr>
                  <w:t>China</w:t>
                </w:r>
              </w:smartTag>
            </w:smartTag>
          </w:p>
          <w:p w:rsidR="009A2BBA" w:rsidRDefault="009A2BBA" w:rsidP="00CC7EB0">
            <w:pPr>
              <w:numPr>
                <w:ilvl w:val="0"/>
                <w:numId w:val="6"/>
              </w:numPr>
              <w:tabs>
                <w:tab w:val="clear" w:pos="720"/>
                <w:tab w:val="num" w:pos="330"/>
              </w:tabs>
              <w:spacing w:line="360" w:lineRule="auto"/>
              <w:ind w:hanging="750"/>
              <w:jc w:val="both"/>
              <w:rPr>
                <w:color w:val="000000"/>
                <w:sz w:val="20"/>
                <w:szCs w:val="20"/>
              </w:rPr>
            </w:pPr>
            <w:r>
              <w:rPr>
                <w:color w:val="000000"/>
                <w:sz w:val="20"/>
                <w:szCs w:val="20"/>
              </w:rPr>
              <w:t>Award of S &amp; T Scholarship for Post Doc Fellowship (</w:t>
            </w:r>
            <w:smartTag w:uri="urn:schemas-microsoft-com:office:smarttags" w:element="place">
              <w:smartTag w:uri="urn:schemas-microsoft-com:office:smarttags" w:element="country-region">
                <w:r>
                  <w:rPr>
                    <w:color w:val="000000"/>
                    <w:sz w:val="20"/>
                    <w:szCs w:val="20"/>
                  </w:rPr>
                  <w:t>Malaysia</w:t>
                </w:r>
              </w:smartTag>
            </w:smartTag>
            <w:r>
              <w:rPr>
                <w:color w:val="000000"/>
                <w:sz w:val="20"/>
                <w:szCs w:val="20"/>
              </w:rPr>
              <w:t>)</w:t>
            </w:r>
          </w:p>
          <w:p w:rsidR="009A2BBA" w:rsidRDefault="009A2BBA" w:rsidP="00CC7EB0">
            <w:pPr>
              <w:numPr>
                <w:ilvl w:val="0"/>
                <w:numId w:val="6"/>
              </w:numPr>
              <w:tabs>
                <w:tab w:val="clear" w:pos="720"/>
                <w:tab w:val="num" w:pos="330"/>
              </w:tabs>
              <w:spacing w:line="360" w:lineRule="auto"/>
              <w:ind w:hanging="750"/>
              <w:jc w:val="both"/>
              <w:rPr>
                <w:color w:val="000000"/>
                <w:sz w:val="20"/>
                <w:szCs w:val="20"/>
              </w:rPr>
            </w:pPr>
            <w:r>
              <w:rPr>
                <w:color w:val="000000"/>
                <w:sz w:val="20"/>
                <w:szCs w:val="20"/>
              </w:rPr>
              <w:t>Award of HEC Post Doc Fellowship (King’s College London).</w:t>
            </w:r>
          </w:p>
          <w:p w:rsidR="009A2BBA" w:rsidRDefault="009A2BBA" w:rsidP="00CC7EB0">
            <w:pPr>
              <w:numPr>
                <w:ilvl w:val="0"/>
                <w:numId w:val="6"/>
              </w:numPr>
              <w:tabs>
                <w:tab w:val="clear" w:pos="720"/>
                <w:tab w:val="num" w:pos="330"/>
              </w:tabs>
              <w:spacing w:line="360" w:lineRule="auto"/>
              <w:ind w:hanging="750"/>
              <w:jc w:val="both"/>
              <w:rPr>
                <w:color w:val="000000"/>
                <w:sz w:val="20"/>
                <w:szCs w:val="20"/>
              </w:rPr>
            </w:pPr>
            <w:r>
              <w:rPr>
                <w:color w:val="000000"/>
                <w:sz w:val="20"/>
                <w:szCs w:val="20"/>
              </w:rPr>
              <w:t>Award of Commonwealth Post Doc Fellowship  (</w:t>
            </w:r>
            <w:smartTag w:uri="urn:schemas-microsoft-com:office:smarttags" w:element="PlaceName">
              <w:r>
                <w:rPr>
                  <w:color w:val="000000"/>
                  <w:sz w:val="20"/>
                  <w:szCs w:val="20"/>
                </w:rPr>
                <w:t>Strathclyde</w:t>
              </w:r>
            </w:smartTag>
            <w:r>
              <w:rPr>
                <w:color w:val="000000"/>
                <w:sz w:val="20"/>
                <w:szCs w:val="20"/>
              </w:rPr>
              <w:t xml:space="preserve"> </w:t>
            </w:r>
            <w:smartTag w:uri="urn:schemas-microsoft-com:office:smarttags" w:element="PlaceType">
              <w:r>
                <w:rPr>
                  <w:color w:val="000000"/>
                  <w:sz w:val="20"/>
                  <w:szCs w:val="20"/>
                </w:rPr>
                <w:t>University</w:t>
              </w:r>
            </w:smartTag>
            <w:r>
              <w:rPr>
                <w:color w:val="000000"/>
                <w:sz w:val="20"/>
                <w:szCs w:val="20"/>
              </w:rPr>
              <w:t xml:space="preserve">, </w:t>
            </w:r>
            <w:smartTag w:uri="urn:schemas-microsoft-com:office:smarttags" w:element="place">
              <w:smartTag w:uri="urn:schemas-microsoft-com:office:smarttags" w:element="City">
                <w:r>
                  <w:rPr>
                    <w:color w:val="000000"/>
                    <w:sz w:val="20"/>
                    <w:szCs w:val="20"/>
                  </w:rPr>
                  <w:t>Glasgow</w:t>
                </w:r>
              </w:smartTag>
            </w:smartTag>
            <w:r>
              <w:rPr>
                <w:color w:val="000000"/>
                <w:sz w:val="20"/>
                <w:szCs w:val="20"/>
              </w:rPr>
              <w:t xml:space="preserve">) </w:t>
            </w:r>
            <w:r>
              <w:rPr>
                <w:color w:val="000000"/>
                <w:sz w:val="20"/>
                <w:szCs w:val="20"/>
              </w:rPr>
              <w:tab/>
            </w:r>
          </w:p>
          <w:p w:rsidR="009A2BBA" w:rsidRDefault="009A2BBA" w:rsidP="00CC7EB0">
            <w:pPr>
              <w:numPr>
                <w:ilvl w:val="0"/>
                <w:numId w:val="6"/>
              </w:numPr>
              <w:tabs>
                <w:tab w:val="clear" w:pos="720"/>
                <w:tab w:val="num" w:pos="330"/>
              </w:tabs>
              <w:spacing w:line="360" w:lineRule="auto"/>
              <w:ind w:hanging="750"/>
              <w:jc w:val="both"/>
              <w:rPr>
                <w:color w:val="000000"/>
                <w:sz w:val="20"/>
                <w:szCs w:val="20"/>
              </w:rPr>
            </w:pPr>
            <w:r>
              <w:rPr>
                <w:color w:val="000000"/>
                <w:sz w:val="20"/>
                <w:szCs w:val="20"/>
                <w:u w:val="single"/>
              </w:rPr>
              <w:t>“Honor of Singularity</w:t>
            </w:r>
            <w:r>
              <w:rPr>
                <w:color w:val="000000"/>
                <w:sz w:val="20"/>
                <w:szCs w:val="20"/>
              </w:rPr>
              <w:t xml:space="preserve">” being the </w:t>
            </w:r>
            <w:r>
              <w:rPr>
                <w:i/>
                <w:color w:val="000000"/>
                <w:sz w:val="20"/>
                <w:szCs w:val="20"/>
              </w:rPr>
              <w:t xml:space="preserve">First Ever </w:t>
            </w:r>
            <w:r>
              <w:rPr>
                <w:color w:val="000000"/>
                <w:sz w:val="20"/>
                <w:szCs w:val="20"/>
              </w:rPr>
              <w:t>PhD Degree holder with THREE Post Doctoral Fellowships in the subject of PHARMACEUTICS throughout the NWFP.</w:t>
            </w:r>
          </w:p>
          <w:p w:rsidR="009A2BBA" w:rsidRDefault="009A2BBA" w:rsidP="00CC7EB0">
            <w:pPr>
              <w:numPr>
                <w:ilvl w:val="0"/>
                <w:numId w:val="6"/>
              </w:numPr>
              <w:tabs>
                <w:tab w:val="clear" w:pos="720"/>
                <w:tab w:val="num" w:pos="330"/>
              </w:tabs>
              <w:spacing w:line="360" w:lineRule="auto"/>
              <w:ind w:hanging="750"/>
              <w:jc w:val="both"/>
              <w:rPr>
                <w:color w:val="000000"/>
                <w:sz w:val="20"/>
                <w:szCs w:val="20"/>
              </w:rPr>
            </w:pPr>
            <w:r>
              <w:rPr>
                <w:color w:val="000000"/>
                <w:sz w:val="20"/>
                <w:szCs w:val="20"/>
              </w:rPr>
              <w:t>Certificate of Honor in Chinese Language (&gt; 90% marks)</w:t>
            </w:r>
          </w:p>
          <w:p w:rsidR="009A2BBA" w:rsidRDefault="009A2BBA" w:rsidP="00CC7EB0">
            <w:pPr>
              <w:numPr>
                <w:ilvl w:val="0"/>
                <w:numId w:val="7"/>
              </w:numPr>
              <w:tabs>
                <w:tab w:val="clear" w:pos="720"/>
                <w:tab w:val="num" w:pos="330"/>
              </w:tabs>
              <w:spacing w:line="360" w:lineRule="auto"/>
              <w:ind w:hanging="750"/>
              <w:jc w:val="both"/>
              <w:rPr>
                <w:color w:val="000000"/>
                <w:sz w:val="20"/>
                <w:szCs w:val="20"/>
              </w:rPr>
            </w:pPr>
            <w:r>
              <w:rPr>
                <w:color w:val="000000"/>
                <w:sz w:val="20"/>
                <w:szCs w:val="20"/>
              </w:rPr>
              <w:t>Certificate of Honor in Professional English Exam. (&gt;90% marks)</w:t>
            </w:r>
          </w:p>
          <w:p w:rsidR="009A2BBA" w:rsidRDefault="009A2BBA" w:rsidP="00CC7EB0">
            <w:pPr>
              <w:numPr>
                <w:ilvl w:val="0"/>
                <w:numId w:val="7"/>
              </w:numPr>
              <w:tabs>
                <w:tab w:val="clear" w:pos="720"/>
                <w:tab w:val="num" w:pos="330"/>
              </w:tabs>
              <w:spacing w:line="360" w:lineRule="auto"/>
              <w:ind w:hanging="750"/>
            </w:pPr>
            <w:r>
              <w:rPr>
                <w:color w:val="000000"/>
                <w:sz w:val="20"/>
                <w:szCs w:val="20"/>
              </w:rPr>
              <w:t>Certificate of Honor in Advanced Theoretical Pharmaceutics  &amp; Advanced Pharmacokinetics Examination (&gt; 90 % marks)</w:t>
            </w:r>
          </w:p>
        </w:tc>
      </w:tr>
      <w:tr w:rsidR="009A2BBA" w:rsidTr="005921DC">
        <w:trPr>
          <w:trHeight w:val="58"/>
        </w:trPr>
        <w:tc>
          <w:tcPr>
            <w:tcW w:w="9338" w:type="dxa"/>
            <w:gridSpan w:val="8"/>
          </w:tcPr>
          <w:p w:rsidR="009A2BBA" w:rsidRPr="0091565D" w:rsidRDefault="009A2BBA" w:rsidP="00CC7EB0">
            <w:pPr>
              <w:jc w:val="both"/>
              <w:rPr>
                <w:b/>
                <w:color w:val="000000"/>
                <w:highlight w:val="yellow"/>
              </w:rPr>
            </w:pPr>
            <w:r w:rsidRPr="0091565D">
              <w:rPr>
                <w:b/>
                <w:color w:val="000000"/>
                <w:highlight w:val="yellow"/>
              </w:rPr>
              <w:t>MEMBERSHIP OF PROFESSIONAL/SCIENTIFIC SOCIETIES:</w:t>
            </w:r>
          </w:p>
          <w:p w:rsidR="009A2BBA" w:rsidRPr="00B77252" w:rsidRDefault="009A2BBA" w:rsidP="00CC7EB0">
            <w:pPr>
              <w:numPr>
                <w:ilvl w:val="0"/>
                <w:numId w:val="21"/>
              </w:numPr>
              <w:spacing w:line="360" w:lineRule="auto"/>
              <w:ind w:left="330"/>
              <w:jc w:val="both"/>
              <w:rPr>
                <w:color w:val="000000"/>
                <w:sz w:val="20"/>
                <w:szCs w:val="20"/>
              </w:rPr>
            </w:pPr>
            <w:r w:rsidRPr="00B77252">
              <w:rPr>
                <w:color w:val="000000"/>
                <w:sz w:val="20"/>
                <w:szCs w:val="20"/>
              </w:rPr>
              <w:t>International Pharmaceutical Federation (FIP)</w:t>
            </w:r>
            <w:r>
              <w:rPr>
                <w:color w:val="000000"/>
                <w:sz w:val="20"/>
                <w:szCs w:val="20"/>
              </w:rPr>
              <w:t xml:space="preserve"> (Membership ID: 32288</w:t>
            </w:r>
            <w:r w:rsidRPr="00B77252">
              <w:rPr>
                <w:color w:val="000000"/>
                <w:sz w:val="20"/>
                <w:szCs w:val="20"/>
              </w:rPr>
              <w:t>)</w:t>
            </w:r>
          </w:p>
          <w:p w:rsidR="009A2BBA" w:rsidRDefault="009A2BBA" w:rsidP="00CC7EB0">
            <w:pPr>
              <w:numPr>
                <w:ilvl w:val="0"/>
                <w:numId w:val="21"/>
              </w:numPr>
              <w:spacing w:line="360" w:lineRule="auto"/>
              <w:ind w:left="330"/>
              <w:jc w:val="both"/>
              <w:rPr>
                <w:color w:val="000000"/>
                <w:sz w:val="20"/>
                <w:szCs w:val="20"/>
              </w:rPr>
            </w:pPr>
            <w:r>
              <w:rPr>
                <w:color w:val="000000"/>
                <w:sz w:val="20"/>
                <w:szCs w:val="20"/>
              </w:rPr>
              <w:t>Federation of Asian Pharmaceutical Association (FAPA).</w:t>
            </w:r>
          </w:p>
          <w:p w:rsidR="009A2BBA" w:rsidRDefault="009A2BBA" w:rsidP="00CC7EB0">
            <w:pPr>
              <w:numPr>
                <w:ilvl w:val="0"/>
                <w:numId w:val="21"/>
              </w:numPr>
              <w:spacing w:line="360" w:lineRule="auto"/>
              <w:ind w:left="330"/>
              <w:jc w:val="both"/>
              <w:rPr>
                <w:color w:val="000000"/>
                <w:sz w:val="20"/>
                <w:szCs w:val="20"/>
              </w:rPr>
            </w:pPr>
            <w:r>
              <w:rPr>
                <w:color w:val="000000"/>
                <w:sz w:val="20"/>
                <w:szCs w:val="20"/>
              </w:rPr>
              <w:t xml:space="preserve">Pakistan Pharmacists Association (PPA). </w:t>
            </w:r>
          </w:p>
          <w:p w:rsidR="009A2BBA" w:rsidRDefault="009A2BBA" w:rsidP="00CC7EB0">
            <w:pPr>
              <w:numPr>
                <w:ilvl w:val="0"/>
                <w:numId w:val="21"/>
              </w:numPr>
              <w:spacing w:line="360" w:lineRule="auto"/>
              <w:ind w:left="330"/>
              <w:jc w:val="both"/>
              <w:rPr>
                <w:color w:val="000000"/>
                <w:sz w:val="20"/>
                <w:szCs w:val="20"/>
              </w:rPr>
            </w:pPr>
            <w:r w:rsidRPr="00B77252">
              <w:rPr>
                <w:color w:val="000000"/>
                <w:sz w:val="20"/>
                <w:szCs w:val="20"/>
              </w:rPr>
              <w:t>Vice President Pak. Pharmacists Association (PPA), KPK Chapter</w:t>
            </w:r>
            <w:r>
              <w:rPr>
                <w:color w:val="000000"/>
                <w:sz w:val="20"/>
                <w:szCs w:val="20"/>
              </w:rPr>
              <w:t xml:space="preserve">  (2010-2012)</w:t>
            </w:r>
            <w:r w:rsidRPr="00B77252">
              <w:rPr>
                <w:color w:val="000000"/>
                <w:sz w:val="20"/>
                <w:szCs w:val="20"/>
              </w:rPr>
              <w:t xml:space="preserve">. </w:t>
            </w:r>
          </w:p>
          <w:p w:rsidR="009A2BBA" w:rsidRPr="00B77252" w:rsidRDefault="009A2BBA" w:rsidP="00CC7EB0">
            <w:pPr>
              <w:numPr>
                <w:ilvl w:val="0"/>
                <w:numId w:val="21"/>
              </w:numPr>
              <w:spacing w:line="360" w:lineRule="auto"/>
              <w:ind w:left="330"/>
              <w:jc w:val="both"/>
              <w:rPr>
                <w:color w:val="000000"/>
                <w:sz w:val="20"/>
                <w:szCs w:val="20"/>
              </w:rPr>
            </w:pPr>
            <w:r w:rsidRPr="00B77252">
              <w:rPr>
                <w:color w:val="000000"/>
                <w:sz w:val="20"/>
                <w:szCs w:val="20"/>
              </w:rPr>
              <w:t>Pakistan Society for Advancement of Science &amp; Technology.</w:t>
            </w:r>
          </w:p>
          <w:p w:rsidR="009A2BBA" w:rsidRPr="00B77252" w:rsidRDefault="009A2BBA" w:rsidP="00CC7EB0">
            <w:pPr>
              <w:numPr>
                <w:ilvl w:val="0"/>
                <w:numId w:val="21"/>
              </w:numPr>
              <w:spacing w:line="360" w:lineRule="auto"/>
              <w:ind w:left="330"/>
              <w:jc w:val="both"/>
              <w:rPr>
                <w:color w:val="000000"/>
                <w:sz w:val="20"/>
                <w:szCs w:val="20"/>
              </w:rPr>
            </w:pPr>
            <w:r w:rsidRPr="00B77252">
              <w:rPr>
                <w:color w:val="000000"/>
                <w:sz w:val="20"/>
                <w:szCs w:val="20"/>
              </w:rPr>
              <w:lastRenderedPageBreak/>
              <w:t xml:space="preserve">Canadian Society for Pharmaceutical Sciences (Membership </w:t>
            </w:r>
            <w:r>
              <w:rPr>
                <w:color w:val="000000"/>
                <w:sz w:val="20"/>
                <w:szCs w:val="20"/>
              </w:rPr>
              <w:t>ID:</w:t>
            </w:r>
            <w:r w:rsidRPr="00B77252">
              <w:rPr>
                <w:color w:val="000000"/>
                <w:sz w:val="20"/>
                <w:szCs w:val="20"/>
              </w:rPr>
              <w:t xml:space="preserve"> 1269).</w:t>
            </w:r>
          </w:p>
          <w:p w:rsidR="009A2BBA" w:rsidRDefault="009A2BBA" w:rsidP="00CC7EB0">
            <w:pPr>
              <w:numPr>
                <w:ilvl w:val="0"/>
                <w:numId w:val="21"/>
              </w:numPr>
              <w:spacing w:line="360" w:lineRule="auto"/>
              <w:ind w:left="330"/>
              <w:jc w:val="both"/>
              <w:rPr>
                <w:color w:val="000000"/>
                <w:sz w:val="20"/>
                <w:szCs w:val="20"/>
              </w:rPr>
            </w:pPr>
            <w:r w:rsidRPr="00B77252">
              <w:rPr>
                <w:color w:val="000000"/>
                <w:sz w:val="20"/>
                <w:szCs w:val="20"/>
              </w:rPr>
              <w:t>New York Academy of Sciences, USA.</w:t>
            </w:r>
          </w:p>
          <w:p w:rsidR="00E00317" w:rsidRPr="0075220D" w:rsidRDefault="00E00317" w:rsidP="00E00317">
            <w:pPr>
              <w:spacing w:line="360" w:lineRule="auto"/>
              <w:ind w:left="330"/>
              <w:jc w:val="both"/>
              <w:rPr>
                <w:color w:val="000000"/>
                <w:sz w:val="20"/>
                <w:szCs w:val="20"/>
              </w:rPr>
            </w:pPr>
          </w:p>
          <w:p w:rsidR="009A2BBA" w:rsidRPr="0091565D" w:rsidRDefault="009A2BBA" w:rsidP="00CC7EB0">
            <w:pPr>
              <w:jc w:val="both"/>
              <w:rPr>
                <w:b/>
                <w:color w:val="000000"/>
              </w:rPr>
            </w:pPr>
            <w:r w:rsidRPr="0091565D">
              <w:rPr>
                <w:b/>
                <w:color w:val="000000"/>
                <w:highlight w:val="yellow"/>
              </w:rPr>
              <w:t>MEMBERSHIP OF STATUTORY/ PROFESSIONAL BODIES:</w:t>
            </w:r>
            <w:r w:rsidRPr="0091565D">
              <w:rPr>
                <w:b/>
                <w:color w:val="000000"/>
              </w:rPr>
              <w:t xml:space="preserve"> </w:t>
            </w:r>
          </w:p>
          <w:p w:rsidR="00F301FB" w:rsidRDefault="00F301FB" w:rsidP="00F301FB">
            <w:pPr>
              <w:numPr>
                <w:ilvl w:val="0"/>
                <w:numId w:val="8"/>
              </w:numPr>
              <w:spacing w:line="360" w:lineRule="auto"/>
              <w:jc w:val="both"/>
              <w:rPr>
                <w:bCs/>
                <w:iCs/>
                <w:color w:val="000000"/>
                <w:sz w:val="20"/>
                <w:szCs w:val="20"/>
              </w:rPr>
            </w:pPr>
            <w:r>
              <w:rPr>
                <w:bCs/>
                <w:iCs/>
                <w:color w:val="000000"/>
                <w:sz w:val="20"/>
                <w:szCs w:val="20"/>
              </w:rPr>
              <w:t xml:space="preserve">Member Advance Studies &amp; Research Board, QAU </w:t>
            </w:r>
            <w:r w:rsidRPr="00F301FB">
              <w:rPr>
                <w:bCs/>
                <w:i/>
                <w:iCs/>
                <w:color w:val="000000"/>
                <w:sz w:val="20"/>
                <w:szCs w:val="20"/>
              </w:rPr>
              <w:t>1</w:t>
            </w:r>
            <w:r w:rsidRPr="00F301FB">
              <w:rPr>
                <w:bCs/>
                <w:i/>
                <w:iCs/>
                <w:color w:val="000000"/>
                <w:sz w:val="20"/>
                <w:szCs w:val="20"/>
                <w:vertAlign w:val="superscript"/>
              </w:rPr>
              <w:t>st</w:t>
            </w:r>
            <w:r w:rsidRPr="00F301FB">
              <w:rPr>
                <w:bCs/>
                <w:i/>
                <w:iCs/>
                <w:color w:val="000000"/>
                <w:sz w:val="20"/>
                <w:szCs w:val="20"/>
              </w:rPr>
              <w:t xml:space="preserve"> tenure </w:t>
            </w:r>
            <w:r>
              <w:rPr>
                <w:bCs/>
                <w:iCs/>
                <w:color w:val="000000"/>
                <w:sz w:val="20"/>
                <w:szCs w:val="20"/>
              </w:rPr>
              <w:t>(Jan 23, 2018- to date)</w:t>
            </w:r>
          </w:p>
          <w:p w:rsidR="009A2BBA" w:rsidRDefault="009A2BBA" w:rsidP="003409AF">
            <w:pPr>
              <w:numPr>
                <w:ilvl w:val="0"/>
                <w:numId w:val="8"/>
              </w:numPr>
              <w:spacing w:line="360" w:lineRule="auto"/>
              <w:jc w:val="both"/>
              <w:rPr>
                <w:bCs/>
                <w:iCs/>
                <w:color w:val="000000"/>
                <w:sz w:val="20"/>
                <w:szCs w:val="20"/>
              </w:rPr>
            </w:pPr>
            <w:r>
              <w:rPr>
                <w:bCs/>
                <w:iCs/>
                <w:color w:val="000000"/>
                <w:sz w:val="20"/>
                <w:szCs w:val="20"/>
              </w:rPr>
              <w:t>Member HEC Accreditation Committee for Establishment of Universities:  2017 to date</w:t>
            </w:r>
          </w:p>
          <w:p w:rsidR="009A2BBA" w:rsidRDefault="009A2BBA" w:rsidP="003409AF">
            <w:pPr>
              <w:numPr>
                <w:ilvl w:val="0"/>
                <w:numId w:val="8"/>
              </w:numPr>
              <w:spacing w:line="360" w:lineRule="auto"/>
              <w:jc w:val="both"/>
              <w:rPr>
                <w:bCs/>
                <w:iCs/>
                <w:color w:val="000000"/>
                <w:sz w:val="20"/>
                <w:szCs w:val="20"/>
              </w:rPr>
            </w:pPr>
            <w:r>
              <w:rPr>
                <w:bCs/>
                <w:iCs/>
                <w:color w:val="000000"/>
                <w:sz w:val="20"/>
                <w:szCs w:val="20"/>
              </w:rPr>
              <w:t>Member BOG National Institutute of Health (NIH) Islamabad (QAU Nominee) 2015 to date</w:t>
            </w:r>
            <w:r w:rsidR="00E00317">
              <w:rPr>
                <w:bCs/>
                <w:iCs/>
                <w:color w:val="000000"/>
                <w:sz w:val="20"/>
                <w:szCs w:val="20"/>
              </w:rPr>
              <w:t xml:space="preserve"> </w:t>
            </w:r>
          </w:p>
          <w:p w:rsidR="009A2BBA" w:rsidRDefault="009A2BBA" w:rsidP="00896BDE">
            <w:pPr>
              <w:numPr>
                <w:ilvl w:val="0"/>
                <w:numId w:val="8"/>
              </w:numPr>
              <w:spacing w:line="360" w:lineRule="auto"/>
              <w:jc w:val="both"/>
              <w:rPr>
                <w:bCs/>
                <w:iCs/>
                <w:color w:val="000000"/>
                <w:sz w:val="20"/>
                <w:szCs w:val="20"/>
              </w:rPr>
            </w:pPr>
            <w:r>
              <w:rPr>
                <w:bCs/>
                <w:iCs/>
                <w:color w:val="000000"/>
                <w:sz w:val="20"/>
                <w:szCs w:val="20"/>
              </w:rPr>
              <w:t>Member BOG Health Services Academy (HSA) Islamabad (QAU Nominee) 2015 to date</w:t>
            </w:r>
          </w:p>
          <w:p w:rsidR="009A2BBA" w:rsidRDefault="009A2BBA" w:rsidP="003409AF">
            <w:pPr>
              <w:numPr>
                <w:ilvl w:val="0"/>
                <w:numId w:val="8"/>
              </w:numPr>
              <w:spacing w:line="360" w:lineRule="auto"/>
              <w:jc w:val="both"/>
              <w:rPr>
                <w:bCs/>
                <w:iCs/>
                <w:color w:val="000000"/>
                <w:sz w:val="20"/>
                <w:szCs w:val="20"/>
              </w:rPr>
            </w:pPr>
            <w:r>
              <w:rPr>
                <w:bCs/>
                <w:iCs/>
                <w:color w:val="000000"/>
                <w:sz w:val="20"/>
                <w:szCs w:val="20"/>
              </w:rPr>
              <w:t>Member Advance Studies &amp; Research Board, QAU</w:t>
            </w:r>
            <w:r w:rsidR="00F301FB">
              <w:rPr>
                <w:bCs/>
                <w:iCs/>
                <w:color w:val="000000"/>
                <w:sz w:val="20"/>
                <w:szCs w:val="20"/>
              </w:rPr>
              <w:t xml:space="preserve">, </w:t>
            </w:r>
            <w:r w:rsidR="00F301FB" w:rsidRPr="00F301FB">
              <w:rPr>
                <w:bCs/>
                <w:i/>
                <w:iCs/>
                <w:color w:val="000000"/>
                <w:sz w:val="20"/>
                <w:szCs w:val="20"/>
              </w:rPr>
              <w:t>1</w:t>
            </w:r>
            <w:r w:rsidR="00F301FB" w:rsidRPr="00F301FB">
              <w:rPr>
                <w:bCs/>
                <w:i/>
                <w:iCs/>
                <w:color w:val="000000"/>
                <w:sz w:val="20"/>
                <w:szCs w:val="20"/>
                <w:vertAlign w:val="superscript"/>
              </w:rPr>
              <w:t>st</w:t>
            </w:r>
            <w:r w:rsidR="00F301FB" w:rsidRPr="00F301FB">
              <w:rPr>
                <w:bCs/>
                <w:i/>
                <w:iCs/>
                <w:color w:val="000000"/>
                <w:sz w:val="20"/>
                <w:szCs w:val="20"/>
              </w:rPr>
              <w:t xml:space="preserve"> tenure </w:t>
            </w:r>
            <w:r>
              <w:rPr>
                <w:bCs/>
                <w:iCs/>
                <w:color w:val="000000"/>
                <w:sz w:val="20"/>
                <w:szCs w:val="20"/>
              </w:rPr>
              <w:t>(Sept 2014- Sept 2017)</w:t>
            </w:r>
          </w:p>
          <w:p w:rsidR="009A2BBA" w:rsidRPr="003409AF" w:rsidRDefault="009A2BBA" w:rsidP="003409AF">
            <w:pPr>
              <w:numPr>
                <w:ilvl w:val="0"/>
                <w:numId w:val="8"/>
              </w:numPr>
              <w:spacing w:line="360" w:lineRule="auto"/>
              <w:jc w:val="both"/>
              <w:rPr>
                <w:bCs/>
                <w:iCs/>
                <w:color w:val="000000"/>
                <w:sz w:val="20"/>
                <w:szCs w:val="20"/>
              </w:rPr>
            </w:pPr>
            <w:r w:rsidRPr="003409AF">
              <w:rPr>
                <w:bCs/>
                <w:iCs/>
                <w:color w:val="000000"/>
                <w:sz w:val="20"/>
                <w:szCs w:val="20"/>
              </w:rPr>
              <w:t>Member Academic Advisory Council, HS</w:t>
            </w:r>
            <w:r>
              <w:rPr>
                <w:bCs/>
                <w:iCs/>
                <w:color w:val="000000"/>
                <w:sz w:val="20"/>
                <w:szCs w:val="20"/>
              </w:rPr>
              <w:t>A</w:t>
            </w:r>
            <w:r w:rsidRPr="003409AF">
              <w:rPr>
                <w:bCs/>
                <w:iCs/>
                <w:color w:val="000000"/>
                <w:sz w:val="20"/>
                <w:szCs w:val="20"/>
              </w:rPr>
              <w:t>, Ministry of Health Services, Regulation &amp; Coordination, Govt.</w:t>
            </w:r>
            <w:r>
              <w:rPr>
                <w:bCs/>
                <w:iCs/>
                <w:color w:val="000000"/>
                <w:sz w:val="20"/>
                <w:szCs w:val="20"/>
              </w:rPr>
              <w:t xml:space="preserve"> of Pakistan </w:t>
            </w:r>
            <w:r w:rsidRPr="003409AF">
              <w:rPr>
                <w:bCs/>
                <w:iCs/>
                <w:color w:val="000000"/>
                <w:sz w:val="20"/>
                <w:szCs w:val="20"/>
              </w:rPr>
              <w:t>June 2014 – to date</w:t>
            </w:r>
            <w:r>
              <w:rPr>
                <w:bCs/>
                <w:iCs/>
                <w:color w:val="000000"/>
                <w:sz w:val="20"/>
                <w:szCs w:val="20"/>
              </w:rPr>
              <w:t>.</w:t>
            </w:r>
          </w:p>
          <w:p w:rsidR="009A2BBA" w:rsidRPr="003409AF" w:rsidRDefault="009A2BBA" w:rsidP="003409AF">
            <w:pPr>
              <w:numPr>
                <w:ilvl w:val="0"/>
                <w:numId w:val="8"/>
              </w:numPr>
              <w:spacing w:line="360" w:lineRule="auto"/>
              <w:jc w:val="both"/>
              <w:rPr>
                <w:bCs/>
                <w:iCs/>
                <w:color w:val="000000"/>
                <w:sz w:val="20"/>
                <w:szCs w:val="20"/>
              </w:rPr>
            </w:pPr>
            <w:r w:rsidRPr="003409AF">
              <w:rPr>
                <w:bCs/>
                <w:iCs/>
                <w:color w:val="000000"/>
                <w:sz w:val="20"/>
                <w:szCs w:val="20"/>
              </w:rPr>
              <w:t>Member Consultative Council for ‘Pakistan Vision 2025 &amp; 11</w:t>
            </w:r>
            <w:r w:rsidRPr="003409AF">
              <w:rPr>
                <w:bCs/>
                <w:iCs/>
                <w:color w:val="000000"/>
                <w:sz w:val="20"/>
                <w:szCs w:val="20"/>
                <w:vertAlign w:val="superscript"/>
              </w:rPr>
              <w:t>th</w:t>
            </w:r>
            <w:r w:rsidRPr="003409AF">
              <w:rPr>
                <w:bCs/>
                <w:iCs/>
                <w:color w:val="000000"/>
                <w:sz w:val="20"/>
                <w:szCs w:val="20"/>
              </w:rPr>
              <w:t xml:space="preserve"> 5-Years Plan (Health &amp; Population)</w:t>
            </w:r>
            <w:r>
              <w:rPr>
                <w:bCs/>
                <w:iCs/>
                <w:color w:val="000000"/>
                <w:sz w:val="20"/>
                <w:szCs w:val="20"/>
              </w:rPr>
              <w:t xml:space="preserve"> </w:t>
            </w:r>
            <w:r w:rsidRPr="003409AF">
              <w:rPr>
                <w:bCs/>
                <w:iCs/>
                <w:color w:val="000000"/>
                <w:sz w:val="20"/>
                <w:szCs w:val="20"/>
              </w:rPr>
              <w:t>Nov 21, 2013 – to date.</w:t>
            </w:r>
          </w:p>
          <w:p w:rsidR="009A2BBA" w:rsidRDefault="009A2BBA" w:rsidP="003409AF">
            <w:pPr>
              <w:numPr>
                <w:ilvl w:val="0"/>
                <w:numId w:val="8"/>
              </w:numPr>
              <w:spacing w:line="360" w:lineRule="auto"/>
              <w:jc w:val="both"/>
              <w:rPr>
                <w:bCs/>
                <w:iCs/>
                <w:color w:val="000000"/>
                <w:sz w:val="20"/>
                <w:szCs w:val="20"/>
              </w:rPr>
            </w:pPr>
            <w:r>
              <w:rPr>
                <w:bCs/>
                <w:iCs/>
                <w:color w:val="000000"/>
                <w:sz w:val="20"/>
                <w:szCs w:val="20"/>
              </w:rPr>
              <w:t xml:space="preserve">Member Board of Faculty, QAU Faculty of Medicine (2012- 2015 &amp; 2016 to date) </w:t>
            </w:r>
          </w:p>
          <w:p w:rsidR="009A2BBA" w:rsidRPr="003409AF" w:rsidRDefault="009A2BBA" w:rsidP="003409AF">
            <w:pPr>
              <w:numPr>
                <w:ilvl w:val="0"/>
                <w:numId w:val="8"/>
              </w:numPr>
              <w:spacing w:line="360" w:lineRule="auto"/>
              <w:jc w:val="both"/>
              <w:rPr>
                <w:bCs/>
                <w:iCs/>
                <w:color w:val="000000"/>
                <w:sz w:val="20"/>
                <w:szCs w:val="20"/>
              </w:rPr>
            </w:pPr>
            <w:r w:rsidRPr="003409AF">
              <w:rPr>
                <w:bCs/>
                <w:iCs/>
                <w:color w:val="000000"/>
                <w:sz w:val="20"/>
                <w:szCs w:val="20"/>
              </w:rPr>
              <w:t>Member Central Drug Licensing Board, Drug Regulatory Authority of Pakistan, DRAP, Ministry of Health Services, Regulation &amp; Coordination, Govt. of Pakistan</w:t>
            </w:r>
            <w:r>
              <w:rPr>
                <w:bCs/>
                <w:iCs/>
                <w:color w:val="000000"/>
                <w:sz w:val="20"/>
                <w:szCs w:val="20"/>
              </w:rPr>
              <w:t xml:space="preserve"> (</w:t>
            </w:r>
            <w:r w:rsidRPr="003409AF">
              <w:rPr>
                <w:bCs/>
                <w:iCs/>
                <w:color w:val="000000"/>
                <w:sz w:val="20"/>
                <w:szCs w:val="20"/>
              </w:rPr>
              <w:t xml:space="preserve">Jan 18, 2013 – </w:t>
            </w:r>
            <w:r>
              <w:rPr>
                <w:bCs/>
                <w:iCs/>
                <w:color w:val="000000"/>
                <w:sz w:val="20"/>
                <w:szCs w:val="20"/>
              </w:rPr>
              <w:t>2017)</w:t>
            </w:r>
            <w:r w:rsidRPr="003409AF">
              <w:rPr>
                <w:bCs/>
                <w:iCs/>
                <w:color w:val="000000"/>
                <w:sz w:val="20"/>
                <w:szCs w:val="20"/>
              </w:rPr>
              <w:t xml:space="preserve">. </w:t>
            </w:r>
          </w:p>
          <w:p w:rsidR="009A2BBA" w:rsidRPr="0075220D" w:rsidRDefault="009A2BBA" w:rsidP="00CC7EB0">
            <w:pPr>
              <w:numPr>
                <w:ilvl w:val="0"/>
                <w:numId w:val="8"/>
              </w:numPr>
              <w:spacing w:line="360" w:lineRule="auto"/>
              <w:jc w:val="both"/>
              <w:rPr>
                <w:color w:val="000000"/>
                <w:sz w:val="20"/>
                <w:szCs w:val="20"/>
              </w:rPr>
            </w:pPr>
            <w:r w:rsidRPr="0075220D">
              <w:rPr>
                <w:color w:val="000000"/>
                <w:sz w:val="20"/>
                <w:szCs w:val="20"/>
              </w:rPr>
              <w:t>Member National Curriculum Revision Committee (NCRC) Higher Education Commission (HEC), Pakistan.</w:t>
            </w:r>
          </w:p>
          <w:p w:rsidR="009A2BBA" w:rsidRPr="0075220D" w:rsidRDefault="009A2BBA" w:rsidP="00CC7EB0">
            <w:pPr>
              <w:numPr>
                <w:ilvl w:val="0"/>
                <w:numId w:val="8"/>
              </w:numPr>
              <w:spacing w:line="360" w:lineRule="auto"/>
              <w:jc w:val="both"/>
              <w:rPr>
                <w:color w:val="000000"/>
                <w:sz w:val="20"/>
                <w:szCs w:val="20"/>
              </w:rPr>
            </w:pPr>
            <w:r w:rsidRPr="0075220D">
              <w:rPr>
                <w:color w:val="000000"/>
                <w:sz w:val="20"/>
                <w:szCs w:val="20"/>
              </w:rPr>
              <w:t xml:space="preserve">Member Syndicate </w:t>
            </w:r>
            <w:r>
              <w:rPr>
                <w:color w:val="000000"/>
                <w:sz w:val="20"/>
                <w:szCs w:val="20"/>
              </w:rPr>
              <w:t xml:space="preserve">(Chancellor Nominee) </w:t>
            </w:r>
            <w:r w:rsidRPr="0075220D">
              <w:rPr>
                <w:color w:val="000000"/>
                <w:sz w:val="20"/>
                <w:szCs w:val="20"/>
              </w:rPr>
              <w:t xml:space="preserve">Gomal University. </w:t>
            </w:r>
          </w:p>
          <w:p w:rsidR="009A2BBA" w:rsidRPr="0075220D" w:rsidRDefault="009A2BBA" w:rsidP="00CC7EB0">
            <w:pPr>
              <w:numPr>
                <w:ilvl w:val="0"/>
                <w:numId w:val="8"/>
              </w:numPr>
              <w:spacing w:line="360" w:lineRule="auto"/>
              <w:jc w:val="both"/>
              <w:rPr>
                <w:color w:val="000000"/>
                <w:sz w:val="20"/>
                <w:szCs w:val="20"/>
              </w:rPr>
            </w:pPr>
            <w:r w:rsidRPr="0075220D">
              <w:rPr>
                <w:color w:val="000000"/>
                <w:sz w:val="20"/>
                <w:szCs w:val="20"/>
              </w:rPr>
              <w:t xml:space="preserve">Member Senate Gomal University. </w:t>
            </w:r>
          </w:p>
          <w:p w:rsidR="009A2BBA" w:rsidRPr="0075220D" w:rsidRDefault="009A2BBA" w:rsidP="00CC7EB0">
            <w:pPr>
              <w:numPr>
                <w:ilvl w:val="0"/>
                <w:numId w:val="8"/>
              </w:numPr>
              <w:spacing w:line="360" w:lineRule="auto"/>
              <w:jc w:val="both"/>
              <w:rPr>
                <w:color w:val="000000"/>
                <w:sz w:val="20"/>
                <w:szCs w:val="20"/>
              </w:rPr>
            </w:pPr>
            <w:r w:rsidRPr="0075220D">
              <w:rPr>
                <w:color w:val="000000"/>
                <w:sz w:val="20"/>
                <w:szCs w:val="20"/>
              </w:rPr>
              <w:t xml:space="preserve">Member (Statutory) Board of Trustees Gomal University </w:t>
            </w:r>
          </w:p>
          <w:p w:rsidR="009A2BBA" w:rsidRPr="0075220D" w:rsidRDefault="009A2BBA" w:rsidP="00CC7EB0">
            <w:pPr>
              <w:numPr>
                <w:ilvl w:val="0"/>
                <w:numId w:val="8"/>
              </w:numPr>
              <w:spacing w:line="360" w:lineRule="auto"/>
              <w:jc w:val="both"/>
              <w:rPr>
                <w:color w:val="000000"/>
                <w:sz w:val="20"/>
                <w:szCs w:val="20"/>
              </w:rPr>
            </w:pPr>
            <w:r w:rsidRPr="0075220D">
              <w:rPr>
                <w:color w:val="000000"/>
                <w:sz w:val="20"/>
                <w:szCs w:val="20"/>
              </w:rPr>
              <w:t>Member Board of Advanced Studies &amp; Research (BASR), Gomal University</w:t>
            </w:r>
          </w:p>
          <w:p w:rsidR="009A2BBA" w:rsidRPr="0075220D" w:rsidRDefault="009A2BBA" w:rsidP="00CC7EB0">
            <w:pPr>
              <w:numPr>
                <w:ilvl w:val="0"/>
                <w:numId w:val="8"/>
              </w:numPr>
              <w:spacing w:line="360" w:lineRule="auto"/>
              <w:jc w:val="both"/>
              <w:rPr>
                <w:color w:val="000000"/>
                <w:sz w:val="20"/>
                <w:szCs w:val="20"/>
              </w:rPr>
            </w:pPr>
            <w:r w:rsidRPr="0075220D">
              <w:rPr>
                <w:color w:val="000000"/>
                <w:sz w:val="20"/>
                <w:szCs w:val="20"/>
              </w:rPr>
              <w:t xml:space="preserve">Convener/Member Board of Studies, Faculty of Pharmacy, Gomal University. </w:t>
            </w:r>
          </w:p>
          <w:p w:rsidR="009A2BBA" w:rsidRPr="0075220D" w:rsidRDefault="009A2BBA" w:rsidP="00CC7EB0">
            <w:pPr>
              <w:numPr>
                <w:ilvl w:val="0"/>
                <w:numId w:val="8"/>
              </w:numPr>
              <w:spacing w:line="360" w:lineRule="auto"/>
              <w:jc w:val="both"/>
              <w:rPr>
                <w:color w:val="000000"/>
                <w:sz w:val="20"/>
                <w:szCs w:val="20"/>
              </w:rPr>
            </w:pPr>
            <w:r w:rsidRPr="0075220D">
              <w:rPr>
                <w:color w:val="000000"/>
                <w:sz w:val="20"/>
                <w:szCs w:val="20"/>
              </w:rPr>
              <w:t xml:space="preserve">Convener/Member Board of Faculty, Faculty of Pharmacy, Gomal University. </w:t>
            </w:r>
          </w:p>
          <w:p w:rsidR="009A2BBA" w:rsidRPr="0075220D" w:rsidRDefault="009A2BBA" w:rsidP="00CC7EB0">
            <w:pPr>
              <w:numPr>
                <w:ilvl w:val="0"/>
                <w:numId w:val="8"/>
              </w:numPr>
              <w:spacing w:line="360" w:lineRule="auto"/>
              <w:rPr>
                <w:sz w:val="20"/>
                <w:szCs w:val="20"/>
              </w:rPr>
            </w:pPr>
            <w:r w:rsidRPr="0075220D">
              <w:rPr>
                <w:color w:val="000000"/>
                <w:sz w:val="20"/>
                <w:szCs w:val="20"/>
              </w:rPr>
              <w:t xml:space="preserve">Member M-Phil / PhD Committee, Gomal University </w:t>
            </w:r>
          </w:p>
          <w:p w:rsidR="009A2BBA" w:rsidRPr="0075220D" w:rsidRDefault="009A2BBA" w:rsidP="00CC7EB0">
            <w:pPr>
              <w:numPr>
                <w:ilvl w:val="0"/>
                <w:numId w:val="8"/>
              </w:numPr>
              <w:spacing w:line="360" w:lineRule="auto"/>
              <w:rPr>
                <w:sz w:val="20"/>
                <w:szCs w:val="20"/>
              </w:rPr>
            </w:pPr>
            <w:r w:rsidRPr="0075220D">
              <w:rPr>
                <w:color w:val="000000"/>
                <w:sz w:val="20"/>
                <w:szCs w:val="20"/>
              </w:rPr>
              <w:t>Convener/Member Gomal University Admission Appellate Committee</w:t>
            </w:r>
          </w:p>
          <w:p w:rsidR="009A2BBA" w:rsidRPr="0075220D" w:rsidRDefault="009A2BBA" w:rsidP="00CC7EB0">
            <w:pPr>
              <w:numPr>
                <w:ilvl w:val="0"/>
                <w:numId w:val="8"/>
              </w:numPr>
              <w:spacing w:line="360" w:lineRule="auto"/>
              <w:rPr>
                <w:sz w:val="20"/>
                <w:szCs w:val="20"/>
              </w:rPr>
            </w:pPr>
            <w:r w:rsidRPr="0075220D">
              <w:rPr>
                <w:color w:val="000000"/>
                <w:sz w:val="20"/>
                <w:szCs w:val="20"/>
              </w:rPr>
              <w:t>Convener/Member Gomal University Examination Appellate Committee</w:t>
            </w:r>
          </w:p>
          <w:p w:rsidR="009A2BBA" w:rsidRPr="0075220D" w:rsidRDefault="009A2BBA" w:rsidP="00CC7EB0">
            <w:pPr>
              <w:numPr>
                <w:ilvl w:val="0"/>
                <w:numId w:val="8"/>
              </w:numPr>
              <w:spacing w:line="360" w:lineRule="auto"/>
              <w:rPr>
                <w:sz w:val="20"/>
                <w:szCs w:val="20"/>
              </w:rPr>
            </w:pPr>
            <w:r w:rsidRPr="0075220D">
              <w:rPr>
                <w:color w:val="000000"/>
                <w:sz w:val="20"/>
                <w:szCs w:val="20"/>
              </w:rPr>
              <w:t>Convener/Member Gomal University Discipline Appellate Committee</w:t>
            </w:r>
          </w:p>
          <w:p w:rsidR="009A2BBA" w:rsidRDefault="009A2BBA" w:rsidP="00CC7EB0">
            <w:pPr>
              <w:numPr>
                <w:ilvl w:val="0"/>
                <w:numId w:val="8"/>
              </w:numPr>
              <w:spacing w:line="360" w:lineRule="auto"/>
            </w:pPr>
            <w:r w:rsidRPr="0075220D">
              <w:rPr>
                <w:color w:val="000000"/>
                <w:sz w:val="20"/>
                <w:szCs w:val="20"/>
              </w:rPr>
              <w:t>Member Project management Unit (PMU) Gomal University</w:t>
            </w:r>
            <w:r>
              <w:rPr>
                <w:color w:val="000000"/>
                <w:sz w:val="20"/>
                <w:szCs w:val="20"/>
              </w:rPr>
              <w:t xml:space="preserve"> </w:t>
            </w:r>
          </w:p>
        </w:tc>
      </w:tr>
      <w:tr w:rsidR="009A2BBA" w:rsidTr="005921DC">
        <w:trPr>
          <w:trHeight w:val="58"/>
        </w:trPr>
        <w:tc>
          <w:tcPr>
            <w:tcW w:w="9338" w:type="dxa"/>
            <w:gridSpan w:val="8"/>
          </w:tcPr>
          <w:p w:rsidR="009A2BBA" w:rsidRDefault="009A2BBA" w:rsidP="00CC7EB0">
            <w:pPr>
              <w:rPr>
                <w:rStyle w:val="print"/>
                <w:b/>
                <w:color w:val="000000"/>
              </w:rPr>
            </w:pPr>
            <w:r w:rsidRPr="00F42F37">
              <w:rPr>
                <w:rStyle w:val="print"/>
                <w:b/>
                <w:color w:val="000000"/>
                <w:highlight w:val="yellow"/>
              </w:rPr>
              <w:lastRenderedPageBreak/>
              <w:t>EDITORIAL EXPERIENCE</w:t>
            </w:r>
            <w:r w:rsidRPr="00CB6611">
              <w:rPr>
                <w:rStyle w:val="print"/>
                <w:b/>
                <w:color w:val="000000"/>
                <w:highlight w:val="yellow"/>
              </w:rPr>
              <w:t xml:space="preserve"> &amp; MEMBER TECHNICAL COMMITTEES</w:t>
            </w:r>
            <w:r>
              <w:rPr>
                <w:rStyle w:val="print"/>
                <w:b/>
                <w:color w:val="000000"/>
              </w:rPr>
              <w:t xml:space="preserve"> </w:t>
            </w:r>
          </w:p>
          <w:p w:rsidR="009A2BBA" w:rsidRDefault="009A2BBA" w:rsidP="00CC7EB0">
            <w:pPr>
              <w:numPr>
                <w:ilvl w:val="0"/>
                <w:numId w:val="9"/>
              </w:numPr>
              <w:tabs>
                <w:tab w:val="clear" w:pos="720"/>
                <w:tab w:val="num" w:pos="330"/>
              </w:tabs>
              <w:spacing w:line="360" w:lineRule="auto"/>
              <w:ind w:hanging="840"/>
              <w:rPr>
                <w:sz w:val="20"/>
                <w:szCs w:val="20"/>
              </w:rPr>
            </w:pPr>
            <w:r>
              <w:rPr>
                <w:sz w:val="20"/>
                <w:szCs w:val="20"/>
              </w:rPr>
              <w:t>Editorial Board Member: Malaysian Journal of Pharm. Sciences</w:t>
            </w:r>
            <w:r>
              <w:rPr>
                <w:sz w:val="20"/>
                <w:szCs w:val="20"/>
              </w:rPr>
              <w:tab/>
            </w:r>
            <w:r>
              <w:rPr>
                <w:sz w:val="20"/>
                <w:szCs w:val="20"/>
              </w:rPr>
              <w:tab/>
            </w:r>
            <w:r>
              <w:rPr>
                <w:sz w:val="20"/>
                <w:szCs w:val="20"/>
              </w:rPr>
              <w:tab/>
              <w:t>Jan 2016- to date</w:t>
            </w:r>
          </w:p>
          <w:p w:rsidR="009A2BBA" w:rsidRPr="0075220D" w:rsidRDefault="009A2BBA" w:rsidP="00CC7EB0">
            <w:pPr>
              <w:numPr>
                <w:ilvl w:val="0"/>
                <w:numId w:val="9"/>
              </w:numPr>
              <w:tabs>
                <w:tab w:val="clear" w:pos="720"/>
                <w:tab w:val="num" w:pos="330"/>
              </w:tabs>
              <w:spacing w:line="360" w:lineRule="auto"/>
              <w:ind w:hanging="840"/>
              <w:rPr>
                <w:sz w:val="20"/>
                <w:szCs w:val="20"/>
              </w:rPr>
            </w:pPr>
            <w:r w:rsidRPr="0075220D">
              <w:rPr>
                <w:sz w:val="20"/>
                <w:szCs w:val="20"/>
              </w:rPr>
              <w:t>Editor-in-Chief Research &amp; Publication Cell</w:t>
            </w:r>
            <w:r w:rsidRPr="0075220D">
              <w:rPr>
                <w:sz w:val="20"/>
                <w:szCs w:val="20"/>
              </w:rPr>
              <w:tab/>
            </w:r>
            <w:r w:rsidRPr="0075220D">
              <w:rPr>
                <w:sz w:val="20"/>
                <w:szCs w:val="20"/>
              </w:rPr>
              <w:tab/>
            </w:r>
            <w:r w:rsidRPr="0075220D">
              <w:rPr>
                <w:sz w:val="20"/>
                <w:szCs w:val="20"/>
              </w:rPr>
              <w:tab/>
            </w:r>
            <w:r w:rsidRPr="0075220D">
              <w:rPr>
                <w:sz w:val="20"/>
                <w:szCs w:val="20"/>
              </w:rPr>
              <w:tab/>
            </w:r>
            <w:r w:rsidRPr="0075220D">
              <w:rPr>
                <w:sz w:val="20"/>
                <w:szCs w:val="20"/>
              </w:rPr>
              <w:tab/>
              <w:t xml:space="preserve">2007-to </w:t>
            </w:r>
            <w:r>
              <w:rPr>
                <w:sz w:val="20"/>
                <w:szCs w:val="20"/>
              </w:rPr>
              <w:t>May 02, 2012</w:t>
            </w:r>
          </w:p>
          <w:p w:rsidR="009A2BBA" w:rsidRPr="0075220D" w:rsidRDefault="009A2BBA" w:rsidP="00CC7EB0">
            <w:pPr>
              <w:numPr>
                <w:ilvl w:val="0"/>
                <w:numId w:val="9"/>
              </w:numPr>
              <w:tabs>
                <w:tab w:val="clear" w:pos="720"/>
                <w:tab w:val="num" w:pos="330"/>
              </w:tabs>
              <w:spacing w:line="360" w:lineRule="auto"/>
              <w:ind w:hanging="840"/>
              <w:rPr>
                <w:color w:val="000000"/>
                <w:sz w:val="20"/>
                <w:szCs w:val="20"/>
              </w:rPr>
            </w:pPr>
            <w:r w:rsidRPr="0075220D">
              <w:rPr>
                <w:color w:val="000000"/>
                <w:sz w:val="20"/>
                <w:szCs w:val="20"/>
              </w:rPr>
              <w:t>Chief Editor: Gomal Univ</w:t>
            </w:r>
            <w:r>
              <w:rPr>
                <w:color w:val="000000"/>
                <w:sz w:val="20"/>
                <w:szCs w:val="20"/>
              </w:rPr>
              <w:t xml:space="preserve">ersity Journal of Research </w:t>
            </w:r>
            <w:r>
              <w:rPr>
                <w:color w:val="000000"/>
                <w:sz w:val="20"/>
                <w:szCs w:val="20"/>
              </w:rPr>
              <w:tab/>
            </w:r>
            <w:r>
              <w:rPr>
                <w:color w:val="000000"/>
                <w:sz w:val="20"/>
                <w:szCs w:val="20"/>
              </w:rPr>
              <w:tab/>
            </w:r>
            <w:r>
              <w:rPr>
                <w:color w:val="000000"/>
                <w:sz w:val="20"/>
                <w:szCs w:val="20"/>
              </w:rPr>
              <w:tab/>
            </w:r>
            <w:r>
              <w:rPr>
                <w:color w:val="000000"/>
                <w:sz w:val="20"/>
                <w:szCs w:val="20"/>
              </w:rPr>
              <w:tab/>
              <w:t>2005 t</w:t>
            </w:r>
            <w:r w:rsidRPr="0075220D">
              <w:rPr>
                <w:color w:val="000000"/>
                <w:sz w:val="20"/>
                <w:szCs w:val="20"/>
              </w:rPr>
              <w:t>o</w:t>
            </w:r>
            <w:r>
              <w:rPr>
                <w:sz w:val="20"/>
                <w:szCs w:val="20"/>
              </w:rPr>
              <w:t xml:space="preserve"> May 02, 2012</w:t>
            </w:r>
          </w:p>
          <w:p w:rsidR="009A2BBA" w:rsidRPr="00CA69B1" w:rsidRDefault="009A2BBA" w:rsidP="00CC7EB0">
            <w:pPr>
              <w:numPr>
                <w:ilvl w:val="0"/>
                <w:numId w:val="9"/>
              </w:numPr>
              <w:tabs>
                <w:tab w:val="clear" w:pos="720"/>
                <w:tab w:val="num" w:pos="330"/>
              </w:tabs>
              <w:spacing w:line="360" w:lineRule="auto"/>
              <w:ind w:hanging="840"/>
              <w:rPr>
                <w:color w:val="000000"/>
                <w:sz w:val="20"/>
                <w:szCs w:val="20"/>
              </w:rPr>
            </w:pPr>
            <w:r w:rsidRPr="0075220D">
              <w:rPr>
                <w:color w:val="000000"/>
                <w:sz w:val="20"/>
                <w:szCs w:val="20"/>
              </w:rPr>
              <w:t xml:space="preserve">Chief Editor: </w:t>
            </w:r>
            <w:r w:rsidRPr="0075220D">
              <w:rPr>
                <w:i/>
                <w:iCs/>
                <w:color w:val="000000"/>
                <w:sz w:val="20"/>
                <w:szCs w:val="20"/>
              </w:rPr>
              <w:t xml:space="preserve">DANISH </w:t>
            </w:r>
            <w:r w:rsidRPr="0075220D">
              <w:rPr>
                <w:color w:val="000000"/>
                <w:sz w:val="20"/>
                <w:szCs w:val="20"/>
              </w:rPr>
              <w:t xml:space="preserve">Magazine, Gomal University </w:t>
            </w:r>
            <w:r w:rsidRPr="0075220D">
              <w:rPr>
                <w:color w:val="000000"/>
                <w:sz w:val="20"/>
                <w:szCs w:val="20"/>
              </w:rPr>
              <w:tab/>
            </w:r>
            <w:r w:rsidRPr="0075220D">
              <w:rPr>
                <w:color w:val="000000"/>
                <w:sz w:val="20"/>
                <w:szCs w:val="20"/>
              </w:rPr>
              <w:tab/>
            </w:r>
            <w:r w:rsidRPr="0075220D">
              <w:rPr>
                <w:color w:val="000000"/>
                <w:sz w:val="20"/>
                <w:szCs w:val="20"/>
              </w:rPr>
              <w:tab/>
            </w:r>
            <w:r w:rsidRPr="0075220D">
              <w:rPr>
                <w:color w:val="000000"/>
                <w:sz w:val="20"/>
                <w:szCs w:val="20"/>
              </w:rPr>
              <w:tab/>
            </w:r>
            <w:r>
              <w:rPr>
                <w:sz w:val="20"/>
                <w:szCs w:val="20"/>
              </w:rPr>
              <w:t>2007</w:t>
            </w:r>
            <w:r w:rsidRPr="0075220D">
              <w:rPr>
                <w:sz w:val="20"/>
                <w:szCs w:val="20"/>
              </w:rPr>
              <w:t xml:space="preserve">to </w:t>
            </w:r>
            <w:r>
              <w:rPr>
                <w:sz w:val="20"/>
                <w:szCs w:val="20"/>
              </w:rPr>
              <w:t>2010</w:t>
            </w:r>
          </w:p>
          <w:p w:rsidR="009A2BBA" w:rsidRDefault="009A2BBA" w:rsidP="00CC7EB0">
            <w:pPr>
              <w:numPr>
                <w:ilvl w:val="0"/>
                <w:numId w:val="9"/>
              </w:numPr>
              <w:tabs>
                <w:tab w:val="clear" w:pos="720"/>
                <w:tab w:val="num" w:pos="330"/>
              </w:tabs>
              <w:spacing w:line="360" w:lineRule="auto"/>
              <w:ind w:hanging="840"/>
              <w:rPr>
                <w:color w:val="000000"/>
                <w:sz w:val="20"/>
                <w:szCs w:val="20"/>
              </w:rPr>
            </w:pPr>
            <w:r>
              <w:rPr>
                <w:color w:val="000000"/>
                <w:sz w:val="20"/>
                <w:szCs w:val="20"/>
              </w:rPr>
              <w:t>Chief Advisor &amp; Associate Editor: Int. J. Basic Med. Sci. &amp; Pharm. UK</w:t>
            </w:r>
            <w:r>
              <w:rPr>
                <w:color w:val="000000"/>
                <w:sz w:val="20"/>
                <w:szCs w:val="20"/>
              </w:rPr>
              <w:tab/>
            </w:r>
            <w:r>
              <w:rPr>
                <w:color w:val="000000"/>
                <w:sz w:val="20"/>
                <w:szCs w:val="20"/>
              </w:rPr>
              <w:tab/>
              <w:t>(2011- to date)</w:t>
            </w:r>
          </w:p>
          <w:p w:rsidR="009A2BBA" w:rsidRDefault="009A2BBA" w:rsidP="00CC7EB0">
            <w:pPr>
              <w:numPr>
                <w:ilvl w:val="0"/>
                <w:numId w:val="9"/>
              </w:numPr>
              <w:tabs>
                <w:tab w:val="clear" w:pos="720"/>
                <w:tab w:val="num" w:pos="330"/>
              </w:tabs>
              <w:spacing w:line="360" w:lineRule="auto"/>
              <w:ind w:hanging="840"/>
              <w:rPr>
                <w:color w:val="000000"/>
                <w:sz w:val="20"/>
                <w:szCs w:val="20"/>
              </w:rPr>
            </w:pPr>
            <w:r>
              <w:rPr>
                <w:color w:val="000000"/>
                <w:sz w:val="20"/>
                <w:szCs w:val="20"/>
              </w:rPr>
              <w:t>Member Editorial Advisory Board, Journal of Pharmacy and Alternative Medicines</w:t>
            </w:r>
            <w:r>
              <w:rPr>
                <w:color w:val="000000"/>
                <w:sz w:val="20"/>
                <w:szCs w:val="20"/>
              </w:rPr>
              <w:tab/>
              <w:t>(2012- to date)</w:t>
            </w:r>
          </w:p>
          <w:p w:rsidR="009A2BBA" w:rsidRPr="0075220D" w:rsidRDefault="009A2BBA" w:rsidP="00CC7EB0">
            <w:pPr>
              <w:numPr>
                <w:ilvl w:val="0"/>
                <w:numId w:val="9"/>
              </w:numPr>
              <w:tabs>
                <w:tab w:val="clear" w:pos="720"/>
                <w:tab w:val="num" w:pos="330"/>
              </w:tabs>
              <w:spacing w:line="360" w:lineRule="auto"/>
              <w:ind w:hanging="840"/>
              <w:rPr>
                <w:color w:val="000000"/>
                <w:sz w:val="20"/>
                <w:szCs w:val="20"/>
              </w:rPr>
            </w:pPr>
            <w:r w:rsidRPr="0075220D">
              <w:rPr>
                <w:color w:val="000000"/>
                <w:sz w:val="20"/>
                <w:szCs w:val="20"/>
              </w:rPr>
              <w:t>Member, International Advisory Board, International J of Pharma-Informa</w:t>
            </w:r>
            <w:r w:rsidRPr="0075220D">
              <w:rPr>
                <w:color w:val="000000"/>
                <w:sz w:val="20"/>
                <w:szCs w:val="20"/>
              </w:rPr>
              <w:tab/>
            </w:r>
            <w:r>
              <w:rPr>
                <w:color w:val="000000"/>
                <w:sz w:val="20"/>
                <w:szCs w:val="20"/>
              </w:rPr>
              <w:tab/>
            </w:r>
            <w:r w:rsidRPr="0075220D">
              <w:rPr>
                <w:color w:val="000000"/>
                <w:sz w:val="20"/>
                <w:szCs w:val="20"/>
              </w:rPr>
              <w:t>(2010- Present)</w:t>
            </w:r>
          </w:p>
          <w:p w:rsidR="009A2BBA" w:rsidRPr="0075220D" w:rsidRDefault="009A2BBA" w:rsidP="00CC7EB0">
            <w:pPr>
              <w:numPr>
                <w:ilvl w:val="0"/>
                <w:numId w:val="9"/>
              </w:numPr>
              <w:tabs>
                <w:tab w:val="clear" w:pos="720"/>
                <w:tab w:val="num" w:pos="330"/>
              </w:tabs>
              <w:spacing w:line="360" w:lineRule="auto"/>
              <w:ind w:hanging="840"/>
              <w:rPr>
                <w:color w:val="000000"/>
                <w:sz w:val="20"/>
                <w:szCs w:val="20"/>
              </w:rPr>
            </w:pPr>
            <w:r w:rsidRPr="0075220D">
              <w:rPr>
                <w:color w:val="000000"/>
                <w:sz w:val="20"/>
                <w:szCs w:val="20"/>
              </w:rPr>
              <w:t>Member, International Advisory Board, Teachers Research Journal</w:t>
            </w:r>
            <w:r w:rsidRPr="0075220D">
              <w:rPr>
                <w:color w:val="000000"/>
                <w:sz w:val="20"/>
                <w:szCs w:val="20"/>
              </w:rPr>
              <w:tab/>
            </w:r>
            <w:r w:rsidRPr="0075220D">
              <w:rPr>
                <w:color w:val="000000"/>
                <w:sz w:val="20"/>
                <w:szCs w:val="20"/>
              </w:rPr>
              <w:tab/>
            </w:r>
            <w:r>
              <w:rPr>
                <w:color w:val="000000"/>
                <w:sz w:val="20"/>
                <w:szCs w:val="20"/>
              </w:rPr>
              <w:tab/>
            </w:r>
            <w:r w:rsidRPr="0075220D">
              <w:rPr>
                <w:color w:val="000000"/>
                <w:sz w:val="20"/>
                <w:szCs w:val="20"/>
              </w:rPr>
              <w:t>(2010- Present)</w:t>
            </w:r>
          </w:p>
          <w:p w:rsidR="009A2BBA" w:rsidRPr="0075220D" w:rsidRDefault="009A2BBA" w:rsidP="00CC7EB0">
            <w:pPr>
              <w:numPr>
                <w:ilvl w:val="0"/>
                <w:numId w:val="9"/>
              </w:numPr>
              <w:tabs>
                <w:tab w:val="clear" w:pos="720"/>
                <w:tab w:val="num" w:pos="330"/>
              </w:tabs>
              <w:spacing w:line="360" w:lineRule="auto"/>
              <w:ind w:hanging="840"/>
              <w:rPr>
                <w:color w:val="000000"/>
                <w:sz w:val="20"/>
                <w:szCs w:val="20"/>
              </w:rPr>
            </w:pPr>
            <w:r w:rsidRPr="0075220D">
              <w:rPr>
                <w:color w:val="000000"/>
                <w:sz w:val="20"/>
                <w:szCs w:val="20"/>
              </w:rPr>
              <w:lastRenderedPageBreak/>
              <w:t>Member, International Advisory Board, Jordan Journal of Pharm. Sciences</w:t>
            </w:r>
            <w:r w:rsidRPr="0075220D">
              <w:rPr>
                <w:color w:val="000000"/>
                <w:sz w:val="20"/>
                <w:szCs w:val="20"/>
              </w:rPr>
              <w:tab/>
            </w:r>
            <w:r>
              <w:rPr>
                <w:color w:val="000000"/>
                <w:sz w:val="20"/>
                <w:szCs w:val="20"/>
              </w:rPr>
              <w:tab/>
            </w:r>
            <w:r w:rsidRPr="0075220D">
              <w:rPr>
                <w:color w:val="000000"/>
                <w:sz w:val="20"/>
                <w:szCs w:val="20"/>
              </w:rPr>
              <w:t xml:space="preserve">(2007-To date) </w:t>
            </w:r>
          </w:p>
          <w:p w:rsidR="009A2BBA" w:rsidRPr="0075220D" w:rsidRDefault="009A2BBA" w:rsidP="00CC7EB0">
            <w:pPr>
              <w:numPr>
                <w:ilvl w:val="0"/>
                <w:numId w:val="9"/>
              </w:numPr>
              <w:tabs>
                <w:tab w:val="clear" w:pos="720"/>
                <w:tab w:val="num" w:pos="330"/>
              </w:tabs>
              <w:spacing w:line="360" w:lineRule="auto"/>
              <w:ind w:hanging="840"/>
              <w:rPr>
                <w:color w:val="000000"/>
                <w:sz w:val="20"/>
                <w:szCs w:val="20"/>
              </w:rPr>
            </w:pPr>
            <w:r w:rsidRPr="0075220D">
              <w:rPr>
                <w:color w:val="000000"/>
                <w:sz w:val="20"/>
                <w:szCs w:val="20"/>
              </w:rPr>
              <w:t>Member Editorial Board “World Applied Sciences Journal”</w:t>
            </w:r>
            <w:r w:rsidRPr="0075220D">
              <w:rPr>
                <w:color w:val="000000"/>
                <w:sz w:val="20"/>
                <w:szCs w:val="20"/>
              </w:rPr>
              <w:tab/>
            </w:r>
            <w:r w:rsidRPr="0075220D">
              <w:rPr>
                <w:color w:val="000000"/>
                <w:sz w:val="20"/>
                <w:szCs w:val="20"/>
              </w:rPr>
              <w:tab/>
            </w:r>
            <w:r w:rsidRPr="0075220D">
              <w:rPr>
                <w:color w:val="000000"/>
                <w:sz w:val="20"/>
                <w:szCs w:val="20"/>
              </w:rPr>
              <w:tab/>
              <w:t>(2006-Present)</w:t>
            </w:r>
          </w:p>
          <w:p w:rsidR="009A2BBA" w:rsidRPr="0075220D" w:rsidRDefault="009A2BBA" w:rsidP="00CC7EB0">
            <w:pPr>
              <w:numPr>
                <w:ilvl w:val="0"/>
                <w:numId w:val="9"/>
              </w:numPr>
              <w:tabs>
                <w:tab w:val="clear" w:pos="720"/>
                <w:tab w:val="num" w:pos="330"/>
              </w:tabs>
              <w:spacing w:line="360" w:lineRule="auto"/>
              <w:ind w:hanging="840"/>
              <w:rPr>
                <w:color w:val="000000"/>
                <w:sz w:val="20"/>
                <w:szCs w:val="20"/>
              </w:rPr>
            </w:pPr>
            <w:r w:rsidRPr="0075220D">
              <w:rPr>
                <w:color w:val="000000"/>
                <w:sz w:val="20"/>
                <w:szCs w:val="20"/>
              </w:rPr>
              <w:t xml:space="preserve">Member, Editorial Board “Journal of Med. Sci.” </w:t>
            </w:r>
            <w:r w:rsidRPr="0075220D">
              <w:rPr>
                <w:color w:val="000000"/>
                <w:sz w:val="20"/>
                <w:szCs w:val="20"/>
              </w:rPr>
              <w:tab/>
            </w:r>
            <w:r w:rsidRPr="0075220D">
              <w:rPr>
                <w:color w:val="000000"/>
                <w:sz w:val="20"/>
                <w:szCs w:val="20"/>
              </w:rPr>
              <w:tab/>
            </w:r>
            <w:r w:rsidRPr="0075220D">
              <w:rPr>
                <w:color w:val="000000"/>
                <w:sz w:val="20"/>
                <w:szCs w:val="20"/>
              </w:rPr>
              <w:tab/>
            </w:r>
            <w:r w:rsidRPr="0075220D">
              <w:rPr>
                <w:color w:val="000000"/>
                <w:sz w:val="20"/>
                <w:szCs w:val="20"/>
              </w:rPr>
              <w:tab/>
            </w:r>
            <w:r>
              <w:rPr>
                <w:color w:val="000000"/>
                <w:sz w:val="20"/>
                <w:szCs w:val="20"/>
              </w:rPr>
              <w:tab/>
            </w:r>
            <w:r w:rsidRPr="0075220D">
              <w:rPr>
                <w:color w:val="000000"/>
                <w:sz w:val="20"/>
                <w:szCs w:val="20"/>
              </w:rPr>
              <w:t>(2001-Present).</w:t>
            </w:r>
          </w:p>
          <w:p w:rsidR="009A2BBA" w:rsidRPr="0075220D" w:rsidRDefault="009A2BBA" w:rsidP="00CC7EB0">
            <w:pPr>
              <w:numPr>
                <w:ilvl w:val="0"/>
                <w:numId w:val="9"/>
              </w:numPr>
              <w:tabs>
                <w:tab w:val="clear" w:pos="720"/>
                <w:tab w:val="num" w:pos="330"/>
              </w:tabs>
              <w:spacing w:line="360" w:lineRule="auto"/>
              <w:ind w:hanging="840"/>
              <w:rPr>
                <w:color w:val="000000"/>
                <w:sz w:val="20"/>
                <w:szCs w:val="20"/>
              </w:rPr>
            </w:pPr>
            <w:r w:rsidRPr="0075220D">
              <w:rPr>
                <w:color w:val="000000"/>
                <w:sz w:val="20"/>
                <w:szCs w:val="20"/>
              </w:rPr>
              <w:t>Member, Editorial Board, Int. Journal of Medical Scientists, “</w:t>
            </w:r>
            <w:r w:rsidRPr="0075220D">
              <w:rPr>
                <w:color w:val="000000"/>
                <w:sz w:val="20"/>
                <w:szCs w:val="20"/>
                <w:vertAlign w:val="superscript"/>
              </w:rPr>
              <w:t>The</w:t>
            </w:r>
            <w:r w:rsidRPr="0075220D">
              <w:rPr>
                <w:color w:val="000000"/>
                <w:sz w:val="20"/>
                <w:szCs w:val="20"/>
              </w:rPr>
              <w:t xml:space="preserve"> Sciences”, </w:t>
            </w:r>
            <w:r w:rsidRPr="0075220D">
              <w:rPr>
                <w:color w:val="000000"/>
                <w:sz w:val="20"/>
                <w:szCs w:val="20"/>
              </w:rPr>
              <w:tab/>
            </w:r>
            <w:r>
              <w:rPr>
                <w:color w:val="000000"/>
                <w:sz w:val="20"/>
                <w:szCs w:val="20"/>
              </w:rPr>
              <w:tab/>
            </w:r>
            <w:r w:rsidRPr="0075220D">
              <w:rPr>
                <w:color w:val="000000"/>
                <w:sz w:val="20"/>
                <w:szCs w:val="20"/>
              </w:rPr>
              <w:t>(1999-2001).</w:t>
            </w:r>
          </w:p>
          <w:p w:rsidR="009A2BBA" w:rsidRPr="0075220D" w:rsidRDefault="009A2BBA" w:rsidP="00CC7EB0">
            <w:pPr>
              <w:numPr>
                <w:ilvl w:val="0"/>
                <w:numId w:val="9"/>
              </w:numPr>
              <w:tabs>
                <w:tab w:val="clear" w:pos="720"/>
                <w:tab w:val="num" w:pos="330"/>
              </w:tabs>
              <w:spacing w:line="360" w:lineRule="auto"/>
              <w:ind w:hanging="840"/>
              <w:rPr>
                <w:color w:val="000000"/>
                <w:sz w:val="20"/>
                <w:szCs w:val="20"/>
              </w:rPr>
            </w:pPr>
            <w:r w:rsidRPr="0075220D">
              <w:rPr>
                <w:color w:val="000000"/>
                <w:sz w:val="20"/>
                <w:szCs w:val="20"/>
              </w:rPr>
              <w:t xml:space="preserve">Referee/Evaluator of the Journal of the Chem. Society of Pakistan </w:t>
            </w:r>
            <w:r w:rsidRPr="0075220D">
              <w:rPr>
                <w:color w:val="000000"/>
                <w:sz w:val="20"/>
                <w:szCs w:val="20"/>
              </w:rPr>
              <w:tab/>
            </w:r>
            <w:r w:rsidRPr="0075220D">
              <w:rPr>
                <w:color w:val="000000"/>
                <w:sz w:val="20"/>
                <w:szCs w:val="20"/>
              </w:rPr>
              <w:tab/>
            </w:r>
            <w:r>
              <w:rPr>
                <w:color w:val="000000"/>
                <w:sz w:val="20"/>
                <w:szCs w:val="20"/>
              </w:rPr>
              <w:tab/>
            </w:r>
            <w:r w:rsidRPr="0075220D">
              <w:rPr>
                <w:color w:val="000000"/>
                <w:sz w:val="20"/>
                <w:szCs w:val="20"/>
              </w:rPr>
              <w:t>(2000-Present).</w:t>
            </w:r>
          </w:p>
          <w:p w:rsidR="009A2BBA" w:rsidRPr="0075220D" w:rsidRDefault="009A2BBA" w:rsidP="00CC7EB0">
            <w:pPr>
              <w:numPr>
                <w:ilvl w:val="0"/>
                <w:numId w:val="9"/>
              </w:numPr>
              <w:tabs>
                <w:tab w:val="clear" w:pos="720"/>
                <w:tab w:val="num" w:pos="330"/>
              </w:tabs>
              <w:spacing w:line="360" w:lineRule="auto"/>
              <w:ind w:hanging="840"/>
              <w:rPr>
                <w:color w:val="000000"/>
                <w:sz w:val="20"/>
                <w:szCs w:val="20"/>
              </w:rPr>
            </w:pPr>
            <w:r w:rsidRPr="0075220D">
              <w:rPr>
                <w:color w:val="000000"/>
                <w:sz w:val="20"/>
                <w:szCs w:val="20"/>
              </w:rPr>
              <w:t xml:space="preserve">Evaluator of the Journal of Biotechnology &amp; Bioengineering, Switzerland </w:t>
            </w:r>
            <w:r w:rsidRPr="0075220D">
              <w:rPr>
                <w:color w:val="000000"/>
                <w:sz w:val="20"/>
                <w:szCs w:val="20"/>
              </w:rPr>
              <w:tab/>
            </w:r>
            <w:r>
              <w:rPr>
                <w:color w:val="000000"/>
                <w:sz w:val="20"/>
                <w:szCs w:val="20"/>
              </w:rPr>
              <w:tab/>
            </w:r>
            <w:r w:rsidRPr="0075220D">
              <w:rPr>
                <w:color w:val="000000"/>
                <w:sz w:val="20"/>
                <w:szCs w:val="20"/>
              </w:rPr>
              <w:t>(1999-Present).</w:t>
            </w:r>
          </w:p>
          <w:p w:rsidR="009A2BBA" w:rsidRPr="0075220D" w:rsidRDefault="009A2BBA" w:rsidP="00CC7EB0">
            <w:pPr>
              <w:numPr>
                <w:ilvl w:val="0"/>
                <w:numId w:val="9"/>
              </w:numPr>
              <w:tabs>
                <w:tab w:val="clear" w:pos="720"/>
                <w:tab w:val="num" w:pos="330"/>
              </w:tabs>
              <w:spacing w:line="360" w:lineRule="auto"/>
              <w:ind w:hanging="840"/>
              <w:rPr>
                <w:b/>
                <w:color w:val="000000"/>
                <w:sz w:val="20"/>
                <w:szCs w:val="20"/>
              </w:rPr>
            </w:pPr>
            <w:r w:rsidRPr="0075220D">
              <w:rPr>
                <w:color w:val="000000"/>
                <w:sz w:val="20"/>
                <w:szCs w:val="20"/>
              </w:rPr>
              <w:t xml:space="preserve">Member Technical Committee, Pakistan Science Foundation </w:t>
            </w:r>
            <w:r w:rsidRPr="0075220D">
              <w:rPr>
                <w:color w:val="000000"/>
                <w:sz w:val="20"/>
                <w:szCs w:val="20"/>
              </w:rPr>
              <w:tab/>
            </w:r>
            <w:r w:rsidRPr="0075220D">
              <w:rPr>
                <w:color w:val="000000"/>
                <w:sz w:val="20"/>
                <w:szCs w:val="20"/>
              </w:rPr>
              <w:tab/>
            </w:r>
            <w:r w:rsidRPr="0075220D">
              <w:rPr>
                <w:color w:val="000000"/>
                <w:sz w:val="20"/>
                <w:szCs w:val="20"/>
              </w:rPr>
              <w:tab/>
              <w:t>(2001-Present).</w:t>
            </w:r>
          </w:p>
          <w:p w:rsidR="009A2BBA" w:rsidRPr="0075220D" w:rsidRDefault="009A2BBA" w:rsidP="00CC7EB0">
            <w:pPr>
              <w:numPr>
                <w:ilvl w:val="0"/>
                <w:numId w:val="9"/>
              </w:numPr>
              <w:tabs>
                <w:tab w:val="clear" w:pos="720"/>
                <w:tab w:val="num" w:pos="330"/>
              </w:tabs>
              <w:spacing w:line="360" w:lineRule="auto"/>
              <w:ind w:hanging="840"/>
              <w:rPr>
                <w:b/>
                <w:color w:val="000000"/>
                <w:sz w:val="20"/>
                <w:szCs w:val="20"/>
              </w:rPr>
            </w:pPr>
            <w:r w:rsidRPr="0075220D">
              <w:rPr>
                <w:color w:val="000000"/>
                <w:sz w:val="20"/>
                <w:szCs w:val="20"/>
              </w:rPr>
              <w:t xml:space="preserve">Expert / Reviewer Master/PhD Thesis, School of Pharmaceutical Sciences, </w:t>
            </w:r>
            <w:r w:rsidRPr="0075220D">
              <w:rPr>
                <w:color w:val="000000"/>
                <w:sz w:val="20"/>
                <w:szCs w:val="20"/>
              </w:rPr>
              <w:br/>
              <w:t xml:space="preserve">Universiti Sains Malaysia, 11800 Pulau Pinang, Malaysia, </w:t>
            </w:r>
            <w:r w:rsidRPr="0075220D">
              <w:rPr>
                <w:color w:val="000000"/>
                <w:sz w:val="20"/>
                <w:szCs w:val="20"/>
              </w:rPr>
              <w:tab/>
            </w:r>
            <w:r w:rsidRPr="0075220D">
              <w:rPr>
                <w:color w:val="000000"/>
                <w:sz w:val="20"/>
                <w:szCs w:val="20"/>
              </w:rPr>
              <w:tab/>
            </w:r>
            <w:r w:rsidRPr="0075220D">
              <w:rPr>
                <w:color w:val="000000"/>
                <w:sz w:val="20"/>
                <w:szCs w:val="20"/>
              </w:rPr>
              <w:tab/>
              <w:t>2003-Present.</w:t>
            </w:r>
          </w:p>
          <w:p w:rsidR="009A2BBA" w:rsidRPr="0075220D" w:rsidRDefault="009A2BBA" w:rsidP="00CC7EB0">
            <w:pPr>
              <w:numPr>
                <w:ilvl w:val="0"/>
                <w:numId w:val="9"/>
              </w:numPr>
              <w:tabs>
                <w:tab w:val="clear" w:pos="720"/>
                <w:tab w:val="num" w:pos="330"/>
              </w:tabs>
              <w:spacing w:line="360" w:lineRule="auto"/>
              <w:ind w:hanging="840"/>
              <w:rPr>
                <w:sz w:val="20"/>
                <w:szCs w:val="20"/>
              </w:rPr>
            </w:pPr>
            <w:r w:rsidRPr="0075220D">
              <w:rPr>
                <w:color w:val="000000"/>
                <w:sz w:val="20"/>
                <w:szCs w:val="20"/>
              </w:rPr>
              <w:t>Expert / Reviewer M-Phil/PhD Thesis, Faculty of Pharmacy, University of Karachi</w:t>
            </w:r>
          </w:p>
          <w:p w:rsidR="009A2BBA" w:rsidRPr="0075220D" w:rsidRDefault="009A2BBA" w:rsidP="00CC7EB0">
            <w:pPr>
              <w:numPr>
                <w:ilvl w:val="0"/>
                <w:numId w:val="9"/>
              </w:numPr>
              <w:tabs>
                <w:tab w:val="clear" w:pos="720"/>
                <w:tab w:val="num" w:pos="330"/>
              </w:tabs>
              <w:spacing w:line="360" w:lineRule="auto"/>
              <w:ind w:hanging="840"/>
              <w:rPr>
                <w:sz w:val="20"/>
                <w:szCs w:val="20"/>
              </w:rPr>
            </w:pPr>
            <w:r w:rsidRPr="0075220D">
              <w:rPr>
                <w:color w:val="000000"/>
                <w:sz w:val="20"/>
                <w:szCs w:val="20"/>
              </w:rPr>
              <w:t>Expert / Reviewer M-Phil/PhD Thesis, Faculty of Pharmacy, Islamia University Bahawalpur</w:t>
            </w:r>
          </w:p>
          <w:p w:rsidR="009A2BBA" w:rsidRPr="0075220D" w:rsidRDefault="009A2BBA" w:rsidP="00CC7EB0">
            <w:pPr>
              <w:numPr>
                <w:ilvl w:val="0"/>
                <w:numId w:val="9"/>
              </w:numPr>
              <w:tabs>
                <w:tab w:val="clear" w:pos="720"/>
                <w:tab w:val="num" w:pos="330"/>
              </w:tabs>
              <w:spacing w:line="360" w:lineRule="auto"/>
              <w:ind w:hanging="840"/>
              <w:rPr>
                <w:sz w:val="20"/>
                <w:szCs w:val="20"/>
              </w:rPr>
            </w:pPr>
            <w:r w:rsidRPr="0075220D">
              <w:rPr>
                <w:color w:val="000000"/>
                <w:sz w:val="20"/>
                <w:szCs w:val="20"/>
              </w:rPr>
              <w:t>Expert / Reviewer M-Phil/PhD Thesis, Deptt: of Pharmacy, University of Peshawar</w:t>
            </w:r>
          </w:p>
          <w:p w:rsidR="009A2BBA" w:rsidRPr="0075220D" w:rsidRDefault="009A2BBA" w:rsidP="00CC7EB0">
            <w:pPr>
              <w:numPr>
                <w:ilvl w:val="0"/>
                <w:numId w:val="9"/>
              </w:numPr>
              <w:tabs>
                <w:tab w:val="clear" w:pos="720"/>
                <w:tab w:val="num" w:pos="330"/>
              </w:tabs>
              <w:spacing w:line="360" w:lineRule="auto"/>
              <w:ind w:hanging="840"/>
              <w:rPr>
                <w:sz w:val="20"/>
                <w:szCs w:val="20"/>
              </w:rPr>
            </w:pPr>
            <w:r w:rsidRPr="0075220D">
              <w:rPr>
                <w:color w:val="000000"/>
                <w:sz w:val="20"/>
                <w:szCs w:val="20"/>
              </w:rPr>
              <w:t>Expert / Reviewer M-Phil/PhD Thesis, Centre of Biotechnology, University of Peshawar</w:t>
            </w:r>
          </w:p>
          <w:p w:rsidR="009A2BBA" w:rsidRPr="0075220D" w:rsidRDefault="009A2BBA" w:rsidP="00CC7EB0">
            <w:pPr>
              <w:numPr>
                <w:ilvl w:val="0"/>
                <w:numId w:val="9"/>
              </w:numPr>
              <w:tabs>
                <w:tab w:val="clear" w:pos="720"/>
                <w:tab w:val="num" w:pos="330"/>
              </w:tabs>
              <w:spacing w:line="360" w:lineRule="auto"/>
              <w:ind w:hanging="840"/>
              <w:rPr>
                <w:sz w:val="20"/>
                <w:szCs w:val="20"/>
              </w:rPr>
            </w:pPr>
            <w:r w:rsidRPr="0075220D">
              <w:rPr>
                <w:color w:val="000000"/>
                <w:sz w:val="20"/>
                <w:szCs w:val="20"/>
              </w:rPr>
              <w:t>Expert / Reviewer M-Phil/PhD Thesis, Faculty of Pharmacy, BZ University Multan</w:t>
            </w:r>
          </w:p>
          <w:p w:rsidR="009A2BBA" w:rsidRPr="0075220D" w:rsidRDefault="009A2BBA" w:rsidP="00CC7EB0">
            <w:pPr>
              <w:numPr>
                <w:ilvl w:val="0"/>
                <w:numId w:val="9"/>
              </w:numPr>
              <w:tabs>
                <w:tab w:val="clear" w:pos="720"/>
                <w:tab w:val="num" w:pos="330"/>
              </w:tabs>
              <w:spacing w:line="360" w:lineRule="auto"/>
              <w:ind w:hanging="840"/>
              <w:rPr>
                <w:sz w:val="20"/>
                <w:szCs w:val="20"/>
              </w:rPr>
            </w:pPr>
            <w:r w:rsidRPr="0075220D">
              <w:rPr>
                <w:color w:val="000000"/>
                <w:sz w:val="20"/>
                <w:szCs w:val="20"/>
              </w:rPr>
              <w:t>Expert / Reviewer M-Phil/PhD Thesis, Deptt: of Pharmacy, University of Sargodha</w:t>
            </w:r>
            <w:r w:rsidRPr="0075220D">
              <w:rPr>
                <w:sz w:val="20"/>
                <w:szCs w:val="20"/>
              </w:rPr>
              <w:tab/>
            </w:r>
          </w:p>
          <w:p w:rsidR="009A2BBA" w:rsidRDefault="009A2BBA" w:rsidP="00791A65">
            <w:pPr>
              <w:numPr>
                <w:ilvl w:val="0"/>
                <w:numId w:val="9"/>
              </w:numPr>
              <w:tabs>
                <w:tab w:val="clear" w:pos="720"/>
                <w:tab w:val="num" w:pos="330"/>
              </w:tabs>
              <w:spacing w:line="360" w:lineRule="auto"/>
              <w:ind w:hanging="840"/>
              <w:rPr>
                <w:sz w:val="20"/>
                <w:szCs w:val="20"/>
              </w:rPr>
            </w:pPr>
            <w:r w:rsidRPr="0075220D">
              <w:rPr>
                <w:color w:val="000000"/>
                <w:sz w:val="20"/>
                <w:szCs w:val="20"/>
              </w:rPr>
              <w:t>Expert / Reviewer M-Phil/PhD Thesis, Deptt: of Pharmacy, University of Baluchistan, Quetta</w:t>
            </w:r>
            <w:r w:rsidRPr="0075220D">
              <w:rPr>
                <w:sz w:val="20"/>
                <w:szCs w:val="20"/>
              </w:rPr>
              <w:tab/>
            </w:r>
          </w:p>
          <w:p w:rsidR="009A2BBA" w:rsidRPr="00C86AB4" w:rsidRDefault="009A2BBA" w:rsidP="003015FB">
            <w:pPr>
              <w:spacing w:line="360" w:lineRule="auto"/>
              <w:ind w:left="720"/>
              <w:rPr>
                <w:sz w:val="20"/>
                <w:szCs w:val="20"/>
              </w:rPr>
            </w:pPr>
          </w:p>
        </w:tc>
      </w:tr>
      <w:tr w:rsidR="009A2BBA" w:rsidTr="005921DC">
        <w:trPr>
          <w:trHeight w:val="58"/>
        </w:trPr>
        <w:tc>
          <w:tcPr>
            <w:tcW w:w="9338" w:type="dxa"/>
            <w:gridSpan w:val="8"/>
          </w:tcPr>
          <w:p w:rsidR="009A2BBA" w:rsidRDefault="009A2BBA" w:rsidP="00124E16">
            <w:pPr>
              <w:jc w:val="both"/>
              <w:rPr>
                <w:b/>
                <w:color w:val="000000"/>
              </w:rPr>
            </w:pPr>
            <w:r w:rsidRPr="00A06B22">
              <w:rPr>
                <w:b/>
                <w:color w:val="000000"/>
                <w:highlight w:val="yellow"/>
              </w:rPr>
              <w:lastRenderedPageBreak/>
              <w:t xml:space="preserve">CONFERENCES / SEMINARS / WORKSHOPS ORGNIZED </w:t>
            </w:r>
          </w:p>
          <w:p w:rsidR="009A2BBA" w:rsidRPr="00A06B22" w:rsidRDefault="009A2BBA" w:rsidP="00124E16">
            <w:pPr>
              <w:jc w:val="both"/>
              <w:rPr>
                <w:b/>
                <w:color w:val="000000"/>
              </w:rPr>
            </w:pPr>
          </w:p>
          <w:p w:rsidR="009A2BBA" w:rsidRDefault="009A2BBA" w:rsidP="005C6802">
            <w:pPr>
              <w:pStyle w:val="ListParagraph"/>
              <w:numPr>
                <w:ilvl w:val="0"/>
                <w:numId w:val="27"/>
              </w:numPr>
              <w:jc w:val="both"/>
            </w:pPr>
            <w:r w:rsidRPr="00C86AB4">
              <w:rPr>
                <w:b/>
              </w:rPr>
              <w:t>Chief Organizer</w:t>
            </w:r>
            <w:r>
              <w:t xml:space="preserve">: </w:t>
            </w:r>
            <w:r w:rsidRPr="00C86AB4">
              <w:t>National workshop “Nanomedicine: Advancements and Challenges in Pakistan” </w:t>
            </w:r>
            <w:r w:rsidRPr="00BC0438">
              <w:t xml:space="preserve">organized by the Department of Pharmacy </w:t>
            </w:r>
            <w:r>
              <w:t xml:space="preserve">QAU </w:t>
            </w:r>
            <w:r w:rsidRPr="00BC0438">
              <w:t>in collaboration with HEC</w:t>
            </w:r>
            <w:r>
              <w:t xml:space="preserve">, </w:t>
            </w:r>
            <w:r>
              <w:rPr>
                <w:b/>
              </w:rPr>
              <w:t>Novem</w:t>
            </w:r>
            <w:r w:rsidRPr="00BC0438">
              <w:rPr>
                <w:b/>
              </w:rPr>
              <w:t xml:space="preserve">ber </w:t>
            </w:r>
            <w:r>
              <w:rPr>
                <w:b/>
              </w:rPr>
              <w:t>2</w:t>
            </w:r>
            <w:r w:rsidRPr="00BC0438">
              <w:rPr>
                <w:b/>
              </w:rPr>
              <w:t>8-</w:t>
            </w:r>
            <w:r>
              <w:rPr>
                <w:b/>
              </w:rPr>
              <w:t>30</w:t>
            </w:r>
            <w:r w:rsidRPr="00BC0438">
              <w:rPr>
                <w:b/>
              </w:rPr>
              <w:t>, 201</w:t>
            </w:r>
            <w:r>
              <w:rPr>
                <w:b/>
              </w:rPr>
              <w:t>7</w:t>
            </w:r>
            <w:r>
              <w:t>.</w:t>
            </w:r>
          </w:p>
          <w:p w:rsidR="009A2BBA" w:rsidRPr="00C86AB4" w:rsidRDefault="009A2BBA" w:rsidP="00C86AB4">
            <w:pPr>
              <w:pStyle w:val="ListParagraph"/>
              <w:jc w:val="both"/>
            </w:pPr>
          </w:p>
          <w:p w:rsidR="009A2BBA" w:rsidRDefault="009A2BBA" w:rsidP="005C6802">
            <w:pPr>
              <w:pStyle w:val="ListParagraph"/>
              <w:numPr>
                <w:ilvl w:val="0"/>
                <w:numId w:val="27"/>
              </w:numPr>
              <w:jc w:val="both"/>
            </w:pPr>
            <w:r w:rsidRPr="00BC0438">
              <w:rPr>
                <w:b/>
              </w:rPr>
              <w:t>Patron of</w:t>
            </w:r>
            <w:r>
              <w:t>: National Workshop on “</w:t>
            </w:r>
            <w:r w:rsidRPr="00BC0438">
              <w:t xml:space="preserve">Teaching and Research Skills" organized by the Department of Pharmacy </w:t>
            </w:r>
            <w:r>
              <w:t xml:space="preserve">QAU </w:t>
            </w:r>
            <w:r w:rsidRPr="00BC0438">
              <w:t>in collaboration with HEC</w:t>
            </w:r>
            <w:r>
              <w:t xml:space="preserve">, </w:t>
            </w:r>
            <w:r w:rsidRPr="00BC0438">
              <w:rPr>
                <w:b/>
              </w:rPr>
              <w:t>October 18-</w:t>
            </w:r>
            <w:r>
              <w:rPr>
                <w:b/>
              </w:rPr>
              <w:t>2</w:t>
            </w:r>
            <w:r w:rsidRPr="00BC0438">
              <w:rPr>
                <w:b/>
              </w:rPr>
              <w:t>1, 2016</w:t>
            </w:r>
            <w:r>
              <w:t xml:space="preserve">. </w:t>
            </w:r>
            <w:r w:rsidRPr="00BC0438">
              <w:t> </w:t>
            </w:r>
          </w:p>
          <w:p w:rsidR="009A2BBA" w:rsidRPr="00BC0438" w:rsidRDefault="009A2BBA" w:rsidP="00B056F4">
            <w:pPr>
              <w:pStyle w:val="ListParagraph"/>
              <w:jc w:val="both"/>
            </w:pPr>
          </w:p>
          <w:p w:rsidR="009A2BBA" w:rsidRDefault="009A2BBA" w:rsidP="005C6802">
            <w:pPr>
              <w:pStyle w:val="ListParagraph"/>
              <w:numPr>
                <w:ilvl w:val="0"/>
                <w:numId w:val="27"/>
              </w:numPr>
              <w:jc w:val="both"/>
            </w:pPr>
            <w:r w:rsidRPr="00124E16">
              <w:rPr>
                <w:b/>
                <w:u w:val="single"/>
              </w:rPr>
              <w:t>Resource Person</w:t>
            </w:r>
            <w:r>
              <w:rPr>
                <w:b/>
                <w:u w:val="single"/>
              </w:rPr>
              <w:t xml:space="preserve"> &amp; Organizer of: </w:t>
            </w:r>
            <w:r w:rsidRPr="00124E16">
              <w:t xml:space="preserve">International Workshop on </w:t>
            </w:r>
            <w:r>
              <w:t>“</w:t>
            </w:r>
            <w:r w:rsidRPr="005C6802">
              <w:t>Integrating Clinical Pharmacy Teaching, Practice &amp; Research-Bridging the Gap”</w:t>
            </w:r>
            <w:r>
              <w:t xml:space="preserve"> organized by OIC/COMSTECH in Islamabad on </w:t>
            </w:r>
            <w:r>
              <w:rPr>
                <w:b/>
                <w:i/>
              </w:rPr>
              <w:t>February</w:t>
            </w:r>
            <w:r w:rsidRPr="00757A16">
              <w:rPr>
                <w:b/>
                <w:i/>
              </w:rPr>
              <w:t xml:space="preserve"> </w:t>
            </w:r>
            <w:r>
              <w:rPr>
                <w:b/>
                <w:i/>
              </w:rPr>
              <w:t>22-24</w:t>
            </w:r>
            <w:r w:rsidRPr="00757A16">
              <w:rPr>
                <w:b/>
                <w:i/>
              </w:rPr>
              <w:t>, 201</w:t>
            </w:r>
            <w:r>
              <w:rPr>
                <w:b/>
                <w:i/>
              </w:rPr>
              <w:t>6</w:t>
            </w:r>
            <w:r>
              <w:t>.</w:t>
            </w:r>
          </w:p>
          <w:p w:rsidR="009A2BBA" w:rsidRPr="005C6802" w:rsidRDefault="009A2BBA" w:rsidP="005C6802">
            <w:pPr>
              <w:pStyle w:val="ListParagraph"/>
            </w:pPr>
          </w:p>
          <w:p w:rsidR="009A2BBA" w:rsidRDefault="009A2BBA" w:rsidP="00751AD6">
            <w:pPr>
              <w:pStyle w:val="ListParagraph"/>
              <w:numPr>
                <w:ilvl w:val="0"/>
                <w:numId w:val="27"/>
              </w:numPr>
            </w:pPr>
            <w:r w:rsidRPr="00C32A49">
              <w:rPr>
                <w:b/>
                <w:u w:val="single"/>
              </w:rPr>
              <w:t>Chief Organizer of</w:t>
            </w:r>
            <w:r>
              <w:t>: 3</w:t>
            </w:r>
            <w:r w:rsidRPr="00751AD6">
              <w:rPr>
                <w:vertAlign w:val="superscript"/>
              </w:rPr>
              <w:t>rd</w:t>
            </w:r>
            <w:r>
              <w:t xml:space="preserve"> International Workshop on Pharmacy Practice/Clinical Pharmacy—Communication Skills in Pharmacy: An Art in Science, Organized by School of Pharmacy International Islamic University Malaysia and Department of Pharmacy QAU on 18-19 March, 2015.</w:t>
            </w:r>
          </w:p>
          <w:p w:rsidR="009A2BBA" w:rsidRPr="00751AD6" w:rsidRDefault="009A2BBA" w:rsidP="00751AD6">
            <w:pPr>
              <w:pStyle w:val="ListParagraph"/>
            </w:pPr>
          </w:p>
          <w:p w:rsidR="009A2BBA" w:rsidRDefault="009A2BBA" w:rsidP="00365F6F">
            <w:pPr>
              <w:pStyle w:val="ListParagraph"/>
              <w:numPr>
                <w:ilvl w:val="0"/>
                <w:numId w:val="27"/>
              </w:numPr>
            </w:pPr>
            <w:r w:rsidRPr="00C32A49">
              <w:rPr>
                <w:b/>
                <w:u w:val="single"/>
              </w:rPr>
              <w:t>Chief Organizer of</w:t>
            </w:r>
            <w:r>
              <w:t>: 2</w:t>
            </w:r>
            <w:r w:rsidRPr="00C32A49">
              <w:rPr>
                <w:vertAlign w:val="superscript"/>
              </w:rPr>
              <w:t>nd</w:t>
            </w:r>
            <w:r>
              <w:t xml:space="preserve"> International Workshop on Pharmacy Practice/Clinical Pharmacy, Organized by School of Pharmacy International Islamic University Malaysia &amp; Department of Pharmacy QAU in Collaboration with HEC on 15-19 December, 2014.</w:t>
            </w:r>
          </w:p>
          <w:p w:rsidR="009A2BBA" w:rsidRPr="00C32A49" w:rsidRDefault="009A2BBA" w:rsidP="0046245E">
            <w:pPr>
              <w:pStyle w:val="ListParagraph"/>
            </w:pPr>
          </w:p>
          <w:p w:rsidR="009A2BBA" w:rsidRDefault="009A2BBA" w:rsidP="00365F6F">
            <w:pPr>
              <w:pStyle w:val="ListParagraph"/>
              <w:numPr>
                <w:ilvl w:val="0"/>
                <w:numId w:val="27"/>
              </w:numPr>
            </w:pPr>
            <w:r w:rsidRPr="00124E16">
              <w:rPr>
                <w:b/>
                <w:u w:val="single"/>
              </w:rPr>
              <w:t>Resource Person</w:t>
            </w:r>
            <w:r>
              <w:rPr>
                <w:b/>
                <w:u w:val="single"/>
              </w:rPr>
              <w:t xml:space="preserve"> &amp; Organizer of: </w:t>
            </w:r>
            <w:r w:rsidRPr="00124E16">
              <w:t xml:space="preserve">International Workshop on </w:t>
            </w:r>
            <w:r>
              <w:t>“</w:t>
            </w:r>
            <w:r w:rsidRPr="00124E16">
              <w:t>Innovation in Drug Discovery, Delivery and Pharmacy Practice</w:t>
            </w:r>
            <w:r>
              <w:t xml:space="preserve">” organized by OIC/COMSTECH in </w:t>
            </w:r>
            <w:r>
              <w:lastRenderedPageBreak/>
              <w:t xml:space="preserve">Islamabad on </w:t>
            </w:r>
            <w:r w:rsidRPr="00757A16">
              <w:rPr>
                <w:b/>
                <w:i/>
              </w:rPr>
              <w:t>May 13-15, 2014</w:t>
            </w:r>
            <w:r>
              <w:t>.</w:t>
            </w:r>
          </w:p>
          <w:p w:rsidR="009A2BBA" w:rsidRDefault="009A2BBA" w:rsidP="00C32A49">
            <w:pPr>
              <w:pStyle w:val="ListParagraph"/>
            </w:pPr>
          </w:p>
          <w:p w:rsidR="009A2BBA" w:rsidRDefault="009A2BBA" w:rsidP="00C32A49">
            <w:pPr>
              <w:pStyle w:val="ListParagraph"/>
              <w:numPr>
                <w:ilvl w:val="0"/>
                <w:numId w:val="27"/>
              </w:numPr>
            </w:pPr>
            <w:r w:rsidRPr="00C32A49">
              <w:rPr>
                <w:b/>
                <w:u w:val="single"/>
              </w:rPr>
              <w:t>Chief Organizer of</w:t>
            </w:r>
            <w:r>
              <w:t>: 1</w:t>
            </w:r>
            <w:r w:rsidRPr="00C32A49">
              <w:rPr>
                <w:vertAlign w:val="superscript"/>
              </w:rPr>
              <w:t>st</w:t>
            </w:r>
            <w:r>
              <w:t xml:space="preserve"> International Workshop on, </w:t>
            </w:r>
            <w:r w:rsidRPr="00365F6F">
              <w:t xml:space="preserve">A </w:t>
            </w:r>
            <w:r>
              <w:t>Basic Insight i</w:t>
            </w:r>
            <w:r w:rsidRPr="00365F6F">
              <w:t>nto Pharmacy Practice Research</w:t>
            </w:r>
            <w:r>
              <w:t>. Organized by School of Pharmacy International Islamic University Malaysia and Department of Pharmacy QAU Islamabad on March 11-12, 2014</w:t>
            </w:r>
            <w:r w:rsidRPr="00365F6F">
              <w:t xml:space="preserve"> </w:t>
            </w:r>
          </w:p>
          <w:p w:rsidR="009A2BBA" w:rsidRPr="00365F6F" w:rsidRDefault="009A2BBA" w:rsidP="00C32A49"/>
          <w:p w:rsidR="009A2BBA" w:rsidRDefault="009A2BBA" w:rsidP="00124E16">
            <w:pPr>
              <w:pStyle w:val="ListParagraph"/>
              <w:numPr>
                <w:ilvl w:val="0"/>
                <w:numId w:val="27"/>
              </w:numPr>
            </w:pPr>
            <w:r w:rsidRPr="00124E16">
              <w:rPr>
                <w:b/>
                <w:u w:val="single"/>
              </w:rPr>
              <w:t>Principal Organizer of</w:t>
            </w:r>
            <w:r>
              <w:t xml:space="preserve">: 3rd Two Days National Workshop on “Quality Assurance in Higher Education &amp; Research” organized by the Faculty of Pharmacy, Gomal University, D.I. Khan in collaboration with the HEC, </w:t>
            </w:r>
            <w:r w:rsidRPr="00757A16">
              <w:rPr>
                <w:b/>
                <w:i/>
              </w:rPr>
              <w:t>Jan 22-23, 2010</w:t>
            </w:r>
            <w:r>
              <w:t>.</w:t>
            </w:r>
          </w:p>
          <w:p w:rsidR="009A2BBA" w:rsidRPr="00C32A49" w:rsidRDefault="009A2BBA" w:rsidP="00C32A49">
            <w:pPr>
              <w:pStyle w:val="ListParagraph"/>
            </w:pPr>
          </w:p>
          <w:p w:rsidR="009A2BBA" w:rsidRDefault="009A2BBA" w:rsidP="00124E16">
            <w:pPr>
              <w:pStyle w:val="ListParagraph"/>
              <w:numPr>
                <w:ilvl w:val="0"/>
                <w:numId w:val="27"/>
              </w:numPr>
            </w:pPr>
            <w:r w:rsidRPr="00124E16">
              <w:rPr>
                <w:b/>
                <w:u w:val="single"/>
              </w:rPr>
              <w:t>Chief Organizer of</w:t>
            </w:r>
            <w:r>
              <w:t xml:space="preserve">: 2nd National Workshop on Biotechnological Techniques, jointly organized by the Faculty of Pharmacy and GCBB, Gomal University, D.I. Khan in collaboration with the HEC, </w:t>
            </w:r>
            <w:r w:rsidRPr="00757A16">
              <w:rPr>
                <w:b/>
                <w:i/>
              </w:rPr>
              <w:t>Nov 12, 2007</w:t>
            </w:r>
            <w:r>
              <w:t>.</w:t>
            </w:r>
          </w:p>
          <w:p w:rsidR="009A2BBA" w:rsidRPr="00757A16" w:rsidRDefault="009A2BBA" w:rsidP="00757A16">
            <w:pPr>
              <w:pStyle w:val="ListParagraph"/>
              <w:jc w:val="both"/>
            </w:pPr>
          </w:p>
          <w:p w:rsidR="009A2BBA" w:rsidRDefault="009A2BBA" w:rsidP="00757A16">
            <w:pPr>
              <w:pStyle w:val="ListParagraph"/>
              <w:numPr>
                <w:ilvl w:val="0"/>
                <w:numId w:val="27"/>
              </w:numPr>
            </w:pPr>
            <w:r w:rsidRPr="00124E16">
              <w:rPr>
                <w:b/>
                <w:u w:val="single"/>
              </w:rPr>
              <w:t>Member Organizing Committee</w:t>
            </w:r>
            <w:r>
              <w:t xml:space="preserve">: WHO Workshop on “National Drug Policy” at Pearl Continental Hotel Peshawar, </w:t>
            </w:r>
            <w:r w:rsidRPr="00757A16">
              <w:rPr>
                <w:b/>
                <w:i/>
              </w:rPr>
              <w:t>Dec 24, 2005</w:t>
            </w:r>
            <w:r>
              <w:t xml:space="preserve"> (Academic Committee).</w:t>
            </w:r>
          </w:p>
          <w:p w:rsidR="009A2BBA" w:rsidRPr="00757A16" w:rsidRDefault="009A2BBA" w:rsidP="00757A16">
            <w:pPr>
              <w:pStyle w:val="ListParagraph"/>
              <w:rPr>
                <w:b/>
                <w:u w:val="single"/>
              </w:rPr>
            </w:pPr>
          </w:p>
          <w:p w:rsidR="009A2BBA" w:rsidRDefault="009A2BBA" w:rsidP="00757A16">
            <w:pPr>
              <w:pStyle w:val="ListParagraph"/>
              <w:numPr>
                <w:ilvl w:val="0"/>
                <w:numId w:val="27"/>
              </w:numPr>
            </w:pPr>
            <w:r w:rsidRPr="00757A16">
              <w:rPr>
                <w:b/>
                <w:u w:val="single"/>
              </w:rPr>
              <w:t>Member Organizing Committee</w:t>
            </w:r>
            <w:r>
              <w:t xml:space="preserve">:13th International Conference &amp; Exhibition, “Pharm. Care For Better Treatment Outcome” at Pearl Continental Hotel Lahore, </w:t>
            </w:r>
            <w:r w:rsidRPr="00757A16">
              <w:rPr>
                <w:b/>
                <w:i/>
              </w:rPr>
              <w:t xml:space="preserve">Feb 16-19, 2006 </w:t>
            </w:r>
            <w:r>
              <w:t>(Scientific Committee)</w:t>
            </w:r>
          </w:p>
          <w:p w:rsidR="009A2BBA" w:rsidRDefault="009A2BBA" w:rsidP="00757A16">
            <w:pPr>
              <w:pStyle w:val="ListParagraph"/>
              <w:numPr>
                <w:ilvl w:val="0"/>
                <w:numId w:val="27"/>
              </w:numPr>
            </w:pPr>
            <w:r w:rsidRPr="00757A16">
              <w:rPr>
                <w:b/>
                <w:u w:val="single"/>
              </w:rPr>
              <w:t>Coordinator and Organizing Secretary of</w:t>
            </w:r>
            <w:r>
              <w:t>: First Training Workshop in Pharmacy, organized by the Faculty of Pharmacy, Gomal University in collaboration with then University Grants Commission (UGC), Islamabad; March 26 - 31, 2001.</w:t>
            </w:r>
          </w:p>
          <w:p w:rsidR="009A2BBA" w:rsidRDefault="009A2BBA" w:rsidP="00757A16">
            <w:pPr>
              <w:pStyle w:val="ListParagraph"/>
              <w:numPr>
                <w:ilvl w:val="0"/>
                <w:numId w:val="27"/>
              </w:numPr>
              <w:jc w:val="both"/>
              <w:rPr>
                <w:b/>
                <w:i/>
              </w:rPr>
            </w:pPr>
            <w:r w:rsidRPr="00757A16">
              <w:rPr>
                <w:b/>
                <w:u w:val="single"/>
              </w:rPr>
              <w:t>Chairman Organizing Committee of</w:t>
            </w:r>
            <w:r>
              <w:t xml:space="preserve">; Workshop on Rational use of Drugs organized by Ministry of health, Islamabad in collaboration with the WHO at Hotel Pearl Continental, Peshawar; </w:t>
            </w:r>
            <w:r w:rsidRPr="00757A16">
              <w:rPr>
                <w:b/>
                <w:i/>
              </w:rPr>
              <w:t>Dec. 13 – 14, 1999.</w:t>
            </w:r>
          </w:p>
          <w:p w:rsidR="009A2BBA" w:rsidRDefault="009A2BBA" w:rsidP="0004112B">
            <w:pPr>
              <w:ind w:left="360"/>
              <w:jc w:val="both"/>
              <w:rPr>
                <w:b/>
              </w:rPr>
            </w:pPr>
          </w:p>
          <w:p w:rsidR="009A2BBA" w:rsidRPr="00CB6611" w:rsidRDefault="009A2BBA" w:rsidP="007C00DA">
            <w:pPr>
              <w:jc w:val="both"/>
              <w:rPr>
                <w:b/>
                <w:color w:val="000000"/>
              </w:rPr>
            </w:pPr>
            <w:r w:rsidRPr="00CB6611">
              <w:rPr>
                <w:b/>
                <w:color w:val="000000"/>
                <w:highlight w:val="yellow"/>
              </w:rPr>
              <w:t>CONFERENCES / SEMINARS / WORKSHOPS ATTENDED</w:t>
            </w:r>
          </w:p>
          <w:p w:rsidR="009A2BBA" w:rsidRDefault="009A2BBA" w:rsidP="007C00DA">
            <w:pPr>
              <w:jc w:val="both"/>
              <w:rPr>
                <w:color w:val="000000"/>
              </w:rPr>
            </w:pPr>
          </w:p>
          <w:p w:rsidR="009A2BBA" w:rsidRDefault="009A2BBA" w:rsidP="00316EE4">
            <w:pPr>
              <w:numPr>
                <w:ilvl w:val="0"/>
                <w:numId w:val="10"/>
              </w:numPr>
              <w:jc w:val="both"/>
            </w:pPr>
            <w:r w:rsidRPr="00C86AB4">
              <w:t>National workshop “Nanomedicine: Advancements and Challenges in Pakistan” </w:t>
            </w:r>
            <w:r w:rsidRPr="00BC0438">
              <w:t xml:space="preserve">organized by the Department of Pharmacy </w:t>
            </w:r>
            <w:r>
              <w:t xml:space="preserve">QAU </w:t>
            </w:r>
            <w:r w:rsidRPr="00BC0438">
              <w:t>in collaboration with HEC</w:t>
            </w:r>
            <w:r>
              <w:t xml:space="preserve">, </w:t>
            </w:r>
            <w:r>
              <w:rPr>
                <w:b/>
              </w:rPr>
              <w:t>Novem</w:t>
            </w:r>
            <w:r w:rsidRPr="00BC0438">
              <w:rPr>
                <w:b/>
              </w:rPr>
              <w:t xml:space="preserve">ber </w:t>
            </w:r>
            <w:r>
              <w:rPr>
                <w:b/>
              </w:rPr>
              <w:t>2</w:t>
            </w:r>
            <w:r w:rsidRPr="00BC0438">
              <w:rPr>
                <w:b/>
              </w:rPr>
              <w:t>8-</w:t>
            </w:r>
            <w:r>
              <w:rPr>
                <w:b/>
              </w:rPr>
              <w:t>30</w:t>
            </w:r>
            <w:r w:rsidRPr="00BC0438">
              <w:rPr>
                <w:b/>
              </w:rPr>
              <w:t>, 201</w:t>
            </w:r>
            <w:r>
              <w:rPr>
                <w:b/>
              </w:rPr>
              <w:t>7</w:t>
            </w:r>
            <w:r>
              <w:t>.</w:t>
            </w:r>
          </w:p>
          <w:p w:rsidR="009A2BBA" w:rsidRDefault="009A2BBA" w:rsidP="00316EE4">
            <w:pPr>
              <w:numPr>
                <w:ilvl w:val="0"/>
                <w:numId w:val="10"/>
              </w:numPr>
              <w:jc w:val="both"/>
            </w:pPr>
            <w:r>
              <w:t>2nd I</w:t>
            </w:r>
            <w:r w:rsidRPr="00C86AB4">
              <w:t xml:space="preserve">nternational </w:t>
            </w:r>
            <w:r>
              <w:t>C</w:t>
            </w:r>
            <w:r w:rsidRPr="00C86AB4">
              <w:t xml:space="preserve">onference on </w:t>
            </w:r>
            <w:r>
              <w:t>Recent Innovations in P</w:t>
            </w:r>
            <w:r w:rsidRPr="00C86AB4">
              <w:t>harmaceutical sciences (ICRIPS-2017)</w:t>
            </w:r>
            <w:r>
              <w:t xml:space="preserve"> organized by Riphah International University at Margala Hotel Islamabad, </w:t>
            </w:r>
            <w:r w:rsidRPr="0004112B">
              <w:rPr>
                <w:b/>
              </w:rPr>
              <w:t>Nov</w:t>
            </w:r>
            <w:r>
              <w:t xml:space="preserve"> 1</w:t>
            </w:r>
            <w:r w:rsidRPr="0039098D">
              <w:rPr>
                <w:b/>
              </w:rPr>
              <w:t>5-</w:t>
            </w:r>
            <w:r>
              <w:rPr>
                <w:b/>
              </w:rPr>
              <w:t>1</w:t>
            </w:r>
            <w:r w:rsidRPr="0039098D">
              <w:rPr>
                <w:b/>
              </w:rPr>
              <w:t>6, 201</w:t>
            </w:r>
            <w:r>
              <w:rPr>
                <w:b/>
              </w:rPr>
              <w:t>7</w:t>
            </w:r>
            <w:r w:rsidRPr="0039098D">
              <w:rPr>
                <w:b/>
              </w:rPr>
              <w:t>.</w:t>
            </w:r>
          </w:p>
          <w:p w:rsidR="009A2BBA" w:rsidRDefault="009A2BBA" w:rsidP="00316EE4">
            <w:pPr>
              <w:numPr>
                <w:ilvl w:val="0"/>
                <w:numId w:val="10"/>
              </w:numPr>
              <w:jc w:val="both"/>
            </w:pPr>
            <w:r>
              <w:t xml:space="preserve">National Conference on “Recent Innovations in Pharmaceutical Sciences” organized by Riphah International University at Margala Hotel Islamabad, October </w:t>
            </w:r>
            <w:r w:rsidRPr="0039098D">
              <w:rPr>
                <w:b/>
              </w:rPr>
              <w:t>25-26, 2016.</w:t>
            </w:r>
          </w:p>
          <w:p w:rsidR="009A2BBA" w:rsidRPr="000D0493" w:rsidRDefault="009A2BBA" w:rsidP="00316EE4">
            <w:pPr>
              <w:numPr>
                <w:ilvl w:val="0"/>
                <w:numId w:val="10"/>
              </w:numPr>
              <w:jc w:val="both"/>
            </w:pPr>
            <w:r>
              <w:t>National Workshop on “</w:t>
            </w:r>
            <w:r w:rsidRPr="00BC0438">
              <w:t xml:space="preserve">Teaching and Research Skills" organized by the Department of Pharmacy </w:t>
            </w:r>
            <w:r>
              <w:t xml:space="preserve">QAU </w:t>
            </w:r>
            <w:r w:rsidRPr="00BC0438">
              <w:t>in collaboration with HEC</w:t>
            </w:r>
            <w:r>
              <w:t xml:space="preserve">, </w:t>
            </w:r>
            <w:r w:rsidRPr="00BC0438">
              <w:rPr>
                <w:b/>
              </w:rPr>
              <w:t>October 18-</w:t>
            </w:r>
            <w:r>
              <w:rPr>
                <w:b/>
              </w:rPr>
              <w:t>2</w:t>
            </w:r>
            <w:r w:rsidRPr="00BC0438">
              <w:rPr>
                <w:b/>
              </w:rPr>
              <w:t>1, 2016</w:t>
            </w:r>
            <w:r>
              <w:t xml:space="preserve">. </w:t>
            </w:r>
            <w:r w:rsidRPr="00BC0438">
              <w:t> </w:t>
            </w:r>
          </w:p>
          <w:p w:rsidR="009A2BBA" w:rsidRDefault="009A2BBA" w:rsidP="00316EE4">
            <w:pPr>
              <w:numPr>
                <w:ilvl w:val="0"/>
                <w:numId w:val="10"/>
              </w:numPr>
              <w:jc w:val="both"/>
            </w:pPr>
            <w:r w:rsidRPr="00DC7291">
              <w:rPr>
                <w:color w:val="000000"/>
                <w:sz w:val="22"/>
                <w:szCs w:val="22"/>
              </w:rPr>
              <w:t>IPCE-201</w:t>
            </w:r>
            <w:r>
              <w:rPr>
                <w:color w:val="000000"/>
                <w:sz w:val="22"/>
                <w:szCs w:val="22"/>
              </w:rPr>
              <w:t>6</w:t>
            </w:r>
            <w:r w:rsidRPr="00DC7291">
              <w:rPr>
                <w:color w:val="000000"/>
                <w:sz w:val="22"/>
                <w:szCs w:val="22"/>
              </w:rPr>
              <w:t>: 1</w:t>
            </w:r>
            <w:r>
              <w:rPr>
                <w:color w:val="000000"/>
                <w:sz w:val="22"/>
                <w:szCs w:val="22"/>
              </w:rPr>
              <w:t>9</w:t>
            </w:r>
            <w:r w:rsidRPr="00316EE4">
              <w:rPr>
                <w:color w:val="000000"/>
                <w:sz w:val="22"/>
                <w:szCs w:val="22"/>
                <w:vertAlign w:val="superscript"/>
              </w:rPr>
              <w:t>th</w:t>
            </w:r>
            <w:r w:rsidRPr="00DC7291">
              <w:rPr>
                <w:color w:val="000000"/>
                <w:sz w:val="22"/>
                <w:szCs w:val="22"/>
              </w:rPr>
              <w:t xml:space="preserve"> International Pharmacy Conference &amp; Exhibition “</w:t>
            </w:r>
            <w:r>
              <w:rPr>
                <w:color w:val="000000"/>
                <w:sz w:val="22"/>
                <w:szCs w:val="22"/>
              </w:rPr>
              <w:t xml:space="preserve">Emerging Role of Pharmacist in Public Health” </w:t>
            </w:r>
            <w:r w:rsidRPr="00DC7291">
              <w:rPr>
                <w:color w:val="000000"/>
                <w:sz w:val="22"/>
                <w:szCs w:val="22"/>
              </w:rPr>
              <w:t xml:space="preserve">organized by Pakistan Pharmacist Association at the </w:t>
            </w:r>
            <w:r>
              <w:rPr>
                <w:color w:val="000000"/>
                <w:sz w:val="22"/>
                <w:szCs w:val="22"/>
              </w:rPr>
              <w:t xml:space="preserve">PC Hotel Lahore, </w:t>
            </w:r>
            <w:r>
              <w:rPr>
                <w:b/>
                <w:color w:val="000000"/>
                <w:sz w:val="22"/>
                <w:szCs w:val="22"/>
              </w:rPr>
              <w:t>April 21</w:t>
            </w:r>
            <w:r w:rsidRPr="00A24A7A">
              <w:rPr>
                <w:b/>
                <w:color w:val="000000"/>
                <w:sz w:val="22"/>
                <w:szCs w:val="22"/>
                <w:vertAlign w:val="superscript"/>
              </w:rPr>
              <w:t>st</w:t>
            </w:r>
            <w:r>
              <w:rPr>
                <w:b/>
                <w:color w:val="000000"/>
                <w:sz w:val="22"/>
                <w:szCs w:val="22"/>
              </w:rPr>
              <w:t xml:space="preserve"> </w:t>
            </w:r>
            <w:r w:rsidRPr="008834DF">
              <w:rPr>
                <w:b/>
                <w:color w:val="000000"/>
                <w:sz w:val="22"/>
                <w:szCs w:val="22"/>
              </w:rPr>
              <w:t>– 2</w:t>
            </w:r>
            <w:r>
              <w:rPr>
                <w:b/>
                <w:color w:val="000000"/>
                <w:sz w:val="22"/>
                <w:szCs w:val="22"/>
              </w:rPr>
              <w:t>4</w:t>
            </w:r>
            <w:r w:rsidRPr="00A24A7A">
              <w:rPr>
                <w:b/>
                <w:color w:val="000000"/>
                <w:sz w:val="22"/>
                <w:szCs w:val="22"/>
                <w:vertAlign w:val="superscript"/>
              </w:rPr>
              <w:t>th</w:t>
            </w:r>
            <w:r>
              <w:rPr>
                <w:b/>
                <w:color w:val="000000"/>
                <w:sz w:val="22"/>
                <w:szCs w:val="22"/>
              </w:rPr>
              <w:t xml:space="preserve"> </w:t>
            </w:r>
            <w:r w:rsidRPr="008834DF">
              <w:rPr>
                <w:b/>
                <w:color w:val="000000"/>
                <w:sz w:val="22"/>
                <w:szCs w:val="22"/>
              </w:rPr>
              <w:t>, 201</w:t>
            </w:r>
            <w:r>
              <w:rPr>
                <w:b/>
                <w:color w:val="000000"/>
                <w:sz w:val="22"/>
                <w:szCs w:val="22"/>
              </w:rPr>
              <w:t>6</w:t>
            </w:r>
            <w:r>
              <w:rPr>
                <w:color w:val="000000"/>
                <w:sz w:val="22"/>
                <w:szCs w:val="22"/>
              </w:rPr>
              <w:t>.</w:t>
            </w:r>
          </w:p>
          <w:p w:rsidR="009A2BBA" w:rsidRDefault="009A2BBA" w:rsidP="007C00DA">
            <w:pPr>
              <w:numPr>
                <w:ilvl w:val="0"/>
                <w:numId w:val="10"/>
              </w:numPr>
              <w:jc w:val="both"/>
            </w:pPr>
            <w:r>
              <w:t xml:space="preserve">National human Resource Development Plan (2015-2025) Visualizing Socio-Economic Growth of Pakistan, organized by HEC &amp; Planning Commission of Pakistan on </w:t>
            </w:r>
            <w:r w:rsidRPr="00CA64C7">
              <w:rPr>
                <w:b/>
              </w:rPr>
              <w:t>Oct 13, 2015</w:t>
            </w:r>
            <w:r>
              <w:t>.</w:t>
            </w:r>
          </w:p>
          <w:p w:rsidR="009A2BBA" w:rsidRDefault="009A2BBA" w:rsidP="007C00DA">
            <w:pPr>
              <w:numPr>
                <w:ilvl w:val="0"/>
                <w:numId w:val="10"/>
              </w:numPr>
              <w:jc w:val="both"/>
            </w:pPr>
            <w:r>
              <w:t xml:space="preserve">Policy Makers &amp; Practitioners Awareness Workshop on Dual-Use Education, organized by Department of Biotechnology QAU &amp; PAS on </w:t>
            </w:r>
            <w:r w:rsidRPr="00F071E2">
              <w:rPr>
                <w:b/>
              </w:rPr>
              <w:t>March 30, 2015.</w:t>
            </w:r>
          </w:p>
          <w:p w:rsidR="009A2BBA" w:rsidRDefault="009A2BBA" w:rsidP="007C00DA">
            <w:pPr>
              <w:numPr>
                <w:ilvl w:val="0"/>
                <w:numId w:val="10"/>
              </w:numPr>
              <w:jc w:val="both"/>
            </w:pPr>
            <w:r>
              <w:lastRenderedPageBreak/>
              <w:t>1</w:t>
            </w:r>
            <w:r w:rsidRPr="00B008A4">
              <w:rPr>
                <w:vertAlign w:val="superscript"/>
              </w:rPr>
              <w:t>st</w:t>
            </w:r>
            <w:r>
              <w:t xml:space="preserve"> International Conference on “Recent Innovations in Pharmaceutical Sciences” organized by Institute of Pharm Sciences, RIPHAH Int University on </w:t>
            </w:r>
            <w:r w:rsidRPr="00B008A4">
              <w:rPr>
                <w:b/>
              </w:rPr>
              <w:t>March 3-5, 2015</w:t>
            </w:r>
            <w:r>
              <w:t xml:space="preserve"> in Margala Hotel Islamabad.</w:t>
            </w:r>
          </w:p>
          <w:p w:rsidR="009A2BBA" w:rsidRDefault="009A2BBA" w:rsidP="007C00DA">
            <w:pPr>
              <w:numPr>
                <w:ilvl w:val="0"/>
                <w:numId w:val="10"/>
              </w:numPr>
              <w:jc w:val="both"/>
            </w:pPr>
            <w:r>
              <w:t>3</w:t>
            </w:r>
            <w:r w:rsidRPr="00C41CAE">
              <w:rPr>
                <w:vertAlign w:val="superscript"/>
              </w:rPr>
              <w:t>rd</w:t>
            </w:r>
            <w:r>
              <w:t xml:space="preserve"> PAS-CAS Bi-National Conference on Nano-Science &amp; Technology and Drug Development organized jointly by PAS &amp; CAS on </w:t>
            </w:r>
            <w:r w:rsidRPr="00C41CAE">
              <w:rPr>
                <w:b/>
              </w:rPr>
              <w:t>Dec 22, 2014</w:t>
            </w:r>
            <w:r>
              <w:t>.</w:t>
            </w:r>
          </w:p>
          <w:p w:rsidR="009A2BBA" w:rsidRDefault="009A2BBA" w:rsidP="007C00DA">
            <w:pPr>
              <w:numPr>
                <w:ilvl w:val="0"/>
                <w:numId w:val="10"/>
              </w:numPr>
              <w:jc w:val="both"/>
            </w:pPr>
            <w:r>
              <w:t xml:space="preserve">OIC Summit-Consultative Conference organized by the OIC-COMSTECH on </w:t>
            </w:r>
            <w:r w:rsidRPr="00C41CAE">
              <w:rPr>
                <w:b/>
              </w:rPr>
              <w:t>Dec 15-16, 2014</w:t>
            </w:r>
            <w:r>
              <w:t xml:space="preserve"> in Islamabad.</w:t>
            </w:r>
          </w:p>
          <w:p w:rsidR="009A2BBA" w:rsidRDefault="009A2BBA" w:rsidP="007C00DA">
            <w:pPr>
              <w:numPr>
                <w:ilvl w:val="0"/>
                <w:numId w:val="10"/>
              </w:numPr>
              <w:jc w:val="both"/>
            </w:pPr>
            <w:r>
              <w:t>2</w:t>
            </w:r>
            <w:r w:rsidRPr="00C32A49">
              <w:rPr>
                <w:vertAlign w:val="superscript"/>
              </w:rPr>
              <w:t>nd</w:t>
            </w:r>
            <w:r>
              <w:t xml:space="preserve"> International Workshop on Pharmacy Practice/Clinical Pharmacy, Organized by Pharmacy Department QAU in Collaboration with HEC from1</w:t>
            </w:r>
            <w:r w:rsidRPr="00E86FD8">
              <w:rPr>
                <w:b/>
              </w:rPr>
              <w:t>5-19 December, 2014</w:t>
            </w:r>
            <w:r>
              <w:t>.</w:t>
            </w:r>
          </w:p>
          <w:p w:rsidR="009A2BBA" w:rsidRDefault="009A2BBA" w:rsidP="0046245E">
            <w:pPr>
              <w:numPr>
                <w:ilvl w:val="0"/>
                <w:numId w:val="10"/>
              </w:numPr>
              <w:jc w:val="both"/>
            </w:pPr>
            <w:r>
              <w:t xml:space="preserve">OIC Summit-Consultative Conference organized by the OIC-COMSTECH on </w:t>
            </w:r>
            <w:r w:rsidRPr="0046245E">
              <w:rPr>
                <w:b/>
              </w:rPr>
              <w:t>Nov 28</w:t>
            </w:r>
            <w:r>
              <w:t xml:space="preserve">, </w:t>
            </w:r>
            <w:r w:rsidRPr="00C41CAE">
              <w:rPr>
                <w:b/>
              </w:rPr>
              <w:t>2014</w:t>
            </w:r>
            <w:r>
              <w:t xml:space="preserve"> in Islamabad.</w:t>
            </w:r>
          </w:p>
          <w:p w:rsidR="009A2BBA" w:rsidRDefault="009A2BBA" w:rsidP="007C00DA">
            <w:pPr>
              <w:numPr>
                <w:ilvl w:val="0"/>
                <w:numId w:val="10"/>
              </w:numPr>
              <w:jc w:val="both"/>
            </w:pPr>
            <w:r>
              <w:t xml:space="preserve">Consultative Meeting for Review of the Harassment of Women at Workplace Act 2010. Organized by National Commission on the Status of Women (NCSW) in Islamabad on </w:t>
            </w:r>
            <w:r w:rsidRPr="00741B4B">
              <w:rPr>
                <w:b/>
              </w:rPr>
              <w:t>Oct 20, 2014</w:t>
            </w:r>
            <w:r>
              <w:t xml:space="preserve">. </w:t>
            </w:r>
          </w:p>
          <w:p w:rsidR="009A2BBA" w:rsidRDefault="009A2BBA" w:rsidP="007C00DA">
            <w:pPr>
              <w:numPr>
                <w:ilvl w:val="0"/>
                <w:numId w:val="10"/>
              </w:numPr>
              <w:jc w:val="both"/>
            </w:pPr>
            <w:r>
              <w:t>25</w:t>
            </w:r>
            <w:r w:rsidRPr="001B5EA3">
              <w:rPr>
                <w:vertAlign w:val="superscript"/>
              </w:rPr>
              <w:t>th</w:t>
            </w:r>
            <w:r>
              <w:t xml:space="preserve"> FAPA Congress on ‘</w:t>
            </w:r>
            <w:r w:rsidRPr="001B5EA3">
              <w:rPr>
                <w:i/>
              </w:rPr>
              <w:t>Expanding the Pharmacists’ Roles in Wellness and Sustainable Health</w:t>
            </w:r>
            <w:r>
              <w:t xml:space="preserve">’ held on </w:t>
            </w:r>
            <w:r w:rsidRPr="001B5EA3">
              <w:rPr>
                <w:b/>
              </w:rPr>
              <w:t>9-12</w:t>
            </w:r>
            <w:r w:rsidRPr="001B5EA3">
              <w:rPr>
                <w:b/>
                <w:vertAlign w:val="superscript"/>
              </w:rPr>
              <w:t>th</w:t>
            </w:r>
            <w:r w:rsidRPr="001B5EA3">
              <w:rPr>
                <w:b/>
              </w:rPr>
              <w:t xml:space="preserve"> October, 2014</w:t>
            </w:r>
            <w:r>
              <w:t xml:space="preserve"> at Kota Kinabalu, Sabah,</w:t>
            </w:r>
            <w:r w:rsidRPr="001B5EA3">
              <w:rPr>
                <w:b/>
              </w:rPr>
              <w:t xml:space="preserve"> Malaysia</w:t>
            </w:r>
            <w:r>
              <w:t xml:space="preserve">. </w:t>
            </w:r>
          </w:p>
          <w:p w:rsidR="009A2BBA" w:rsidRDefault="009A2BBA" w:rsidP="007C00DA">
            <w:pPr>
              <w:numPr>
                <w:ilvl w:val="0"/>
                <w:numId w:val="10"/>
              </w:numPr>
              <w:jc w:val="both"/>
            </w:pPr>
            <w:r>
              <w:t xml:space="preserve">Int. Conference of South Asian &amp; Regional Countries on MGDs-4, 5 &amp; 6 in the perspective of DHS Evidence-based Best Practice to reduce MMR, IMR and PGR. Organized by NIPS at NUST on </w:t>
            </w:r>
            <w:r w:rsidRPr="00F25F24">
              <w:rPr>
                <w:b/>
              </w:rPr>
              <w:t>June 11 – 12, 2014</w:t>
            </w:r>
            <w:r>
              <w:t xml:space="preserve">.   </w:t>
            </w:r>
          </w:p>
          <w:p w:rsidR="009A2BBA" w:rsidRDefault="009A2BBA" w:rsidP="007C00DA">
            <w:pPr>
              <w:numPr>
                <w:ilvl w:val="0"/>
                <w:numId w:val="10"/>
              </w:numPr>
              <w:jc w:val="both"/>
            </w:pPr>
            <w:r>
              <w:t xml:space="preserve">Int. Conference on Science, Technology &amp; Engineering for Development- From Innovation to Implementation. Organized by USAID/HEC in Marriot Hotel, Islamabad on </w:t>
            </w:r>
            <w:r w:rsidRPr="003F1BB5">
              <w:rPr>
                <w:b/>
              </w:rPr>
              <w:t>June 03, 2014</w:t>
            </w:r>
            <w:r>
              <w:t xml:space="preserve">. </w:t>
            </w:r>
          </w:p>
          <w:p w:rsidR="009A2BBA" w:rsidRDefault="009A2BBA" w:rsidP="007C00DA">
            <w:pPr>
              <w:numPr>
                <w:ilvl w:val="0"/>
                <w:numId w:val="10"/>
              </w:numPr>
              <w:jc w:val="both"/>
            </w:pPr>
            <w:r w:rsidRPr="00124E16">
              <w:t xml:space="preserve">International Workshop on </w:t>
            </w:r>
            <w:r>
              <w:t>“</w:t>
            </w:r>
            <w:r w:rsidRPr="00124E16">
              <w:t>Innovation in Drug Discovery, Delivery and Pharmacy Practice</w:t>
            </w:r>
            <w:r>
              <w:t xml:space="preserve">” organized by OIC/COMSTECH in Islamabad on </w:t>
            </w:r>
            <w:r w:rsidRPr="00124E16">
              <w:rPr>
                <w:b/>
              </w:rPr>
              <w:t>May 13-15, 2014</w:t>
            </w:r>
            <w:r>
              <w:t>.</w:t>
            </w:r>
          </w:p>
          <w:p w:rsidR="009A2BBA" w:rsidRDefault="009A2BBA" w:rsidP="007C00DA">
            <w:pPr>
              <w:numPr>
                <w:ilvl w:val="0"/>
                <w:numId w:val="10"/>
              </w:numPr>
              <w:jc w:val="both"/>
            </w:pPr>
            <w:r>
              <w:t xml:space="preserve">International Workshop on ‘Dual Use Concerns in Biotechnology’ QAU, </w:t>
            </w:r>
            <w:r w:rsidRPr="0062622E">
              <w:rPr>
                <w:b/>
              </w:rPr>
              <w:t>Mar 25, 2014</w:t>
            </w:r>
            <w:r>
              <w:t>.</w:t>
            </w:r>
          </w:p>
          <w:p w:rsidR="009A2BBA" w:rsidRDefault="009A2BBA" w:rsidP="007C00DA">
            <w:pPr>
              <w:numPr>
                <w:ilvl w:val="0"/>
                <w:numId w:val="10"/>
              </w:numPr>
              <w:jc w:val="both"/>
            </w:pPr>
            <w:r>
              <w:t xml:space="preserve">International Workshop, “Research Methodology in Pharmacy Practice and Clinical Pharmacy” Organized by Pharmacy Department QAU on </w:t>
            </w:r>
            <w:r w:rsidRPr="004E7F71">
              <w:rPr>
                <w:b/>
              </w:rPr>
              <w:t>March 11 &amp; 12, 2014</w:t>
            </w:r>
            <w:r>
              <w:t>.</w:t>
            </w:r>
          </w:p>
          <w:p w:rsidR="009A2BBA" w:rsidRPr="00A81C90" w:rsidRDefault="009A2BBA" w:rsidP="007C00DA">
            <w:pPr>
              <w:numPr>
                <w:ilvl w:val="0"/>
                <w:numId w:val="10"/>
              </w:numPr>
              <w:jc w:val="both"/>
            </w:pPr>
            <w:r>
              <w:t>International Seminar “</w:t>
            </w:r>
            <w:r w:rsidRPr="00A81C90">
              <w:t>Fundamentals of Intellectual Property (IP)</w:t>
            </w:r>
            <w:r>
              <w:t>”</w:t>
            </w:r>
            <w:r w:rsidRPr="00A81C90">
              <w:t xml:space="preserve"> funded by USAID and Sponsored by Commercial Law Development Program (CLDP) Office of the General Counsel US Department of Commerce (USDOC)  &amp; (HEC) at Bahria University (BU), Islamabad </w:t>
            </w:r>
            <w:r w:rsidRPr="00E34E82">
              <w:rPr>
                <w:b/>
              </w:rPr>
              <w:t>Feb 19, 2014</w:t>
            </w:r>
            <w:r w:rsidRPr="00A81C90">
              <w:t>.</w:t>
            </w:r>
          </w:p>
          <w:p w:rsidR="009A2BBA" w:rsidRDefault="009A2BBA" w:rsidP="007C00DA">
            <w:pPr>
              <w:numPr>
                <w:ilvl w:val="0"/>
                <w:numId w:val="10"/>
              </w:numPr>
              <w:jc w:val="both"/>
            </w:pPr>
            <w:r w:rsidRPr="0040419B">
              <w:t>4th Annual Public Health Conference- Public Health in Pakistan: A Decade of Past Experiences and Future Challenges, organized by Health Services Academy</w:t>
            </w:r>
            <w:r>
              <w:t xml:space="preserve"> Islamabad</w:t>
            </w:r>
            <w:r w:rsidRPr="0040419B">
              <w:t xml:space="preserve">, </w:t>
            </w:r>
            <w:r w:rsidRPr="00E34E82">
              <w:rPr>
                <w:b/>
              </w:rPr>
              <w:t>2-3 Dec, 2013</w:t>
            </w:r>
            <w:r>
              <w:t xml:space="preserve">. </w:t>
            </w:r>
          </w:p>
          <w:p w:rsidR="009A2BBA" w:rsidRDefault="009A2BBA" w:rsidP="007C00DA">
            <w:pPr>
              <w:numPr>
                <w:ilvl w:val="0"/>
                <w:numId w:val="10"/>
              </w:numPr>
              <w:jc w:val="both"/>
            </w:pPr>
            <w:r>
              <w:t>National Consultative Conference on Pakistan Vision 2025 &amp; 11</w:t>
            </w:r>
            <w:r w:rsidRPr="00AC59C2">
              <w:rPr>
                <w:vertAlign w:val="superscript"/>
              </w:rPr>
              <w:t>th</w:t>
            </w:r>
            <w:r>
              <w:t xml:space="preserve"> Five Years Plan organized by Planning Commission Govt. of Pak held at Convention Centre Islamabad on </w:t>
            </w:r>
            <w:r w:rsidRPr="008834DF">
              <w:rPr>
                <w:b/>
              </w:rPr>
              <w:t>Nov 22, 2013</w:t>
            </w:r>
            <w:r>
              <w:t>.</w:t>
            </w:r>
          </w:p>
          <w:p w:rsidR="009A2BBA" w:rsidRPr="003562ED" w:rsidRDefault="009A2BBA" w:rsidP="007C00DA">
            <w:pPr>
              <w:numPr>
                <w:ilvl w:val="0"/>
                <w:numId w:val="10"/>
              </w:numPr>
              <w:jc w:val="both"/>
            </w:pPr>
            <w:r w:rsidRPr="00DC7291">
              <w:rPr>
                <w:color w:val="000000"/>
                <w:sz w:val="22"/>
                <w:szCs w:val="22"/>
              </w:rPr>
              <w:t>IPCE-201</w:t>
            </w:r>
            <w:r>
              <w:rPr>
                <w:color w:val="000000"/>
                <w:sz w:val="22"/>
                <w:szCs w:val="22"/>
              </w:rPr>
              <w:t>3</w:t>
            </w:r>
            <w:r w:rsidRPr="00DC7291">
              <w:rPr>
                <w:color w:val="000000"/>
                <w:sz w:val="22"/>
                <w:szCs w:val="22"/>
              </w:rPr>
              <w:t>: 1</w:t>
            </w:r>
            <w:r>
              <w:rPr>
                <w:color w:val="000000"/>
                <w:sz w:val="22"/>
                <w:szCs w:val="22"/>
              </w:rPr>
              <w:t>8</w:t>
            </w:r>
            <w:r w:rsidRPr="00DC7291">
              <w:rPr>
                <w:color w:val="000000"/>
                <w:sz w:val="22"/>
                <w:szCs w:val="22"/>
              </w:rPr>
              <w:t>th International Pharmacy Conference &amp; Exhibition “</w:t>
            </w:r>
            <w:r>
              <w:rPr>
                <w:color w:val="000000"/>
                <w:sz w:val="22"/>
                <w:szCs w:val="22"/>
              </w:rPr>
              <w:t xml:space="preserve">Role of Pharmacist in Health System Strengthening” </w:t>
            </w:r>
            <w:r w:rsidRPr="00DC7291">
              <w:rPr>
                <w:color w:val="000000"/>
                <w:sz w:val="22"/>
                <w:szCs w:val="22"/>
              </w:rPr>
              <w:t xml:space="preserve">organized by Pakistan Pharmacist Association at the </w:t>
            </w:r>
            <w:r>
              <w:rPr>
                <w:color w:val="000000"/>
                <w:sz w:val="22"/>
                <w:szCs w:val="22"/>
              </w:rPr>
              <w:t xml:space="preserve">PC Hotel Lahore, </w:t>
            </w:r>
            <w:r w:rsidRPr="008834DF">
              <w:rPr>
                <w:b/>
                <w:color w:val="000000"/>
                <w:sz w:val="22"/>
                <w:szCs w:val="22"/>
              </w:rPr>
              <w:t>Oct 30 – Nov 02, 2013</w:t>
            </w:r>
            <w:r>
              <w:rPr>
                <w:color w:val="000000"/>
                <w:sz w:val="22"/>
                <w:szCs w:val="22"/>
              </w:rPr>
              <w:t>.</w:t>
            </w:r>
          </w:p>
          <w:p w:rsidR="009A2BBA" w:rsidRPr="005A597C" w:rsidRDefault="009A2BBA" w:rsidP="007C00DA">
            <w:pPr>
              <w:numPr>
                <w:ilvl w:val="0"/>
                <w:numId w:val="10"/>
              </w:numPr>
              <w:jc w:val="both"/>
            </w:pPr>
            <w:r>
              <w:rPr>
                <w:color w:val="000000"/>
                <w:sz w:val="22"/>
                <w:szCs w:val="22"/>
              </w:rPr>
              <w:t xml:space="preserve">Int. Bhurban Conf. on Applied Sciences &amp; Technology-IBCAST-2013: Organized by Centers of Excellence in Sci &amp; Applied Tech (CESAT), Isl. at NCP Islamabad on </w:t>
            </w:r>
            <w:r w:rsidRPr="008834DF">
              <w:rPr>
                <w:b/>
                <w:color w:val="000000"/>
                <w:sz w:val="22"/>
                <w:szCs w:val="22"/>
              </w:rPr>
              <w:t>Jan 15-19, 2013</w:t>
            </w:r>
            <w:r>
              <w:rPr>
                <w:color w:val="000000"/>
                <w:sz w:val="22"/>
                <w:szCs w:val="22"/>
              </w:rPr>
              <w:t xml:space="preserve">. </w:t>
            </w:r>
          </w:p>
          <w:p w:rsidR="009A2BBA" w:rsidRPr="003562ED" w:rsidRDefault="009A2BBA" w:rsidP="007C00DA">
            <w:pPr>
              <w:numPr>
                <w:ilvl w:val="0"/>
                <w:numId w:val="10"/>
              </w:numPr>
              <w:jc w:val="both"/>
            </w:pPr>
            <w:r w:rsidRPr="00DC7291">
              <w:rPr>
                <w:color w:val="000000"/>
                <w:sz w:val="22"/>
                <w:szCs w:val="22"/>
              </w:rPr>
              <w:t>IPCE-2012: 17th International Pharmacy Conference &amp; Exhibition “Pharmacy Profession &amp; 21</w:t>
            </w:r>
            <w:r w:rsidRPr="00DC7291">
              <w:rPr>
                <w:color w:val="000000"/>
                <w:sz w:val="22"/>
                <w:szCs w:val="22"/>
                <w:vertAlign w:val="superscript"/>
              </w:rPr>
              <w:t>st</w:t>
            </w:r>
            <w:r w:rsidRPr="00DC7291">
              <w:rPr>
                <w:color w:val="000000"/>
                <w:sz w:val="22"/>
                <w:szCs w:val="22"/>
              </w:rPr>
              <w:t xml:space="preserve"> Century” organized by Pakistan Pharmacist Association at the Marriot Hotel Islamabad on </w:t>
            </w:r>
            <w:r w:rsidRPr="008834DF">
              <w:rPr>
                <w:b/>
                <w:color w:val="000000"/>
                <w:sz w:val="22"/>
                <w:szCs w:val="22"/>
              </w:rPr>
              <w:t>April 19-21, 2012</w:t>
            </w:r>
            <w:r>
              <w:rPr>
                <w:color w:val="000000"/>
                <w:sz w:val="22"/>
                <w:szCs w:val="22"/>
              </w:rPr>
              <w:t>.</w:t>
            </w:r>
          </w:p>
          <w:p w:rsidR="009A2BBA" w:rsidRPr="00DC7291" w:rsidRDefault="009A2BBA" w:rsidP="007C00DA">
            <w:pPr>
              <w:numPr>
                <w:ilvl w:val="0"/>
                <w:numId w:val="10"/>
              </w:numPr>
              <w:jc w:val="both"/>
            </w:pPr>
            <w:r w:rsidRPr="00DC7291">
              <w:rPr>
                <w:color w:val="000000"/>
                <w:sz w:val="22"/>
                <w:szCs w:val="22"/>
              </w:rPr>
              <w:t>National Conference on “Setting Standards for 21</w:t>
            </w:r>
            <w:r w:rsidRPr="00DC7291">
              <w:rPr>
                <w:color w:val="000000"/>
                <w:sz w:val="22"/>
                <w:szCs w:val="22"/>
                <w:vertAlign w:val="superscript"/>
              </w:rPr>
              <w:t>st</w:t>
            </w:r>
            <w:r w:rsidRPr="00DC7291">
              <w:rPr>
                <w:color w:val="000000"/>
                <w:sz w:val="22"/>
                <w:szCs w:val="22"/>
              </w:rPr>
              <w:t xml:space="preserve"> Century Pakistan” Organized by HEC in </w:t>
            </w:r>
            <w:r w:rsidRPr="00DC7291">
              <w:rPr>
                <w:color w:val="000000"/>
                <w:sz w:val="22"/>
                <w:szCs w:val="22"/>
              </w:rPr>
              <w:lastRenderedPageBreak/>
              <w:t xml:space="preserve">Serena Hotel Islamabad on </w:t>
            </w:r>
            <w:r w:rsidRPr="008834DF">
              <w:rPr>
                <w:b/>
                <w:color w:val="000000"/>
                <w:sz w:val="22"/>
                <w:szCs w:val="22"/>
              </w:rPr>
              <w:t>May 26, 2011</w:t>
            </w:r>
            <w:r w:rsidRPr="00DC7291">
              <w:rPr>
                <w:color w:val="000000"/>
                <w:sz w:val="22"/>
                <w:szCs w:val="22"/>
              </w:rPr>
              <w:t xml:space="preserve">. </w:t>
            </w:r>
          </w:p>
          <w:p w:rsidR="009A2BBA" w:rsidRDefault="009A2BBA" w:rsidP="007C00DA">
            <w:pPr>
              <w:numPr>
                <w:ilvl w:val="0"/>
                <w:numId w:val="10"/>
              </w:numPr>
              <w:jc w:val="both"/>
              <w:rPr>
                <w:color w:val="000000"/>
                <w:sz w:val="22"/>
                <w:szCs w:val="22"/>
              </w:rPr>
            </w:pPr>
            <w:r>
              <w:rPr>
                <w:color w:val="000000"/>
                <w:sz w:val="22"/>
                <w:szCs w:val="22"/>
              </w:rPr>
              <w:t>16</w:t>
            </w:r>
            <w:r w:rsidRPr="00541630">
              <w:rPr>
                <w:color w:val="000000"/>
                <w:sz w:val="22"/>
                <w:szCs w:val="22"/>
                <w:vertAlign w:val="superscript"/>
              </w:rPr>
              <w:t>th</w:t>
            </w:r>
            <w:r>
              <w:rPr>
                <w:color w:val="000000"/>
                <w:sz w:val="22"/>
                <w:szCs w:val="22"/>
              </w:rPr>
              <w:t xml:space="preserve"> International Pharmacy Conference &amp; Exhibition, “</w:t>
            </w:r>
            <w:r w:rsidRPr="00541630">
              <w:rPr>
                <w:i/>
                <w:color w:val="000000"/>
                <w:sz w:val="22"/>
                <w:szCs w:val="22"/>
              </w:rPr>
              <w:t>Your Health &amp; Pharmacist</w:t>
            </w:r>
            <w:r>
              <w:rPr>
                <w:color w:val="000000"/>
                <w:sz w:val="22"/>
                <w:szCs w:val="22"/>
              </w:rPr>
              <w:t xml:space="preserve">” organized by Pakistan Pharmacist Association at the PC Hotel Lahore on </w:t>
            </w:r>
            <w:r w:rsidRPr="008834DF">
              <w:rPr>
                <w:b/>
                <w:color w:val="000000"/>
                <w:sz w:val="22"/>
                <w:szCs w:val="22"/>
              </w:rPr>
              <w:t>April 28 to May 01, 2011</w:t>
            </w:r>
            <w:r>
              <w:rPr>
                <w:color w:val="000000"/>
                <w:sz w:val="22"/>
                <w:szCs w:val="22"/>
              </w:rPr>
              <w:t>.</w:t>
            </w:r>
          </w:p>
          <w:p w:rsidR="009A2BBA" w:rsidRDefault="009A2BBA" w:rsidP="007C00DA">
            <w:pPr>
              <w:numPr>
                <w:ilvl w:val="0"/>
                <w:numId w:val="10"/>
              </w:numPr>
              <w:jc w:val="both"/>
              <w:rPr>
                <w:color w:val="000000"/>
                <w:sz w:val="22"/>
                <w:szCs w:val="22"/>
              </w:rPr>
            </w:pPr>
            <w:r>
              <w:rPr>
                <w:color w:val="000000"/>
                <w:sz w:val="22"/>
                <w:szCs w:val="22"/>
              </w:rPr>
              <w:t xml:space="preserve">Training Workshop on “Personality Development Characteristics” organized by National Productivity Organization (NPO) Ministry of Industries and Production, Govt. of Pakistan at the A. Q. Khan Auditorium Gomal University, D. I. Khan on </w:t>
            </w:r>
            <w:r w:rsidRPr="008834DF">
              <w:rPr>
                <w:b/>
                <w:color w:val="000000"/>
                <w:sz w:val="22"/>
                <w:szCs w:val="22"/>
              </w:rPr>
              <w:t xml:space="preserve">April </w:t>
            </w:r>
            <w:r>
              <w:rPr>
                <w:b/>
                <w:color w:val="000000"/>
                <w:sz w:val="22"/>
                <w:szCs w:val="22"/>
              </w:rPr>
              <w:t>2</w:t>
            </w:r>
            <w:r w:rsidRPr="008834DF">
              <w:rPr>
                <w:b/>
                <w:color w:val="000000"/>
                <w:sz w:val="22"/>
                <w:szCs w:val="22"/>
              </w:rPr>
              <w:t>0, 2011</w:t>
            </w:r>
            <w:r>
              <w:rPr>
                <w:color w:val="000000"/>
                <w:sz w:val="22"/>
                <w:szCs w:val="22"/>
              </w:rPr>
              <w:t xml:space="preserve">. </w:t>
            </w:r>
          </w:p>
          <w:p w:rsidR="009A2BBA" w:rsidRDefault="009A2BBA" w:rsidP="007C00DA">
            <w:pPr>
              <w:numPr>
                <w:ilvl w:val="0"/>
                <w:numId w:val="10"/>
              </w:numPr>
              <w:jc w:val="both"/>
              <w:rPr>
                <w:color w:val="000000"/>
                <w:sz w:val="22"/>
                <w:szCs w:val="22"/>
              </w:rPr>
            </w:pPr>
            <w:r>
              <w:rPr>
                <w:color w:val="000000"/>
                <w:sz w:val="22"/>
                <w:szCs w:val="22"/>
              </w:rPr>
              <w:t xml:space="preserve">3-Days Workshop of HEC Approved PhD Supervisors, organized by the Higher Education Commission (HEC) at Islamia University Bahawalpur on </w:t>
            </w:r>
            <w:r w:rsidRPr="008834DF">
              <w:rPr>
                <w:b/>
                <w:color w:val="000000"/>
                <w:sz w:val="22"/>
                <w:szCs w:val="22"/>
              </w:rPr>
              <w:t>March 15-17, 2011</w:t>
            </w:r>
            <w:r>
              <w:rPr>
                <w:color w:val="000000"/>
                <w:sz w:val="22"/>
                <w:szCs w:val="22"/>
              </w:rPr>
              <w:t>.</w:t>
            </w:r>
          </w:p>
          <w:p w:rsidR="009A2BBA" w:rsidRDefault="009A2BBA" w:rsidP="007C00DA">
            <w:pPr>
              <w:numPr>
                <w:ilvl w:val="0"/>
                <w:numId w:val="10"/>
              </w:numPr>
              <w:jc w:val="both"/>
              <w:rPr>
                <w:color w:val="000000"/>
                <w:sz w:val="22"/>
                <w:szCs w:val="22"/>
              </w:rPr>
            </w:pPr>
            <w:r>
              <w:rPr>
                <w:color w:val="000000"/>
                <w:sz w:val="22"/>
                <w:szCs w:val="22"/>
              </w:rPr>
              <w:t xml:space="preserve">3-Days Workshop on “Curriculum Development &amp; Revision” for the Doctor of Pharmacy (Pharm-D) Students, organized jointly by the Higher Education Commission (HEC) &amp; Pharmacy Council of Pakistan at HEC Regional Centre Lahore on </w:t>
            </w:r>
            <w:r w:rsidRPr="008834DF">
              <w:rPr>
                <w:b/>
                <w:color w:val="000000"/>
                <w:sz w:val="22"/>
                <w:szCs w:val="22"/>
              </w:rPr>
              <w:t>Feb 28 – March 02, 2011</w:t>
            </w:r>
            <w:r>
              <w:rPr>
                <w:color w:val="000000"/>
                <w:sz w:val="22"/>
                <w:szCs w:val="22"/>
              </w:rPr>
              <w:t>.</w:t>
            </w:r>
          </w:p>
          <w:p w:rsidR="009A2BBA" w:rsidRDefault="009A2BBA" w:rsidP="007C00DA">
            <w:pPr>
              <w:numPr>
                <w:ilvl w:val="0"/>
                <w:numId w:val="10"/>
              </w:numPr>
              <w:jc w:val="both"/>
              <w:rPr>
                <w:color w:val="000000"/>
                <w:sz w:val="22"/>
                <w:szCs w:val="22"/>
              </w:rPr>
            </w:pPr>
            <w:r>
              <w:rPr>
                <w:color w:val="000000"/>
                <w:sz w:val="22"/>
                <w:szCs w:val="22"/>
              </w:rPr>
              <w:t xml:space="preserve">2-Days Workshop on “Curriculum Development &amp; Revision” for the Doctor of Pharmacy (Pharm-D) Students, organized jointly by the WHO &amp; Pharmacy Council of Pakistan in PC Lahore on </w:t>
            </w:r>
            <w:r w:rsidRPr="008834DF">
              <w:rPr>
                <w:b/>
                <w:color w:val="000000"/>
                <w:sz w:val="22"/>
                <w:szCs w:val="22"/>
              </w:rPr>
              <w:t>April 19-20, 2010</w:t>
            </w:r>
            <w:r>
              <w:rPr>
                <w:color w:val="000000"/>
                <w:sz w:val="22"/>
                <w:szCs w:val="22"/>
              </w:rPr>
              <w:t>.</w:t>
            </w:r>
          </w:p>
          <w:p w:rsidR="009A2BBA" w:rsidRDefault="009A2BBA" w:rsidP="007C00DA">
            <w:pPr>
              <w:numPr>
                <w:ilvl w:val="0"/>
                <w:numId w:val="10"/>
              </w:numPr>
              <w:jc w:val="both"/>
              <w:rPr>
                <w:color w:val="000000"/>
                <w:sz w:val="22"/>
                <w:szCs w:val="22"/>
              </w:rPr>
            </w:pPr>
            <w:r>
              <w:rPr>
                <w:color w:val="000000"/>
                <w:sz w:val="22"/>
                <w:szCs w:val="22"/>
              </w:rPr>
              <w:t>3</w:t>
            </w:r>
            <w:r w:rsidRPr="00B31A0B">
              <w:rPr>
                <w:color w:val="000000"/>
                <w:sz w:val="22"/>
                <w:szCs w:val="22"/>
                <w:vertAlign w:val="superscript"/>
              </w:rPr>
              <w:t>rd</w:t>
            </w:r>
            <w:r>
              <w:rPr>
                <w:color w:val="000000"/>
                <w:sz w:val="22"/>
                <w:szCs w:val="22"/>
              </w:rPr>
              <w:t xml:space="preserve"> 2-Days national Workshop organized by the Faculty of Pharmacy GU in collaboration with the HEC &amp; British Council Pakistan in A. Q. Auditorium GU on </w:t>
            </w:r>
            <w:r w:rsidRPr="008834DF">
              <w:rPr>
                <w:b/>
                <w:color w:val="000000"/>
                <w:sz w:val="22"/>
                <w:szCs w:val="22"/>
              </w:rPr>
              <w:t>Jan 22-23, 2010</w:t>
            </w:r>
            <w:r>
              <w:rPr>
                <w:color w:val="000000"/>
                <w:sz w:val="22"/>
                <w:szCs w:val="22"/>
              </w:rPr>
              <w:t xml:space="preserve">. </w:t>
            </w:r>
          </w:p>
          <w:p w:rsidR="009A2BBA" w:rsidRDefault="009A2BBA" w:rsidP="007C00DA">
            <w:pPr>
              <w:numPr>
                <w:ilvl w:val="0"/>
                <w:numId w:val="10"/>
              </w:numPr>
              <w:jc w:val="both"/>
              <w:rPr>
                <w:color w:val="000000"/>
                <w:sz w:val="22"/>
                <w:szCs w:val="22"/>
              </w:rPr>
            </w:pPr>
            <w:r>
              <w:rPr>
                <w:color w:val="000000"/>
                <w:sz w:val="22"/>
                <w:szCs w:val="22"/>
              </w:rPr>
              <w:t>15</w:t>
            </w:r>
            <w:r w:rsidRPr="004B596A">
              <w:rPr>
                <w:color w:val="000000"/>
                <w:sz w:val="22"/>
                <w:szCs w:val="22"/>
                <w:vertAlign w:val="superscript"/>
              </w:rPr>
              <w:t>th</w:t>
            </w:r>
            <w:r>
              <w:rPr>
                <w:color w:val="000000"/>
                <w:sz w:val="22"/>
                <w:szCs w:val="22"/>
              </w:rPr>
              <w:t xml:space="preserve"> International Pharmacy Conference &amp; Exhibition on “Good Governance of Medicine &amp; Patient Care Through Pharmacist” organized by Pakistan Pharmacist Association at the PC Hotel Lahore on </w:t>
            </w:r>
            <w:r w:rsidRPr="008834DF">
              <w:rPr>
                <w:b/>
                <w:color w:val="000000"/>
                <w:sz w:val="22"/>
                <w:szCs w:val="22"/>
              </w:rPr>
              <w:t>April 5-8, 2009</w:t>
            </w:r>
            <w:r>
              <w:rPr>
                <w:color w:val="000000"/>
                <w:sz w:val="22"/>
                <w:szCs w:val="22"/>
              </w:rPr>
              <w:t>.</w:t>
            </w:r>
          </w:p>
          <w:p w:rsidR="009A2BBA" w:rsidRDefault="009A2BBA" w:rsidP="007C00DA">
            <w:pPr>
              <w:numPr>
                <w:ilvl w:val="0"/>
                <w:numId w:val="10"/>
              </w:numPr>
              <w:jc w:val="both"/>
              <w:rPr>
                <w:color w:val="000000"/>
                <w:sz w:val="22"/>
                <w:szCs w:val="22"/>
              </w:rPr>
            </w:pPr>
            <w:r>
              <w:rPr>
                <w:color w:val="000000"/>
                <w:sz w:val="22"/>
                <w:szCs w:val="22"/>
              </w:rPr>
              <w:t xml:space="preserve">Workshop on Transformational Changes in Higher Education: Tools for Effective Change, jointly organized by the HEC &amp; US Council on Education at the HEC Regional Center Peshawar, </w:t>
            </w:r>
            <w:r w:rsidRPr="008834DF">
              <w:rPr>
                <w:b/>
                <w:color w:val="000000"/>
                <w:sz w:val="22"/>
                <w:szCs w:val="22"/>
              </w:rPr>
              <w:t>Jan 28-29, 2009</w:t>
            </w:r>
            <w:r>
              <w:rPr>
                <w:color w:val="000000"/>
                <w:sz w:val="22"/>
                <w:szCs w:val="22"/>
              </w:rPr>
              <w:t>.</w:t>
            </w:r>
          </w:p>
          <w:p w:rsidR="009A2BBA" w:rsidRDefault="009A2BBA" w:rsidP="007C00DA">
            <w:pPr>
              <w:numPr>
                <w:ilvl w:val="0"/>
                <w:numId w:val="10"/>
              </w:numPr>
              <w:jc w:val="both"/>
              <w:rPr>
                <w:color w:val="000000"/>
                <w:sz w:val="22"/>
                <w:szCs w:val="22"/>
              </w:rPr>
            </w:pPr>
            <w:r>
              <w:rPr>
                <w:color w:val="000000"/>
                <w:sz w:val="22"/>
                <w:szCs w:val="22"/>
              </w:rPr>
              <w:t>HEC-BC Higher Links Program</w:t>
            </w:r>
            <w:r w:rsidRPr="001F2E59">
              <w:rPr>
                <w:color w:val="000000"/>
                <w:sz w:val="22"/>
                <w:szCs w:val="22"/>
              </w:rPr>
              <w:t xml:space="preserve"> Workshop, organized by the British Council, at PC Islamabad, </w:t>
            </w:r>
            <w:r w:rsidRPr="008834DF">
              <w:rPr>
                <w:b/>
                <w:color w:val="000000"/>
                <w:sz w:val="22"/>
                <w:szCs w:val="22"/>
              </w:rPr>
              <w:t>March 25-26, 2008</w:t>
            </w:r>
            <w:r w:rsidRPr="001F2E59">
              <w:rPr>
                <w:color w:val="000000"/>
                <w:sz w:val="22"/>
                <w:szCs w:val="22"/>
              </w:rPr>
              <w:t>.</w:t>
            </w:r>
          </w:p>
          <w:p w:rsidR="009A2BBA" w:rsidRPr="001F2E59" w:rsidRDefault="009A2BBA" w:rsidP="007C00DA">
            <w:pPr>
              <w:numPr>
                <w:ilvl w:val="0"/>
                <w:numId w:val="10"/>
              </w:numPr>
              <w:jc w:val="both"/>
              <w:rPr>
                <w:color w:val="000000"/>
                <w:sz w:val="22"/>
                <w:szCs w:val="22"/>
              </w:rPr>
            </w:pPr>
            <w:r w:rsidRPr="001F2E59">
              <w:rPr>
                <w:color w:val="000000"/>
                <w:sz w:val="22"/>
                <w:szCs w:val="22"/>
              </w:rPr>
              <w:t xml:space="preserve">Establishment of Business Incubators, organized by the HEC in </w:t>
            </w:r>
            <w:smartTag w:uri="urn:schemas-microsoft-com:office:smarttags" w:element="place">
              <w:smartTag w:uri="urn:schemas-microsoft-com:office:smarttags" w:element="City">
                <w:r w:rsidRPr="001F2E59">
                  <w:rPr>
                    <w:color w:val="000000"/>
                    <w:sz w:val="22"/>
                    <w:szCs w:val="22"/>
                  </w:rPr>
                  <w:t>Islamabad</w:t>
                </w:r>
              </w:smartTag>
            </w:smartTag>
            <w:r w:rsidRPr="001F2E59">
              <w:rPr>
                <w:color w:val="000000"/>
                <w:sz w:val="22"/>
                <w:szCs w:val="22"/>
              </w:rPr>
              <w:t>, Feb 14, 2008.</w:t>
            </w:r>
          </w:p>
          <w:p w:rsidR="009A2BBA" w:rsidRPr="001F2E59" w:rsidRDefault="009A2BBA" w:rsidP="007C00DA">
            <w:pPr>
              <w:numPr>
                <w:ilvl w:val="0"/>
                <w:numId w:val="10"/>
              </w:numPr>
              <w:jc w:val="both"/>
              <w:rPr>
                <w:color w:val="000000"/>
                <w:sz w:val="22"/>
                <w:szCs w:val="22"/>
              </w:rPr>
            </w:pPr>
            <w:r w:rsidRPr="001F2E59">
              <w:rPr>
                <w:color w:val="000000"/>
                <w:sz w:val="22"/>
                <w:szCs w:val="22"/>
              </w:rPr>
              <w:t xml:space="preserve">Training on Project management &amp; Evaluation System (PMES) for Result Based Management, organized HEC at Peshawar, </w:t>
            </w:r>
            <w:r w:rsidRPr="008834DF">
              <w:rPr>
                <w:b/>
                <w:color w:val="000000"/>
                <w:sz w:val="22"/>
                <w:szCs w:val="22"/>
              </w:rPr>
              <w:t>March 17-18, 2008</w:t>
            </w:r>
            <w:r>
              <w:rPr>
                <w:color w:val="000000"/>
                <w:sz w:val="22"/>
                <w:szCs w:val="22"/>
              </w:rPr>
              <w:t>.</w:t>
            </w:r>
          </w:p>
          <w:p w:rsidR="009A2BBA" w:rsidRPr="009563F2" w:rsidRDefault="009A2BBA" w:rsidP="007C00DA">
            <w:pPr>
              <w:numPr>
                <w:ilvl w:val="0"/>
                <w:numId w:val="10"/>
              </w:numPr>
              <w:jc w:val="both"/>
              <w:rPr>
                <w:b/>
                <w:color w:val="000000"/>
                <w:sz w:val="22"/>
                <w:szCs w:val="22"/>
              </w:rPr>
            </w:pPr>
            <w:r w:rsidRPr="001F2E59">
              <w:rPr>
                <w:color w:val="000000"/>
                <w:sz w:val="22"/>
                <w:szCs w:val="22"/>
              </w:rPr>
              <w:t xml:space="preserve">WIPO National Seminar on Legal options &amp; Flexibilities under TRIPS Agreement, jointly organized by WIPO &amp; IPO Pak in </w:t>
            </w:r>
            <w:smartTag w:uri="urn:schemas-microsoft-com:office:smarttags" w:element="place">
              <w:smartTag w:uri="urn:schemas-microsoft-com:office:smarttags" w:element="City">
                <w:r w:rsidRPr="001F2E59">
                  <w:rPr>
                    <w:color w:val="000000"/>
                    <w:sz w:val="22"/>
                    <w:szCs w:val="22"/>
                  </w:rPr>
                  <w:t>Islamabad</w:t>
                </w:r>
              </w:smartTag>
            </w:smartTag>
            <w:r w:rsidRPr="001F2E59">
              <w:rPr>
                <w:color w:val="000000"/>
                <w:sz w:val="22"/>
                <w:szCs w:val="22"/>
              </w:rPr>
              <w:t xml:space="preserve">, </w:t>
            </w:r>
            <w:r w:rsidRPr="009563F2">
              <w:rPr>
                <w:b/>
                <w:color w:val="000000"/>
                <w:sz w:val="22"/>
                <w:szCs w:val="22"/>
              </w:rPr>
              <w:t>Nov 27-28, 2007.</w:t>
            </w:r>
          </w:p>
          <w:p w:rsidR="009A2BBA" w:rsidRPr="009563F2" w:rsidRDefault="009A2BBA" w:rsidP="007C00DA">
            <w:pPr>
              <w:numPr>
                <w:ilvl w:val="0"/>
                <w:numId w:val="10"/>
              </w:numPr>
              <w:jc w:val="both"/>
              <w:rPr>
                <w:b/>
                <w:color w:val="000000"/>
                <w:sz w:val="22"/>
                <w:szCs w:val="22"/>
              </w:rPr>
            </w:pPr>
            <w:r w:rsidRPr="001F2E59">
              <w:rPr>
                <w:color w:val="000000"/>
                <w:sz w:val="22"/>
                <w:szCs w:val="22"/>
              </w:rPr>
              <w:t>2</w:t>
            </w:r>
            <w:r w:rsidRPr="001F2E59">
              <w:rPr>
                <w:color w:val="000000"/>
                <w:sz w:val="22"/>
                <w:szCs w:val="22"/>
                <w:vertAlign w:val="superscript"/>
              </w:rPr>
              <w:t>nd</w:t>
            </w:r>
            <w:r w:rsidRPr="001F2E59">
              <w:rPr>
                <w:color w:val="000000"/>
                <w:sz w:val="22"/>
                <w:szCs w:val="22"/>
              </w:rPr>
              <w:t xml:space="preserve"> National Workshop on Biotechnological Techniques, jointly organized by the HEC &amp; Faculty of Pharmacy, Gomal University, D.I. Khan, </w:t>
            </w:r>
            <w:r w:rsidRPr="009563F2">
              <w:rPr>
                <w:b/>
                <w:color w:val="000000"/>
                <w:sz w:val="22"/>
                <w:szCs w:val="22"/>
              </w:rPr>
              <w:t>Nov 12, 2007</w:t>
            </w:r>
          </w:p>
          <w:p w:rsidR="009A2BBA" w:rsidRPr="009563F2" w:rsidRDefault="009A2BBA" w:rsidP="007C00DA">
            <w:pPr>
              <w:numPr>
                <w:ilvl w:val="0"/>
                <w:numId w:val="10"/>
              </w:numPr>
              <w:jc w:val="both"/>
              <w:rPr>
                <w:b/>
                <w:color w:val="000000"/>
                <w:sz w:val="22"/>
                <w:szCs w:val="22"/>
              </w:rPr>
            </w:pPr>
            <w:r>
              <w:rPr>
                <w:color w:val="000000"/>
                <w:sz w:val="22"/>
                <w:szCs w:val="22"/>
              </w:rPr>
              <w:t xml:space="preserve">Workshop on “Leading Transformational Change” held at Learning Innovation Division, HEC Islamabad on </w:t>
            </w:r>
            <w:r w:rsidRPr="009563F2">
              <w:rPr>
                <w:b/>
                <w:color w:val="000000"/>
                <w:sz w:val="22"/>
                <w:szCs w:val="22"/>
              </w:rPr>
              <w:t>August 29-30, 2007</w:t>
            </w:r>
            <w:r>
              <w:rPr>
                <w:b/>
                <w:color w:val="000000"/>
                <w:sz w:val="22"/>
                <w:szCs w:val="22"/>
              </w:rPr>
              <w:t>.</w:t>
            </w:r>
          </w:p>
          <w:p w:rsidR="009A2BBA" w:rsidRDefault="009A2BBA" w:rsidP="007C00DA">
            <w:pPr>
              <w:numPr>
                <w:ilvl w:val="0"/>
                <w:numId w:val="10"/>
              </w:numPr>
              <w:jc w:val="both"/>
              <w:rPr>
                <w:color w:val="000000"/>
                <w:sz w:val="22"/>
                <w:szCs w:val="22"/>
              </w:rPr>
            </w:pPr>
            <w:r>
              <w:rPr>
                <w:color w:val="000000"/>
                <w:sz w:val="22"/>
                <w:szCs w:val="22"/>
              </w:rPr>
              <w:t>14</w:t>
            </w:r>
            <w:r>
              <w:rPr>
                <w:color w:val="000000"/>
                <w:sz w:val="22"/>
                <w:szCs w:val="22"/>
                <w:vertAlign w:val="superscript"/>
              </w:rPr>
              <w:t>th</w:t>
            </w:r>
            <w:r>
              <w:rPr>
                <w:color w:val="000000"/>
                <w:sz w:val="22"/>
                <w:szCs w:val="22"/>
              </w:rPr>
              <w:t xml:space="preserve"> Int. Pharmacy Conference &amp; Exhibition (IPCE 2007), “Pharmacy Profession in Health Care System–A need Rather than Desire” at Bahria Auditorium Karachi, </w:t>
            </w:r>
            <w:r w:rsidRPr="009563F2">
              <w:rPr>
                <w:b/>
                <w:color w:val="000000"/>
                <w:sz w:val="22"/>
                <w:szCs w:val="22"/>
              </w:rPr>
              <w:t>April 6-7, 2007</w:t>
            </w:r>
            <w:r>
              <w:rPr>
                <w:color w:val="000000"/>
                <w:sz w:val="22"/>
                <w:szCs w:val="22"/>
              </w:rPr>
              <w:t>.</w:t>
            </w:r>
          </w:p>
          <w:p w:rsidR="009A2BBA" w:rsidRDefault="009A2BBA" w:rsidP="007C00DA">
            <w:pPr>
              <w:numPr>
                <w:ilvl w:val="0"/>
                <w:numId w:val="10"/>
              </w:numPr>
              <w:jc w:val="both"/>
              <w:rPr>
                <w:color w:val="000000"/>
                <w:sz w:val="22"/>
                <w:szCs w:val="22"/>
              </w:rPr>
            </w:pPr>
            <w:r>
              <w:rPr>
                <w:color w:val="000000"/>
                <w:sz w:val="22"/>
                <w:szCs w:val="22"/>
              </w:rPr>
              <w:t xml:space="preserve">Workshop on Logical Frame / Proposal Writing, Organized by British Council and HEC at Pearl Continental Hotel </w:t>
            </w:r>
            <w:smartTag w:uri="urn:schemas-microsoft-com:office:smarttags" w:element="place">
              <w:smartTag w:uri="urn:schemas-microsoft-com:office:smarttags" w:element="City">
                <w:r>
                  <w:rPr>
                    <w:color w:val="000000"/>
                    <w:sz w:val="22"/>
                    <w:szCs w:val="22"/>
                  </w:rPr>
                  <w:t>Peshawar</w:t>
                </w:r>
              </w:smartTag>
            </w:smartTag>
            <w:r>
              <w:rPr>
                <w:color w:val="000000"/>
                <w:sz w:val="22"/>
                <w:szCs w:val="22"/>
              </w:rPr>
              <w:t xml:space="preserve"> on</w:t>
            </w:r>
            <w:r>
              <w:rPr>
                <w:i/>
                <w:color w:val="000000"/>
                <w:sz w:val="22"/>
                <w:szCs w:val="22"/>
              </w:rPr>
              <w:t xml:space="preserve"> </w:t>
            </w:r>
            <w:r w:rsidRPr="009563F2">
              <w:rPr>
                <w:b/>
                <w:i/>
                <w:color w:val="000000"/>
                <w:sz w:val="22"/>
                <w:szCs w:val="22"/>
              </w:rPr>
              <w:t>May 06, 2006</w:t>
            </w:r>
            <w:r>
              <w:rPr>
                <w:i/>
                <w:color w:val="000000"/>
                <w:sz w:val="22"/>
                <w:szCs w:val="22"/>
              </w:rPr>
              <w:t>.</w:t>
            </w:r>
          </w:p>
          <w:p w:rsidR="009A2BBA" w:rsidRDefault="009A2BBA" w:rsidP="007C00DA">
            <w:pPr>
              <w:numPr>
                <w:ilvl w:val="0"/>
                <w:numId w:val="10"/>
              </w:numPr>
              <w:jc w:val="both"/>
              <w:rPr>
                <w:color w:val="000000"/>
                <w:sz w:val="22"/>
                <w:szCs w:val="22"/>
              </w:rPr>
            </w:pPr>
            <w:r>
              <w:rPr>
                <w:color w:val="000000"/>
                <w:sz w:val="22"/>
                <w:szCs w:val="22"/>
              </w:rPr>
              <w:t>13</w:t>
            </w:r>
            <w:r>
              <w:rPr>
                <w:color w:val="000000"/>
                <w:sz w:val="22"/>
                <w:szCs w:val="22"/>
                <w:vertAlign w:val="superscript"/>
              </w:rPr>
              <w:t>th</w:t>
            </w:r>
            <w:r>
              <w:rPr>
                <w:color w:val="000000"/>
                <w:sz w:val="22"/>
                <w:szCs w:val="22"/>
              </w:rPr>
              <w:t xml:space="preserve"> International Conference &amp; Exhibition (IPCE 2006), “Pharm. Care For Better Treatment Outcome” at Pearl Continental Hotel Lahore, </w:t>
            </w:r>
            <w:r w:rsidRPr="009563F2">
              <w:rPr>
                <w:b/>
                <w:color w:val="000000"/>
                <w:sz w:val="22"/>
                <w:szCs w:val="22"/>
              </w:rPr>
              <w:t xml:space="preserve">Feb 16-19, 2006 </w:t>
            </w:r>
            <w:r>
              <w:rPr>
                <w:color w:val="000000"/>
                <w:sz w:val="22"/>
                <w:szCs w:val="22"/>
              </w:rPr>
              <w:t>(Member Scientific Committee)</w:t>
            </w:r>
          </w:p>
          <w:p w:rsidR="009A2BBA" w:rsidRDefault="009A2BBA" w:rsidP="007C00DA">
            <w:pPr>
              <w:numPr>
                <w:ilvl w:val="0"/>
                <w:numId w:val="10"/>
              </w:numPr>
              <w:jc w:val="both"/>
              <w:rPr>
                <w:color w:val="000000"/>
                <w:sz w:val="22"/>
                <w:szCs w:val="22"/>
              </w:rPr>
            </w:pPr>
            <w:r>
              <w:rPr>
                <w:color w:val="000000"/>
                <w:sz w:val="22"/>
                <w:szCs w:val="22"/>
              </w:rPr>
              <w:t xml:space="preserve">WHO Workshop on “National Drug Policy” at Pearl Continental Hotel Peshawar, </w:t>
            </w:r>
            <w:r w:rsidRPr="009563F2">
              <w:rPr>
                <w:b/>
                <w:color w:val="000000"/>
                <w:sz w:val="22"/>
                <w:szCs w:val="22"/>
              </w:rPr>
              <w:t>Dec 24, 2005</w:t>
            </w:r>
            <w:r>
              <w:rPr>
                <w:color w:val="000000"/>
                <w:sz w:val="22"/>
                <w:szCs w:val="22"/>
              </w:rPr>
              <w:t xml:space="preserve"> (Member Academic Committee).</w:t>
            </w:r>
          </w:p>
          <w:p w:rsidR="009A2BBA" w:rsidRDefault="009A2BBA" w:rsidP="007C00DA">
            <w:pPr>
              <w:numPr>
                <w:ilvl w:val="0"/>
                <w:numId w:val="10"/>
              </w:numPr>
              <w:jc w:val="both"/>
              <w:rPr>
                <w:color w:val="000000"/>
                <w:sz w:val="22"/>
                <w:szCs w:val="22"/>
              </w:rPr>
            </w:pPr>
            <w:r>
              <w:rPr>
                <w:color w:val="000000"/>
                <w:sz w:val="22"/>
                <w:szCs w:val="22"/>
              </w:rPr>
              <w:t>The Seminar on “</w:t>
            </w:r>
            <w:r>
              <w:rPr>
                <w:i/>
                <w:color w:val="000000"/>
                <w:sz w:val="22"/>
                <w:szCs w:val="22"/>
              </w:rPr>
              <w:t>Development of Herbal Drugs &amp; Industry in Pakistan</w:t>
            </w:r>
            <w:r>
              <w:rPr>
                <w:color w:val="000000"/>
                <w:sz w:val="22"/>
                <w:szCs w:val="22"/>
              </w:rPr>
              <w:t xml:space="preserve">” organized by RIU &amp; HEJ Research Institute; </w:t>
            </w:r>
            <w:r w:rsidRPr="009563F2">
              <w:rPr>
                <w:b/>
                <w:color w:val="000000"/>
                <w:sz w:val="22"/>
                <w:szCs w:val="22"/>
              </w:rPr>
              <w:t>Sept 23-24, 2005</w:t>
            </w:r>
            <w:r>
              <w:rPr>
                <w:color w:val="000000"/>
                <w:sz w:val="22"/>
                <w:szCs w:val="22"/>
              </w:rPr>
              <w:t>.</w:t>
            </w:r>
          </w:p>
          <w:p w:rsidR="009A2BBA" w:rsidRDefault="009A2BBA" w:rsidP="007C00DA">
            <w:pPr>
              <w:numPr>
                <w:ilvl w:val="0"/>
                <w:numId w:val="10"/>
              </w:numPr>
              <w:jc w:val="both"/>
              <w:rPr>
                <w:color w:val="000000"/>
                <w:sz w:val="22"/>
                <w:szCs w:val="22"/>
              </w:rPr>
            </w:pPr>
            <w:r>
              <w:rPr>
                <w:color w:val="000000"/>
                <w:sz w:val="22"/>
                <w:szCs w:val="22"/>
              </w:rPr>
              <w:t xml:space="preserve">International Science Conference organized by the University of Azad Jammu &amp; Kashmir; </w:t>
            </w:r>
            <w:r w:rsidRPr="009563F2">
              <w:rPr>
                <w:b/>
                <w:color w:val="000000"/>
                <w:sz w:val="22"/>
                <w:szCs w:val="22"/>
              </w:rPr>
              <w:t>Sept.19-21, 2005</w:t>
            </w:r>
            <w:r>
              <w:rPr>
                <w:color w:val="000000"/>
                <w:sz w:val="22"/>
                <w:szCs w:val="22"/>
              </w:rPr>
              <w:t>.</w:t>
            </w:r>
          </w:p>
          <w:p w:rsidR="009A2BBA" w:rsidRDefault="009A2BBA" w:rsidP="007C00DA">
            <w:pPr>
              <w:numPr>
                <w:ilvl w:val="0"/>
                <w:numId w:val="10"/>
              </w:numPr>
              <w:jc w:val="both"/>
              <w:rPr>
                <w:color w:val="000000"/>
                <w:sz w:val="22"/>
                <w:szCs w:val="22"/>
              </w:rPr>
            </w:pPr>
            <w:r>
              <w:rPr>
                <w:color w:val="000000"/>
                <w:sz w:val="22"/>
                <w:szCs w:val="22"/>
              </w:rPr>
              <w:t xml:space="preserve">International Research Collaboration Workshop, </w:t>
            </w:r>
            <w:smartTag w:uri="urn:schemas-microsoft-com:office:smarttags" w:element="place">
              <w:smartTag w:uri="urn:schemas-microsoft-com:office:smarttags" w:element="PlaceName">
                <w:r>
                  <w:rPr>
                    <w:color w:val="000000"/>
                    <w:sz w:val="22"/>
                    <w:szCs w:val="22"/>
                  </w:rPr>
                  <w:t>Henriette</w:t>
                </w:r>
              </w:smartTag>
              <w:r>
                <w:rPr>
                  <w:color w:val="000000"/>
                  <w:sz w:val="22"/>
                  <w:szCs w:val="22"/>
                </w:rPr>
                <w:t xml:space="preserve"> </w:t>
              </w:r>
              <w:smartTag w:uri="urn:schemas-microsoft-com:office:smarttags" w:element="PlaceName">
                <w:r>
                  <w:rPr>
                    <w:color w:val="000000"/>
                    <w:sz w:val="22"/>
                    <w:szCs w:val="22"/>
                  </w:rPr>
                  <w:t>Rapheal</w:t>
                </w:r>
              </w:smartTag>
              <w:r>
                <w:rPr>
                  <w:color w:val="000000"/>
                  <w:sz w:val="22"/>
                  <w:szCs w:val="22"/>
                </w:rPr>
                <w:t xml:space="preserve"> </w:t>
              </w:r>
              <w:smartTag w:uri="urn:schemas-microsoft-com:office:smarttags" w:element="PlaceType">
                <w:r>
                  <w:rPr>
                    <w:color w:val="000000"/>
                    <w:sz w:val="22"/>
                    <w:szCs w:val="22"/>
                  </w:rPr>
                  <w:t>Building</w:t>
                </w:r>
              </w:smartTag>
            </w:smartTag>
            <w:r>
              <w:rPr>
                <w:color w:val="000000"/>
                <w:sz w:val="22"/>
                <w:szCs w:val="22"/>
              </w:rPr>
              <w:t xml:space="preserve">, Guy’s Campus, King’s College London, </w:t>
            </w:r>
            <w:r w:rsidRPr="009563F2">
              <w:rPr>
                <w:b/>
                <w:color w:val="000000"/>
                <w:sz w:val="22"/>
                <w:szCs w:val="22"/>
              </w:rPr>
              <w:t>June 22-23, 2004</w:t>
            </w:r>
            <w:r>
              <w:rPr>
                <w:color w:val="000000"/>
                <w:sz w:val="22"/>
                <w:szCs w:val="22"/>
              </w:rPr>
              <w:t>.</w:t>
            </w:r>
          </w:p>
          <w:p w:rsidR="009A2BBA" w:rsidRDefault="009A2BBA" w:rsidP="007C00DA">
            <w:pPr>
              <w:numPr>
                <w:ilvl w:val="0"/>
                <w:numId w:val="10"/>
              </w:numPr>
              <w:jc w:val="both"/>
              <w:rPr>
                <w:color w:val="000000"/>
                <w:sz w:val="22"/>
                <w:szCs w:val="22"/>
              </w:rPr>
            </w:pPr>
            <w:r>
              <w:rPr>
                <w:color w:val="000000"/>
                <w:sz w:val="22"/>
                <w:szCs w:val="22"/>
              </w:rPr>
              <w:t>12</w:t>
            </w:r>
            <w:r>
              <w:rPr>
                <w:color w:val="000000"/>
                <w:sz w:val="22"/>
                <w:szCs w:val="22"/>
                <w:vertAlign w:val="superscript"/>
              </w:rPr>
              <w:t>th</w:t>
            </w:r>
            <w:r>
              <w:rPr>
                <w:color w:val="000000"/>
                <w:sz w:val="22"/>
                <w:szCs w:val="22"/>
              </w:rPr>
              <w:t xml:space="preserve"> International Pharmacy Conference &amp; Exhibition at Hotel Pearl Continental, </w:t>
            </w:r>
            <w:smartTag w:uri="urn:schemas-microsoft-com:office:smarttags" w:element="place">
              <w:smartTag w:uri="urn:schemas-microsoft-com:office:smarttags" w:element="City">
                <w:r>
                  <w:rPr>
                    <w:color w:val="000000"/>
                    <w:sz w:val="22"/>
                    <w:szCs w:val="22"/>
                  </w:rPr>
                  <w:t>Karachi</w:t>
                </w:r>
              </w:smartTag>
            </w:smartTag>
            <w:r>
              <w:rPr>
                <w:color w:val="000000"/>
                <w:sz w:val="22"/>
                <w:szCs w:val="22"/>
              </w:rPr>
              <w:t xml:space="preserve">, </w:t>
            </w:r>
            <w:r w:rsidRPr="009563F2">
              <w:rPr>
                <w:b/>
                <w:color w:val="000000"/>
                <w:sz w:val="22"/>
                <w:szCs w:val="22"/>
              </w:rPr>
              <w:t>February 18-20, 2004</w:t>
            </w:r>
            <w:r>
              <w:rPr>
                <w:color w:val="000000"/>
                <w:sz w:val="22"/>
                <w:szCs w:val="22"/>
              </w:rPr>
              <w:t xml:space="preserve">. </w:t>
            </w:r>
          </w:p>
          <w:p w:rsidR="009A2BBA" w:rsidRDefault="009A2BBA" w:rsidP="007C00DA">
            <w:pPr>
              <w:numPr>
                <w:ilvl w:val="0"/>
                <w:numId w:val="10"/>
              </w:numPr>
              <w:jc w:val="both"/>
              <w:rPr>
                <w:color w:val="000000"/>
                <w:sz w:val="22"/>
                <w:szCs w:val="22"/>
              </w:rPr>
            </w:pPr>
            <w:r>
              <w:rPr>
                <w:color w:val="000000"/>
                <w:sz w:val="22"/>
                <w:szCs w:val="22"/>
              </w:rPr>
              <w:t xml:space="preserve">Workshop on “Pharmaceutical Technology Curriculum for Pharmacy Schools in </w:t>
            </w:r>
            <w:smartTag w:uri="urn:schemas-microsoft-com:office:smarttags" w:element="country-region">
              <w:r>
                <w:rPr>
                  <w:color w:val="000000"/>
                  <w:sz w:val="22"/>
                  <w:szCs w:val="22"/>
                </w:rPr>
                <w:t>Malaysia</w:t>
              </w:r>
            </w:smartTag>
            <w:r>
              <w:rPr>
                <w:color w:val="000000"/>
                <w:sz w:val="22"/>
                <w:szCs w:val="22"/>
              </w:rPr>
              <w:t xml:space="preserve">” Organized by Malaysian Society of Pharmaceutical Technology at USM, </w:t>
            </w:r>
            <w:smartTag w:uri="urn:schemas-microsoft-com:office:smarttags" w:element="place">
              <w:smartTag w:uri="urn:schemas-microsoft-com:office:smarttags" w:element="City">
                <w:r>
                  <w:rPr>
                    <w:color w:val="000000"/>
                    <w:sz w:val="22"/>
                    <w:szCs w:val="22"/>
                  </w:rPr>
                  <w:t>Penang</w:t>
                </w:r>
              </w:smartTag>
              <w:r>
                <w:rPr>
                  <w:color w:val="000000"/>
                  <w:sz w:val="22"/>
                  <w:szCs w:val="22"/>
                </w:rPr>
                <w:t xml:space="preserve">, </w:t>
              </w:r>
              <w:smartTag w:uri="urn:schemas-microsoft-com:office:smarttags" w:element="country-region">
                <w:r>
                  <w:rPr>
                    <w:color w:val="000000"/>
                    <w:sz w:val="22"/>
                    <w:szCs w:val="22"/>
                  </w:rPr>
                  <w:t>Malaysia</w:t>
                </w:r>
              </w:smartTag>
            </w:smartTag>
            <w:r>
              <w:rPr>
                <w:color w:val="000000"/>
                <w:sz w:val="22"/>
                <w:szCs w:val="22"/>
              </w:rPr>
              <w:t xml:space="preserve">, </w:t>
            </w:r>
            <w:r w:rsidRPr="009563F2">
              <w:rPr>
                <w:b/>
                <w:color w:val="000000"/>
                <w:sz w:val="22"/>
                <w:szCs w:val="22"/>
              </w:rPr>
              <w:lastRenderedPageBreak/>
              <w:t>July26, 2003</w:t>
            </w:r>
            <w:r>
              <w:rPr>
                <w:color w:val="000000"/>
                <w:sz w:val="22"/>
                <w:szCs w:val="22"/>
              </w:rPr>
              <w:t>.</w:t>
            </w:r>
          </w:p>
          <w:p w:rsidR="009A2BBA" w:rsidRDefault="009A2BBA" w:rsidP="007C00DA">
            <w:pPr>
              <w:numPr>
                <w:ilvl w:val="0"/>
                <w:numId w:val="10"/>
              </w:numPr>
              <w:jc w:val="both"/>
              <w:rPr>
                <w:color w:val="000000"/>
                <w:sz w:val="22"/>
                <w:szCs w:val="22"/>
              </w:rPr>
            </w:pPr>
            <w:r>
              <w:rPr>
                <w:color w:val="000000"/>
                <w:sz w:val="22"/>
                <w:szCs w:val="22"/>
              </w:rPr>
              <w:t xml:space="preserve">Workshop on “ International Pharmacy Practice” Organized by Malaysian Pharmaceutical Society (MPS) in collaboration with Western Pacific Pharmaceutical Forum (WPPF) and FIP at Sun-Way Pyramid Convention Centre, Kuala Lumpur, Malaysia, </w:t>
            </w:r>
            <w:r w:rsidRPr="009563F2">
              <w:rPr>
                <w:b/>
                <w:color w:val="000000"/>
                <w:sz w:val="22"/>
                <w:szCs w:val="22"/>
              </w:rPr>
              <w:t>12-13</w:t>
            </w:r>
            <w:r w:rsidRPr="009563F2">
              <w:rPr>
                <w:b/>
                <w:color w:val="000000"/>
                <w:sz w:val="22"/>
                <w:szCs w:val="22"/>
                <w:vertAlign w:val="superscript"/>
              </w:rPr>
              <w:t>th</w:t>
            </w:r>
            <w:r w:rsidRPr="009563F2">
              <w:rPr>
                <w:b/>
                <w:color w:val="000000"/>
                <w:sz w:val="22"/>
                <w:szCs w:val="22"/>
              </w:rPr>
              <w:t xml:space="preserve"> July 2003</w:t>
            </w:r>
            <w:r>
              <w:rPr>
                <w:color w:val="000000"/>
                <w:sz w:val="22"/>
                <w:szCs w:val="22"/>
              </w:rPr>
              <w:t xml:space="preserve">. </w:t>
            </w:r>
          </w:p>
          <w:p w:rsidR="009A2BBA" w:rsidRPr="008834DF" w:rsidRDefault="009A2BBA" w:rsidP="007C00DA">
            <w:pPr>
              <w:numPr>
                <w:ilvl w:val="0"/>
                <w:numId w:val="10"/>
              </w:numPr>
              <w:jc w:val="both"/>
            </w:pPr>
            <w:r>
              <w:rPr>
                <w:color w:val="000000"/>
                <w:sz w:val="22"/>
                <w:szCs w:val="22"/>
              </w:rPr>
              <w:t xml:space="preserve">Workshop on “PerkinElmer Life &amp; Analytical Sciences---Going Beyond Expectations” held at Hotel Equatorial, </w:t>
            </w:r>
            <w:smartTag w:uri="urn:schemas-microsoft-com:office:smarttags" w:element="place">
              <w:smartTag w:uri="urn:schemas-microsoft-com:office:smarttags" w:element="City">
                <w:r>
                  <w:rPr>
                    <w:color w:val="000000"/>
                    <w:sz w:val="22"/>
                    <w:szCs w:val="22"/>
                  </w:rPr>
                  <w:t>Penang</w:t>
                </w:r>
              </w:smartTag>
              <w:r>
                <w:rPr>
                  <w:color w:val="000000"/>
                  <w:sz w:val="22"/>
                  <w:szCs w:val="22"/>
                </w:rPr>
                <w:t xml:space="preserve">, </w:t>
              </w:r>
              <w:smartTag w:uri="urn:schemas-microsoft-com:office:smarttags" w:element="country-region">
                <w:r>
                  <w:rPr>
                    <w:color w:val="000000"/>
                    <w:sz w:val="22"/>
                    <w:szCs w:val="22"/>
                  </w:rPr>
                  <w:t>Malaysia</w:t>
                </w:r>
              </w:smartTag>
            </w:smartTag>
            <w:r>
              <w:rPr>
                <w:color w:val="000000"/>
                <w:sz w:val="22"/>
                <w:szCs w:val="22"/>
              </w:rPr>
              <w:t xml:space="preserve">, </w:t>
            </w:r>
            <w:r w:rsidRPr="009563F2">
              <w:rPr>
                <w:b/>
                <w:color w:val="000000"/>
                <w:sz w:val="22"/>
                <w:szCs w:val="22"/>
              </w:rPr>
              <w:t>June 23, 2003</w:t>
            </w:r>
            <w:r>
              <w:rPr>
                <w:color w:val="000000"/>
                <w:sz w:val="22"/>
                <w:szCs w:val="22"/>
              </w:rPr>
              <w:t>.</w:t>
            </w:r>
          </w:p>
          <w:p w:rsidR="009A2BBA" w:rsidRDefault="009A2BBA" w:rsidP="007C00DA">
            <w:pPr>
              <w:numPr>
                <w:ilvl w:val="0"/>
                <w:numId w:val="10"/>
              </w:numPr>
              <w:jc w:val="both"/>
              <w:rPr>
                <w:color w:val="000000"/>
                <w:sz w:val="22"/>
                <w:szCs w:val="22"/>
              </w:rPr>
            </w:pPr>
            <w:r>
              <w:rPr>
                <w:color w:val="000000"/>
                <w:sz w:val="22"/>
                <w:szCs w:val="22"/>
              </w:rPr>
              <w:t xml:space="preserve">International Pharmacy Conference &amp; Exhibition, “Changing Face of Pharmacy” Organized by </w:t>
            </w:r>
            <w:smartTag w:uri="urn:schemas-microsoft-com:office:smarttags" w:element="country-region">
              <w:r>
                <w:rPr>
                  <w:color w:val="000000"/>
                  <w:sz w:val="22"/>
                  <w:szCs w:val="22"/>
                </w:rPr>
                <w:t>Pakistan</w:t>
              </w:r>
            </w:smartTag>
            <w:r>
              <w:rPr>
                <w:color w:val="000000"/>
                <w:sz w:val="22"/>
                <w:szCs w:val="22"/>
              </w:rPr>
              <w:t xml:space="preserve"> Pharmacist Association at PC Hotel, </w:t>
            </w:r>
            <w:smartTag w:uri="urn:schemas-microsoft-com:office:smarttags" w:element="place">
              <w:smartTag w:uri="urn:schemas-microsoft-com:office:smarttags" w:element="City">
                <w:r>
                  <w:rPr>
                    <w:color w:val="000000"/>
                    <w:sz w:val="22"/>
                    <w:szCs w:val="22"/>
                  </w:rPr>
                  <w:t>Lahore</w:t>
                </w:r>
              </w:smartTag>
            </w:smartTag>
            <w:r>
              <w:rPr>
                <w:color w:val="000000"/>
                <w:sz w:val="22"/>
                <w:szCs w:val="22"/>
              </w:rPr>
              <w:t xml:space="preserve">, </w:t>
            </w:r>
            <w:r w:rsidRPr="009563F2">
              <w:rPr>
                <w:b/>
                <w:color w:val="000000"/>
                <w:sz w:val="22"/>
                <w:szCs w:val="22"/>
              </w:rPr>
              <w:t>20-23</w:t>
            </w:r>
            <w:r w:rsidRPr="009563F2">
              <w:rPr>
                <w:b/>
                <w:color w:val="000000"/>
                <w:sz w:val="22"/>
                <w:szCs w:val="22"/>
                <w:vertAlign w:val="superscript"/>
              </w:rPr>
              <w:t>rd</w:t>
            </w:r>
            <w:r w:rsidRPr="009563F2">
              <w:rPr>
                <w:b/>
                <w:color w:val="000000"/>
                <w:sz w:val="22"/>
                <w:szCs w:val="22"/>
              </w:rPr>
              <w:t xml:space="preserve"> March, 2003</w:t>
            </w:r>
            <w:r>
              <w:rPr>
                <w:color w:val="000000"/>
                <w:sz w:val="22"/>
                <w:szCs w:val="22"/>
              </w:rPr>
              <w:t>.</w:t>
            </w:r>
          </w:p>
          <w:p w:rsidR="009A2BBA" w:rsidRDefault="009A2BBA" w:rsidP="007C00DA">
            <w:pPr>
              <w:numPr>
                <w:ilvl w:val="0"/>
                <w:numId w:val="10"/>
              </w:numPr>
              <w:jc w:val="both"/>
              <w:rPr>
                <w:color w:val="000000"/>
                <w:sz w:val="22"/>
                <w:szCs w:val="22"/>
              </w:rPr>
            </w:pPr>
            <w:r>
              <w:rPr>
                <w:color w:val="000000"/>
                <w:sz w:val="22"/>
                <w:szCs w:val="22"/>
              </w:rPr>
              <w:t xml:space="preserve">2nd National &amp; 12th International Chemistry Conference, </w:t>
            </w:r>
            <w:smartTag w:uri="urn:schemas-microsoft-com:office:smarttags" w:element="place">
              <w:smartTag w:uri="urn:schemas-microsoft-com:office:smarttags" w:element="PlaceType">
                <w:r>
                  <w:rPr>
                    <w:color w:val="000000"/>
                    <w:sz w:val="22"/>
                    <w:szCs w:val="22"/>
                  </w:rPr>
                  <w:t>University</w:t>
                </w:r>
              </w:smartTag>
              <w:r>
                <w:rPr>
                  <w:color w:val="000000"/>
                  <w:sz w:val="22"/>
                  <w:szCs w:val="22"/>
                </w:rPr>
                <w:t xml:space="preserve"> of </w:t>
              </w:r>
              <w:smartTag w:uri="urn:schemas-microsoft-com:office:smarttags" w:element="PlaceName">
                <w:r>
                  <w:rPr>
                    <w:color w:val="000000"/>
                    <w:sz w:val="22"/>
                    <w:szCs w:val="22"/>
                  </w:rPr>
                  <w:t>Sindh</w:t>
                </w:r>
              </w:smartTag>
            </w:smartTag>
            <w:r>
              <w:rPr>
                <w:color w:val="000000"/>
                <w:sz w:val="22"/>
                <w:szCs w:val="22"/>
              </w:rPr>
              <w:t xml:space="preserve">, Jamshoro, </w:t>
            </w:r>
            <w:r w:rsidRPr="009563F2">
              <w:rPr>
                <w:b/>
                <w:color w:val="000000"/>
                <w:sz w:val="22"/>
                <w:szCs w:val="22"/>
              </w:rPr>
              <w:t>4-6</w:t>
            </w:r>
            <w:r w:rsidRPr="009563F2">
              <w:rPr>
                <w:b/>
                <w:color w:val="000000"/>
                <w:sz w:val="22"/>
                <w:szCs w:val="22"/>
                <w:vertAlign w:val="superscript"/>
              </w:rPr>
              <w:t>th</w:t>
            </w:r>
            <w:r w:rsidRPr="009563F2">
              <w:rPr>
                <w:b/>
                <w:color w:val="000000"/>
                <w:sz w:val="22"/>
                <w:szCs w:val="22"/>
              </w:rPr>
              <w:t xml:space="preserve"> February 2002</w:t>
            </w:r>
            <w:r>
              <w:rPr>
                <w:color w:val="000000"/>
                <w:sz w:val="22"/>
                <w:szCs w:val="22"/>
              </w:rPr>
              <w:t xml:space="preserve">. </w:t>
            </w:r>
          </w:p>
          <w:p w:rsidR="009A2BBA" w:rsidRDefault="009A2BBA" w:rsidP="007C00DA">
            <w:pPr>
              <w:numPr>
                <w:ilvl w:val="0"/>
                <w:numId w:val="10"/>
              </w:numPr>
              <w:jc w:val="both"/>
              <w:rPr>
                <w:color w:val="000000"/>
                <w:sz w:val="22"/>
                <w:szCs w:val="22"/>
              </w:rPr>
            </w:pPr>
            <w:r>
              <w:rPr>
                <w:color w:val="000000"/>
                <w:sz w:val="22"/>
                <w:szCs w:val="22"/>
              </w:rPr>
              <w:t xml:space="preserve">Workshop on “National Drug Policy (NDP) Implementation” Organized by the Ministry of Health, Islamabad in Collaboration with the WHO at Peshawar, Pakistan from </w:t>
            </w:r>
            <w:r w:rsidRPr="009563F2">
              <w:rPr>
                <w:b/>
                <w:color w:val="000000"/>
                <w:sz w:val="22"/>
                <w:szCs w:val="22"/>
              </w:rPr>
              <w:t>Dec 4-5, 2001</w:t>
            </w:r>
            <w:r>
              <w:rPr>
                <w:color w:val="000000"/>
                <w:sz w:val="22"/>
                <w:szCs w:val="22"/>
              </w:rPr>
              <w:t>.</w:t>
            </w:r>
          </w:p>
          <w:p w:rsidR="009A2BBA" w:rsidRDefault="009A2BBA" w:rsidP="007C00DA">
            <w:pPr>
              <w:numPr>
                <w:ilvl w:val="0"/>
                <w:numId w:val="10"/>
              </w:numPr>
              <w:jc w:val="both"/>
              <w:rPr>
                <w:color w:val="000000"/>
                <w:sz w:val="22"/>
                <w:szCs w:val="22"/>
              </w:rPr>
            </w:pPr>
            <w:r>
              <w:rPr>
                <w:color w:val="000000"/>
                <w:sz w:val="22"/>
                <w:szCs w:val="22"/>
              </w:rPr>
              <w:t xml:space="preserve">International Workshop on “Management, Production and Quality Assurance of Drugs” Organized by the Ministry of Health, </w:t>
            </w:r>
            <w:smartTag w:uri="urn:schemas-microsoft-com:office:smarttags" w:element="City">
              <w:r>
                <w:rPr>
                  <w:color w:val="000000"/>
                  <w:sz w:val="22"/>
                  <w:szCs w:val="22"/>
                </w:rPr>
                <w:t>Islamabad</w:t>
              </w:r>
            </w:smartTag>
            <w:r>
              <w:rPr>
                <w:color w:val="000000"/>
                <w:sz w:val="22"/>
                <w:szCs w:val="22"/>
              </w:rPr>
              <w:t xml:space="preserve"> in Collaboration with the WHO at </w:t>
            </w:r>
            <w:smartTag w:uri="urn:schemas-microsoft-com:office:smarttags" w:element="City">
              <w:r>
                <w:rPr>
                  <w:color w:val="000000"/>
                  <w:sz w:val="22"/>
                  <w:szCs w:val="22"/>
                </w:rPr>
                <w:t>Karachi</w:t>
              </w:r>
            </w:smartTag>
            <w:r>
              <w:rPr>
                <w:color w:val="000000"/>
                <w:sz w:val="22"/>
                <w:szCs w:val="22"/>
              </w:rPr>
              <w:t xml:space="preserve"> Sheraton, </w:t>
            </w:r>
            <w:smartTag w:uri="urn:schemas-microsoft-com:office:smarttags" w:element="place">
              <w:smartTag w:uri="urn:schemas-microsoft-com:office:smarttags" w:element="City">
                <w:r>
                  <w:rPr>
                    <w:color w:val="000000"/>
                    <w:sz w:val="22"/>
                    <w:szCs w:val="22"/>
                  </w:rPr>
                  <w:t>Karachi</w:t>
                </w:r>
              </w:smartTag>
              <w:r>
                <w:rPr>
                  <w:color w:val="000000"/>
                  <w:sz w:val="22"/>
                  <w:szCs w:val="22"/>
                </w:rPr>
                <w:t xml:space="preserve">, </w:t>
              </w:r>
              <w:smartTag w:uri="urn:schemas-microsoft-com:office:smarttags" w:element="country-region">
                <w:r>
                  <w:rPr>
                    <w:color w:val="000000"/>
                    <w:sz w:val="22"/>
                    <w:szCs w:val="22"/>
                  </w:rPr>
                  <w:t>Pakistan</w:t>
                </w:r>
              </w:smartTag>
            </w:smartTag>
            <w:r>
              <w:rPr>
                <w:color w:val="000000"/>
                <w:sz w:val="22"/>
                <w:szCs w:val="22"/>
              </w:rPr>
              <w:t xml:space="preserve"> from </w:t>
            </w:r>
            <w:r w:rsidRPr="009563F2">
              <w:rPr>
                <w:b/>
                <w:color w:val="000000"/>
                <w:sz w:val="22"/>
                <w:szCs w:val="22"/>
              </w:rPr>
              <w:t>Nov. 12-14, 2001</w:t>
            </w:r>
            <w:r>
              <w:rPr>
                <w:color w:val="000000"/>
                <w:sz w:val="22"/>
                <w:szCs w:val="22"/>
              </w:rPr>
              <w:t>.</w:t>
            </w:r>
          </w:p>
          <w:p w:rsidR="009A2BBA" w:rsidRDefault="009A2BBA" w:rsidP="007C00DA">
            <w:pPr>
              <w:numPr>
                <w:ilvl w:val="0"/>
                <w:numId w:val="10"/>
              </w:numPr>
              <w:jc w:val="both"/>
              <w:rPr>
                <w:color w:val="000000"/>
                <w:sz w:val="22"/>
                <w:szCs w:val="22"/>
              </w:rPr>
            </w:pPr>
            <w:r>
              <w:rPr>
                <w:color w:val="000000"/>
                <w:sz w:val="22"/>
                <w:szCs w:val="22"/>
              </w:rPr>
              <w:t xml:space="preserve">First Training Workshop in Pharmacy, Organized by the Faculty of Pharmacy, Gomal University, D.I. Khan in Collaboration with the University Grants Commission, Islamabad, at Faculty of Pharmacy, Gomal University, D.I. Khan from </w:t>
            </w:r>
            <w:r w:rsidRPr="009563F2">
              <w:rPr>
                <w:b/>
                <w:color w:val="000000"/>
                <w:sz w:val="22"/>
                <w:szCs w:val="22"/>
              </w:rPr>
              <w:t>March 26-31, 2001</w:t>
            </w:r>
            <w:r>
              <w:rPr>
                <w:color w:val="000000"/>
                <w:sz w:val="22"/>
                <w:szCs w:val="22"/>
              </w:rPr>
              <w:t>.</w:t>
            </w:r>
          </w:p>
          <w:p w:rsidR="009A2BBA" w:rsidRDefault="009A2BBA" w:rsidP="007C00DA">
            <w:pPr>
              <w:numPr>
                <w:ilvl w:val="0"/>
                <w:numId w:val="10"/>
              </w:numPr>
              <w:jc w:val="both"/>
              <w:rPr>
                <w:color w:val="000000"/>
                <w:sz w:val="22"/>
                <w:szCs w:val="22"/>
              </w:rPr>
            </w:pPr>
            <w:r>
              <w:rPr>
                <w:color w:val="000000"/>
                <w:sz w:val="22"/>
                <w:szCs w:val="22"/>
              </w:rPr>
              <w:t xml:space="preserve">2nd International Science Conference, </w:t>
            </w:r>
            <w:smartTag w:uri="urn:schemas-microsoft-com:office:smarttags" w:element="place">
              <w:smartTag w:uri="urn:schemas-microsoft-com:office:smarttags" w:element="City">
                <w:r>
                  <w:rPr>
                    <w:color w:val="000000"/>
                    <w:sz w:val="22"/>
                    <w:szCs w:val="22"/>
                  </w:rPr>
                  <w:t>Lahore</w:t>
                </w:r>
              </w:smartTag>
            </w:smartTag>
            <w:r>
              <w:rPr>
                <w:color w:val="000000"/>
                <w:sz w:val="22"/>
                <w:szCs w:val="22"/>
              </w:rPr>
              <w:t xml:space="preserve">, </w:t>
            </w:r>
            <w:r w:rsidRPr="009563F2">
              <w:rPr>
                <w:b/>
                <w:color w:val="000000"/>
                <w:sz w:val="22"/>
                <w:szCs w:val="22"/>
              </w:rPr>
              <w:t>Oct. 26-28, 2000</w:t>
            </w:r>
            <w:r>
              <w:rPr>
                <w:color w:val="000000"/>
                <w:sz w:val="22"/>
                <w:szCs w:val="22"/>
              </w:rPr>
              <w:t>.</w:t>
            </w:r>
          </w:p>
          <w:p w:rsidR="009A2BBA" w:rsidRDefault="009A2BBA" w:rsidP="007C00DA">
            <w:pPr>
              <w:numPr>
                <w:ilvl w:val="0"/>
                <w:numId w:val="10"/>
              </w:numPr>
              <w:jc w:val="both"/>
              <w:rPr>
                <w:color w:val="000000"/>
                <w:sz w:val="22"/>
                <w:szCs w:val="22"/>
              </w:rPr>
            </w:pPr>
            <w:r>
              <w:rPr>
                <w:color w:val="000000"/>
                <w:sz w:val="22"/>
                <w:szCs w:val="22"/>
              </w:rPr>
              <w:t xml:space="preserve">National Workshop on “Rational Use of Drugs” Organized by the </w:t>
            </w:r>
            <w:smartTag w:uri="urn:schemas-microsoft-com:office:smarttags" w:element="country-region">
              <w:r>
                <w:rPr>
                  <w:color w:val="000000"/>
                  <w:sz w:val="22"/>
                  <w:szCs w:val="22"/>
                </w:rPr>
                <w:t>Pakistan</w:t>
              </w:r>
            </w:smartTag>
            <w:r>
              <w:rPr>
                <w:color w:val="000000"/>
                <w:sz w:val="22"/>
                <w:szCs w:val="22"/>
              </w:rPr>
              <w:t xml:space="preserve"> Pharmacist Association in Collaboration with the Ministry of Health, Islamabad &amp; WHO at the Pearl Continental Hotel, </w:t>
            </w:r>
            <w:smartTag w:uri="urn:schemas-microsoft-com:office:smarttags" w:element="place">
              <w:smartTag w:uri="urn:schemas-microsoft-com:office:smarttags" w:element="City">
                <w:r>
                  <w:rPr>
                    <w:color w:val="000000"/>
                    <w:sz w:val="22"/>
                    <w:szCs w:val="22"/>
                  </w:rPr>
                  <w:t>Peshawar</w:t>
                </w:r>
              </w:smartTag>
            </w:smartTag>
            <w:r>
              <w:rPr>
                <w:color w:val="000000"/>
                <w:sz w:val="22"/>
                <w:szCs w:val="22"/>
              </w:rPr>
              <w:t xml:space="preserve">, </w:t>
            </w:r>
            <w:r w:rsidRPr="009563F2">
              <w:rPr>
                <w:b/>
                <w:color w:val="000000"/>
                <w:sz w:val="22"/>
                <w:szCs w:val="22"/>
              </w:rPr>
              <w:t>Dec. 13-14, 1999</w:t>
            </w:r>
            <w:r>
              <w:rPr>
                <w:color w:val="000000"/>
                <w:sz w:val="22"/>
                <w:szCs w:val="22"/>
              </w:rPr>
              <w:t>.</w:t>
            </w:r>
          </w:p>
          <w:p w:rsidR="009A2BBA" w:rsidRDefault="009A2BBA" w:rsidP="007C00DA">
            <w:pPr>
              <w:numPr>
                <w:ilvl w:val="0"/>
                <w:numId w:val="10"/>
              </w:numPr>
              <w:jc w:val="both"/>
              <w:rPr>
                <w:color w:val="000000"/>
                <w:sz w:val="22"/>
                <w:szCs w:val="22"/>
              </w:rPr>
            </w:pPr>
            <w:r>
              <w:rPr>
                <w:color w:val="000000"/>
                <w:sz w:val="22"/>
                <w:szCs w:val="22"/>
              </w:rPr>
              <w:t xml:space="preserve">National Workshop on “Total Quality Management of Drugs” Organized by the Ministry of Health, </w:t>
            </w:r>
            <w:smartTag w:uri="urn:schemas-microsoft-com:office:smarttags" w:element="City">
              <w:r>
                <w:rPr>
                  <w:color w:val="000000"/>
                  <w:sz w:val="22"/>
                  <w:szCs w:val="22"/>
                </w:rPr>
                <w:t>Islamabad</w:t>
              </w:r>
            </w:smartTag>
            <w:r>
              <w:rPr>
                <w:color w:val="000000"/>
                <w:sz w:val="22"/>
                <w:szCs w:val="22"/>
              </w:rPr>
              <w:t xml:space="preserve"> in Collaboration with the WHO at Holiday Inn, </w:t>
            </w:r>
            <w:smartTag w:uri="urn:schemas-microsoft-com:office:smarttags" w:element="place">
              <w:smartTag w:uri="urn:schemas-microsoft-com:office:smarttags" w:element="City">
                <w:r>
                  <w:rPr>
                    <w:color w:val="000000"/>
                    <w:sz w:val="22"/>
                    <w:szCs w:val="22"/>
                  </w:rPr>
                  <w:t>Islamabad</w:t>
                </w:r>
              </w:smartTag>
            </w:smartTag>
            <w:r>
              <w:rPr>
                <w:color w:val="000000"/>
                <w:sz w:val="22"/>
                <w:szCs w:val="22"/>
              </w:rPr>
              <w:t xml:space="preserve">, </w:t>
            </w:r>
            <w:r w:rsidRPr="009563F2">
              <w:rPr>
                <w:b/>
                <w:color w:val="000000"/>
                <w:sz w:val="22"/>
                <w:szCs w:val="22"/>
              </w:rPr>
              <w:t>Dec. 3-5, 1999</w:t>
            </w:r>
            <w:r>
              <w:rPr>
                <w:color w:val="000000"/>
                <w:sz w:val="22"/>
                <w:szCs w:val="22"/>
              </w:rPr>
              <w:t>.</w:t>
            </w:r>
          </w:p>
          <w:p w:rsidR="009A2BBA" w:rsidRDefault="009A2BBA" w:rsidP="007C00DA">
            <w:pPr>
              <w:numPr>
                <w:ilvl w:val="0"/>
                <w:numId w:val="10"/>
              </w:numPr>
              <w:jc w:val="both"/>
              <w:rPr>
                <w:color w:val="000000"/>
                <w:sz w:val="22"/>
                <w:szCs w:val="22"/>
              </w:rPr>
            </w:pPr>
            <w:r>
              <w:rPr>
                <w:color w:val="000000"/>
                <w:sz w:val="22"/>
                <w:szCs w:val="22"/>
              </w:rPr>
              <w:t xml:space="preserve">Dow / Colorcon Symposium on “Cellulose Ether Polymers in Pharmaceutical Applications” held at </w:t>
            </w:r>
            <w:smartTag w:uri="urn:schemas-microsoft-com:office:smarttags" w:element="PlaceName">
              <w:r>
                <w:rPr>
                  <w:color w:val="000000"/>
                  <w:sz w:val="22"/>
                  <w:szCs w:val="22"/>
                </w:rPr>
                <w:t>China</w:t>
              </w:r>
            </w:smartTag>
            <w:r>
              <w:rPr>
                <w:color w:val="000000"/>
                <w:sz w:val="22"/>
                <w:szCs w:val="22"/>
              </w:rPr>
              <w:t xml:space="preserve"> </w:t>
            </w:r>
            <w:smartTag w:uri="urn:schemas-microsoft-com:office:smarttags" w:element="PlaceName">
              <w:r>
                <w:rPr>
                  <w:color w:val="000000"/>
                  <w:sz w:val="22"/>
                  <w:szCs w:val="22"/>
                </w:rPr>
                <w:t>Pharmaceutical</w:t>
              </w:r>
            </w:smartTag>
            <w:r>
              <w:rPr>
                <w:color w:val="000000"/>
                <w:sz w:val="22"/>
                <w:szCs w:val="22"/>
              </w:rPr>
              <w:t xml:space="preserve"> </w:t>
            </w:r>
            <w:smartTag w:uri="urn:schemas-microsoft-com:office:smarttags" w:element="PlaceType">
              <w:r>
                <w:rPr>
                  <w:color w:val="000000"/>
                  <w:sz w:val="22"/>
                  <w:szCs w:val="22"/>
                </w:rPr>
                <w:t>University</w:t>
              </w:r>
            </w:smartTag>
            <w:r>
              <w:rPr>
                <w:color w:val="000000"/>
                <w:sz w:val="22"/>
                <w:szCs w:val="22"/>
              </w:rPr>
              <w:t xml:space="preserve">, </w:t>
            </w:r>
            <w:smartTag w:uri="urn:schemas-microsoft-com:office:smarttags" w:element="place">
              <w:smartTag w:uri="urn:schemas-microsoft-com:office:smarttags" w:element="City">
                <w:r>
                  <w:rPr>
                    <w:color w:val="000000"/>
                    <w:sz w:val="22"/>
                    <w:szCs w:val="22"/>
                  </w:rPr>
                  <w:t>Nanjing</w:t>
                </w:r>
              </w:smartTag>
              <w:r>
                <w:rPr>
                  <w:color w:val="000000"/>
                  <w:sz w:val="22"/>
                  <w:szCs w:val="22"/>
                </w:rPr>
                <w:t xml:space="preserve">, </w:t>
              </w:r>
              <w:smartTag w:uri="urn:schemas-microsoft-com:office:smarttags" w:element="country-region">
                <w:r>
                  <w:rPr>
                    <w:color w:val="000000"/>
                    <w:sz w:val="22"/>
                    <w:szCs w:val="22"/>
                  </w:rPr>
                  <w:t>China</w:t>
                </w:r>
              </w:smartTag>
            </w:smartTag>
            <w:r>
              <w:rPr>
                <w:color w:val="000000"/>
                <w:sz w:val="22"/>
                <w:szCs w:val="22"/>
              </w:rPr>
              <w:t>.</w:t>
            </w:r>
            <w:r w:rsidRPr="009563F2">
              <w:rPr>
                <w:b/>
                <w:color w:val="000000"/>
                <w:sz w:val="22"/>
                <w:szCs w:val="22"/>
              </w:rPr>
              <w:t xml:space="preserve"> March 6, 1998</w:t>
            </w:r>
            <w:r>
              <w:rPr>
                <w:color w:val="000000"/>
                <w:sz w:val="22"/>
                <w:szCs w:val="22"/>
              </w:rPr>
              <w:t>.</w:t>
            </w:r>
          </w:p>
          <w:p w:rsidR="009A2BBA" w:rsidRDefault="009A2BBA" w:rsidP="007C00DA">
            <w:pPr>
              <w:numPr>
                <w:ilvl w:val="0"/>
                <w:numId w:val="10"/>
              </w:numPr>
              <w:jc w:val="both"/>
              <w:rPr>
                <w:color w:val="000000"/>
                <w:sz w:val="22"/>
                <w:szCs w:val="22"/>
              </w:rPr>
            </w:pPr>
            <w:r>
              <w:rPr>
                <w:color w:val="000000"/>
                <w:sz w:val="22"/>
                <w:szCs w:val="22"/>
              </w:rPr>
              <w:t xml:space="preserve">Symposium on “Carbopol Polymers in Pharmaceutical Applications” held at </w:t>
            </w:r>
            <w:smartTag w:uri="urn:schemas-microsoft-com:office:smarttags" w:element="PlaceName">
              <w:r>
                <w:rPr>
                  <w:color w:val="000000"/>
                  <w:sz w:val="22"/>
                  <w:szCs w:val="22"/>
                </w:rPr>
                <w:t>China</w:t>
              </w:r>
            </w:smartTag>
            <w:r>
              <w:rPr>
                <w:color w:val="000000"/>
                <w:sz w:val="22"/>
                <w:szCs w:val="22"/>
              </w:rPr>
              <w:t xml:space="preserve"> </w:t>
            </w:r>
            <w:smartTag w:uri="urn:schemas-microsoft-com:office:smarttags" w:element="PlaceName">
              <w:r>
                <w:rPr>
                  <w:color w:val="000000"/>
                  <w:sz w:val="22"/>
                  <w:szCs w:val="22"/>
                </w:rPr>
                <w:t>Pharmaceutical</w:t>
              </w:r>
            </w:smartTag>
            <w:r>
              <w:rPr>
                <w:color w:val="000000"/>
                <w:sz w:val="22"/>
                <w:szCs w:val="22"/>
              </w:rPr>
              <w:t xml:space="preserve"> </w:t>
            </w:r>
            <w:smartTag w:uri="urn:schemas-microsoft-com:office:smarttags" w:element="PlaceType">
              <w:r>
                <w:rPr>
                  <w:color w:val="000000"/>
                  <w:sz w:val="22"/>
                  <w:szCs w:val="22"/>
                </w:rPr>
                <w:t>University</w:t>
              </w:r>
            </w:smartTag>
            <w:r>
              <w:rPr>
                <w:color w:val="000000"/>
                <w:sz w:val="22"/>
                <w:szCs w:val="22"/>
              </w:rPr>
              <w:t xml:space="preserve">, </w:t>
            </w:r>
            <w:smartTag w:uri="urn:schemas-microsoft-com:office:smarttags" w:element="place">
              <w:smartTag w:uri="urn:schemas-microsoft-com:office:smarttags" w:element="City">
                <w:r>
                  <w:rPr>
                    <w:color w:val="000000"/>
                    <w:sz w:val="22"/>
                    <w:szCs w:val="22"/>
                  </w:rPr>
                  <w:t>Nanjing</w:t>
                </w:r>
              </w:smartTag>
              <w:r>
                <w:rPr>
                  <w:color w:val="000000"/>
                  <w:sz w:val="22"/>
                  <w:szCs w:val="22"/>
                </w:rPr>
                <w:t xml:space="preserve">, </w:t>
              </w:r>
              <w:smartTag w:uri="urn:schemas-microsoft-com:office:smarttags" w:element="country-region">
                <w:r>
                  <w:rPr>
                    <w:color w:val="000000"/>
                    <w:sz w:val="22"/>
                    <w:szCs w:val="22"/>
                  </w:rPr>
                  <w:t>China</w:t>
                </w:r>
              </w:smartTag>
            </w:smartTag>
            <w:r>
              <w:rPr>
                <w:color w:val="000000"/>
                <w:sz w:val="22"/>
                <w:szCs w:val="22"/>
              </w:rPr>
              <w:t xml:space="preserve">. </w:t>
            </w:r>
            <w:r w:rsidRPr="009563F2">
              <w:rPr>
                <w:b/>
                <w:color w:val="000000"/>
                <w:sz w:val="22"/>
                <w:szCs w:val="22"/>
              </w:rPr>
              <w:t>Jan. 20, 1997</w:t>
            </w:r>
            <w:r>
              <w:rPr>
                <w:color w:val="000000"/>
                <w:sz w:val="22"/>
                <w:szCs w:val="22"/>
              </w:rPr>
              <w:t>.</w:t>
            </w:r>
          </w:p>
          <w:p w:rsidR="009A2BBA" w:rsidRDefault="009A2BBA" w:rsidP="007C00DA">
            <w:pPr>
              <w:numPr>
                <w:ilvl w:val="0"/>
                <w:numId w:val="10"/>
              </w:numPr>
              <w:jc w:val="both"/>
              <w:rPr>
                <w:color w:val="000000"/>
                <w:sz w:val="22"/>
                <w:szCs w:val="22"/>
              </w:rPr>
            </w:pPr>
            <w:r>
              <w:rPr>
                <w:color w:val="000000"/>
                <w:sz w:val="22"/>
                <w:szCs w:val="22"/>
              </w:rPr>
              <w:t xml:space="preserve">Symposium on the “Responsibilities of Pharmacist in the Production of Quality Medicine” </w:t>
            </w:r>
            <w:smartTag w:uri="urn:schemas-microsoft-com:office:smarttags" w:element="City">
              <w:r>
                <w:rPr>
                  <w:color w:val="000000"/>
                  <w:sz w:val="22"/>
                  <w:szCs w:val="22"/>
                </w:rPr>
                <w:t>Islamabad</w:t>
              </w:r>
            </w:smartTag>
            <w:r>
              <w:rPr>
                <w:color w:val="000000"/>
                <w:sz w:val="22"/>
                <w:szCs w:val="22"/>
              </w:rPr>
              <w:t xml:space="preserve">, </w:t>
            </w:r>
            <w:smartTag w:uri="urn:schemas-microsoft-com:office:smarttags" w:element="place">
              <w:smartTag w:uri="urn:schemas-microsoft-com:office:smarttags" w:element="City">
                <w:r>
                  <w:rPr>
                    <w:color w:val="000000"/>
                    <w:sz w:val="22"/>
                    <w:szCs w:val="22"/>
                  </w:rPr>
                  <w:t>Islamabad</w:t>
                </w:r>
              </w:smartTag>
            </w:smartTag>
            <w:r>
              <w:rPr>
                <w:color w:val="000000"/>
                <w:sz w:val="22"/>
                <w:szCs w:val="22"/>
              </w:rPr>
              <w:t xml:space="preserve">. </w:t>
            </w:r>
            <w:r w:rsidRPr="009563F2">
              <w:rPr>
                <w:b/>
                <w:color w:val="000000"/>
                <w:sz w:val="22"/>
                <w:szCs w:val="22"/>
              </w:rPr>
              <w:t>March 26, 1994</w:t>
            </w:r>
            <w:r>
              <w:rPr>
                <w:color w:val="000000"/>
                <w:sz w:val="22"/>
                <w:szCs w:val="22"/>
              </w:rPr>
              <w:t>.</w:t>
            </w:r>
          </w:p>
          <w:p w:rsidR="009A2BBA" w:rsidRDefault="009A2BBA" w:rsidP="007C00DA">
            <w:pPr>
              <w:numPr>
                <w:ilvl w:val="0"/>
                <w:numId w:val="10"/>
              </w:numPr>
              <w:jc w:val="both"/>
              <w:rPr>
                <w:color w:val="000000"/>
                <w:sz w:val="22"/>
                <w:szCs w:val="22"/>
              </w:rPr>
            </w:pPr>
            <w:r>
              <w:rPr>
                <w:color w:val="000000"/>
                <w:sz w:val="22"/>
                <w:szCs w:val="22"/>
              </w:rPr>
              <w:t xml:space="preserve">WHO Workshop “Pharmacy Curriculum” </w:t>
            </w:r>
            <w:smartTag w:uri="urn:schemas-microsoft-com:office:smarttags" w:element="place">
              <w:smartTag w:uri="urn:schemas-microsoft-com:office:smarttags" w:element="City">
                <w:r>
                  <w:rPr>
                    <w:color w:val="000000"/>
                    <w:sz w:val="22"/>
                    <w:szCs w:val="22"/>
                  </w:rPr>
                  <w:t>Lahore</w:t>
                </w:r>
              </w:smartTag>
              <w:r>
                <w:rPr>
                  <w:color w:val="000000"/>
                  <w:sz w:val="22"/>
                  <w:szCs w:val="22"/>
                </w:rPr>
                <w:t xml:space="preserve">, </w:t>
              </w:r>
              <w:smartTag w:uri="urn:schemas-microsoft-com:office:smarttags" w:element="country-region">
                <w:r>
                  <w:rPr>
                    <w:color w:val="000000"/>
                    <w:sz w:val="22"/>
                    <w:szCs w:val="22"/>
                  </w:rPr>
                  <w:t>Pakistan</w:t>
                </w:r>
              </w:smartTag>
            </w:smartTag>
            <w:r>
              <w:rPr>
                <w:color w:val="000000"/>
                <w:sz w:val="22"/>
                <w:szCs w:val="22"/>
              </w:rPr>
              <w:t xml:space="preserve">, </w:t>
            </w:r>
            <w:r w:rsidRPr="009563F2">
              <w:rPr>
                <w:b/>
                <w:color w:val="000000"/>
                <w:sz w:val="22"/>
                <w:szCs w:val="22"/>
              </w:rPr>
              <w:t>Nov. 10-11, 1992</w:t>
            </w:r>
            <w:r>
              <w:rPr>
                <w:color w:val="000000"/>
                <w:sz w:val="22"/>
                <w:szCs w:val="22"/>
              </w:rPr>
              <w:t>.</w:t>
            </w:r>
          </w:p>
          <w:p w:rsidR="009A2BBA" w:rsidRDefault="009A2BBA" w:rsidP="007C00DA">
            <w:pPr>
              <w:numPr>
                <w:ilvl w:val="0"/>
                <w:numId w:val="10"/>
              </w:numPr>
              <w:jc w:val="both"/>
              <w:rPr>
                <w:color w:val="000000"/>
                <w:sz w:val="22"/>
                <w:szCs w:val="22"/>
              </w:rPr>
            </w:pPr>
            <w:r>
              <w:rPr>
                <w:color w:val="000000"/>
                <w:sz w:val="22"/>
                <w:szCs w:val="22"/>
              </w:rPr>
              <w:t xml:space="preserve">Federation of Asian Pharmaceutical Association (FAPA) Congress, </w:t>
            </w:r>
            <w:smartTag w:uri="urn:schemas-microsoft-com:office:smarttags" w:element="place">
              <w:smartTag w:uri="urn:schemas-microsoft-com:office:smarttags" w:element="City">
                <w:r>
                  <w:rPr>
                    <w:color w:val="000000"/>
                    <w:sz w:val="22"/>
                    <w:szCs w:val="22"/>
                  </w:rPr>
                  <w:t>Lahore</w:t>
                </w:r>
              </w:smartTag>
            </w:smartTag>
            <w:r>
              <w:rPr>
                <w:color w:val="000000"/>
                <w:sz w:val="22"/>
                <w:szCs w:val="22"/>
              </w:rPr>
              <w:t xml:space="preserve">, Pak. </w:t>
            </w:r>
            <w:r w:rsidRPr="009563F2">
              <w:rPr>
                <w:b/>
                <w:color w:val="000000"/>
                <w:sz w:val="22"/>
                <w:szCs w:val="22"/>
              </w:rPr>
              <w:t>Nov. 5-9, 1992</w:t>
            </w:r>
            <w:r>
              <w:rPr>
                <w:color w:val="000000"/>
                <w:sz w:val="22"/>
                <w:szCs w:val="22"/>
              </w:rPr>
              <w:t>.</w:t>
            </w:r>
          </w:p>
          <w:p w:rsidR="009A2BBA" w:rsidRDefault="009A2BBA" w:rsidP="007C00DA">
            <w:pPr>
              <w:numPr>
                <w:ilvl w:val="0"/>
                <w:numId w:val="10"/>
              </w:numPr>
              <w:jc w:val="both"/>
              <w:rPr>
                <w:color w:val="000000"/>
                <w:sz w:val="22"/>
                <w:szCs w:val="22"/>
              </w:rPr>
            </w:pPr>
            <w:r>
              <w:rPr>
                <w:color w:val="000000"/>
                <w:sz w:val="22"/>
                <w:szCs w:val="22"/>
              </w:rPr>
              <w:t>7</w:t>
            </w:r>
            <w:r>
              <w:rPr>
                <w:color w:val="000000"/>
                <w:sz w:val="22"/>
                <w:szCs w:val="22"/>
                <w:vertAlign w:val="superscript"/>
              </w:rPr>
              <w:t>th</w:t>
            </w:r>
            <w:r>
              <w:rPr>
                <w:color w:val="000000"/>
                <w:sz w:val="22"/>
                <w:szCs w:val="22"/>
              </w:rPr>
              <w:t xml:space="preserve"> </w:t>
            </w:r>
            <w:smartTag w:uri="urn:schemas-microsoft-com:office:smarttags" w:element="country-region">
              <w:r>
                <w:rPr>
                  <w:color w:val="000000"/>
                  <w:sz w:val="22"/>
                  <w:szCs w:val="22"/>
                </w:rPr>
                <w:t>Pakistan</w:t>
              </w:r>
            </w:smartTag>
            <w:r>
              <w:rPr>
                <w:color w:val="000000"/>
                <w:sz w:val="22"/>
                <w:szCs w:val="22"/>
              </w:rPr>
              <w:t xml:space="preserve"> Pharmaceutical Conference, </w:t>
            </w:r>
            <w:smartTag w:uri="urn:schemas-microsoft-com:office:smarttags" w:element="place">
              <w:smartTag w:uri="urn:schemas-microsoft-com:office:smarttags" w:element="City">
                <w:r>
                  <w:rPr>
                    <w:color w:val="000000"/>
                    <w:sz w:val="22"/>
                    <w:szCs w:val="22"/>
                  </w:rPr>
                  <w:t>Islamabad</w:t>
                </w:r>
              </w:smartTag>
              <w:r>
                <w:rPr>
                  <w:color w:val="000000"/>
                  <w:sz w:val="22"/>
                  <w:szCs w:val="22"/>
                </w:rPr>
                <w:t xml:space="preserve">, </w:t>
              </w:r>
              <w:smartTag w:uri="urn:schemas-microsoft-com:office:smarttags" w:element="country-region">
                <w:r>
                  <w:rPr>
                    <w:color w:val="000000"/>
                    <w:sz w:val="22"/>
                    <w:szCs w:val="22"/>
                  </w:rPr>
                  <w:t>Pakistan</w:t>
                </w:r>
              </w:smartTag>
            </w:smartTag>
            <w:r>
              <w:rPr>
                <w:color w:val="000000"/>
                <w:sz w:val="22"/>
                <w:szCs w:val="22"/>
              </w:rPr>
              <w:t xml:space="preserve">. </w:t>
            </w:r>
            <w:r w:rsidRPr="009563F2">
              <w:rPr>
                <w:b/>
                <w:color w:val="000000"/>
                <w:sz w:val="22"/>
                <w:szCs w:val="22"/>
              </w:rPr>
              <w:t>Nov.28-30, 1986</w:t>
            </w:r>
            <w:r>
              <w:rPr>
                <w:color w:val="000000"/>
                <w:sz w:val="22"/>
                <w:szCs w:val="22"/>
              </w:rPr>
              <w:t>.</w:t>
            </w:r>
          </w:p>
          <w:p w:rsidR="009A2BBA" w:rsidRPr="0075220D" w:rsidRDefault="009A2BBA" w:rsidP="00CC7EB0">
            <w:pPr>
              <w:jc w:val="both"/>
              <w:rPr>
                <w:color w:val="000000"/>
                <w:sz w:val="20"/>
                <w:szCs w:val="20"/>
              </w:rPr>
            </w:pPr>
          </w:p>
        </w:tc>
      </w:tr>
    </w:tbl>
    <w:p w:rsidR="007636C2" w:rsidRDefault="007636C2" w:rsidP="0075220D">
      <w:pPr>
        <w:jc w:val="both"/>
        <w:rPr>
          <w:color w:val="000000"/>
          <w:sz w:val="22"/>
          <w:szCs w:val="22"/>
        </w:rPr>
      </w:pPr>
    </w:p>
    <w:p w:rsidR="005921DC" w:rsidRDefault="005921DC" w:rsidP="0075220D">
      <w:pPr>
        <w:jc w:val="both"/>
        <w:rPr>
          <w:color w:val="000000"/>
          <w:sz w:val="22"/>
          <w:szCs w:val="22"/>
        </w:rPr>
      </w:pPr>
    </w:p>
    <w:p w:rsidR="005921DC" w:rsidRDefault="005921DC" w:rsidP="0075220D">
      <w:pPr>
        <w:jc w:val="both"/>
        <w:rPr>
          <w:color w:val="000000"/>
          <w:sz w:val="22"/>
          <w:szCs w:val="22"/>
        </w:rPr>
      </w:pPr>
    </w:p>
    <w:p w:rsidR="005921DC" w:rsidRDefault="005921DC" w:rsidP="0075220D">
      <w:pPr>
        <w:jc w:val="both"/>
        <w:rPr>
          <w:color w:val="000000"/>
          <w:sz w:val="22"/>
          <w:szCs w:val="22"/>
        </w:rPr>
      </w:pPr>
    </w:p>
    <w:p w:rsidR="005921DC" w:rsidRDefault="005921DC" w:rsidP="0075220D">
      <w:pPr>
        <w:jc w:val="both"/>
        <w:rPr>
          <w:color w:val="000000"/>
          <w:sz w:val="22"/>
          <w:szCs w:val="22"/>
        </w:rPr>
      </w:pPr>
    </w:p>
    <w:p w:rsidR="003015FB" w:rsidRDefault="003015FB" w:rsidP="0075220D">
      <w:pPr>
        <w:jc w:val="both"/>
        <w:rPr>
          <w:color w:val="000000"/>
          <w:sz w:val="22"/>
          <w:szCs w:val="22"/>
        </w:rPr>
      </w:pPr>
    </w:p>
    <w:p w:rsidR="003015FB" w:rsidRDefault="003015FB" w:rsidP="0075220D">
      <w:pPr>
        <w:jc w:val="both"/>
        <w:rPr>
          <w:color w:val="000000"/>
          <w:sz w:val="22"/>
          <w:szCs w:val="22"/>
        </w:rPr>
      </w:pPr>
    </w:p>
    <w:p w:rsidR="003015FB" w:rsidRDefault="003015FB" w:rsidP="0075220D">
      <w:pPr>
        <w:jc w:val="both"/>
        <w:rPr>
          <w:color w:val="000000"/>
          <w:sz w:val="22"/>
          <w:szCs w:val="22"/>
        </w:rPr>
      </w:pPr>
    </w:p>
    <w:p w:rsidR="003015FB" w:rsidRDefault="003015FB" w:rsidP="0075220D">
      <w:pPr>
        <w:jc w:val="both"/>
        <w:rPr>
          <w:color w:val="000000"/>
          <w:sz w:val="22"/>
          <w:szCs w:val="22"/>
        </w:rPr>
      </w:pPr>
    </w:p>
    <w:p w:rsidR="003015FB" w:rsidRDefault="003015FB" w:rsidP="0075220D">
      <w:pPr>
        <w:jc w:val="both"/>
        <w:rPr>
          <w:color w:val="000000"/>
          <w:sz w:val="22"/>
          <w:szCs w:val="22"/>
        </w:rPr>
      </w:pPr>
    </w:p>
    <w:p w:rsidR="003015FB" w:rsidRDefault="003015FB" w:rsidP="0075220D">
      <w:pPr>
        <w:jc w:val="both"/>
        <w:rPr>
          <w:color w:val="000000"/>
          <w:sz w:val="22"/>
          <w:szCs w:val="22"/>
        </w:rPr>
      </w:pPr>
    </w:p>
    <w:p w:rsidR="003015FB" w:rsidRDefault="003015FB" w:rsidP="0075220D">
      <w:pPr>
        <w:jc w:val="both"/>
        <w:rPr>
          <w:color w:val="000000"/>
          <w:sz w:val="22"/>
          <w:szCs w:val="22"/>
        </w:rPr>
      </w:pPr>
    </w:p>
    <w:p w:rsidR="003015FB" w:rsidRDefault="003015FB" w:rsidP="0075220D">
      <w:pPr>
        <w:jc w:val="both"/>
        <w:rPr>
          <w:color w:val="000000"/>
          <w:sz w:val="22"/>
          <w:szCs w:val="22"/>
        </w:rPr>
      </w:pPr>
    </w:p>
    <w:p w:rsidR="003015FB" w:rsidRDefault="003015FB" w:rsidP="0075220D">
      <w:pPr>
        <w:jc w:val="both"/>
        <w:rPr>
          <w:color w:val="000000"/>
          <w:sz w:val="22"/>
          <w:szCs w:val="22"/>
        </w:rPr>
      </w:pPr>
    </w:p>
    <w:p w:rsidR="00CB6611" w:rsidRDefault="00CB6611" w:rsidP="0075220D">
      <w:pPr>
        <w:jc w:val="both"/>
        <w:rPr>
          <w:color w:val="000000"/>
          <w:sz w:val="22"/>
          <w:szCs w:val="22"/>
        </w:rPr>
      </w:pPr>
    </w:p>
    <w:p w:rsidR="00CB6611" w:rsidRDefault="00CB6611" w:rsidP="0075220D">
      <w:pPr>
        <w:jc w:val="both"/>
        <w:rPr>
          <w:color w:val="000000"/>
          <w:sz w:val="22"/>
          <w:szCs w:val="22"/>
        </w:rPr>
      </w:pPr>
    </w:p>
    <w:p w:rsidR="00B772A4" w:rsidRDefault="00B772A4" w:rsidP="0075220D">
      <w:pPr>
        <w:jc w:val="both"/>
        <w:rPr>
          <w:color w:val="000000"/>
          <w:sz w:val="22"/>
          <w:szCs w:val="22"/>
        </w:rPr>
      </w:pPr>
    </w:p>
    <w:tbl>
      <w:tblPr>
        <w:tblW w:w="9652" w:type="dxa"/>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
        <w:gridCol w:w="4307"/>
        <w:gridCol w:w="1189"/>
        <w:gridCol w:w="1132"/>
        <w:gridCol w:w="1394"/>
        <w:gridCol w:w="1189"/>
      </w:tblGrid>
      <w:tr w:rsidR="005921DC" w:rsidRPr="004401DE" w:rsidTr="0058120F">
        <w:tc>
          <w:tcPr>
            <w:tcW w:w="9652" w:type="dxa"/>
            <w:gridSpan w:val="6"/>
          </w:tcPr>
          <w:p w:rsidR="005921DC" w:rsidRPr="004401DE" w:rsidRDefault="00791A65" w:rsidP="00CB6611">
            <w:pPr>
              <w:jc w:val="center"/>
              <w:rPr>
                <w:rFonts w:ascii="Arial Black" w:hAnsi="Arial Black"/>
                <w:b/>
                <w:sz w:val="28"/>
                <w:szCs w:val="28"/>
              </w:rPr>
            </w:pPr>
            <w:r>
              <w:rPr>
                <w:rFonts w:ascii="Arial Black" w:hAnsi="Arial Black"/>
                <w:b/>
                <w:sz w:val="28"/>
                <w:szCs w:val="28"/>
              </w:rPr>
              <w:t>LIST OF PUBLICATIONS (1997-</w:t>
            </w:r>
            <w:r w:rsidR="005921DC">
              <w:rPr>
                <w:rFonts w:ascii="Arial Black" w:hAnsi="Arial Black"/>
                <w:b/>
                <w:sz w:val="28"/>
                <w:szCs w:val="28"/>
              </w:rPr>
              <w:t xml:space="preserve"> 201</w:t>
            </w:r>
            <w:r w:rsidR="00CB6611">
              <w:rPr>
                <w:rFonts w:ascii="Arial Black" w:hAnsi="Arial Black"/>
                <w:b/>
                <w:sz w:val="28"/>
                <w:szCs w:val="28"/>
              </w:rPr>
              <w:t>8</w:t>
            </w:r>
            <w:r w:rsidR="005921DC" w:rsidRPr="004401DE">
              <w:rPr>
                <w:rFonts w:ascii="Arial Black" w:hAnsi="Arial Black"/>
                <w:b/>
                <w:sz w:val="28"/>
                <w:szCs w:val="28"/>
              </w:rPr>
              <w:t>)</w:t>
            </w:r>
          </w:p>
        </w:tc>
      </w:tr>
      <w:tr w:rsidR="005921DC" w:rsidTr="0058120F">
        <w:tc>
          <w:tcPr>
            <w:tcW w:w="9652" w:type="dxa"/>
            <w:gridSpan w:val="6"/>
          </w:tcPr>
          <w:p w:rsidR="005921DC" w:rsidRPr="004401DE" w:rsidRDefault="005921DC" w:rsidP="003D7D3D">
            <w:pPr>
              <w:ind w:left="113" w:right="113"/>
              <w:jc w:val="center"/>
              <w:rPr>
                <w:b/>
                <w:sz w:val="22"/>
                <w:szCs w:val="22"/>
              </w:rPr>
            </w:pPr>
            <w:r w:rsidRPr="004401DE">
              <w:rPr>
                <w:b/>
                <w:sz w:val="22"/>
                <w:szCs w:val="22"/>
              </w:rPr>
              <w:t>‘Papers Published in  Internationally Abstracted</w:t>
            </w:r>
            <w:r>
              <w:rPr>
                <w:b/>
                <w:sz w:val="22"/>
                <w:szCs w:val="22"/>
              </w:rPr>
              <w:t xml:space="preserve"> </w:t>
            </w:r>
            <w:r w:rsidRPr="004401DE">
              <w:rPr>
                <w:b/>
                <w:sz w:val="22"/>
                <w:szCs w:val="22"/>
              </w:rPr>
              <w:t>HEC Recognized Journals</w:t>
            </w:r>
          </w:p>
          <w:p w:rsidR="005921DC" w:rsidRPr="00DD5CAF" w:rsidRDefault="005921DC" w:rsidP="003D7D3D">
            <w:pPr>
              <w:rPr>
                <w:i/>
                <w:sz w:val="20"/>
                <w:szCs w:val="20"/>
              </w:rPr>
            </w:pPr>
          </w:p>
          <w:p w:rsidR="005921DC" w:rsidRPr="00084D78" w:rsidRDefault="005921DC" w:rsidP="00CA256B">
            <w:pPr>
              <w:jc w:val="both"/>
              <w:rPr>
                <w:sz w:val="20"/>
                <w:szCs w:val="20"/>
              </w:rPr>
            </w:pPr>
            <w:r w:rsidRPr="00DD5CAF">
              <w:rPr>
                <w:i/>
                <w:sz w:val="20"/>
                <w:szCs w:val="20"/>
              </w:rPr>
              <w:t xml:space="preserve">Note: According to Journal Citation Reports®  published by Thomson Scientific the </w:t>
            </w:r>
            <w:r w:rsidRPr="00DD5CAF">
              <w:rPr>
                <w:b/>
                <w:i/>
                <w:sz w:val="22"/>
                <w:szCs w:val="22"/>
              </w:rPr>
              <w:t>Impact Factor</w:t>
            </w:r>
            <w:r w:rsidRPr="00DD5CAF">
              <w:rPr>
                <w:i/>
                <w:sz w:val="20"/>
                <w:szCs w:val="20"/>
              </w:rPr>
              <w:t xml:space="preserve"> (IF) of </w:t>
            </w:r>
            <w:r>
              <w:rPr>
                <w:i/>
                <w:sz w:val="20"/>
                <w:szCs w:val="20"/>
              </w:rPr>
              <w:t>my Articles are</w:t>
            </w:r>
            <w:r w:rsidRPr="00DD5CAF">
              <w:rPr>
                <w:i/>
                <w:sz w:val="20"/>
                <w:szCs w:val="20"/>
              </w:rPr>
              <w:t xml:space="preserve"> as under :</w:t>
            </w:r>
          </w:p>
        </w:tc>
      </w:tr>
      <w:tr w:rsidR="005921DC" w:rsidRPr="00B25F0B" w:rsidTr="0058120F">
        <w:tc>
          <w:tcPr>
            <w:tcW w:w="441" w:type="dxa"/>
            <w:vAlign w:val="center"/>
          </w:tcPr>
          <w:p w:rsidR="005921DC" w:rsidRPr="001E324A" w:rsidRDefault="005921DC" w:rsidP="003D7D3D">
            <w:pPr>
              <w:jc w:val="center"/>
              <w:rPr>
                <w:b/>
                <w:sz w:val="16"/>
                <w:szCs w:val="16"/>
              </w:rPr>
            </w:pPr>
            <w:r w:rsidRPr="001E324A">
              <w:rPr>
                <w:b/>
                <w:sz w:val="16"/>
                <w:szCs w:val="16"/>
              </w:rPr>
              <w:t>S. No</w:t>
            </w:r>
          </w:p>
        </w:tc>
        <w:tc>
          <w:tcPr>
            <w:tcW w:w="4307" w:type="dxa"/>
            <w:vAlign w:val="center"/>
          </w:tcPr>
          <w:p w:rsidR="005921DC" w:rsidRPr="00B25F0B" w:rsidRDefault="005921DC" w:rsidP="003D7D3D">
            <w:pPr>
              <w:jc w:val="center"/>
              <w:rPr>
                <w:b/>
              </w:rPr>
            </w:pPr>
            <w:r w:rsidRPr="00B25F0B">
              <w:rPr>
                <w:b/>
              </w:rPr>
              <w:t>Journal</w:t>
            </w:r>
          </w:p>
        </w:tc>
        <w:tc>
          <w:tcPr>
            <w:tcW w:w="1189" w:type="dxa"/>
          </w:tcPr>
          <w:p w:rsidR="005921DC" w:rsidRPr="00B25F0B" w:rsidRDefault="005921DC" w:rsidP="003D7D3D">
            <w:pPr>
              <w:jc w:val="center"/>
              <w:rPr>
                <w:b/>
                <w:sz w:val="20"/>
                <w:szCs w:val="20"/>
              </w:rPr>
            </w:pPr>
            <w:r w:rsidRPr="00B25F0B">
              <w:rPr>
                <w:b/>
                <w:sz w:val="20"/>
                <w:szCs w:val="20"/>
              </w:rPr>
              <w:t xml:space="preserve">No of my Papers </w:t>
            </w:r>
          </w:p>
          <w:p w:rsidR="005921DC" w:rsidRPr="00B25F0B" w:rsidRDefault="005921DC" w:rsidP="003D7D3D">
            <w:pPr>
              <w:jc w:val="center"/>
              <w:rPr>
                <w:b/>
              </w:rPr>
            </w:pPr>
            <w:r w:rsidRPr="00B25F0B">
              <w:rPr>
                <w:b/>
                <w:sz w:val="20"/>
                <w:szCs w:val="20"/>
              </w:rPr>
              <w:t>Published in</w:t>
            </w:r>
          </w:p>
        </w:tc>
        <w:tc>
          <w:tcPr>
            <w:tcW w:w="1132" w:type="dxa"/>
          </w:tcPr>
          <w:p w:rsidR="005921DC" w:rsidRPr="00B25F0B" w:rsidRDefault="005921DC" w:rsidP="003D7D3D">
            <w:pPr>
              <w:jc w:val="center"/>
              <w:rPr>
                <w:b/>
              </w:rPr>
            </w:pPr>
            <w:r w:rsidRPr="00B25F0B">
              <w:rPr>
                <w:b/>
              </w:rPr>
              <w:t>Impact Factor</w:t>
            </w:r>
          </w:p>
        </w:tc>
        <w:tc>
          <w:tcPr>
            <w:tcW w:w="1394" w:type="dxa"/>
          </w:tcPr>
          <w:p w:rsidR="005921DC" w:rsidRPr="00B25F0B" w:rsidRDefault="005921DC" w:rsidP="003D7D3D">
            <w:pPr>
              <w:jc w:val="center"/>
              <w:rPr>
                <w:b/>
              </w:rPr>
            </w:pPr>
            <w:r>
              <w:rPr>
                <w:b/>
              </w:rPr>
              <w:t xml:space="preserve">Total </w:t>
            </w:r>
            <w:r w:rsidRPr="00B25F0B">
              <w:rPr>
                <w:b/>
              </w:rPr>
              <w:t>Impact Factor</w:t>
            </w:r>
          </w:p>
        </w:tc>
        <w:tc>
          <w:tcPr>
            <w:tcW w:w="1189" w:type="dxa"/>
            <w:vAlign w:val="center"/>
          </w:tcPr>
          <w:p w:rsidR="005921DC" w:rsidRPr="001E324A" w:rsidRDefault="005921DC" w:rsidP="003D7D3D">
            <w:pPr>
              <w:jc w:val="center"/>
              <w:rPr>
                <w:b/>
              </w:rPr>
            </w:pPr>
            <w:r w:rsidRPr="001E324A">
              <w:rPr>
                <w:b/>
              </w:rPr>
              <w:t xml:space="preserve">Total </w:t>
            </w:r>
            <w:r w:rsidRPr="001E324A">
              <w:rPr>
                <w:b/>
                <w:sz w:val="22"/>
                <w:szCs w:val="22"/>
              </w:rPr>
              <w:t>Citations</w:t>
            </w:r>
          </w:p>
        </w:tc>
      </w:tr>
      <w:tr w:rsidR="005921DC" w:rsidTr="0058120F">
        <w:trPr>
          <w:trHeight w:val="288"/>
        </w:trPr>
        <w:tc>
          <w:tcPr>
            <w:tcW w:w="441" w:type="dxa"/>
            <w:vAlign w:val="center"/>
          </w:tcPr>
          <w:p w:rsidR="005921DC" w:rsidRPr="005449A0" w:rsidRDefault="005921DC" w:rsidP="003D7D3D">
            <w:pPr>
              <w:jc w:val="center"/>
              <w:rPr>
                <w:sz w:val="20"/>
                <w:szCs w:val="20"/>
              </w:rPr>
            </w:pPr>
            <w:r w:rsidRPr="005449A0">
              <w:rPr>
                <w:sz w:val="20"/>
                <w:szCs w:val="20"/>
              </w:rPr>
              <w:t>1</w:t>
            </w:r>
          </w:p>
        </w:tc>
        <w:tc>
          <w:tcPr>
            <w:tcW w:w="4307" w:type="dxa"/>
            <w:vAlign w:val="center"/>
          </w:tcPr>
          <w:p w:rsidR="005921DC" w:rsidRDefault="005921DC" w:rsidP="003D7D3D">
            <w:r>
              <w:rPr>
                <w:sz w:val="20"/>
                <w:szCs w:val="20"/>
              </w:rPr>
              <w:t>Journal of Controlled Release</w:t>
            </w:r>
          </w:p>
        </w:tc>
        <w:tc>
          <w:tcPr>
            <w:tcW w:w="1189" w:type="dxa"/>
            <w:vAlign w:val="bottom"/>
          </w:tcPr>
          <w:p w:rsidR="005921DC" w:rsidRPr="00487441" w:rsidRDefault="005921DC" w:rsidP="003D7D3D">
            <w:pPr>
              <w:jc w:val="center"/>
              <w:rPr>
                <w:rFonts w:ascii="Calibri" w:hAnsi="Calibri"/>
                <w:color w:val="000000"/>
                <w:sz w:val="22"/>
                <w:szCs w:val="22"/>
              </w:rPr>
            </w:pPr>
            <w:r w:rsidRPr="00487441">
              <w:rPr>
                <w:rFonts w:ascii="Calibri" w:hAnsi="Calibri"/>
                <w:color w:val="000000"/>
                <w:sz w:val="22"/>
                <w:szCs w:val="22"/>
              </w:rPr>
              <w:t>3</w:t>
            </w:r>
          </w:p>
        </w:tc>
        <w:tc>
          <w:tcPr>
            <w:tcW w:w="1132" w:type="dxa"/>
            <w:vAlign w:val="bottom"/>
          </w:tcPr>
          <w:p w:rsidR="005921DC" w:rsidRPr="00487441" w:rsidRDefault="005921DC" w:rsidP="003D7D3D">
            <w:pPr>
              <w:jc w:val="center"/>
              <w:rPr>
                <w:rFonts w:ascii="Calibri" w:hAnsi="Calibri"/>
                <w:color w:val="000000"/>
                <w:sz w:val="22"/>
                <w:szCs w:val="22"/>
              </w:rPr>
            </w:pPr>
            <w:r w:rsidRPr="00487441">
              <w:rPr>
                <w:rFonts w:ascii="Calibri" w:hAnsi="Calibri"/>
                <w:color w:val="000000"/>
                <w:sz w:val="22"/>
                <w:szCs w:val="22"/>
              </w:rPr>
              <w:t>8.078</w:t>
            </w:r>
          </w:p>
        </w:tc>
        <w:tc>
          <w:tcPr>
            <w:tcW w:w="1394" w:type="dxa"/>
            <w:vAlign w:val="bottom"/>
          </w:tcPr>
          <w:p w:rsidR="005921DC" w:rsidRPr="00487441" w:rsidRDefault="005921DC" w:rsidP="003D7D3D">
            <w:pPr>
              <w:jc w:val="center"/>
              <w:rPr>
                <w:rFonts w:ascii="Calibri" w:hAnsi="Calibri"/>
                <w:color w:val="000000"/>
                <w:sz w:val="22"/>
                <w:szCs w:val="22"/>
              </w:rPr>
            </w:pPr>
            <w:r w:rsidRPr="00487441">
              <w:rPr>
                <w:rFonts w:ascii="Calibri" w:hAnsi="Calibri"/>
                <w:color w:val="000000"/>
                <w:sz w:val="22"/>
                <w:szCs w:val="22"/>
              </w:rPr>
              <w:t>24.234</w:t>
            </w:r>
          </w:p>
        </w:tc>
        <w:tc>
          <w:tcPr>
            <w:tcW w:w="1189" w:type="dxa"/>
            <w:vMerge w:val="restart"/>
            <w:textDirection w:val="btLr"/>
            <w:vAlign w:val="center"/>
          </w:tcPr>
          <w:p w:rsidR="005921DC" w:rsidRPr="00B25F0B" w:rsidRDefault="005921DC" w:rsidP="003D7D3D">
            <w:pPr>
              <w:ind w:left="113" w:right="113"/>
              <w:jc w:val="center"/>
              <w:rPr>
                <w:rFonts w:ascii="Arial Black" w:hAnsi="Arial Black"/>
              </w:rPr>
            </w:pPr>
            <w:r w:rsidRPr="00B25F0B">
              <w:rPr>
                <w:rFonts w:ascii="Arial Black" w:hAnsi="Arial Black"/>
              </w:rPr>
              <w:t>All</w:t>
            </w:r>
            <w:r>
              <w:rPr>
                <w:rFonts w:ascii="Arial Black" w:hAnsi="Arial Black"/>
              </w:rPr>
              <w:t xml:space="preserve"> CITATIONS</w:t>
            </w:r>
          </w:p>
          <w:p w:rsidR="005921DC" w:rsidRPr="00AE6988" w:rsidRDefault="005921DC" w:rsidP="003D7D3D">
            <w:pPr>
              <w:ind w:left="113" w:right="113"/>
              <w:jc w:val="center"/>
              <w:rPr>
                <w:b/>
                <w:sz w:val="28"/>
                <w:szCs w:val="28"/>
              </w:rPr>
            </w:pPr>
            <w:r>
              <w:rPr>
                <w:b/>
                <w:sz w:val="28"/>
                <w:szCs w:val="28"/>
              </w:rPr>
              <w:t>1415</w:t>
            </w:r>
          </w:p>
        </w:tc>
      </w:tr>
      <w:tr w:rsidR="005921DC" w:rsidTr="0058120F">
        <w:trPr>
          <w:trHeight w:val="288"/>
        </w:trPr>
        <w:tc>
          <w:tcPr>
            <w:tcW w:w="441" w:type="dxa"/>
            <w:vAlign w:val="center"/>
          </w:tcPr>
          <w:p w:rsidR="005921DC" w:rsidRPr="005449A0" w:rsidRDefault="005921DC" w:rsidP="003D7D3D">
            <w:pPr>
              <w:jc w:val="center"/>
              <w:rPr>
                <w:sz w:val="20"/>
                <w:szCs w:val="20"/>
              </w:rPr>
            </w:pPr>
            <w:r w:rsidRPr="005449A0">
              <w:rPr>
                <w:sz w:val="20"/>
                <w:szCs w:val="20"/>
              </w:rPr>
              <w:t>2</w:t>
            </w:r>
          </w:p>
        </w:tc>
        <w:tc>
          <w:tcPr>
            <w:tcW w:w="4307" w:type="dxa"/>
            <w:vAlign w:val="center"/>
          </w:tcPr>
          <w:p w:rsidR="005921DC" w:rsidRPr="00AA22A9" w:rsidRDefault="005921DC" w:rsidP="003D7D3D">
            <w:pPr>
              <w:tabs>
                <w:tab w:val="left" w:pos="4200"/>
              </w:tabs>
              <w:rPr>
                <w:sz w:val="20"/>
                <w:szCs w:val="20"/>
              </w:rPr>
            </w:pPr>
            <w:r w:rsidRPr="00DD5CAF">
              <w:rPr>
                <w:sz w:val="20"/>
                <w:szCs w:val="20"/>
              </w:rPr>
              <w:t>Interna</w:t>
            </w:r>
            <w:r>
              <w:rPr>
                <w:sz w:val="20"/>
                <w:szCs w:val="20"/>
              </w:rPr>
              <w:t>tional Journal of Pharmaceutics</w:t>
            </w:r>
            <w:r w:rsidRPr="00DD5CAF">
              <w:rPr>
                <w:sz w:val="20"/>
                <w:szCs w:val="20"/>
              </w:rPr>
              <w:tab/>
            </w:r>
          </w:p>
        </w:tc>
        <w:tc>
          <w:tcPr>
            <w:tcW w:w="1189" w:type="dxa"/>
            <w:vAlign w:val="bottom"/>
          </w:tcPr>
          <w:p w:rsidR="005921DC" w:rsidRPr="00487441" w:rsidRDefault="005921DC" w:rsidP="003D7D3D">
            <w:pPr>
              <w:jc w:val="center"/>
              <w:rPr>
                <w:color w:val="000000"/>
                <w:sz w:val="20"/>
                <w:szCs w:val="20"/>
              </w:rPr>
            </w:pPr>
            <w:r>
              <w:rPr>
                <w:color w:val="000000"/>
                <w:sz w:val="20"/>
                <w:szCs w:val="20"/>
              </w:rPr>
              <w:t>3</w:t>
            </w:r>
          </w:p>
        </w:tc>
        <w:tc>
          <w:tcPr>
            <w:tcW w:w="1132" w:type="dxa"/>
            <w:vAlign w:val="bottom"/>
          </w:tcPr>
          <w:p w:rsidR="005921DC" w:rsidRPr="00487441" w:rsidRDefault="005921DC" w:rsidP="003D7D3D">
            <w:pPr>
              <w:jc w:val="center"/>
              <w:rPr>
                <w:rFonts w:ascii="Calibri" w:hAnsi="Calibri"/>
                <w:color w:val="000000"/>
                <w:sz w:val="22"/>
                <w:szCs w:val="22"/>
              </w:rPr>
            </w:pPr>
            <w:r w:rsidRPr="00487441">
              <w:rPr>
                <w:rFonts w:ascii="Calibri" w:hAnsi="Calibri"/>
                <w:color w:val="000000"/>
                <w:sz w:val="22"/>
                <w:szCs w:val="22"/>
              </w:rPr>
              <w:t>3.</w:t>
            </w:r>
            <w:r>
              <w:rPr>
                <w:rFonts w:ascii="Calibri" w:hAnsi="Calibri"/>
                <w:color w:val="000000"/>
                <w:sz w:val="22"/>
                <w:szCs w:val="22"/>
              </w:rPr>
              <w:t>785</w:t>
            </w:r>
          </w:p>
        </w:tc>
        <w:tc>
          <w:tcPr>
            <w:tcW w:w="1394" w:type="dxa"/>
            <w:vAlign w:val="bottom"/>
          </w:tcPr>
          <w:p w:rsidR="005921DC" w:rsidRPr="00487441" w:rsidRDefault="005921DC" w:rsidP="003D7D3D">
            <w:pPr>
              <w:jc w:val="center"/>
              <w:rPr>
                <w:rFonts w:ascii="Calibri" w:hAnsi="Calibri"/>
                <w:color w:val="000000"/>
                <w:sz w:val="22"/>
                <w:szCs w:val="22"/>
              </w:rPr>
            </w:pPr>
            <w:r>
              <w:rPr>
                <w:rFonts w:ascii="Calibri" w:hAnsi="Calibri"/>
                <w:color w:val="000000"/>
                <w:sz w:val="22"/>
                <w:szCs w:val="22"/>
              </w:rPr>
              <w:t>11.355</w:t>
            </w:r>
          </w:p>
        </w:tc>
        <w:tc>
          <w:tcPr>
            <w:tcW w:w="1189" w:type="dxa"/>
            <w:vMerge/>
          </w:tcPr>
          <w:p w:rsidR="005921DC" w:rsidRDefault="005921DC" w:rsidP="003D7D3D">
            <w:pPr>
              <w:rPr>
                <w:sz w:val="20"/>
                <w:szCs w:val="20"/>
              </w:rPr>
            </w:pPr>
          </w:p>
        </w:tc>
      </w:tr>
      <w:tr w:rsidR="005921DC" w:rsidTr="0058120F">
        <w:trPr>
          <w:trHeight w:val="288"/>
        </w:trPr>
        <w:tc>
          <w:tcPr>
            <w:tcW w:w="441" w:type="dxa"/>
            <w:vAlign w:val="center"/>
          </w:tcPr>
          <w:p w:rsidR="005921DC" w:rsidRPr="005449A0" w:rsidRDefault="005921DC" w:rsidP="003D7D3D">
            <w:pPr>
              <w:jc w:val="center"/>
              <w:rPr>
                <w:sz w:val="20"/>
                <w:szCs w:val="20"/>
              </w:rPr>
            </w:pPr>
            <w:r w:rsidRPr="005449A0">
              <w:rPr>
                <w:sz w:val="20"/>
                <w:szCs w:val="20"/>
              </w:rPr>
              <w:t>3</w:t>
            </w:r>
          </w:p>
        </w:tc>
        <w:tc>
          <w:tcPr>
            <w:tcW w:w="4307" w:type="dxa"/>
            <w:vAlign w:val="center"/>
          </w:tcPr>
          <w:p w:rsidR="005921DC" w:rsidRPr="00AA22A9" w:rsidRDefault="005921DC" w:rsidP="003D7D3D">
            <w:pPr>
              <w:tabs>
                <w:tab w:val="left" w:pos="4200"/>
              </w:tabs>
              <w:rPr>
                <w:sz w:val="20"/>
                <w:szCs w:val="20"/>
              </w:rPr>
            </w:pPr>
            <w:r w:rsidRPr="00DD5CAF">
              <w:rPr>
                <w:sz w:val="20"/>
                <w:szCs w:val="20"/>
              </w:rPr>
              <w:t>Drug development &amp; Industrial pharmacy</w:t>
            </w:r>
          </w:p>
        </w:tc>
        <w:tc>
          <w:tcPr>
            <w:tcW w:w="1189" w:type="dxa"/>
            <w:vAlign w:val="bottom"/>
          </w:tcPr>
          <w:p w:rsidR="005921DC" w:rsidRPr="00487441" w:rsidRDefault="005921DC" w:rsidP="003D7D3D">
            <w:pPr>
              <w:jc w:val="center"/>
              <w:rPr>
                <w:color w:val="000000"/>
                <w:sz w:val="20"/>
                <w:szCs w:val="20"/>
              </w:rPr>
            </w:pPr>
            <w:r w:rsidRPr="00487441">
              <w:rPr>
                <w:color w:val="000000"/>
                <w:sz w:val="20"/>
                <w:szCs w:val="20"/>
              </w:rPr>
              <w:t>3</w:t>
            </w:r>
          </w:p>
        </w:tc>
        <w:tc>
          <w:tcPr>
            <w:tcW w:w="1132" w:type="dxa"/>
            <w:vAlign w:val="bottom"/>
          </w:tcPr>
          <w:p w:rsidR="005921DC" w:rsidRPr="00487441" w:rsidRDefault="005921DC" w:rsidP="003D7D3D">
            <w:pPr>
              <w:jc w:val="center"/>
              <w:rPr>
                <w:rFonts w:ascii="Calibri" w:hAnsi="Calibri"/>
                <w:color w:val="000000"/>
                <w:sz w:val="22"/>
                <w:szCs w:val="22"/>
              </w:rPr>
            </w:pPr>
            <w:r>
              <w:rPr>
                <w:rFonts w:ascii="Calibri" w:hAnsi="Calibri"/>
                <w:color w:val="000000"/>
                <w:sz w:val="22"/>
                <w:szCs w:val="22"/>
              </w:rPr>
              <w:t>2.006</w:t>
            </w:r>
          </w:p>
        </w:tc>
        <w:tc>
          <w:tcPr>
            <w:tcW w:w="1394" w:type="dxa"/>
            <w:vAlign w:val="bottom"/>
          </w:tcPr>
          <w:p w:rsidR="005921DC" w:rsidRPr="00487441" w:rsidRDefault="005921DC" w:rsidP="003D7D3D">
            <w:pPr>
              <w:jc w:val="center"/>
              <w:rPr>
                <w:rFonts w:ascii="Calibri" w:hAnsi="Calibri"/>
                <w:color w:val="000000"/>
                <w:sz w:val="22"/>
                <w:szCs w:val="22"/>
              </w:rPr>
            </w:pPr>
            <w:r>
              <w:rPr>
                <w:rFonts w:ascii="Calibri" w:hAnsi="Calibri"/>
                <w:color w:val="000000"/>
                <w:sz w:val="22"/>
                <w:szCs w:val="22"/>
              </w:rPr>
              <w:t>6</w:t>
            </w:r>
            <w:r w:rsidRPr="00487441">
              <w:rPr>
                <w:rFonts w:ascii="Calibri" w:hAnsi="Calibri"/>
                <w:color w:val="000000"/>
                <w:sz w:val="22"/>
                <w:szCs w:val="22"/>
              </w:rPr>
              <w:t>.</w:t>
            </w:r>
            <w:r>
              <w:rPr>
                <w:rFonts w:ascii="Calibri" w:hAnsi="Calibri"/>
                <w:color w:val="000000"/>
                <w:sz w:val="22"/>
                <w:szCs w:val="22"/>
              </w:rPr>
              <w:t>303</w:t>
            </w:r>
          </w:p>
        </w:tc>
        <w:tc>
          <w:tcPr>
            <w:tcW w:w="1189" w:type="dxa"/>
            <w:vMerge/>
          </w:tcPr>
          <w:p w:rsidR="005921DC" w:rsidRDefault="005921DC" w:rsidP="003D7D3D">
            <w:pPr>
              <w:rPr>
                <w:sz w:val="20"/>
                <w:szCs w:val="20"/>
              </w:rPr>
            </w:pPr>
          </w:p>
        </w:tc>
      </w:tr>
      <w:tr w:rsidR="005921DC" w:rsidTr="0058120F">
        <w:trPr>
          <w:trHeight w:val="288"/>
        </w:trPr>
        <w:tc>
          <w:tcPr>
            <w:tcW w:w="441" w:type="dxa"/>
            <w:vAlign w:val="center"/>
          </w:tcPr>
          <w:p w:rsidR="005921DC" w:rsidRPr="005449A0" w:rsidRDefault="005921DC" w:rsidP="003D7D3D">
            <w:pPr>
              <w:jc w:val="center"/>
              <w:rPr>
                <w:sz w:val="20"/>
                <w:szCs w:val="20"/>
              </w:rPr>
            </w:pPr>
            <w:r w:rsidRPr="005449A0">
              <w:rPr>
                <w:sz w:val="20"/>
                <w:szCs w:val="20"/>
              </w:rPr>
              <w:t>4</w:t>
            </w:r>
          </w:p>
        </w:tc>
        <w:tc>
          <w:tcPr>
            <w:tcW w:w="4307" w:type="dxa"/>
            <w:vAlign w:val="center"/>
          </w:tcPr>
          <w:p w:rsidR="005921DC" w:rsidRPr="00AA22A9" w:rsidRDefault="005921DC" w:rsidP="003D7D3D">
            <w:pPr>
              <w:tabs>
                <w:tab w:val="left" w:pos="4200"/>
              </w:tabs>
              <w:rPr>
                <w:sz w:val="20"/>
                <w:szCs w:val="20"/>
              </w:rPr>
            </w:pPr>
            <w:r w:rsidRPr="00980B27">
              <w:rPr>
                <w:sz w:val="20"/>
                <w:szCs w:val="20"/>
              </w:rPr>
              <w:t>Journal of Ethnopharmacology</w:t>
            </w:r>
          </w:p>
        </w:tc>
        <w:tc>
          <w:tcPr>
            <w:tcW w:w="1189" w:type="dxa"/>
            <w:vAlign w:val="bottom"/>
          </w:tcPr>
          <w:p w:rsidR="005921DC" w:rsidRPr="00487441" w:rsidRDefault="005921DC" w:rsidP="003D7D3D">
            <w:pPr>
              <w:jc w:val="center"/>
              <w:rPr>
                <w:color w:val="000000"/>
                <w:sz w:val="20"/>
                <w:szCs w:val="20"/>
              </w:rPr>
            </w:pPr>
            <w:r w:rsidRPr="00487441">
              <w:rPr>
                <w:color w:val="000000"/>
                <w:sz w:val="20"/>
                <w:szCs w:val="20"/>
              </w:rPr>
              <w:t>1</w:t>
            </w:r>
          </w:p>
        </w:tc>
        <w:tc>
          <w:tcPr>
            <w:tcW w:w="1132" w:type="dxa"/>
            <w:vAlign w:val="bottom"/>
          </w:tcPr>
          <w:p w:rsidR="005921DC" w:rsidRPr="00487441" w:rsidRDefault="005921DC" w:rsidP="003D7D3D">
            <w:pPr>
              <w:jc w:val="center"/>
              <w:rPr>
                <w:rFonts w:ascii="Calibri" w:hAnsi="Calibri"/>
                <w:color w:val="000000"/>
                <w:sz w:val="22"/>
                <w:szCs w:val="22"/>
              </w:rPr>
            </w:pPr>
            <w:r w:rsidRPr="00487441">
              <w:rPr>
                <w:rFonts w:ascii="Calibri" w:hAnsi="Calibri"/>
                <w:color w:val="000000"/>
                <w:sz w:val="22"/>
                <w:szCs w:val="22"/>
              </w:rPr>
              <w:t>3.014</w:t>
            </w:r>
          </w:p>
        </w:tc>
        <w:tc>
          <w:tcPr>
            <w:tcW w:w="1394" w:type="dxa"/>
            <w:vAlign w:val="bottom"/>
          </w:tcPr>
          <w:p w:rsidR="005921DC" w:rsidRPr="00487441" w:rsidRDefault="005921DC" w:rsidP="003D7D3D">
            <w:pPr>
              <w:jc w:val="center"/>
              <w:rPr>
                <w:rFonts w:ascii="Calibri" w:hAnsi="Calibri"/>
                <w:color w:val="000000"/>
                <w:sz w:val="22"/>
                <w:szCs w:val="22"/>
              </w:rPr>
            </w:pPr>
            <w:r w:rsidRPr="00487441">
              <w:rPr>
                <w:rFonts w:ascii="Calibri" w:hAnsi="Calibri"/>
                <w:color w:val="000000"/>
                <w:sz w:val="22"/>
                <w:szCs w:val="22"/>
              </w:rPr>
              <w:t>3.014</w:t>
            </w:r>
          </w:p>
        </w:tc>
        <w:tc>
          <w:tcPr>
            <w:tcW w:w="1189" w:type="dxa"/>
            <w:vMerge/>
          </w:tcPr>
          <w:p w:rsidR="005921DC" w:rsidRDefault="005921DC" w:rsidP="003D7D3D">
            <w:pPr>
              <w:rPr>
                <w:sz w:val="20"/>
                <w:szCs w:val="20"/>
              </w:rPr>
            </w:pPr>
          </w:p>
        </w:tc>
      </w:tr>
      <w:tr w:rsidR="005921DC" w:rsidTr="0058120F">
        <w:trPr>
          <w:trHeight w:val="288"/>
        </w:trPr>
        <w:tc>
          <w:tcPr>
            <w:tcW w:w="441" w:type="dxa"/>
            <w:vAlign w:val="center"/>
          </w:tcPr>
          <w:p w:rsidR="005921DC" w:rsidRPr="005449A0" w:rsidRDefault="005921DC" w:rsidP="003D7D3D">
            <w:pPr>
              <w:jc w:val="center"/>
              <w:rPr>
                <w:sz w:val="20"/>
                <w:szCs w:val="20"/>
              </w:rPr>
            </w:pPr>
            <w:r w:rsidRPr="005449A0">
              <w:rPr>
                <w:sz w:val="20"/>
                <w:szCs w:val="20"/>
              </w:rPr>
              <w:t>5</w:t>
            </w:r>
          </w:p>
        </w:tc>
        <w:tc>
          <w:tcPr>
            <w:tcW w:w="4307" w:type="dxa"/>
            <w:vAlign w:val="center"/>
          </w:tcPr>
          <w:p w:rsidR="005921DC" w:rsidRPr="00AA22A9" w:rsidRDefault="005921DC" w:rsidP="003D7D3D">
            <w:pPr>
              <w:tabs>
                <w:tab w:val="left" w:pos="4200"/>
              </w:tabs>
              <w:rPr>
                <w:sz w:val="20"/>
                <w:szCs w:val="20"/>
              </w:rPr>
            </w:pPr>
            <w:r w:rsidRPr="00DD5CAF">
              <w:rPr>
                <w:sz w:val="20"/>
                <w:szCs w:val="20"/>
              </w:rPr>
              <w:t>Biol. &amp; Pharm. Bulletin (Japan)</w:t>
            </w:r>
            <w:r w:rsidRPr="00DD5CAF">
              <w:rPr>
                <w:sz w:val="20"/>
                <w:szCs w:val="20"/>
              </w:rPr>
              <w:tab/>
            </w:r>
            <w:r w:rsidRPr="00DD5CAF">
              <w:rPr>
                <w:sz w:val="20"/>
                <w:szCs w:val="20"/>
              </w:rPr>
              <w:tab/>
            </w:r>
          </w:p>
        </w:tc>
        <w:tc>
          <w:tcPr>
            <w:tcW w:w="1189" w:type="dxa"/>
            <w:vAlign w:val="bottom"/>
          </w:tcPr>
          <w:p w:rsidR="005921DC" w:rsidRPr="00487441" w:rsidRDefault="005921DC" w:rsidP="003D7D3D">
            <w:pPr>
              <w:jc w:val="center"/>
              <w:rPr>
                <w:color w:val="000000"/>
                <w:sz w:val="20"/>
                <w:szCs w:val="20"/>
              </w:rPr>
            </w:pPr>
            <w:r w:rsidRPr="00487441">
              <w:rPr>
                <w:color w:val="000000"/>
                <w:sz w:val="20"/>
                <w:szCs w:val="20"/>
              </w:rPr>
              <w:t>1</w:t>
            </w:r>
          </w:p>
        </w:tc>
        <w:tc>
          <w:tcPr>
            <w:tcW w:w="1132" w:type="dxa"/>
            <w:vAlign w:val="bottom"/>
          </w:tcPr>
          <w:p w:rsidR="005921DC" w:rsidRPr="00487441" w:rsidRDefault="005921DC" w:rsidP="003D7D3D">
            <w:pPr>
              <w:jc w:val="center"/>
              <w:rPr>
                <w:rFonts w:ascii="Calibri" w:hAnsi="Calibri"/>
                <w:color w:val="000000"/>
                <w:sz w:val="22"/>
                <w:szCs w:val="22"/>
              </w:rPr>
            </w:pPr>
            <w:r w:rsidRPr="00487441">
              <w:rPr>
                <w:rFonts w:ascii="Calibri" w:hAnsi="Calibri"/>
                <w:color w:val="000000"/>
                <w:sz w:val="22"/>
                <w:szCs w:val="22"/>
              </w:rPr>
              <w:t>1.811</w:t>
            </w:r>
          </w:p>
        </w:tc>
        <w:tc>
          <w:tcPr>
            <w:tcW w:w="1394" w:type="dxa"/>
            <w:vAlign w:val="bottom"/>
          </w:tcPr>
          <w:p w:rsidR="005921DC" w:rsidRPr="00487441" w:rsidRDefault="005921DC" w:rsidP="003D7D3D">
            <w:pPr>
              <w:jc w:val="center"/>
              <w:rPr>
                <w:rFonts w:ascii="Calibri" w:hAnsi="Calibri"/>
                <w:color w:val="000000"/>
                <w:sz w:val="22"/>
                <w:szCs w:val="22"/>
              </w:rPr>
            </w:pPr>
            <w:r w:rsidRPr="00487441">
              <w:rPr>
                <w:rFonts w:ascii="Calibri" w:hAnsi="Calibri"/>
                <w:color w:val="000000"/>
                <w:sz w:val="22"/>
                <w:szCs w:val="22"/>
              </w:rPr>
              <w:t>1.811</w:t>
            </w:r>
          </w:p>
        </w:tc>
        <w:tc>
          <w:tcPr>
            <w:tcW w:w="1189" w:type="dxa"/>
            <w:vMerge/>
          </w:tcPr>
          <w:p w:rsidR="005921DC" w:rsidRDefault="005921DC" w:rsidP="003D7D3D">
            <w:pPr>
              <w:rPr>
                <w:sz w:val="20"/>
                <w:szCs w:val="20"/>
              </w:rPr>
            </w:pPr>
          </w:p>
        </w:tc>
      </w:tr>
      <w:tr w:rsidR="005921DC" w:rsidTr="0058120F">
        <w:trPr>
          <w:trHeight w:val="288"/>
        </w:trPr>
        <w:tc>
          <w:tcPr>
            <w:tcW w:w="441" w:type="dxa"/>
            <w:vAlign w:val="center"/>
          </w:tcPr>
          <w:p w:rsidR="005921DC" w:rsidRPr="005449A0" w:rsidRDefault="005921DC" w:rsidP="003D7D3D">
            <w:pPr>
              <w:jc w:val="center"/>
              <w:rPr>
                <w:sz w:val="20"/>
                <w:szCs w:val="20"/>
              </w:rPr>
            </w:pPr>
            <w:r w:rsidRPr="005449A0">
              <w:rPr>
                <w:sz w:val="20"/>
                <w:szCs w:val="20"/>
              </w:rPr>
              <w:t>6</w:t>
            </w:r>
          </w:p>
        </w:tc>
        <w:tc>
          <w:tcPr>
            <w:tcW w:w="4307" w:type="dxa"/>
            <w:vAlign w:val="center"/>
          </w:tcPr>
          <w:p w:rsidR="005921DC" w:rsidRPr="006F38A0" w:rsidRDefault="005921DC" w:rsidP="003D7D3D">
            <w:pPr>
              <w:tabs>
                <w:tab w:val="left" w:pos="4200"/>
              </w:tabs>
              <w:rPr>
                <w:sz w:val="20"/>
                <w:szCs w:val="20"/>
              </w:rPr>
            </w:pPr>
            <w:r>
              <w:rPr>
                <w:sz w:val="20"/>
                <w:szCs w:val="20"/>
              </w:rPr>
              <w:t>TSWJ Pharmaceutics (USA)</w:t>
            </w:r>
          </w:p>
        </w:tc>
        <w:tc>
          <w:tcPr>
            <w:tcW w:w="1189" w:type="dxa"/>
            <w:vAlign w:val="bottom"/>
          </w:tcPr>
          <w:p w:rsidR="005921DC" w:rsidRPr="00487441" w:rsidRDefault="005921DC" w:rsidP="003D7D3D">
            <w:pPr>
              <w:jc w:val="center"/>
              <w:rPr>
                <w:color w:val="000000"/>
                <w:sz w:val="20"/>
                <w:szCs w:val="20"/>
              </w:rPr>
            </w:pPr>
            <w:r w:rsidRPr="00487441">
              <w:rPr>
                <w:color w:val="000000"/>
                <w:sz w:val="20"/>
                <w:szCs w:val="20"/>
              </w:rPr>
              <w:t>1</w:t>
            </w:r>
          </w:p>
        </w:tc>
        <w:tc>
          <w:tcPr>
            <w:tcW w:w="1132" w:type="dxa"/>
            <w:vAlign w:val="bottom"/>
          </w:tcPr>
          <w:p w:rsidR="005921DC" w:rsidRPr="00487441" w:rsidRDefault="005921DC" w:rsidP="003D7D3D">
            <w:pPr>
              <w:jc w:val="center"/>
              <w:rPr>
                <w:rFonts w:ascii="Calibri" w:hAnsi="Calibri"/>
                <w:color w:val="000000"/>
                <w:sz w:val="22"/>
                <w:szCs w:val="22"/>
              </w:rPr>
            </w:pPr>
            <w:r w:rsidRPr="00487441">
              <w:rPr>
                <w:rFonts w:ascii="Calibri" w:hAnsi="Calibri"/>
                <w:color w:val="000000"/>
                <w:sz w:val="22"/>
                <w:szCs w:val="22"/>
              </w:rPr>
              <w:t>1.73</w:t>
            </w:r>
          </w:p>
        </w:tc>
        <w:tc>
          <w:tcPr>
            <w:tcW w:w="1394" w:type="dxa"/>
            <w:vAlign w:val="bottom"/>
          </w:tcPr>
          <w:p w:rsidR="005921DC" w:rsidRPr="00487441" w:rsidRDefault="005921DC" w:rsidP="003D7D3D">
            <w:pPr>
              <w:jc w:val="center"/>
              <w:rPr>
                <w:rFonts w:ascii="Calibri" w:hAnsi="Calibri"/>
                <w:color w:val="000000"/>
                <w:sz w:val="22"/>
                <w:szCs w:val="22"/>
              </w:rPr>
            </w:pPr>
            <w:r w:rsidRPr="00487441">
              <w:rPr>
                <w:rFonts w:ascii="Calibri" w:hAnsi="Calibri"/>
                <w:color w:val="000000"/>
                <w:sz w:val="22"/>
                <w:szCs w:val="22"/>
              </w:rPr>
              <w:t>1.73</w:t>
            </w:r>
          </w:p>
        </w:tc>
        <w:tc>
          <w:tcPr>
            <w:tcW w:w="1189" w:type="dxa"/>
            <w:vMerge/>
          </w:tcPr>
          <w:p w:rsidR="005921DC" w:rsidRDefault="005921DC" w:rsidP="003D7D3D">
            <w:pPr>
              <w:rPr>
                <w:sz w:val="20"/>
                <w:szCs w:val="20"/>
              </w:rPr>
            </w:pPr>
          </w:p>
        </w:tc>
      </w:tr>
      <w:tr w:rsidR="005921DC" w:rsidTr="0058120F">
        <w:trPr>
          <w:trHeight w:val="288"/>
        </w:trPr>
        <w:tc>
          <w:tcPr>
            <w:tcW w:w="441" w:type="dxa"/>
            <w:vAlign w:val="center"/>
          </w:tcPr>
          <w:p w:rsidR="005921DC" w:rsidRPr="005449A0" w:rsidRDefault="005921DC" w:rsidP="003D7D3D">
            <w:pPr>
              <w:jc w:val="center"/>
              <w:rPr>
                <w:sz w:val="20"/>
                <w:szCs w:val="20"/>
              </w:rPr>
            </w:pPr>
            <w:r w:rsidRPr="005449A0">
              <w:rPr>
                <w:sz w:val="20"/>
                <w:szCs w:val="20"/>
              </w:rPr>
              <w:t>7</w:t>
            </w:r>
          </w:p>
        </w:tc>
        <w:tc>
          <w:tcPr>
            <w:tcW w:w="4307" w:type="dxa"/>
            <w:vAlign w:val="center"/>
          </w:tcPr>
          <w:p w:rsidR="005921DC" w:rsidRPr="006F38A0" w:rsidRDefault="005921DC" w:rsidP="003D7D3D">
            <w:pPr>
              <w:tabs>
                <w:tab w:val="left" w:pos="4200"/>
              </w:tabs>
              <w:rPr>
                <w:sz w:val="20"/>
                <w:szCs w:val="20"/>
              </w:rPr>
            </w:pPr>
            <w:r>
              <w:rPr>
                <w:sz w:val="20"/>
                <w:szCs w:val="20"/>
              </w:rPr>
              <w:t>J. Microencapsulation (USA)</w:t>
            </w:r>
          </w:p>
        </w:tc>
        <w:tc>
          <w:tcPr>
            <w:tcW w:w="1189" w:type="dxa"/>
            <w:vAlign w:val="bottom"/>
          </w:tcPr>
          <w:p w:rsidR="005921DC" w:rsidRPr="00487441" w:rsidRDefault="005921DC" w:rsidP="003D7D3D">
            <w:pPr>
              <w:jc w:val="center"/>
              <w:rPr>
                <w:color w:val="000000"/>
                <w:sz w:val="20"/>
                <w:szCs w:val="20"/>
              </w:rPr>
            </w:pPr>
            <w:r w:rsidRPr="00487441">
              <w:rPr>
                <w:color w:val="000000"/>
                <w:sz w:val="20"/>
                <w:szCs w:val="20"/>
              </w:rPr>
              <w:t>1</w:t>
            </w:r>
          </w:p>
        </w:tc>
        <w:tc>
          <w:tcPr>
            <w:tcW w:w="1132" w:type="dxa"/>
            <w:vAlign w:val="bottom"/>
          </w:tcPr>
          <w:p w:rsidR="005921DC" w:rsidRPr="00487441" w:rsidRDefault="005921DC" w:rsidP="003D7D3D">
            <w:pPr>
              <w:jc w:val="center"/>
              <w:rPr>
                <w:rFonts w:ascii="Calibri" w:hAnsi="Calibri"/>
                <w:color w:val="000000"/>
                <w:sz w:val="22"/>
                <w:szCs w:val="22"/>
              </w:rPr>
            </w:pPr>
            <w:r w:rsidRPr="00487441">
              <w:rPr>
                <w:rFonts w:ascii="Calibri" w:hAnsi="Calibri"/>
                <w:color w:val="000000"/>
                <w:sz w:val="22"/>
                <w:szCs w:val="22"/>
              </w:rPr>
              <w:t>1.</w:t>
            </w:r>
            <w:r>
              <w:rPr>
                <w:rFonts w:ascii="Calibri" w:hAnsi="Calibri"/>
                <w:color w:val="000000"/>
                <w:sz w:val="22"/>
                <w:szCs w:val="22"/>
              </w:rPr>
              <w:t>878</w:t>
            </w:r>
          </w:p>
        </w:tc>
        <w:tc>
          <w:tcPr>
            <w:tcW w:w="1394" w:type="dxa"/>
            <w:vAlign w:val="bottom"/>
          </w:tcPr>
          <w:p w:rsidR="005921DC" w:rsidRPr="00487441" w:rsidRDefault="005921DC" w:rsidP="003D7D3D">
            <w:pPr>
              <w:jc w:val="center"/>
              <w:rPr>
                <w:rFonts w:ascii="Calibri" w:hAnsi="Calibri"/>
                <w:color w:val="000000"/>
                <w:sz w:val="22"/>
                <w:szCs w:val="22"/>
              </w:rPr>
            </w:pPr>
            <w:r w:rsidRPr="00487441">
              <w:rPr>
                <w:rFonts w:ascii="Calibri" w:hAnsi="Calibri"/>
                <w:color w:val="000000"/>
                <w:sz w:val="22"/>
                <w:szCs w:val="22"/>
              </w:rPr>
              <w:t>1.</w:t>
            </w:r>
            <w:r>
              <w:rPr>
                <w:rFonts w:ascii="Calibri" w:hAnsi="Calibri"/>
                <w:color w:val="000000"/>
                <w:sz w:val="22"/>
                <w:szCs w:val="22"/>
              </w:rPr>
              <w:t>878</w:t>
            </w:r>
          </w:p>
        </w:tc>
        <w:tc>
          <w:tcPr>
            <w:tcW w:w="1189" w:type="dxa"/>
            <w:vMerge/>
          </w:tcPr>
          <w:p w:rsidR="005921DC" w:rsidRDefault="005921DC" w:rsidP="003D7D3D">
            <w:pPr>
              <w:rPr>
                <w:sz w:val="20"/>
                <w:szCs w:val="20"/>
              </w:rPr>
            </w:pPr>
          </w:p>
        </w:tc>
      </w:tr>
      <w:tr w:rsidR="005921DC" w:rsidTr="0058120F">
        <w:trPr>
          <w:trHeight w:val="288"/>
        </w:trPr>
        <w:tc>
          <w:tcPr>
            <w:tcW w:w="441" w:type="dxa"/>
            <w:vAlign w:val="center"/>
          </w:tcPr>
          <w:p w:rsidR="005921DC" w:rsidRPr="005449A0" w:rsidRDefault="005921DC" w:rsidP="003D7D3D">
            <w:pPr>
              <w:jc w:val="center"/>
              <w:rPr>
                <w:sz w:val="20"/>
                <w:szCs w:val="20"/>
              </w:rPr>
            </w:pPr>
            <w:r w:rsidRPr="005449A0">
              <w:rPr>
                <w:sz w:val="20"/>
                <w:szCs w:val="20"/>
              </w:rPr>
              <w:t>8</w:t>
            </w:r>
          </w:p>
        </w:tc>
        <w:tc>
          <w:tcPr>
            <w:tcW w:w="4307" w:type="dxa"/>
            <w:vAlign w:val="center"/>
          </w:tcPr>
          <w:p w:rsidR="005921DC" w:rsidRPr="006F38A0" w:rsidRDefault="005921DC" w:rsidP="003D7D3D">
            <w:pPr>
              <w:tabs>
                <w:tab w:val="left" w:pos="4200"/>
              </w:tabs>
              <w:rPr>
                <w:sz w:val="20"/>
                <w:szCs w:val="20"/>
              </w:rPr>
            </w:pPr>
            <w:r>
              <w:rPr>
                <w:sz w:val="20"/>
                <w:szCs w:val="20"/>
              </w:rPr>
              <w:t>Die Pharmazie (</w:t>
            </w:r>
            <w:r w:rsidRPr="00140F58">
              <w:rPr>
                <w:i/>
                <w:sz w:val="20"/>
                <w:szCs w:val="20"/>
              </w:rPr>
              <w:t>Germany</w:t>
            </w:r>
            <w:r>
              <w:rPr>
                <w:sz w:val="20"/>
                <w:szCs w:val="20"/>
              </w:rPr>
              <w:t>)</w:t>
            </w:r>
          </w:p>
        </w:tc>
        <w:tc>
          <w:tcPr>
            <w:tcW w:w="1189" w:type="dxa"/>
            <w:vAlign w:val="bottom"/>
          </w:tcPr>
          <w:p w:rsidR="005921DC" w:rsidRPr="00487441" w:rsidRDefault="005921DC" w:rsidP="003D7D3D">
            <w:pPr>
              <w:jc w:val="center"/>
              <w:rPr>
                <w:color w:val="000000"/>
                <w:sz w:val="20"/>
                <w:szCs w:val="20"/>
              </w:rPr>
            </w:pPr>
            <w:r w:rsidRPr="00487441">
              <w:rPr>
                <w:color w:val="000000"/>
                <w:sz w:val="20"/>
                <w:szCs w:val="20"/>
              </w:rPr>
              <w:t>2</w:t>
            </w:r>
          </w:p>
        </w:tc>
        <w:tc>
          <w:tcPr>
            <w:tcW w:w="1132" w:type="dxa"/>
            <w:vAlign w:val="bottom"/>
          </w:tcPr>
          <w:p w:rsidR="005921DC" w:rsidRPr="00487441" w:rsidRDefault="005921DC" w:rsidP="003D7D3D">
            <w:pPr>
              <w:jc w:val="center"/>
              <w:rPr>
                <w:rFonts w:ascii="Calibri" w:hAnsi="Calibri"/>
                <w:color w:val="000000"/>
                <w:sz w:val="22"/>
                <w:szCs w:val="22"/>
              </w:rPr>
            </w:pPr>
            <w:r>
              <w:rPr>
                <w:rFonts w:ascii="Calibri" w:hAnsi="Calibri"/>
                <w:color w:val="000000"/>
                <w:sz w:val="22"/>
                <w:szCs w:val="22"/>
              </w:rPr>
              <w:t>1.052</w:t>
            </w:r>
          </w:p>
        </w:tc>
        <w:tc>
          <w:tcPr>
            <w:tcW w:w="1394" w:type="dxa"/>
            <w:vAlign w:val="bottom"/>
          </w:tcPr>
          <w:p w:rsidR="005921DC" w:rsidRPr="00487441" w:rsidRDefault="005921DC" w:rsidP="003D7D3D">
            <w:pPr>
              <w:jc w:val="center"/>
              <w:rPr>
                <w:rFonts w:ascii="Calibri" w:hAnsi="Calibri"/>
                <w:color w:val="000000"/>
                <w:sz w:val="22"/>
                <w:szCs w:val="22"/>
              </w:rPr>
            </w:pPr>
            <w:r>
              <w:rPr>
                <w:rFonts w:ascii="Calibri" w:hAnsi="Calibri"/>
                <w:color w:val="000000"/>
                <w:sz w:val="22"/>
                <w:szCs w:val="22"/>
              </w:rPr>
              <w:t>2.104</w:t>
            </w:r>
          </w:p>
        </w:tc>
        <w:tc>
          <w:tcPr>
            <w:tcW w:w="1189" w:type="dxa"/>
            <w:vMerge/>
          </w:tcPr>
          <w:p w:rsidR="005921DC" w:rsidRDefault="005921DC" w:rsidP="003D7D3D">
            <w:pPr>
              <w:rPr>
                <w:sz w:val="20"/>
                <w:szCs w:val="20"/>
              </w:rPr>
            </w:pPr>
          </w:p>
        </w:tc>
      </w:tr>
      <w:tr w:rsidR="005921DC" w:rsidTr="0058120F">
        <w:trPr>
          <w:trHeight w:val="288"/>
        </w:trPr>
        <w:tc>
          <w:tcPr>
            <w:tcW w:w="441" w:type="dxa"/>
            <w:vAlign w:val="center"/>
          </w:tcPr>
          <w:p w:rsidR="005921DC" w:rsidRPr="005449A0" w:rsidRDefault="005921DC" w:rsidP="003D7D3D">
            <w:pPr>
              <w:jc w:val="center"/>
              <w:rPr>
                <w:sz w:val="20"/>
                <w:szCs w:val="20"/>
              </w:rPr>
            </w:pPr>
            <w:r w:rsidRPr="005449A0">
              <w:rPr>
                <w:sz w:val="20"/>
                <w:szCs w:val="20"/>
              </w:rPr>
              <w:t>9</w:t>
            </w:r>
          </w:p>
        </w:tc>
        <w:tc>
          <w:tcPr>
            <w:tcW w:w="4307" w:type="dxa"/>
            <w:vAlign w:val="center"/>
          </w:tcPr>
          <w:p w:rsidR="005921DC" w:rsidRPr="006F38A0" w:rsidRDefault="005921DC" w:rsidP="003D7D3D">
            <w:pPr>
              <w:tabs>
                <w:tab w:val="left" w:pos="4200"/>
              </w:tabs>
              <w:rPr>
                <w:sz w:val="20"/>
                <w:szCs w:val="20"/>
              </w:rPr>
            </w:pPr>
            <w:r>
              <w:rPr>
                <w:color w:val="000000"/>
                <w:sz w:val="20"/>
                <w:szCs w:val="20"/>
              </w:rPr>
              <w:t>Tropical Journal of Pharmaceutical Research</w:t>
            </w:r>
            <w:r w:rsidRPr="00DD5CAF">
              <w:rPr>
                <w:sz w:val="20"/>
                <w:szCs w:val="20"/>
              </w:rPr>
              <w:tab/>
            </w:r>
          </w:p>
        </w:tc>
        <w:tc>
          <w:tcPr>
            <w:tcW w:w="1189" w:type="dxa"/>
            <w:vAlign w:val="bottom"/>
          </w:tcPr>
          <w:p w:rsidR="005921DC" w:rsidRPr="00487441" w:rsidRDefault="005921DC" w:rsidP="003D7D3D">
            <w:pPr>
              <w:jc w:val="center"/>
              <w:rPr>
                <w:color w:val="000000"/>
                <w:sz w:val="20"/>
                <w:szCs w:val="20"/>
              </w:rPr>
            </w:pPr>
            <w:r w:rsidRPr="00487441">
              <w:rPr>
                <w:color w:val="000000"/>
                <w:sz w:val="20"/>
                <w:szCs w:val="20"/>
              </w:rPr>
              <w:t>1</w:t>
            </w:r>
          </w:p>
        </w:tc>
        <w:tc>
          <w:tcPr>
            <w:tcW w:w="1132" w:type="dxa"/>
            <w:vAlign w:val="bottom"/>
          </w:tcPr>
          <w:p w:rsidR="005921DC" w:rsidRPr="00487441" w:rsidRDefault="005921DC" w:rsidP="003D7D3D">
            <w:pPr>
              <w:jc w:val="center"/>
              <w:rPr>
                <w:rFonts w:ascii="Calibri" w:hAnsi="Calibri"/>
                <w:color w:val="000000"/>
                <w:sz w:val="22"/>
                <w:szCs w:val="22"/>
              </w:rPr>
            </w:pPr>
            <w:r w:rsidRPr="00487441">
              <w:rPr>
                <w:rFonts w:ascii="Calibri" w:hAnsi="Calibri"/>
                <w:color w:val="000000"/>
                <w:sz w:val="22"/>
                <w:szCs w:val="22"/>
              </w:rPr>
              <w:t>0.82</w:t>
            </w:r>
          </w:p>
        </w:tc>
        <w:tc>
          <w:tcPr>
            <w:tcW w:w="1394" w:type="dxa"/>
            <w:vAlign w:val="bottom"/>
          </w:tcPr>
          <w:p w:rsidR="005921DC" w:rsidRPr="00487441" w:rsidRDefault="005921DC" w:rsidP="003D7D3D">
            <w:pPr>
              <w:jc w:val="center"/>
              <w:rPr>
                <w:rFonts w:ascii="Calibri" w:hAnsi="Calibri"/>
                <w:color w:val="000000"/>
                <w:sz w:val="22"/>
                <w:szCs w:val="22"/>
              </w:rPr>
            </w:pPr>
            <w:r w:rsidRPr="00487441">
              <w:rPr>
                <w:rFonts w:ascii="Calibri" w:hAnsi="Calibri"/>
                <w:color w:val="000000"/>
                <w:sz w:val="22"/>
                <w:szCs w:val="22"/>
              </w:rPr>
              <w:t>0.82</w:t>
            </w:r>
          </w:p>
        </w:tc>
        <w:tc>
          <w:tcPr>
            <w:tcW w:w="1189" w:type="dxa"/>
            <w:vMerge/>
          </w:tcPr>
          <w:p w:rsidR="005921DC" w:rsidRDefault="005921DC" w:rsidP="003D7D3D">
            <w:pPr>
              <w:rPr>
                <w:sz w:val="20"/>
                <w:szCs w:val="20"/>
              </w:rPr>
            </w:pPr>
          </w:p>
        </w:tc>
      </w:tr>
      <w:tr w:rsidR="005921DC" w:rsidTr="0058120F">
        <w:trPr>
          <w:trHeight w:val="288"/>
        </w:trPr>
        <w:tc>
          <w:tcPr>
            <w:tcW w:w="441" w:type="dxa"/>
            <w:vAlign w:val="center"/>
          </w:tcPr>
          <w:p w:rsidR="005921DC" w:rsidRPr="005449A0" w:rsidRDefault="005921DC" w:rsidP="003D7D3D">
            <w:pPr>
              <w:jc w:val="center"/>
              <w:rPr>
                <w:sz w:val="20"/>
                <w:szCs w:val="20"/>
              </w:rPr>
            </w:pPr>
            <w:r w:rsidRPr="005449A0">
              <w:rPr>
                <w:sz w:val="20"/>
                <w:szCs w:val="20"/>
              </w:rPr>
              <w:t>10</w:t>
            </w:r>
          </w:p>
        </w:tc>
        <w:tc>
          <w:tcPr>
            <w:tcW w:w="4307" w:type="dxa"/>
            <w:vAlign w:val="center"/>
          </w:tcPr>
          <w:p w:rsidR="005921DC" w:rsidRPr="00D427D7" w:rsidRDefault="005921DC" w:rsidP="003D7D3D">
            <w:pPr>
              <w:rPr>
                <w:color w:val="000000"/>
                <w:sz w:val="20"/>
                <w:szCs w:val="20"/>
              </w:rPr>
            </w:pPr>
            <w:r w:rsidRPr="00DD5CAF">
              <w:rPr>
                <w:sz w:val="20"/>
                <w:szCs w:val="20"/>
              </w:rPr>
              <w:t>Journal of Chemical Society of Pakistan</w:t>
            </w:r>
          </w:p>
        </w:tc>
        <w:tc>
          <w:tcPr>
            <w:tcW w:w="1189" w:type="dxa"/>
            <w:vAlign w:val="bottom"/>
          </w:tcPr>
          <w:p w:rsidR="005921DC" w:rsidRPr="00487441" w:rsidRDefault="005921DC" w:rsidP="003D7D3D">
            <w:pPr>
              <w:jc w:val="center"/>
              <w:rPr>
                <w:color w:val="000000"/>
                <w:sz w:val="20"/>
                <w:szCs w:val="20"/>
              </w:rPr>
            </w:pPr>
            <w:r>
              <w:rPr>
                <w:color w:val="000000"/>
                <w:sz w:val="20"/>
                <w:szCs w:val="20"/>
              </w:rPr>
              <w:t>3</w:t>
            </w:r>
          </w:p>
        </w:tc>
        <w:tc>
          <w:tcPr>
            <w:tcW w:w="1132" w:type="dxa"/>
            <w:vAlign w:val="bottom"/>
          </w:tcPr>
          <w:p w:rsidR="005921DC" w:rsidRPr="00487441" w:rsidRDefault="005921DC" w:rsidP="003D7D3D">
            <w:pPr>
              <w:jc w:val="center"/>
              <w:rPr>
                <w:rFonts w:ascii="Calibri" w:hAnsi="Calibri"/>
                <w:color w:val="000000"/>
                <w:sz w:val="22"/>
                <w:szCs w:val="22"/>
              </w:rPr>
            </w:pPr>
            <w:r w:rsidRPr="00487441">
              <w:rPr>
                <w:rFonts w:ascii="Calibri" w:hAnsi="Calibri"/>
                <w:color w:val="000000"/>
                <w:sz w:val="22"/>
                <w:szCs w:val="22"/>
              </w:rPr>
              <w:t>0.</w:t>
            </w:r>
            <w:r>
              <w:rPr>
                <w:rFonts w:ascii="Calibri" w:hAnsi="Calibri"/>
                <w:color w:val="000000"/>
                <w:sz w:val="22"/>
                <w:szCs w:val="22"/>
              </w:rPr>
              <w:t>612</w:t>
            </w:r>
          </w:p>
        </w:tc>
        <w:tc>
          <w:tcPr>
            <w:tcW w:w="1394" w:type="dxa"/>
            <w:vAlign w:val="bottom"/>
          </w:tcPr>
          <w:p w:rsidR="005921DC" w:rsidRPr="00487441" w:rsidRDefault="005921DC" w:rsidP="003D7D3D">
            <w:pPr>
              <w:jc w:val="center"/>
              <w:rPr>
                <w:rFonts w:ascii="Calibri" w:hAnsi="Calibri"/>
                <w:color w:val="000000"/>
                <w:sz w:val="22"/>
                <w:szCs w:val="22"/>
              </w:rPr>
            </w:pPr>
            <w:r>
              <w:rPr>
                <w:rFonts w:ascii="Calibri" w:hAnsi="Calibri"/>
                <w:color w:val="000000"/>
                <w:sz w:val="22"/>
                <w:szCs w:val="22"/>
              </w:rPr>
              <w:t>1.836</w:t>
            </w:r>
          </w:p>
        </w:tc>
        <w:tc>
          <w:tcPr>
            <w:tcW w:w="1189" w:type="dxa"/>
            <w:vMerge/>
          </w:tcPr>
          <w:p w:rsidR="005921DC" w:rsidRDefault="005921DC" w:rsidP="003D7D3D">
            <w:pPr>
              <w:rPr>
                <w:sz w:val="20"/>
                <w:szCs w:val="20"/>
              </w:rPr>
            </w:pPr>
          </w:p>
        </w:tc>
      </w:tr>
      <w:tr w:rsidR="00DE7A8F" w:rsidRPr="00B25F0B" w:rsidTr="0058120F">
        <w:trPr>
          <w:trHeight w:val="288"/>
        </w:trPr>
        <w:tc>
          <w:tcPr>
            <w:tcW w:w="441" w:type="dxa"/>
            <w:vAlign w:val="center"/>
          </w:tcPr>
          <w:p w:rsidR="00DE7A8F" w:rsidRPr="005449A0" w:rsidRDefault="00DE7A8F" w:rsidP="003D7D3D">
            <w:pPr>
              <w:jc w:val="center"/>
              <w:rPr>
                <w:sz w:val="20"/>
                <w:szCs w:val="20"/>
              </w:rPr>
            </w:pPr>
            <w:r w:rsidRPr="005449A0">
              <w:rPr>
                <w:sz w:val="20"/>
                <w:szCs w:val="20"/>
              </w:rPr>
              <w:t>11</w:t>
            </w:r>
          </w:p>
        </w:tc>
        <w:tc>
          <w:tcPr>
            <w:tcW w:w="4307" w:type="dxa"/>
            <w:vAlign w:val="center"/>
          </w:tcPr>
          <w:p w:rsidR="00DE7A8F" w:rsidRPr="006F38A0" w:rsidRDefault="00DE7A8F" w:rsidP="003D7D3D">
            <w:pPr>
              <w:tabs>
                <w:tab w:val="left" w:pos="4200"/>
              </w:tabs>
              <w:rPr>
                <w:sz w:val="20"/>
                <w:szCs w:val="20"/>
              </w:rPr>
            </w:pPr>
            <w:r w:rsidRPr="00DD5CAF">
              <w:rPr>
                <w:sz w:val="20"/>
                <w:szCs w:val="20"/>
              </w:rPr>
              <w:t>Pak. Journal of Pharmaceutical Sciences</w:t>
            </w:r>
            <w:r w:rsidRPr="00DD5CAF">
              <w:rPr>
                <w:sz w:val="20"/>
                <w:szCs w:val="20"/>
              </w:rPr>
              <w:tab/>
            </w:r>
          </w:p>
        </w:tc>
        <w:tc>
          <w:tcPr>
            <w:tcW w:w="1189" w:type="dxa"/>
            <w:vAlign w:val="bottom"/>
          </w:tcPr>
          <w:p w:rsidR="00DE7A8F" w:rsidRPr="00487441" w:rsidRDefault="00DE7A8F" w:rsidP="007C533A">
            <w:pPr>
              <w:jc w:val="center"/>
              <w:rPr>
                <w:color w:val="000000"/>
                <w:sz w:val="20"/>
                <w:szCs w:val="20"/>
              </w:rPr>
            </w:pPr>
            <w:r>
              <w:rPr>
                <w:color w:val="000000"/>
                <w:sz w:val="20"/>
                <w:szCs w:val="20"/>
              </w:rPr>
              <w:t>2</w:t>
            </w:r>
            <w:r w:rsidR="007C533A">
              <w:rPr>
                <w:color w:val="000000"/>
                <w:sz w:val="20"/>
                <w:szCs w:val="20"/>
              </w:rPr>
              <w:t>3</w:t>
            </w:r>
          </w:p>
        </w:tc>
        <w:tc>
          <w:tcPr>
            <w:tcW w:w="1132" w:type="dxa"/>
            <w:vAlign w:val="bottom"/>
          </w:tcPr>
          <w:p w:rsidR="00DE7A8F" w:rsidRPr="00487441" w:rsidRDefault="00DE7A8F" w:rsidP="003D7D3D">
            <w:pPr>
              <w:jc w:val="center"/>
              <w:rPr>
                <w:rFonts w:ascii="Calibri" w:hAnsi="Calibri"/>
                <w:color w:val="000000"/>
                <w:sz w:val="22"/>
                <w:szCs w:val="22"/>
              </w:rPr>
            </w:pPr>
            <w:r w:rsidRPr="00487441">
              <w:rPr>
                <w:rFonts w:ascii="Calibri" w:hAnsi="Calibri"/>
                <w:color w:val="000000"/>
                <w:sz w:val="22"/>
                <w:szCs w:val="22"/>
              </w:rPr>
              <w:t>1.103</w:t>
            </w:r>
          </w:p>
        </w:tc>
        <w:tc>
          <w:tcPr>
            <w:tcW w:w="1394" w:type="dxa"/>
            <w:vAlign w:val="bottom"/>
          </w:tcPr>
          <w:p w:rsidR="00DE7A8F" w:rsidRPr="00487441" w:rsidRDefault="007C533A" w:rsidP="007C533A">
            <w:pPr>
              <w:jc w:val="center"/>
              <w:rPr>
                <w:rFonts w:ascii="Calibri" w:hAnsi="Calibri"/>
                <w:color w:val="000000"/>
                <w:sz w:val="22"/>
                <w:szCs w:val="22"/>
              </w:rPr>
            </w:pPr>
            <w:r>
              <w:rPr>
                <w:rFonts w:ascii="Calibri" w:hAnsi="Calibri"/>
                <w:color w:val="000000"/>
                <w:sz w:val="22"/>
                <w:szCs w:val="22"/>
              </w:rPr>
              <w:t>25</w:t>
            </w:r>
            <w:r w:rsidR="00DE7A8F">
              <w:rPr>
                <w:rFonts w:ascii="Calibri" w:hAnsi="Calibri"/>
                <w:color w:val="000000"/>
                <w:sz w:val="22"/>
                <w:szCs w:val="22"/>
              </w:rPr>
              <w:t>.</w:t>
            </w:r>
            <w:r>
              <w:rPr>
                <w:rFonts w:ascii="Calibri" w:hAnsi="Calibri"/>
                <w:color w:val="000000"/>
                <w:sz w:val="22"/>
                <w:szCs w:val="22"/>
              </w:rPr>
              <w:t>369</w:t>
            </w:r>
          </w:p>
        </w:tc>
        <w:tc>
          <w:tcPr>
            <w:tcW w:w="1189" w:type="dxa"/>
            <w:vMerge w:val="restart"/>
            <w:textDirection w:val="btLr"/>
            <w:vAlign w:val="center"/>
          </w:tcPr>
          <w:p w:rsidR="00DE7A8F" w:rsidRPr="00B25F0B" w:rsidRDefault="00DE7A8F" w:rsidP="003D7D3D">
            <w:pPr>
              <w:ind w:left="113" w:right="113"/>
              <w:jc w:val="center"/>
              <w:rPr>
                <w:rFonts w:ascii="Arial Black" w:hAnsi="Arial Black"/>
              </w:rPr>
            </w:pPr>
            <w:r>
              <w:rPr>
                <w:rFonts w:ascii="Arial Black" w:hAnsi="Arial Black"/>
              </w:rPr>
              <w:t xml:space="preserve"> CITATIONS</w:t>
            </w:r>
            <w:r w:rsidRPr="00B25F0B">
              <w:rPr>
                <w:rFonts w:ascii="Arial Black" w:hAnsi="Arial Black"/>
              </w:rPr>
              <w:t xml:space="preserve"> Since 200</w:t>
            </w:r>
            <w:r>
              <w:rPr>
                <w:rFonts w:ascii="Arial Black" w:hAnsi="Arial Black"/>
              </w:rPr>
              <w:t>9</w:t>
            </w:r>
          </w:p>
          <w:p w:rsidR="00DE7A8F" w:rsidRPr="00B25F0B" w:rsidRDefault="00DE7A8F" w:rsidP="003D7D3D">
            <w:pPr>
              <w:ind w:left="113" w:right="113"/>
              <w:jc w:val="center"/>
              <w:rPr>
                <w:rFonts w:ascii="Arial Black" w:hAnsi="Arial Black"/>
              </w:rPr>
            </w:pPr>
            <w:r>
              <w:rPr>
                <w:rFonts w:ascii="Arial Black" w:hAnsi="Arial Black"/>
              </w:rPr>
              <w:t>936</w:t>
            </w:r>
          </w:p>
        </w:tc>
      </w:tr>
      <w:tr w:rsidR="00DE7A8F" w:rsidRPr="00B25F0B" w:rsidTr="0058120F">
        <w:trPr>
          <w:trHeight w:val="288"/>
        </w:trPr>
        <w:tc>
          <w:tcPr>
            <w:tcW w:w="441" w:type="dxa"/>
            <w:vAlign w:val="center"/>
          </w:tcPr>
          <w:p w:rsidR="00DE7A8F" w:rsidRPr="005449A0" w:rsidRDefault="00DE7A8F" w:rsidP="003D7D3D">
            <w:pPr>
              <w:jc w:val="center"/>
              <w:rPr>
                <w:sz w:val="20"/>
                <w:szCs w:val="20"/>
              </w:rPr>
            </w:pPr>
            <w:r w:rsidRPr="005449A0">
              <w:rPr>
                <w:sz w:val="20"/>
                <w:szCs w:val="20"/>
              </w:rPr>
              <w:t>12</w:t>
            </w:r>
          </w:p>
        </w:tc>
        <w:tc>
          <w:tcPr>
            <w:tcW w:w="4307" w:type="dxa"/>
            <w:vAlign w:val="center"/>
          </w:tcPr>
          <w:p w:rsidR="00DE7A8F" w:rsidRPr="006F38A0" w:rsidRDefault="00DE7A8F" w:rsidP="003D7D3D">
            <w:pPr>
              <w:tabs>
                <w:tab w:val="left" w:pos="4200"/>
              </w:tabs>
              <w:rPr>
                <w:sz w:val="20"/>
                <w:szCs w:val="20"/>
              </w:rPr>
            </w:pPr>
            <w:r w:rsidRPr="00DD5CAF">
              <w:rPr>
                <w:sz w:val="20"/>
                <w:szCs w:val="20"/>
              </w:rPr>
              <w:t>Journal of Inorganic Chemistry</w:t>
            </w:r>
            <w:r w:rsidRPr="00DD5CAF">
              <w:rPr>
                <w:sz w:val="20"/>
                <w:szCs w:val="20"/>
              </w:rPr>
              <w:tab/>
            </w:r>
          </w:p>
        </w:tc>
        <w:tc>
          <w:tcPr>
            <w:tcW w:w="1189" w:type="dxa"/>
            <w:vAlign w:val="bottom"/>
          </w:tcPr>
          <w:p w:rsidR="00DE7A8F" w:rsidRPr="00487441" w:rsidRDefault="00DE7A8F" w:rsidP="003D7D3D">
            <w:pPr>
              <w:jc w:val="center"/>
              <w:rPr>
                <w:color w:val="000000"/>
                <w:sz w:val="20"/>
                <w:szCs w:val="20"/>
              </w:rPr>
            </w:pPr>
            <w:r w:rsidRPr="00487441">
              <w:rPr>
                <w:color w:val="000000"/>
                <w:sz w:val="20"/>
                <w:szCs w:val="20"/>
              </w:rPr>
              <w:t>1</w:t>
            </w:r>
          </w:p>
        </w:tc>
        <w:tc>
          <w:tcPr>
            <w:tcW w:w="1132" w:type="dxa"/>
            <w:vAlign w:val="bottom"/>
          </w:tcPr>
          <w:p w:rsidR="00DE7A8F" w:rsidRPr="00487441" w:rsidRDefault="00DE7A8F" w:rsidP="003D7D3D">
            <w:pPr>
              <w:jc w:val="center"/>
              <w:rPr>
                <w:rFonts w:ascii="Calibri" w:hAnsi="Calibri"/>
                <w:color w:val="000000"/>
                <w:sz w:val="22"/>
                <w:szCs w:val="22"/>
              </w:rPr>
            </w:pPr>
            <w:r w:rsidRPr="00487441">
              <w:rPr>
                <w:rFonts w:ascii="Calibri" w:hAnsi="Calibri"/>
                <w:color w:val="000000"/>
                <w:sz w:val="22"/>
                <w:szCs w:val="22"/>
              </w:rPr>
              <w:t>0.231</w:t>
            </w:r>
          </w:p>
        </w:tc>
        <w:tc>
          <w:tcPr>
            <w:tcW w:w="1394" w:type="dxa"/>
            <w:vAlign w:val="bottom"/>
          </w:tcPr>
          <w:p w:rsidR="00DE7A8F" w:rsidRPr="00487441" w:rsidRDefault="00DE7A8F" w:rsidP="003D7D3D">
            <w:pPr>
              <w:jc w:val="center"/>
              <w:rPr>
                <w:rFonts w:ascii="Calibri" w:hAnsi="Calibri"/>
                <w:color w:val="000000"/>
                <w:sz w:val="22"/>
                <w:szCs w:val="22"/>
              </w:rPr>
            </w:pPr>
            <w:r w:rsidRPr="00487441">
              <w:rPr>
                <w:rFonts w:ascii="Calibri" w:hAnsi="Calibri"/>
                <w:color w:val="000000"/>
                <w:sz w:val="22"/>
                <w:szCs w:val="22"/>
              </w:rPr>
              <w:t>0.231</w:t>
            </w:r>
          </w:p>
        </w:tc>
        <w:tc>
          <w:tcPr>
            <w:tcW w:w="1189" w:type="dxa"/>
            <w:vMerge/>
            <w:textDirection w:val="btLr"/>
            <w:vAlign w:val="center"/>
          </w:tcPr>
          <w:p w:rsidR="00DE7A8F" w:rsidRDefault="00DE7A8F" w:rsidP="003D7D3D">
            <w:pPr>
              <w:ind w:left="113" w:right="113"/>
              <w:jc w:val="center"/>
              <w:rPr>
                <w:rFonts w:ascii="Arial Black" w:hAnsi="Arial Black"/>
              </w:rPr>
            </w:pPr>
          </w:p>
        </w:tc>
      </w:tr>
      <w:tr w:rsidR="00DE7A8F" w:rsidRPr="00DD5CAF" w:rsidTr="0058120F">
        <w:trPr>
          <w:trHeight w:val="288"/>
        </w:trPr>
        <w:tc>
          <w:tcPr>
            <w:tcW w:w="441" w:type="dxa"/>
            <w:vAlign w:val="center"/>
          </w:tcPr>
          <w:p w:rsidR="00DE7A8F" w:rsidRPr="005449A0" w:rsidRDefault="00DE7A8F" w:rsidP="003D7D3D">
            <w:pPr>
              <w:jc w:val="center"/>
              <w:rPr>
                <w:sz w:val="20"/>
                <w:szCs w:val="20"/>
              </w:rPr>
            </w:pPr>
            <w:r w:rsidRPr="005449A0">
              <w:rPr>
                <w:sz w:val="20"/>
                <w:szCs w:val="20"/>
              </w:rPr>
              <w:t>13</w:t>
            </w:r>
          </w:p>
        </w:tc>
        <w:tc>
          <w:tcPr>
            <w:tcW w:w="4307" w:type="dxa"/>
            <w:vAlign w:val="center"/>
          </w:tcPr>
          <w:p w:rsidR="00DE7A8F" w:rsidRPr="006F38A0" w:rsidRDefault="00DE7A8F" w:rsidP="003D7D3D">
            <w:pPr>
              <w:tabs>
                <w:tab w:val="left" w:pos="4200"/>
              </w:tabs>
              <w:rPr>
                <w:sz w:val="20"/>
                <w:szCs w:val="20"/>
              </w:rPr>
            </w:pPr>
            <w:r w:rsidRPr="00DD5CAF">
              <w:rPr>
                <w:sz w:val="20"/>
                <w:szCs w:val="20"/>
              </w:rPr>
              <w:t>Toxicolog. Environ.  Chem. (</w:t>
            </w:r>
            <w:r w:rsidRPr="00DD5CAF">
              <w:rPr>
                <w:i/>
                <w:sz w:val="20"/>
                <w:szCs w:val="20"/>
              </w:rPr>
              <w:t>Tylor Frances</w:t>
            </w:r>
            <w:r w:rsidRPr="00DD5CAF">
              <w:rPr>
                <w:sz w:val="20"/>
                <w:szCs w:val="20"/>
              </w:rPr>
              <w:t>)</w:t>
            </w:r>
            <w:r w:rsidRPr="00DD5CAF">
              <w:rPr>
                <w:sz w:val="20"/>
                <w:szCs w:val="20"/>
              </w:rPr>
              <w:tab/>
            </w:r>
          </w:p>
        </w:tc>
        <w:tc>
          <w:tcPr>
            <w:tcW w:w="1189" w:type="dxa"/>
            <w:vAlign w:val="bottom"/>
          </w:tcPr>
          <w:p w:rsidR="00DE7A8F" w:rsidRPr="00487441" w:rsidRDefault="00DE7A8F" w:rsidP="003D7D3D">
            <w:pPr>
              <w:jc w:val="center"/>
              <w:rPr>
                <w:color w:val="000000"/>
                <w:sz w:val="20"/>
                <w:szCs w:val="20"/>
              </w:rPr>
            </w:pPr>
            <w:r w:rsidRPr="00487441">
              <w:rPr>
                <w:color w:val="000000"/>
                <w:sz w:val="20"/>
                <w:szCs w:val="20"/>
              </w:rPr>
              <w:t>1</w:t>
            </w:r>
          </w:p>
        </w:tc>
        <w:tc>
          <w:tcPr>
            <w:tcW w:w="1132" w:type="dxa"/>
            <w:vAlign w:val="bottom"/>
          </w:tcPr>
          <w:p w:rsidR="00DE7A8F" w:rsidRPr="00487441" w:rsidRDefault="00DE7A8F" w:rsidP="003D7D3D">
            <w:pPr>
              <w:jc w:val="center"/>
              <w:rPr>
                <w:rFonts w:ascii="Calibri" w:hAnsi="Calibri"/>
                <w:color w:val="000000"/>
                <w:sz w:val="22"/>
                <w:szCs w:val="22"/>
              </w:rPr>
            </w:pPr>
            <w:r w:rsidRPr="00487441">
              <w:rPr>
                <w:rFonts w:ascii="Calibri" w:hAnsi="Calibri"/>
                <w:color w:val="000000"/>
                <w:sz w:val="22"/>
                <w:szCs w:val="22"/>
              </w:rPr>
              <w:t>2.42</w:t>
            </w:r>
          </w:p>
        </w:tc>
        <w:tc>
          <w:tcPr>
            <w:tcW w:w="1394" w:type="dxa"/>
            <w:vAlign w:val="bottom"/>
          </w:tcPr>
          <w:p w:rsidR="00DE7A8F" w:rsidRPr="00487441" w:rsidRDefault="00DE7A8F" w:rsidP="003D7D3D">
            <w:pPr>
              <w:jc w:val="center"/>
              <w:rPr>
                <w:rFonts w:ascii="Calibri" w:hAnsi="Calibri"/>
                <w:color w:val="000000"/>
                <w:sz w:val="22"/>
                <w:szCs w:val="22"/>
              </w:rPr>
            </w:pPr>
            <w:r w:rsidRPr="00487441">
              <w:rPr>
                <w:rFonts w:ascii="Calibri" w:hAnsi="Calibri"/>
                <w:color w:val="000000"/>
                <w:sz w:val="22"/>
                <w:szCs w:val="22"/>
              </w:rPr>
              <w:t>2.42</w:t>
            </w:r>
          </w:p>
        </w:tc>
        <w:tc>
          <w:tcPr>
            <w:tcW w:w="1189" w:type="dxa"/>
            <w:vMerge/>
          </w:tcPr>
          <w:p w:rsidR="00DE7A8F" w:rsidRPr="00DD5CAF" w:rsidRDefault="00DE7A8F" w:rsidP="003D7D3D">
            <w:pPr>
              <w:rPr>
                <w:sz w:val="20"/>
                <w:szCs w:val="20"/>
              </w:rPr>
            </w:pPr>
          </w:p>
        </w:tc>
      </w:tr>
      <w:tr w:rsidR="00DE7A8F" w:rsidRPr="00DD5CAF" w:rsidTr="0058120F">
        <w:trPr>
          <w:trHeight w:val="288"/>
        </w:trPr>
        <w:tc>
          <w:tcPr>
            <w:tcW w:w="441" w:type="dxa"/>
            <w:vAlign w:val="center"/>
          </w:tcPr>
          <w:p w:rsidR="00DE7A8F" w:rsidRPr="005449A0" w:rsidRDefault="00DE7A8F" w:rsidP="003D7D3D">
            <w:pPr>
              <w:jc w:val="center"/>
              <w:rPr>
                <w:sz w:val="20"/>
                <w:szCs w:val="20"/>
              </w:rPr>
            </w:pPr>
            <w:r w:rsidRPr="005449A0">
              <w:rPr>
                <w:sz w:val="20"/>
                <w:szCs w:val="20"/>
              </w:rPr>
              <w:t>14</w:t>
            </w:r>
          </w:p>
        </w:tc>
        <w:tc>
          <w:tcPr>
            <w:tcW w:w="4307" w:type="dxa"/>
            <w:vAlign w:val="center"/>
          </w:tcPr>
          <w:p w:rsidR="00DE7A8F" w:rsidRPr="006F38A0" w:rsidRDefault="00DE7A8F" w:rsidP="003D7D3D">
            <w:pPr>
              <w:tabs>
                <w:tab w:val="left" w:pos="4200"/>
              </w:tabs>
              <w:rPr>
                <w:sz w:val="20"/>
                <w:szCs w:val="20"/>
              </w:rPr>
            </w:pPr>
            <w:r>
              <w:rPr>
                <w:sz w:val="20"/>
                <w:szCs w:val="20"/>
              </w:rPr>
              <w:t>American</w:t>
            </w:r>
            <w:r w:rsidRPr="00DD5CAF">
              <w:rPr>
                <w:sz w:val="20"/>
                <w:szCs w:val="20"/>
              </w:rPr>
              <w:t xml:space="preserve"> Laboratory (USA)</w:t>
            </w:r>
            <w:r w:rsidRPr="00DD5CAF">
              <w:rPr>
                <w:sz w:val="20"/>
                <w:szCs w:val="20"/>
              </w:rPr>
              <w:tab/>
            </w:r>
          </w:p>
        </w:tc>
        <w:tc>
          <w:tcPr>
            <w:tcW w:w="1189" w:type="dxa"/>
            <w:vAlign w:val="bottom"/>
          </w:tcPr>
          <w:p w:rsidR="00DE7A8F" w:rsidRPr="00487441" w:rsidRDefault="00DE7A8F" w:rsidP="003D7D3D">
            <w:pPr>
              <w:jc w:val="center"/>
              <w:rPr>
                <w:color w:val="000000"/>
                <w:sz w:val="20"/>
                <w:szCs w:val="20"/>
              </w:rPr>
            </w:pPr>
            <w:r w:rsidRPr="00487441">
              <w:rPr>
                <w:color w:val="000000"/>
                <w:sz w:val="20"/>
                <w:szCs w:val="20"/>
              </w:rPr>
              <w:t>1</w:t>
            </w:r>
          </w:p>
        </w:tc>
        <w:tc>
          <w:tcPr>
            <w:tcW w:w="1132" w:type="dxa"/>
            <w:vAlign w:val="bottom"/>
          </w:tcPr>
          <w:p w:rsidR="00DE7A8F" w:rsidRPr="00487441" w:rsidRDefault="00DE7A8F" w:rsidP="003D7D3D">
            <w:pPr>
              <w:jc w:val="center"/>
              <w:rPr>
                <w:rFonts w:ascii="Calibri" w:hAnsi="Calibri"/>
                <w:color w:val="000000"/>
                <w:sz w:val="22"/>
                <w:szCs w:val="22"/>
              </w:rPr>
            </w:pPr>
            <w:r w:rsidRPr="00487441">
              <w:rPr>
                <w:rFonts w:ascii="Calibri" w:hAnsi="Calibri"/>
                <w:color w:val="000000"/>
                <w:sz w:val="22"/>
                <w:szCs w:val="22"/>
              </w:rPr>
              <w:t>0.27</w:t>
            </w:r>
          </w:p>
        </w:tc>
        <w:tc>
          <w:tcPr>
            <w:tcW w:w="1394" w:type="dxa"/>
            <w:vAlign w:val="bottom"/>
          </w:tcPr>
          <w:p w:rsidR="00DE7A8F" w:rsidRPr="00487441" w:rsidRDefault="00DE7A8F" w:rsidP="003D7D3D">
            <w:pPr>
              <w:jc w:val="center"/>
              <w:rPr>
                <w:rFonts w:ascii="Calibri" w:hAnsi="Calibri"/>
                <w:color w:val="000000"/>
                <w:sz w:val="22"/>
                <w:szCs w:val="22"/>
              </w:rPr>
            </w:pPr>
            <w:r w:rsidRPr="00487441">
              <w:rPr>
                <w:rFonts w:ascii="Calibri" w:hAnsi="Calibri"/>
                <w:color w:val="000000"/>
                <w:sz w:val="22"/>
                <w:szCs w:val="22"/>
              </w:rPr>
              <w:t>0.27</w:t>
            </w:r>
          </w:p>
        </w:tc>
        <w:tc>
          <w:tcPr>
            <w:tcW w:w="1189" w:type="dxa"/>
            <w:vMerge/>
          </w:tcPr>
          <w:p w:rsidR="00DE7A8F" w:rsidRPr="00DD5CAF" w:rsidRDefault="00DE7A8F" w:rsidP="003D7D3D">
            <w:pPr>
              <w:rPr>
                <w:sz w:val="20"/>
                <w:szCs w:val="20"/>
              </w:rPr>
            </w:pPr>
          </w:p>
        </w:tc>
      </w:tr>
      <w:tr w:rsidR="00DE7A8F" w:rsidRPr="00DD5CAF" w:rsidTr="0058120F">
        <w:trPr>
          <w:trHeight w:val="288"/>
        </w:trPr>
        <w:tc>
          <w:tcPr>
            <w:tcW w:w="441" w:type="dxa"/>
            <w:vAlign w:val="center"/>
          </w:tcPr>
          <w:p w:rsidR="00DE7A8F" w:rsidRPr="005449A0" w:rsidRDefault="00DE7A8F" w:rsidP="003D7D3D">
            <w:pPr>
              <w:jc w:val="center"/>
              <w:rPr>
                <w:sz w:val="20"/>
                <w:szCs w:val="20"/>
              </w:rPr>
            </w:pPr>
            <w:r w:rsidRPr="005449A0">
              <w:rPr>
                <w:sz w:val="20"/>
                <w:szCs w:val="20"/>
              </w:rPr>
              <w:t>15</w:t>
            </w:r>
          </w:p>
        </w:tc>
        <w:tc>
          <w:tcPr>
            <w:tcW w:w="4307" w:type="dxa"/>
            <w:vAlign w:val="center"/>
          </w:tcPr>
          <w:p w:rsidR="00DE7A8F" w:rsidRPr="006F38A0" w:rsidRDefault="00DE7A8F" w:rsidP="003D7D3D">
            <w:pPr>
              <w:rPr>
                <w:sz w:val="20"/>
                <w:szCs w:val="20"/>
              </w:rPr>
            </w:pPr>
            <w:r>
              <w:rPr>
                <w:sz w:val="20"/>
                <w:szCs w:val="20"/>
              </w:rPr>
              <w:t>J. College of Physicians &amp;</w:t>
            </w:r>
            <w:r w:rsidRPr="002F6314">
              <w:rPr>
                <w:sz w:val="20"/>
                <w:szCs w:val="20"/>
              </w:rPr>
              <w:t xml:space="preserve"> Surgeons Pakistan</w:t>
            </w:r>
          </w:p>
        </w:tc>
        <w:tc>
          <w:tcPr>
            <w:tcW w:w="1189" w:type="dxa"/>
            <w:vAlign w:val="bottom"/>
          </w:tcPr>
          <w:p w:rsidR="00DE7A8F" w:rsidRPr="00487441" w:rsidRDefault="00DC02DD" w:rsidP="003D7D3D">
            <w:pPr>
              <w:jc w:val="center"/>
              <w:rPr>
                <w:color w:val="000000"/>
                <w:sz w:val="20"/>
                <w:szCs w:val="20"/>
              </w:rPr>
            </w:pPr>
            <w:r>
              <w:rPr>
                <w:color w:val="000000"/>
                <w:sz w:val="20"/>
                <w:szCs w:val="20"/>
              </w:rPr>
              <w:t>2</w:t>
            </w:r>
          </w:p>
        </w:tc>
        <w:tc>
          <w:tcPr>
            <w:tcW w:w="1132" w:type="dxa"/>
            <w:vAlign w:val="bottom"/>
          </w:tcPr>
          <w:p w:rsidR="00DE7A8F" w:rsidRPr="00487441" w:rsidRDefault="00DE7A8F" w:rsidP="003D7D3D">
            <w:pPr>
              <w:jc w:val="center"/>
              <w:rPr>
                <w:rFonts w:ascii="Calibri" w:hAnsi="Calibri"/>
                <w:color w:val="000000"/>
                <w:sz w:val="22"/>
                <w:szCs w:val="22"/>
              </w:rPr>
            </w:pPr>
            <w:r w:rsidRPr="00487441">
              <w:rPr>
                <w:rFonts w:ascii="Calibri" w:hAnsi="Calibri"/>
                <w:color w:val="000000"/>
                <w:sz w:val="22"/>
                <w:szCs w:val="22"/>
              </w:rPr>
              <w:t>0.7</w:t>
            </w:r>
          </w:p>
        </w:tc>
        <w:tc>
          <w:tcPr>
            <w:tcW w:w="1394" w:type="dxa"/>
            <w:vAlign w:val="bottom"/>
          </w:tcPr>
          <w:p w:rsidR="00DE7A8F" w:rsidRPr="00487441" w:rsidRDefault="00DC02DD" w:rsidP="00DC02DD">
            <w:pPr>
              <w:jc w:val="center"/>
              <w:rPr>
                <w:rFonts w:ascii="Calibri" w:hAnsi="Calibri"/>
                <w:color w:val="000000"/>
                <w:sz w:val="22"/>
                <w:szCs w:val="22"/>
              </w:rPr>
            </w:pPr>
            <w:r>
              <w:rPr>
                <w:rFonts w:ascii="Calibri" w:hAnsi="Calibri"/>
                <w:color w:val="000000"/>
                <w:sz w:val="22"/>
                <w:szCs w:val="22"/>
              </w:rPr>
              <w:t>1</w:t>
            </w:r>
            <w:r w:rsidR="00DE7A8F" w:rsidRPr="00487441">
              <w:rPr>
                <w:rFonts w:ascii="Calibri" w:hAnsi="Calibri"/>
                <w:color w:val="000000"/>
                <w:sz w:val="22"/>
                <w:szCs w:val="22"/>
              </w:rPr>
              <w:t>.</w:t>
            </w:r>
            <w:r>
              <w:rPr>
                <w:rFonts w:ascii="Calibri" w:hAnsi="Calibri"/>
                <w:color w:val="000000"/>
                <w:sz w:val="22"/>
                <w:szCs w:val="22"/>
              </w:rPr>
              <w:t>4</w:t>
            </w:r>
          </w:p>
        </w:tc>
        <w:tc>
          <w:tcPr>
            <w:tcW w:w="1189" w:type="dxa"/>
            <w:vMerge/>
          </w:tcPr>
          <w:p w:rsidR="00DE7A8F" w:rsidRPr="00DD5CAF" w:rsidRDefault="00DE7A8F" w:rsidP="003D7D3D">
            <w:pPr>
              <w:rPr>
                <w:sz w:val="20"/>
                <w:szCs w:val="20"/>
              </w:rPr>
            </w:pPr>
          </w:p>
        </w:tc>
      </w:tr>
      <w:tr w:rsidR="00DE7A8F" w:rsidRPr="00DD5CAF" w:rsidTr="0058120F">
        <w:trPr>
          <w:trHeight w:val="288"/>
        </w:trPr>
        <w:tc>
          <w:tcPr>
            <w:tcW w:w="441" w:type="dxa"/>
            <w:vAlign w:val="center"/>
          </w:tcPr>
          <w:p w:rsidR="00DE7A8F" w:rsidRPr="005449A0" w:rsidRDefault="00DE7A8F" w:rsidP="003D7D3D">
            <w:pPr>
              <w:jc w:val="center"/>
              <w:rPr>
                <w:sz w:val="20"/>
                <w:szCs w:val="20"/>
              </w:rPr>
            </w:pPr>
            <w:r w:rsidRPr="005449A0">
              <w:rPr>
                <w:sz w:val="20"/>
                <w:szCs w:val="20"/>
              </w:rPr>
              <w:t>16</w:t>
            </w:r>
          </w:p>
        </w:tc>
        <w:tc>
          <w:tcPr>
            <w:tcW w:w="4307" w:type="dxa"/>
            <w:vAlign w:val="center"/>
          </w:tcPr>
          <w:p w:rsidR="00DE7A8F" w:rsidRPr="006F38A0" w:rsidRDefault="00DE7A8F" w:rsidP="003D7D3D">
            <w:pPr>
              <w:rPr>
                <w:sz w:val="20"/>
                <w:szCs w:val="20"/>
              </w:rPr>
            </w:pPr>
            <w:r w:rsidRPr="00DD5CAF">
              <w:rPr>
                <w:sz w:val="20"/>
                <w:szCs w:val="20"/>
              </w:rPr>
              <w:t>Journal of</w:t>
            </w:r>
            <w:r>
              <w:rPr>
                <w:sz w:val="20"/>
                <w:szCs w:val="20"/>
              </w:rPr>
              <w:t xml:space="preserve"> </w:t>
            </w:r>
            <w:r w:rsidRPr="00DD5CAF">
              <w:rPr>
                <w:sz w:val="20"/>
                <w:szCs w:val="20"/>
              </w:rPr>
              <w:t>Chinese Pharmaceutical Sciences</w:t>
            </w:r>
          </w:p>
        </w:tc>
        <w:tc>
          <w:tcPr>
            <w:tcW w:w="1189" w:type="dxa"/>
            <w:vAlign w:val="bottom"/>
          </w:tcPr>
          <w:p w:rsidR="00DE7A8F" w:rsidRPr="00487441" w:rsidRDefault="00DE7A8F" w:rsidP="003D7D3D">
            <w:pPr>
              <w:jc w:val="center"/>
              <w:rPr>
                <w:color w:val="000000"/>
                <w:sz w:val="20"/>
                <w:szCs w:val="20"/>
              </w:rPr>
            </w:pPr>
            <w:r w:rsidRPr="00487441">
              <w:rPr>
                <w:color w:val="000000"/>
                <w:sz w:val="20"/>
                <w:szCs w:val="20"/>
              </w:rPr>
              <w:t>2</w:t>
            </w:r>
          </w:p>
        </w:tc>
        <w:tc>
          <w:tcPr>
            <w:tcW w:w="1132" w:type="dxa"/>
            <w:vAlign w:val="bottom"/>
          </w:tcPr>
          <w:p w:rsidR="00DE7A8F" w:rsidRPr="00487441" w:rsidRDefault="00DE7A8F" w:rsidP="003D7D3D">
            <w:pPr>
              <w:jc w:val="center"/>
              <w:rPr>
                <w:rFonts w:ascii="Calibri" w:hAnsi="Calibri"/>
                <w:color w:val="000000"/>
                <w:sz w:val="22"/>
                <w:szCs w:val="22"/>
              </w:rPr>
            </w:pPr>
            <w:r w:rsidRPr="00487441">
              <w:rPr>
                <w:rFonts w:ascii="Calibri" w:hAnsi="Calibri"/>
                <w:color w:val="000000"/>
                <w:sz w:val="22"/>
                <w:szCs w:val="22"/>
              </w:rPr>
              <w:t>0.587</w:t>
            </w:r>
          </w:p>
        </w:tc>
        <w:tc>
          <w:tcPr>
            <w:tcW w:w="1394" w:type="dxa"/>
            <w:vAlign w:val="bottom"/>
          </w:tcPr>
          <w:p w:rsidR="00DE7A8F" w:rsidRPr="00487441" w:rsidRDefault="00DE7A8F" w:rsidP="003D7D3D">
            <w:pPr>
              <w:jc w:val="center"/>
              <w:rPr>
                <w:rFonts w:ascii="Calibri" w:hAnsi="Calibri"/>
                <w:color w:val="000000"/>
                <w:sz w:val="22"/>
                <w:szCs w:val="22"/>
              </w:rPr>
            </w:pPr>
            <w:r w:rsidRPr="00487441">
              <w:rPr>
                <w:rFonts w:ascii="Calibri" w:hAnsi="Calibri"/>
                <w:color w:val="000000"/>
                <w:sz w:val="22"/>
                <w:szCs w:val="22"/>
              </w:rPr>
              <w:t>1.174</w:t>
            </w:r>
          </w:p>
        </w:tc>
        <w:tc>
          <w:tcPr>
            <w:tcW w:w="1189" w:type="dxa"/>
            <w:vMerge/>
          </w:tcPr>
          <w:p w:rsidR="00DE7A8F" w:rsidRPr="00DD5CAF" w:rsidRDefault="00DE7A8F" w:rsidP="003D7D3D">
            <w:pPr>
              <w:rPr>
                <w:sz w:val="20"/>
                <w:szCs w:val="20"/>
              </w:rPr>
            </w:pPr>
          </w:p>
        </w:tc>
      </w:tr>
      <w:tr w:rsidR="00DE7A8F" w:rsidTr="0058120F">
        <w:trPr>
          <w:trHeight w:val="288"/>
        </w:trPr>
        <w:tc>
          <w:tcPr>
            <w:tcW w:w="441" w:type="dxa"/>
            <w:vAlign w:val="center"/>
          </w:tcPr>
          <w:p w:rsidR="00DE7A8F" w:rsidRPr="005449A0" w:rsidRDefault="00DE7A8F" w:rsidP="003D7D3D">
            <w:pPr>
              <w:jc w:val="center"/>
              <w:rPr>
                <w:sz w:val="20"/>
                <w:szCs w:val="20"/>
              </w:rPr>
            </w:pPr>
            <w:r w:rsidRPr="005449A0">
              <w:rPr>
                <w:sz w:val="20"/>
                <w:szCs w:val="20"/>
              </w:rPr>
              <w:t>17</w:t>
            </w:r>
          </w:p>
        </w:tc>
        <w:tc>
          <w:tcPr>
            <w:tcW w:w="4307" w:type="dxa"/>
            <w:vAlign w:val="center"/>
          </w:tcPr>
          <w:p w:rsidR="00DE7A8F" w:rsidRPr="006F38A0" w:rsidRDefault="00DE7A8F" w:rsidP="003D7D3D">
            <w:pPr>
              <w:rPr>
                <w:sz w:val="20"/>
                <w:szCs w:val="20"/>
              </w:rPr>
            </w:pPr>
            <w:r w:rsidRPr="00B82F45">
              <w:rPr>
                <w:sz w:val="20"/>
                <w:szCs w:val="20"/>
              </w:rPr>
              <w:t>African Journal of Pharmacy &amp; Pharmacology</w:t>
            </w:r>
          </w:p>
        </w:tc>
        <w:tc>
          <w:tcPr>
            <w:tcW w:w="1189" w:type="dxa"/>
            <w:vAlign w:val="bottom"/>
          </w:tcPr>
          <w:p w:rsidR="00DE7A8F" w:rsidRPr="00487441" w:rsidRDefault="00DE7A8F" w:rsidP="003D7D3D">
            <w:pPr>
              <w:jc w:val="center"/>
              <w:rPr>
                <w:color w:val="000000"/>
                <w:sz w:val="20"/>
                <w:szCs w:val="20"/>
              </w:rPr>
            </w:pPr>
            <w:r w:rsidRPr="00487441">
              <w:rPr>
                <w:color w:val="000000"/>
                <w:sz w:val="20"/>
                <w:szCs w:val="20"/>
              </w:rPr>
              <w:t>4</w:t>
            </w:r>
          </w:p>
        </w:tc>
        <w:tc>
          <w:tcPr>
            <w:tcW w:w="1132" w:type="dxa"/>
            <w:vAlign w:val="bottom"/>
          </w:tcPr>
          <w:p w:rsidR="00DE7A8F" w:rsidRPr="00487441" w:rsidRDefault="00DE7A8F" w:rsidP="003D7D3D">
            <w:pPr>
              <w:jc w:val="center"/>
              <w:rPr>
                <w:rFonts w:ascii="Calibri" w:hAnsi="Calibri"/>
                <w:color w:val="000000"/>
                <w:sz w:val="22"/>
                <w:szCs w:val="22"/>
              </w:rPr>
            </w:pPr>
            <w:r w:rsidRPr="00487441">
              <w:rPr>
                <w:rFonts w:ascii="Calibri" w:hAnsi="Calibri"/>
                <w:color w:val="000000"/>
                <w:sz w:val="22"/>
                <w:szCs w:val="22"/>
              </w:rPr>
              <w:t>0.84</w:t>
            </w:r>
          </w:p>
        </w:tc>
        <w:tc>
          <w:tcPr>
            <w:tcW w:w="1394" w:type="dxa"/>
            <w:vAlign w:val="bottom"/>
          </w:tcPr>
          <w:p w:rsidR="00DE7A8F" w:rsidRPr="00487441" w:rsidRDefault="00DE7A8F" w:rsidP="003D7D3D">
            <w:pPr>
              <w:jc w:val="center"/>
              <w:rPr>
                <w:rFonts w:ascii="Calibri" w:hAnsi="Calibri"/>
                <w:color w:val="000000"/>
                <w:sz w:val="22"/>
                <w:szCs w:val="22"/>
              </w:rPr>
            </w:pPr>
            <w:r w:rsidRPr="00487441">
              <w:rPr>
                <w:rFonts w:ascii="Calibri" w:hAnsi="Calibri"/>
                <w:color w:val="000000"/>
                <w:sz w:val="22"/>
                <w:szCs w:val="22"/>
              </w:rPr>
              <w:t>3.36</w:t>
            </w:r>
          </w:p>
        </w:tc>
        <w:tc>
          <w:tcPr>
            <w:tcW w:w="1189" w:type="dxa"/>
            <w:vMerge/>
          </w:tcPr>
          <w:p w:rsidR="00DE7A8F" w:rsidRDefault="00DE7A8F" w:rsidP="003D7D3D">
            <w:pPr>
              <w:rPr>
                <w:sz w:val="20"/>
                <w:szCs w:val="20"/>
              </w:rPr>
            </w:pPr>
          </w:p>
        </w:tc>
      </w:tr>
      <w:tr w:rsidR="00DE7A8F" w:rsidTr="0058120F">
        <w:trPr>
          <w:trHeight w:val="288"/>
        </w:trPr>
        <w:tc>
          <w:tcPr>
            <w:tcW w:w="441" w:type="dxa"/>
            <w:vAlign w:val="center"/>
          </w:tcPr>
          <w:p w:rsidR="00DE7A8F" w:rsidRPr="005449A0" w:rsidRDefault="00DE7A8F" w:rsidP="003D7D3D">
            <w:pPr>
              <w:jc w:val="center"/>
              <w:rPr>
                <w:sz w:val="20"/>
                <w:szCs w:val="20"/>
              </w:rPr>
            </w:pPr>
            <w:r w:rsidRPr="005449A0">
              <w:rPr>
                <w:sz w:val="20"/>
                <w:szCs w:val="20"/>
              </w:rPr>
              <w:t>18</w:t>
            </w:r>
          </w:p>
        </w:tc>
        <w:tc>
          <w:tcPr>
            <w:tcW w:w="4307" w:type="dxa"/>
            <w:vAlign w:val="center"/>
          </w:tcPr>
          <w:p w:rsidR="00DE7A8F" w:rsidRPr="00F23562" w:rsidRDefault="00DE7A8F" w:rsidP="003D7D3D">
            <w:pPr>
              <w:rPr>
                <w:sz w:val="20"/>
                <w:szCs w:val="20"/>
              </w:rPr>
            </w:pPr>
            <w:r>
              <w:rPr>
                <w:sz w:val="20"/>
                <w:szCs w:val="20"/>
              </w:rPr>
              <w:t>African Journal of Biotechnology</w:t>
            </w:r>
          </w:p>
        </w:tc>
        <w:tc>
          <w:tcPr>
            <w:tcW w:w="1189" w:type="dxa"/>
            <w:vAlign w:val="bottom"/>
          </w:tcPr>
          <w:p w:rsidR="00DE7A8F" w:rsidRPr="00487441" w:rsidRDefault="00DE7A8F" w:rsidP="003D7D3D">
            <w:pPr>
              <w:jc w:val="center"/>
              <w:rPr>
                <w:color w:val="000000"/>
                <w:sz w:val="20"/>
                <w:szCs w:val="20"/>
              </w:rPr>
            </w:pPr>
            <w:r w:rsidRPr="00487441">
              <w:rPr>
                <w:color w:val="000000"/>
                <w:sz w:val="20"/>
                <w:szCs w:val="20"/>
              </w:rPr>
              <w:t>1</w:t>
            </w:r>
          </w:p>
        </w:tc>
        <w:tc>
          <w:tcPr>
            <w:tcW w:w="1132" w:type="dxa"/>
            <w:vAlign w:val="bottom"/>
          </w:tcPr>
          <w:p w:rsidR="00DE7A8F" w:rsidRPr="00487441" w:rsidRDefault="00DE7A8F" w:rsidP="003D7D3D">
            <w:pPr>
              <w:jc w:val="center"/>
              <w:rPr>
                <w:rFonts w:ascii="Calibri" w:hAnsi="Calibri"/>
                <w:color w:val="000000"/>
                <w:sz w:val="22"/>
                <w:szCs w:val="22"/>
              </w:rPr>
            </w:pPr>
            <w:r w:rsidRPr="00487441">
              <w:rPr>
                <w:rFonts w:ascii="Calibri" w:hAnsi="Calibri"/>
                <w:color w:val="000000"/>
                <w:sz w:val="22"/>
                <w:szCs w:val="22"/>
              </w:rPr>
              <w:t>0.57</w:t>
            </w:r>
          </w:p>
        </w:tc>
        <w:tc>
          <w:tcPr>
            <w:tcW w:w="1394" w:type="dxa"/>
            <w:vAlign w:val="bottom"/>
          </w:tcPr>
          <w:p w:rsidR="00DE7A8F" w:rsidRPr="00487441" w:rsidRDefault="00DE7A8F" w:rsidP="003D7D3D">
            <w:pPr>
              <w:jc w:val="center"/>
              <w:rPr>
                <w:rFonts w:ascii="Calibri" w:hAnsi="Calibri"/>
                <w:color w:val="000000"/>
                <w:sz w:val="22"/>
                <w:szCs w:val="22"/>
              </w:rPr>
            </w:pPr>
            <w:r w:rsidRPr="00487441">
              <w:rPr>
                <w:rFonts w:ascii="Calibri" w:hAnsi="Calibri"/>
                <w:color w:val="000000"/>
                <w:sz w:val="22"/>
                <w:szCs w:val="22"/>
              </w:rPr>
              <w:t>0.57</w:t>
            </w:r>
          </w:p>
        </w:tc>
        <w:tc>
          <w:tcPr>
            <w:tcW w:w="1189" w:type="dxa"/>
            <w:vMerge/>
          </w:tcPr>
          <w:p w:rsidR="00DE7A8F" w:rsidRDefault="00DE7A8F" w:rsidP="003D7D3D">
            <w:pPr>
              <w:rPr>
                <w:sz w:val="20"/>
                <w:szCs w:val="20"/>
              </w:rPr>
            </w:pPr>
          </w:p>
        </w:tc>
      </w:tr>
      <w:tr w:rsidR="00DE7A8F" w:rsidRPr="00B82F45" w:rsidTr="0058120F">
        <w:trPr>
          <w:trHeight w:val="288"/>
        </w:trPr>
        <w:tc>
          <w:tcPr>
            <w:tcW w:w="441" w:type="dxa"/>
            <w:vAlign w:val="center"/>
          </w:tcPr>
          <w:p w:rsidR="00DE7A8F" w:rsidRPr="005449A0" w:rsidRDefault="00DE7A8F" w:rsidP="003D7D3D">
            <w:pPr>
              <w:jc w:val="center"/>
              <w:rPr>
                <w:sz w:val="20"/>
                <w:szCs w:val="20"/>
              </w:rPr>
            </w:pPr>
            <w:r>
              <w:rPr>
                <w:sz w:val="20"/>
                <w:szCs w:val="20"/>
              </w:rPr>
              <w:t>19</w:t>
            </w:r>
          </w:p>
        </w:tc>
        <w:tc>
          <w:tcPr>
            <w:tcW w:w="4307" w:type="dxa"/>
            <w:vAlign w:val="center"/>
          </w:tcPr>
          <w:p w:rsidR="00DE7A8F" w:rsidRPr="00DD5CAF" w:rsidRDefault="00DE7A8F" w:rsidP="003D7D3D">
            <w:pPr>
              <w:rPr>
                <w:sz w:val="20"/>
                <w:szCs w:val="20"/>
              </w:rPr>
            </w:pPr>
            <w:r w:rsidRPr="00F23562">
              <w:rPr>
                <w:sz w:val="20"/>
                <w:szCs w:val="20"/>
              </w:rPr>
              <w:t>J Adv Pharm Tech &amp; Res (JAPTR)</w:t>
            </w:r>
          </w:p>
        </w:tc>
        <w:tc>
          <w:tcPr>
            <w:tcW w:w="1189" w:type="dxa"/>
            <w:vAlign w:val="bottom"/>
          </w:tcPr>
          <w:p w:rsidR="00DE7A8F" w:rsidRPr="00487441" w:rsidRDefault="00DE7A8F" w:rsidP="003D7D3D">
            <w:pPr>
              <w:jc w:val="center"/>
              <w:rPr>
                <w:rFonts w:ascii="Calibri" w:hAnsi="Calibri"/>
                <w:color w:val="000000"/>
                <w:sz w:val="22"/>
                <w:szCs w:val="22"/>
              </w:rPr>
            </w:pPr>
            <w:r w:rsidRPr="00487441">
              <w:rPr>
                <w:rFonts w:ascii="Calibri" w:hAnsi="Calibri"/>
                <w:color w:val="000000"/>
                <w:sz w:val="22"/>
                <w:szCs w:val="22"/>
              </w:rPr>
              <w:t>1</w:t>
            </w:r>
          </w:p>
        </w:tc>
        <w:tc>
          <w:tcPr>
            <w:tcW w:w="1132" w:type="dxa"/>
            <w:vAlign w:val="bottom"/>
          </w:tcPr>
          <w:p w:rsidR="00DE7A8F" w:rsidRPr="00487441" w:rsidRDefault="00DE7A8F" w:rsidP="003D7D3D">
            <w:pPr>
              <w:jc w:val="center"/>
              <w:rPr>
                <w:rFonts w:ascii="Calibri" w:hAnsi="Calibri"/>
                <w:color w:val="000000"/>
                <w:sz w:val="22"/>
                <w:szCs w:val="22"/>
              </w:rPr>
            </w:pPr>
            <w:r w:rsidRPr="00487441">
              <w:rPr>
                <w:rFonts w:ascii="Calibri" w:hAnsi="Calibri"/>
                <w:color w:val="000000"/>
                <w:sz w:val="22"/>
                <w:szCs w:val="22"/>
              </w:rPr>
              <w:t>1.093</w:t>
            </w:r>
          </w:p>
        </w:tc>
        <w:tc>
          <w:tcPr>
            <w:tcW w:w="1394" w:type="dxa"/>
            <w:vAlign w:val="bottom"/>
          </w:tcPr>
          <w:p w:rsidR="00DE7A8F" w:rsidRPr="00487441" w:rsidRDefault="00DE7A8F" w:rsidP="003D7D3D">
            <w:pPr>
              <w:jc w:val="center"/>
              <w:rPr>
                <w:rFonts w:ascii="Calibri" w:hAnsi="Calibri"/>
                <w:color w:val="000000"/>
                <w:sz w:val="22"/>
                <w:szCs w:val="22"/>
              </w:rPr>
            </w:pPr>
            <w:r w:rsidRPr="00487441">
              <w:rPr>
                <w:rFonts w:ascii="Calibri" w:hAnsi="Calibri"/>
                <w:color w:val="000000"/>
                <w:sz w:val="22"/>
                <w:szCs w:val="22"/>
              </w:rPr>
              <w:t>1.093</w:t>
            </w:r>
          </w:p>
        </w:tc>
        <w:tc>
          <w:tcPr>
            <w:tcW w:w="1189" w:type="dxa"/>
            <w:vMerge/>
          </w:tcPr>
          <w:p w:rsidR="00DE7A8F" w:rsidRPr="00B82F45" w:rsidRDefault="00DE7A8F" w:rsidP="003D7D3D">
            <w:pPr>
              <w:rPr>
                <w:sz w:val="20"/>
                <w:szCs w:val="20"/>
              </w:rPr>
            </w:pPr>
          </w:p>
        </w:tc>
      </w:tr>
      <w:tr w:rsidR="00DE7A8F" w:rsidTr="0058120F">
        <w:trPr>
          <w:trHeight w:val="288"/>
        </w:trPr>
        <w:tc>
          <w:tcPr>
            <w:tcW w:w="441" w:type="dxa"/>
            <w:vAlign w:val="center"/>
          </w:tcPr>
          <w:p w:rsidR="00DE7A8F" w:rsidRPr="005449A0" w:rsidRDefault="00DE7A8F" w:rsidP="003D7D3D">
            <w:pPr>
              <w:jc w:val="center"/>
              <w:rPr>
                <w:sz w:val="20"/>
                <w:szCs w:val="20"/>
              </w:rPr>
            </w:pPr>
            <w:r w:rsidRPr="005449A0">
              <w:rPr>
                <w:sz w:val="20"/>
                <w:szCs w:val="20"/>
              </w:rPr>
              <w:t>20</w:t>
            </w:r>
          </w:p>
        </w:tc>
        <w:tc>
          <w:tcPr>
            <w:tcW w:w="4307" w:type="dxa"/>
            <w:vAlign w:val="center"/>
          </w:tcPr>
          <w:p w:rsidR="00DE7A8F" w:rsidRPr="00DD5CAF" w:rsidRDefault="00DE7A8F" w:rsidP="003D7D3D">
            <w:pPr>
              <w:rPr>
                <w:sz w:val="20"/>
                <w:szCs w:val="20"/>
              </w:rPr>
            </w:pPr>
            <w:r w:rsidRPr="00F65E5E">
              <w:rPr>
                <w:sz w:val="20"/>
                <w:szCs w:val="20"/>
              </w:rPr>
              <w:t>Latin</w:t>
            </w:r>
            <w:r>
              <w:rPr>
                <w:sz w:val="20"/>
                <w:szCs w:val="20"/>
              </w:rPr>
              <w:t xml:space="preserve"> American</w:t>
            </w:r>
            <w:r w:rsidRPr="00F65E5E">
              <w:rPr>
                <w:sz w:val="20"/>
                <w:szCs w:val="20"/>
              </w:rPr>
              <w:t xml:space="preserve"> Journal of Pharmac</w:t>
            </w:r>
            <w:r>
              <w:rPr>
                <w:sz w:val="20"/>
                <w:szCs w:val="20"/>
              </w:rPr>
              <w:t>y</w:t>
            </w:r>
          </w:p>
        </w:tc>
        <w:tc>
          <w:tcPr>
            <w:tcW w:w="1189" w:type="dxa"/>
            <w:vAlign w:val="bottom"/>
          </w:tcPr>
          <w:p w:rsidR="00DE7A8F" w:rsidRPr="00487441" w:rsidRDefault="00DE7A8F" w:rsidP="003D7D3D">
            <w:pPr>
              <w:jc w:val="center"/>
              <w:rPr>
                <w:rFonts w:ascii="Calibri" w:hAnsi="Calibri"/>
                <w:color w:val="000000"/>
                <w:sz w:val="22"/>
                <w:szCs w:val="22"/>
              </w:rPr>
            </w:pPr>
            <w:r>
              <w:rPr>
                <w:rFonts w:ascii="Calibri" w:hAnsi="Calibri"/>
                <w:color w:val="000000"/>
                <w:sz w:val="22"/>
                <w:szCs w:val="22"/>
              </w:rPr>
              <w:t>12</w:t>
            </w:r>
          </w:p>
        </w:tc>
        <w:tc>
          <w:tcPr>
            <w:tcW w:w="1132" w:type="dxa"/>
            <w:vAlign w:val="bottom"/>
          </w:tcPr>
          <w:p w:rsidR="00DE7A8F" w:rsidRPr="00487441" w:rsidRDefault="00DE7A8F" w:rsidP="003D7D3D">
            <w:pPr>
              <w:jc w:val="center"/>
              <w:rPr>
                <w:rFonts w:ascii="Calibri" w:hAnsi="Calibri"/>
                <w:color w:val="000000"/>
                <w:sz w:val="22"/>
                <w:szCs w:val="22"/>
              </w:rPr>
            </w:pPr>
            <w:r w:rsidRPr="00487441">
              <w:rPr>
                <w:rFonts w:ascii="Calibri" w:hAnsi="Calibri"/>
                <w:color w:val="000000"/>
                <w:sz w:val="22"/>
                <w:szCs w:val="22"/>
              </w:rPr>
              <w:t>0.3</w:t>
            </w:r>
            <w:r>
              <w:rPr>
                <w:rFonts w:ascii="Calibri" w:hAnsi="Calibri"/>
                <w:color w:val="000000"/>
                <w:sz w:val="22"/>
                <w:szCs w:val="22"/>
              </w:rPr>
              <w:t>72</w:t>
            </w:r>
          </w:p>
        </w:tc>
        <w:tc>
          <w:tcPr>
            <w:tcW w:w="1394" w:type="dxa"/>
            <w:vAlign w:val="bottom"/>
          </w:tcPr>
          <w:p w:rsidR="00DE7A8F" w:rsidRPr="00487441" w:rsidRDefault="00DE7A8F" w:rsidP="003D7D3D">
            <w:pPr>
              <w:jc w:val="center"/>
              <w:rPr>
                <w:rFonts w:ascii="Calibri" w:hAnsi="Calibri"/>
                <w:color w:val="000000"/>
                <w:sz w:val="22"/>
                <w:szCs w:val="22"/>
              </w:rPr>
            </w:pPr>
            <w:r>
              <w:rPr>
                <w:rFonts w:ascii="Calibri" w:hAnsi="Calibri"/>
                <w:color w:val="000000"/>
                <w:sz w:val="22"/>
                <w:szCs w:val="22"/>
              </w:rPr>
              <w:t>4.464</w:t>
            </w:r>
          </w:p>
        </w:tc>
        <w:tc>
          <w:tcPr>
            <w:tcW w:w="1189" w:type="dxa"/>
            <w:vMerge/>
          </w:tcPr>
          <w:p w:rsidR="00DE7A8F" w:rsidRDefault="00DE7A8F" w:rsidP="003D7D3D">
            <w:pPr>
              <w:rPr>
                <w:sz w:val="20"/>
                <w:szCs w:val="20"/>
              </w:rPr>
            </w:pPr>
          </w:p>
        </w:tc>
      </w:tr>
      <w:tr w:rsidR="00DE7A8F" w:rsidTr="0058120F">
        <w:trPr>
          <w:trHeight w:val="288"/>
        </w:trPr>
        <w:tc>
          <w:tcPr>
            <w:tcW w:w="441" w:type="dxa"/>
            <w:vAlign w:val="center"/>
          </w:tcPr>
          <w:p w:rsidR="00DE7A8F" w:rsidRPr="005449A0" w:rsidRDefault="00DE7A8F" w:rsidP="003D7D3D">
            <w:pPr>
              <w:jc w:val="center"/>
              <w:rPr>
                <w:sz w:val="20"/>
                <w:szCs w:val="20"/>
              </w:rPr>
            </w:pPr>
            <w:r w:rsidRPr="005449A0">
              <w:rPr>
                <w:sz w:val="20"/>
                <w:szCs w:val="20"/>
              </w:rPr>
              <w:t>21</w:t>
            </w:r>
          </w:p>
        </w:tc>
        <w:tc>
          <w:tcPr>
            <w:tcW w:w="4307" w:type="dxa"/>
            <w:vAlign w:val="center"/>
          </w:tcPr>
          <w:p w:rsidR="00DE7A8F" w:rsidRPr="006F38A0" w:rsidRDefault="00DE7A8F" w:rsidP="003D7D3D">
            <w:pPr>
              <w:rPr>
                <w:sz w:val="20"/>
                <w:szCs w:val="20"/>
              </w:rPr>
            </w:pPr>
            <w:r>
              <w:rPr>
                <w:sz w:val="20"/>
                <w:szCs w:val="20"/>
              </w:rPr>
              <w:t xml:space="preserve">British </w:t>
            </w:r>
            <w:r w:rsidRPr="00DD5CAF">
              <w:rPr>
                <w:sz w:val="20"/>
                <w:szCs w:val="20"/>
              </w:rPr>
              <w:t>Journal of</w:t>
            </w:r>
            <w:r>
              <w:rPr>
                <w:sz w:val="20"/>
                <w:szCs w:val="20"/>
              </w:rPr>
              <w:t xml:space="preserve"> </w:t>
            </w:r>
            <w:r w:rsidRPr="00DD5CAF">
              <w:rPr>
                <w:sz w:val="20"/>
                <w:szCs w:val="20"/>
              </w:rPr>
              <w:t>Pharmaceutical</w:t>
            </w:r>
            <w:r>
              <w:rPr>
                <w:sz w:val="20"/>
                <w:szCs w:val="20"/>
              </w:rPr>
              <w:t xml:space="preserve"> Research</w:t>
            </w:r>
          </w:p>
        </w:tc>
        <w:tc>
          <w:tcPr>
            <w:tcW w:w="1189" w:type="dxa"/>
            <w:vAlign w:val="bottom"/>
          </w:tcPr>
          <w:p w:rsidR="00DE7A8F" w:rsidRPr="00487441" w:rsidRDefault="00DE7A8F" w:rsidP="003D7D3D">
            <w:pPr>
              <w:jc w:val="center"/>
              <w:rPr>
                <w:rFonts w:ascii="Calibri" w:hAnsi="Calibri"/>
                <w:color w:val="000000"/>
                <w:sz w:val="22"/>
                <w:szCs w:val="22"/>
              </w:rPr>
            </w:pPr>
            <w:r w:rsidRPr="00487441">
              <w:rPr>
                <w:rFonts w:ascii="Calibri" w:hAnsi="Calibri"/>
                <w:color w:val="000000"/>
                <w:sz w:val="22"/>
                <w:szCs w:val="22"/>
              </w:rPr>
              <w:t>1</w:t>
            </w:r>
          </w:p>
        </w:tc>
        <w:tc>
          <w:tcPr>
            <w:tcW w:w="1132" w:type="dxa"/>
            <w:vAlign w:val="bottom"/>
          </w:tcPr>
          <w:p w:rsidR="00DE7A8F" w:rsidRPr="00487441" w:rsidRDefault="00DE7A8F" w:rsidP="003D7D3D">
            <w:pPr>
              <w:jc w:val="center"/>
              <w:rPr>
                <w:rFonts w:ascii="Calibri" w:hAnsi="Calibri"/>
                <w:color w:val="000000"/>
                <w:sz w:val="22"/>
                <w:szCs w:val="22"/>
              </w:rPr>
            </w:pPr>
            <w:r>
              <w:rPr>
                <w:rFonts w:ascii="Calibri" w:hAnsi="Calibri"/>
                <w:color w:val="000000"/>
                <w:sz w:val="22"/>
                <w:szCs w:val="22"/>
              </w:rPr>
              <w:t>--</w:t>
            </w:r>
          </w:p>
        </w:tc>
        <w:tc>
          <w:tcPr>
            <w:tcW w:w="1394" w:type="dxa"/>
            <w:vAlign w:val="bottom"/>
          </w:tcPr>
          <w:p w:rsidR="00DE7A8F" w:rsidRPr="00487441" w:rsidRDefault="00DE7A8F" w:rsidP="003D7D3D">
            <w:pPr>
              <w:jc w:val="center"/>
              <w:rPr>
                <w:rFonts w:ascii="Calibri" w:hAnsi="Calibri"/>
                <w:color w:val="000000"/>
                <w:sz w:val="22"/>
                <w:szCs w:val="22"/>
              </w:rPr>
            </w:pPr>
            <w:r>
              <w:rPr>
                <w:rFonts w:ascii="Calibri" w:hAnsi="Calibri"/>
                <w:color w:val="000000"/>
                <w:sz w:val="22"/>
                <w:szCs w:val="22"/>
              </w:rPr>
              <w:t>--</w:t>
            </w:r>
          </w:p>
        </w:tc>
        <w:tc>
          <w:tcPr>
            <w:tcW w:w="1189" w:type="dxa"/>
            <w:vMerge/>
          </w:tcPr>
          <w:p w:rsidR="00DE7A8F" w:rsidRDefault="00DE7A8F" w:rsidP="003D7D3D">
            <w:pPr>
              <w:rPr>
                <w:sz w:val="20"/>
                <w:szCs w:val="20"/>
              </w:rPr>
            </w:pPr>
          </w:p>
        </w:tc>
      </w:tr>
      <w:tr w:rsidR="00DE7A8F" w:rsidTr="0058120F">
        <w:trPr>
          <w:trHeight w:val="288"/>
        </w:trPr>
        <w:tc>
          <w:tcPr>
            <w:tcW w:w="441" w:type="dxa"/>
            <w:vAlign w:val="center"/>
          </w:tcPr>
          <w:p w:rsidR="00DE7A8F" w:rsidRPr="005449A0" w:rsidRDefault="00DE7A8F" w:rsidP="003D7D3D">
            <w:pPr>
              <w:jc w:val="center"/>
              <w:rPr>
                <w:sz w:val="20"/>
                <w:szCs w:val="20"/>
              </w:rPr>
            </w:pPr>
            <w:r>
              <w:rPr>
                <w:sz w:val="20"/>
                <w:szCs w:val="20"/>
              </w:rPr>
              <w:t>22</w:t>
            </w:r>
          </w:p>
        </w:tc>
        <w:tc>
          <w:tcPr>
            <w:tcW w:w="4307" w:type="dxa"/>
            <w:vAlign w:val="center"/>
          </w:tcPr>
          <w:p w:rsidR="00DE7A8F" w:rsidRPr="006F38A0" w:rsidRDefault="00DE7A8F" w:rsidP="003D7D3D">
            <w:pPr>
              <w:rPr>
                <w:sz w:val="20"/>
                <w:szCs w:val="20"/>
              </w:rPr>
            </w:pPr>
            <w:r w:rsidRPr="00DD5CAF">
              <w:rPr>
                <w:sz w:val="20"/>
                <w:szCs w:val="20"/>
              </w:rPr>
              <w:t>Journal of</w:t>
            </w:r>
            <w:r>
              <w:rPr>
                <w:sz w:val="20"/>
                <w:szCs w:val="20"/>
              </w:rPr>
              <w:t xml:space="preserve"> </w:t>
            </w:r>
            <w:r w:rsidRPr="00DD5CAF">
              <w:rPr>
                <w:sz w:val="20"/>
                <w:szCs w:val="20"/>
              </w:rPr>
              <w:t>Chinese Pharmaceutical</w:t>
            </w:r>
            <w:r>
              <w:rPr>
                <w:sz w:val="20"/>
                <w:szCs w:val="20"/>
              </w:rPr>
              <w:t xml:space="preserve"> Sciences</w:t>
            </w:r>
          </w:p>
        </w:tc>
        <w:tc>
          <w:tcPr>
            <w:tcW w:w="1189" w:type="dxa"/>
            <w:vAlign w:val="bottom"/>
          </w:tcPr>
          <w:p w:rsidR="00DE7A8F" w:rsidRPr="00487441" w:rsidRDefault="00DE7A8F" w:rsidP="003D7D3D">
            <w:pPr>
              <w:jc w:val="center"/>
              <w:rPr>
                <w:color w:val="000000"/>
                <w:sz w:val="20"/>
                <w:szCs w:val="20"/>
              </w:rPr>
            </w:pPr>
            <w:r w:rsidRPr="00487441">
              <w:rPr>
                <w:color w:val="000000"/>
                <w:sz w:val="20"/>
                <w:szCs w:val="20"/>
              </w:rPr>
              <w:t>3</w:t>
            </w:r>
          </w:p>
        </w:tc>
        <w:tc>
          <w:tcPr>
            <w:tcW w:w="1132" w:type="dxa"/>
            <w:vAlign w:val="bottom"/>
          </w:tcPr>
          <w:p w:rsidR="00DE7A8F" w:rsidRPr="00487441" w:rsidRDefault="00DE7A8F" w:rsidP="003D7D3D">
            <w:pPr>
              <w:jc w:val="center"/>
              <w:rPr>
                <w:color w:val="000000"/>
                <w:sz w:val="20"/>
                <w:szCs w:val="20"/>
              </w:rPr>
            </w:pPr>
            <w:r w:rsidRPr="00487441">
              <w:rPr>
                <w:color w:val="000000"/>
                <w:sz w:val="20"/>
                <w:szCs w:val="20"/>
              </w:rPr>
              <w:t>0.844</w:t>
            </w:r>
          </w:p>
        </w:tc>
        <w:tc>
          <w:tcPr>
            <w:tcW w:w="1394" w:type="dxa"/>
            <w:vAlign w:val="bottom"/>
          </w:tcPr>
          <w:p w:rsidR="00DE7A8F" w:rsidRPr="00487441" w:rsidRDefault="00DE7A8F" w:rsidP="003D7D3D">
            <w:pPr>
              <w:jc w:val="center"/>
              <w:rPr>
                <w:rFonts w:ascii="Calibri" w:hAnsi="Calibri"/>
                <w:color w:val="000000"/>
                <w:sz w:val="22"/>
                <w:szCs w:val="22"/>
              </w:rPr>
            </w:pPr>
            <w:r w:rsidRPr="00487441">
              <w:rPr>
                <w:rFonts w:ascii="Calibri" w:hAnsi="Calibri"/>
                <w:color w:val="000000"/>
                <w:sz w:val="22"/>
                <w:szCs w:val="22"/>
              </w:rPr>
              <w:t>2.532</w:t>
            </w:r>
          </w:p>
        </w:tc>
        <w:tc>
          <w:tcPr>
            <w:tcW w:w="1189" w:type="dxa"/>
            <w:vMerge/>
          </w:tcPr>
          <w:p w:rsidR="00DE7A8F" w:rsidRDefault="00DE7A8F" w:rsidP="003D7D3D">
            <w:pPr>
              <w:rPr>
                <w:sz w:val="20"/>
                <w:szCs w:val="20"/>
              </w:rPr>
            </w:pPr>
          </w:p>
        </w:tc>
      </w:tr>
      <w:tr w:rsidR="00DE7A8F" w:rsidTr="0058120F">
        <w:trPr>
          <w:trHeight w:val="288"/>
        </w:trPr>
        <w:tc>
          <w:tcPr>
            <w:tcW w:w="441" w:type="dxa"/>
            <w:vAlign w:val="center"/>
          </w:tcPr>
          <w:p w:rsidR="00DE7A8F" w:rsidRPr="005449A0" w:rsidRDefault="00DE7A8F" w:rsidP="003D7D3D">
            <w:pPr>
              <w:jc w:val="center"/>
              <w:rPr>
                <w:sz w:val="20"/>
                <w:szCs w:val="20"/>
              </w:rPr>
            </w:pPr>
            <w:r>
              <w:rPr>
                <w:sz w:val="20"/>
                <w:szCs w:val="20"/>
              </w:rPr>
              <w:t>23</w:t>
            </w:r>
          </w:p>
        </w:tc>
        <w:tc>
          <w:tcPr>
            <w:tcW w:w="4307" w:type="dxa"/>
            <w:vAlign w:val="center"/>
          </w:tcPr>
          <w:p w:rsidR="00DE7A8F" w:rsidRPr="006F38A0" w:rsidRDefault="00DE7A8F" w:rsidP="003D7D3D">
            <w:pPr>
              <w:rPr>
                <w:sz w:val="20"/>
                <w:szCs w:val="20"/>
              </w:rPr>
            </w:pPr>
            <w:r>
              <w:rPr>
                <w:sz w:val="20"/>
                <w:szCs w:val="20"/>
              </w:rPr>
              <w:t>J. of Medical Sciences</w:t>
            </w:r>
          </w:p>
        </w:tc>
        <w:tc>
          <w:tcPr>
            <w:tcW w:w="1189" w:type="dxa"/>
            <w:vAlign w:val="bottom"/>
          </w:tcPr>
          <w:p w:rsidR="00DE7A8F" w:rsidRPr="00487441" w:rsidRDefault="00DE7A8F" w:rsidP="003D7D3D">
            <w:pPr>
              <w:jc w:val="center"/>
              <w:rPr>
                <w:color w:val="000000"/>
                <w:sz w:val="20"/>
                <w:szCs w:val="20"/>
              </w:rPr>
            </w:pPr>
            <w:r>
              <w:rPr>
                <w:color w:val="000000"/>
                <w:sz w:val="20"/>
                <w:szCs w:val="20"/>
              </w:rPr>
              <w:t>10</w:t>
            </w:r>
          </w:p>
        </w:tc>
        <w:tc>
          <w:tcPr>
            <w:tcW w:w="1132" w:type="dxa"/>
            <w:vAlign w:val="bottom"/>
          </w:tcPr>
          <w:p w:rsidR="00DE7A8F" w:rsidRPr="00487441" w:rsidRDefault="00DE7A8F" w:rsidP="003D7D3D">
            <w:pPr>
              <w:rPr>
                <w:color w:val="000000"/>
                <w:sz w:val="20"/>
                <w:szCs w:val="20"/>
              </w:rPr>
            </w:pPr>
            <w:r w:rsidRPr="00487441">
              <w:rPr>
                <w:color w:val="000000"/>
                <w:sz w:val="20"/>
                <w:szCs w:val="20"/>
              </w:rPr>
              <w:t>ThomISI*</w:t>
            </w:r>
          </w:p>
        </w:tc>
        <w:tc>
          <w:tcPr>
            <w:tcW w:w="1394" w:type="dxa"/>
            <w:vAlign w:val="center"/>
          </w:tcPr>
          <w:p w:rsidR="00DE7A8F" w:rsidRPr="001E324A" w:rsidRDefault="00DE7A8F" w:rsidP="003D7D3D">
            <w:pPr>
              <w:jc w:val="center"/>
            </w:pPr>
            <w:r>
              <w:t>---</w:t>
            </w:r>
          </w:p>
        </w:tc>
        <w:tc>
          <w:tcPr>
            <w:tcW w:w="1189" w:type="dxa"/>
            <w:vMerge/>
          </w:tcPr>
          <w:p w:rsidR="00DE7A8F" w:rsidRDefault="00DE7A8F" w:rsidP="003D7D3D">
            <w:pPr>
              <w:rPr>
                <w:sz w:val="20"/>
                <w:szCs w:val="20"/>
              </w:rPr>
            </w:pPr>
          </w:p>
        </w:tc>
      </w:tr>
      <w:tr w:rsidR="00DE7A8F" w:rsidTr="0058120F">
        <w:trPr>
          <w:trHeight w:val="288"/>
        </w:trPr>
        <w:tc>
          <w:tcPr>
            <w:tcW w:w="441" w:type="dxa"/>
            <w:vAlign w:val="center"/>
          </w:tcPr>
          <w:p w:rsidR="00DE7A8F" w:rsidRPr="005449A0" w:rsidRDefault="00DE7A8F" w:rsidP="003D7D3D">
            <w:pPr>
              <w:jc w:val="center"/>
              <w:rPr>
                <w:sz w:val="20"/>
                <w:szCs w:val="20"/>
              </w:rPr>
            </w:pPr>
            <w:r>
              <w:rPr>
                <w:sz w:val="20"/>
                <w:szCs w:val="20"/>
              </w:rPr>
              <w:t>24</w:t>
            </w:r>
          </w:p>
        </w:tc>
        <w:tc>
          <w:tcPr>
            <w:tcW w:w="4307" w:type="dxa"/>
            <w:vAlign w:val="center"/>
          </w:tcPr>
          <w:p w:rsidR="00DE7A8F" w:rsidRDefault="00DE7A8F" w:rsidP="003D7D3D">
            <w:r>
              <w:rPr>
                <w:sz w:val="20"/>
                <w:szCs w:val="20"/>
              </w:rPr>
              <w:t>Pak. Journal of Biological Sciences</w:t>
            </w:r>
          </w:p>
        </w:tc>
        <w:tc>
          <w:tcPr>
            <w:tcW w:w="1189" w:type="dxa"/>
            <w:vAlign w:val="bottom"/>
          </w:tcPr>
          <w:p w:rsidR="00DE7A8F" w:rsidRPr="00487441" w:rsidRDefault="00DE7A8F" w:rsidP="003D7D3D">
            <w:pPr>
              <w:jc w:val="center"/>
              <w:rPr>
                <w:color w:val="000000"/>
                <w:sz w:val="20"/>
                <w:szCs w:val="20"/>
              </w:rPr>
            </w:pPr>
            <w:r>
              <w:rPr>
                <w:color w:val="000000"/>
                <w:sz w:val="20"/>
                <w:szCs w:val="20"/>
              </w:rPr>
              <w:t>2</w:t>
            </w:r>
          </w:p>
        </w:tc>
        <w:tc>
          <w:tcPr>
            <w:tcW w:w="1132" w:type="dxa"/>
            <w:vAlign w:val="bottom"/>
          </w:tcPr>
          <w:p w:rsidR="00DE7A8F" w:rsidRPr="00487441" w:rsidRDefault="00DE7A8F" w:rsidP="003D7D3D">
            <w:pPr>
              <w:rPr>
                <w:color w:val="000000"/>
                <w:sz w:val="20"/>
                <w:szCs w:val="20"/>
              </w:rPr>
            </w:pPr>
            <w:r w:rsidRPr="00487441">
              <w:rPr>
                <w:color w:val="000000"/>
                <w:sz w:val="20"/>
                <w:szCs w:val="20"/>
              </w:rPr>
              <w:t>ThomISI*</w:t>
            </w:r>
          </w:p>
        </w:tc>
        <w:tc>
          <w:tcPr>
            <w:tcW w:w="1394" w:type="dxa"/>
            <w:vAlign w:val="center"/>
          </w:tcPr>
          <w:p w:rsidR="00DE7A8F" w:rsidRPr="001E324A" w:rsidRDefault="00DE7A8F" w:rsidP="003D7D3D">
            <w:pPr>
              <w:jc w:val="center"/>
            </w:pPr>
            <w:r>
              <w:t>--</w:t>
            </w:r>
          </w:p>
        </w:tc>
        <w:tc>
          <w:tcPr>
            <w:tcW w:w="1189" w:type="dxa"/>
            <w:vMerge/>
          </w:tcPr>
          <w:p w:rsidR="00DE7A8F" w:rsidRDefault="00DE7A8F" w:rsidP="003D7D3D">
            <w:pPr>
              <w:rPr>
                <w:sz w:val="20"/>
                <w:szCs w:val="20"/>
              </w:rPr>
            </w:pPr>
          </w:p>
        </w:tc>
      </w:tr>
      <w:tr w:rsidR="00DE7A8F" w:rsidTr="0058120F">
        <w:trPr>
          <w:trHeight w:val="288"/>
        </w:trPr>
        <w:tc>
          <w:tcPr>
            <w:tcW w:w="441" w:type="dxa"/>
            <w:vAlign w:val="center"/>
          </w:tcPr>
          <w:p w:rsidR="00DE7A8F" w:rsidRPr="005449A0" w:rsidRDefault="00DE7A8F" w:rsidP="003D7D3D">
            <w:pPr>
              <w:jc w:val="center"/>
              <w:rPr>
                <w:sz w:val="20"/>
                <w:szCs w:val="20"/>
              </w:rPr>
            </w:pPr>
            <w:r>
              <w:rPr>
                <w:sz w:val="20"/>
                <w:szCs w:val="20"/>
              </w:rPr>
              <w:t>25</w:t>
            </w:r>
          </w:p>
        </w:tc>
        <w:tc>
          <w:tcPr>
            <w:tcW w:w="4307" w:type="dxa"/>
            <w:vAlign w:val="center"/>
          </w:tcPr>
          <w:p w:rsidR="00DE7A8F" w:rsidRPr="006F38A0" w:rsidRDefault="00DE7A8F" w:rsidP="003D7D3D">
            <w:pPr>
              <w:rPr>
                <w:sz w:val="20"/>
                <w:szCs w:val="20"/>
              </w:rPr>
            </w:pPr>
            <w:r>
              <w:rPr>
                <w:sz w:val="20"/>
                <w:szCs w:val="20"/>
              </w:rPr>
              <w:t>J Colloid Sci &amp; Biotechnolgy</w:t>
            </w:r>
          </w:p>
        </w:tc>
        <w:tc>
          <w:tcPr>
            <w:tcW w:w="1189" w:type="dxa"/>
            <w:vAlign w:val="bottom"/>
          </w:tcPr>
          <w:p w:rsidR="00DE7A8F" w:rsidRPr="00487441" w:rsidRDefault="00DE7A8F" w:rsidP="003D7D3D">
            <w:pPr>
              <w:jc w:val="center"/>
              <w:rPr>
                <w:color w:val="000000"/>
                <w:sz w:val="20"/>
                <w:szCs w:val="20"/>
              </w:rPr>
            </w:pPr>
            <w:r>
              <w:rPr>
                <w:color w:val="000000"/>
                <w:sz w:val="20"/>
                <w:szCs w:val="20"/>
              </w:rPr>
              <w:t>1</w:t>
            </w:r>
          </w:p>
        </w:tc>
        <w:tc>
          <w:tcPr>
            <w:tcW w:w="1132" w:type="dxa"/>
            <w:vAlign w:val="bottom"/>
          </w:tcPr>
          <w:p w:rsidR="00DE7A8F" w:rsidRPr="00487441" w:rsidRDefault="00F80658" w:rsidP="003D7D3D">
            <w:pPr>
              <w:jc w:val="center"/>
              <w:rPr>
                <w:rFonts w:ascii="Calibri" w:hAnsi="Calibri"/>
                <w:color w:val="000000"/>
                <w:sz w:val="22"/>
                <w:szCs w:val="22"/>
              </w:rPr>
            </w:pPr>
            <w:r>
              <w:rPr>
                <w:rFonts w:ascii="Calibri" w:hAnsi="Calibri"/>
                <w:color w:val="000000"/>
                <w:sz w:val="22"/>
                <w:szCs w:val="22"/>
              </w:rPr>
              <w:t>----</w:t>
            </w:r>
          </w:p>
        </w:tc>
        <w:tc>
          <w:tcPr>
            <w:tcW w:w="1394" w:type="dxa"/>
            <w:vAlign w:val="center"/>
          </w:tcPr>
          <w:p w:rsidR="00DE7A8F" w:rsidRPr="001E324A" w:rsidRDefault="00F80658" w:rsidP="003D7D3D">
            <w:pPr>
              <w:jc w:val="center"/>
            </w:pPr>
            <w:r>
              <w:t>----</w:t>
            </w:r>
          </w:p>
        </w:tc>
        <w:tc>
          <w:tcPr>
            <w:tcW w:w="1189" w:type="dxa"/>
            <w:vMerge/>
          </w:tcPr>
          <w:p w:rsidR="00DE7A8F" w:rsidRDefault="00DE7A8F" w:rsidP="003D7D3D">
            <w:pPr>
              <w:rPr>
                <w:sz w:val="20"/>
                <w:szCs w:val="20"/>
              </w:rPr>
            </w:pPr>
          </w:p>
        </w:tc>
      </w:tr>
      <w:tr w:rsidR="00DE7A8F" w:rsidTr="0058120F">
        <w:trPr>
          <w:trHeight w:val="288"/>
        </w:trPr>
        <w:tc>
          <w:tcPr>
            <w:tcW w:w="441" w:type="dxa"/>
            <w:vAlign w:val="center"/>
          </w:tcPr>
          <w:p w:rsidR="00DE7A8F" w:rsidRPr="005449A0" w:rsidRDefault="00DE7A8F" w:rsidP="003D7D3D">
            <w:pPr>
              <w:jc w:val="center"/>
              <w:rPr>
                <w:sz w:val="20"/>
                <w:szCs w:val="20"/>
              </w:rPr>
            </w:pPr>
            <w:r>
              <w:rPr>
                <w:sz w:val="20"/>
                <w:szCs w:val="20"/>
              </w:rPr>
              <w:t>26</w:t>
            </w:r>
          </w:p>
        </w:tc>
        <w:tc>
          <w:tcPr>
            <w:tcW w:w="4307" w:type="dxa"/>
            <w:vAlign w:val="center"/>
          </w:tcPr>
          <w:p w:rsidR="00DE7A8F" w:rsidRPr="00B52A70" w:rsidRDefault="00DE7A8F" w:rsidP="003D7D3D">
            <w:pPr>
              <w:rPr>
                <w:sz w:val="20"/>
                <w:szCs w:val="20"/>
              </w:rPr>
            </w:pPr>
            <w:r w:rsidRPr="00B52A70">
              <w:rPr>
                <w:sz w:val="20"/>
                <w:szCs w:val="20"/>
              </w:rPr>
              <w:t>Journal of Molecular Liquids</w:t>
            </w:r>
          </w:p>
        </w:tc>
        <w:tc>
          <w:tcPr>
            <w:tcW w:w="1189" w:type="dxa"/>
            <w:vAlign w:val="bottom"/>
          </w:tcPr>
          <w:p w:rsidR="00DE7A8F" w:rsidRPr="00487441" w:rsidRDefault="00DE7A8F" w:rsidP="003D7D3D">
            <w:pPr>
              <w:jc w:val="center"/>
              <w:rPr>
                <w:color w:val="000000"/>
                <w:sz w:val="20"/>
                <w:szCs w:val="20"/>
              </w:rPr>
            </w:pPr>
            <w:r>
              <w:rPr>
                <w:color w:val="000000"/>
                <w:sz w:val="20"/>
                <w:szCs w:val="20"/>
              </w:rPr>
              <w:t>1</w:t>
            </w:r>
          </w:p>
        </w:tc>
        <w:tc>
          <w:tcPr>
            <w:tcW w:w="1132" w:type="dxa"/>
            <w:vAlign w:val="bottom"/>
          </w:tcPr>
          <w:p w:rsidR="00DE7A8F" w:rsidRPr="00487441" w:rsidRDefault="00DE7A8F" w:rsidP="003D7D3D">
            <w:pPr>
              <w:jc w:val="center"/>
              <w:rPr>
                <w:rFonts w:ascii="Calibri" w:hAnsi="Calibri"/>
                <w:color w:val="000000"/>
                <w:sz w:val="22"/>
                <w:szCs w:val="22"/>
              </w:rPr>
            </w:pPr>
            <w:r>
              <w:rPr>
                <w:rFonts w:ascii="Calibri" w:hAnsi="Calibri"/>
                <w:color w:val="000000"/>
                <w:sz w:val="22"/>
                <w:szCs w:val="22"/>
              </w:rPr>
              <w:t>2.515</w:t>
            </w:r>
          </w:p>
        </w:tc>
        <w:tc>
          <w:tcPr>
            <w:tcW w:w="1394" w:type="dxa"/>
            <w:vAlign w:val="center"/>
          </w:tcPr>
          <w:p w:rsidR="00DE7A8F" w:rsidRPr="004F5F13" w:rsidRDefault="00DE7A8F" w:rsidP="003D7D3D">
            <w:pPr>
              <w:jc w:val="center"/>
              <w:rPr>
                <w:sz w:val="20"/>
                <w:szCs w:val="20"/>
              </w:rPr>
            </w:pPr>
            <w:r w:rsidRPr="004F5F13">
              <w:rPr>
                <w:sz w:val="20"/>
                <w:szCs w:val="20"/>
              </w:rPr>
              <w:t>2.515</w:t>
            </w:r>
          </w:p>
        </w:tc>
        <w:tc>
          <w:tcPr>
            <w:tcW w:w="1189" w:type="dxa"/>
            <w:vMerge/>
          </w:tcPr>
          <w:p w:rsidR="00DE7A8F" w:rsidRDefault="00DE7A8F" w:rsidP="003D7D3D">
            <w:pPr>
              <w:rPr>
                <w:sz w:val="20"/>
                <w:szCs w:val="20"/>
              </w:rPr>
            </w:pPr>
          </w:p>
        </w:tc>
      </w:tr>
      <w:tr w:rsidR="00DE7A8F" w:rsidTr="0058120F">
        <w:trPr>
          <w:trHeight w:val="288"/>
        </w:trPr>
        <w:tc>
          <w:tcPr>
            <w:tcW w:w="441" w:type="dxa"/>
            <w:vAlign w:val="center"/>
          </w:tcPr>
          <w:p w:rsidR="00DE7A8F" w:rsidRDefault="00DE7A8F" w:rsidP="003D7D3D">
            <w:pPr>
              <w:jc w:val="center"/>
              <w:rPr>
                <w:sz w:val="20"/>
                <w:szCs w:val="20"/>
              </w:rPr>
            </w:pPr>
            <w:r>
              <w:rPr>
                <w:sz w:val="20"/>
                <w:szCs w:val="20"/>
              </w:rPr>
              <w:t>27</w:t>
            </w:r>
          </w:p>
        </w:tc>
        <w:tc>
          <w:tcPr>
            <w:tcW w:w="4307" w:type="dxa"/>
            <w:vAlign w:val="center"/>
          </w:tcPr>
          <w:p w:rsidR="00DE7A8F" w:rsidRPr="00B52A70" w:rsidRDefault="00DE7A8F" w:rsidP="003D7D3D">
            <w:pPr>
              <w:rPr>
                <w:sz w:val="20"/>
                <w:szCs w:val="20"/>
              </w:rPr>
            </w:pPr>
            <w:r>
              <w:rPr>
                <w:sz w:val="20"/>
                <w:szCs w:val="20"/>
              </w:rPr>
              <w:t>Pho</w:t>
            </w:r>
            <w:r w:rsidRPr="00787A2E">
              <w:rPr>
                <w:sz w:val="20"/>
                <w:szCs w:val="20"/>
              </w:rPr>
              <w:t>tochemistry and Photobiology</w:t>
            </w:r>
            <w:r>
              <w:rPr>
                <w:sz w:val="20"/>
                <w:szCs w:val="20"/>
              </w:rPr>
              <w:t xml:space="preserve"> B: Biology</w:t>
            </w:r>
          </w:p>
        </w:tc>
        <w:tc>
          <w:tcPr>
            <w:tcW w:w="1189" w:type="dxa"/>
            <w:vAlign w:val="bottom"/>
          </w:tcPr>
          <w:p w:rsidR="00DE7A8F" w:rsidRDefault="00DE7A8F" w:rsidP="003D7D3D">
            <w:pPr>
              <w:jc w:val="center"/>
              <w:rPr>
                <w:color w:val="000000"/>
                <w:sz w:val="20"/>
                <w:szCs w:val="20"/>
              </w:rPr>
            </w:pPr>
            <w:r>
              <w:rPr>
                <w:color w:val="000000"/>
                <w:sz w:val="20"/>
                <w:szCs w:val="20"/>
              </w:rPr>
              <w:t>2</w:t>
            </w:r>
          </w:p>
        </w:tc>
        <w:tc>
          <w:tcPr>
            <w:tcW w:w="1132" w:type="dxa"/>
            <w:vAlign w:val="bottom"/>
          </w:tcPr>
          <w:p w:rsidR="00DE7A8F" w:rsidRDefault="00DE7A8F" w:rsidP="003D7D3D">
            <w:pPr>
              <w:jc w:val="center"/>
              <w:rPr>
                <w:rFonts w:ascii="Calibri" w:hAnsi="Calibri"/>
                <w:color w:val="000000"/>
                <w:sz w:val="22"/>
                <w:szCs w:val="22"/>
              </w:rPr>
            </w:pPr>
            <w:r>
              <w:rPr>
                <w:rFonts w:ascii="Calibri" w:hAnsi="Calibri"/>
                <w:color w:val="000000"/>
                <w:sz w:val="22"/>
                <w:szCs w:val="22"/>
              </w:rPr>
              <w:t>2.960</w:t>
            </w:r>
          </w:p>
        </w:tc>
        <w:tc>
          <w:tcPr>
            <w:tcW w:w="1394" w:type="dxa"/>
            <w:vAlign w:val="center"/>
          </w:tcPr>
          <w:p w:rsidR="00DE7A8F" w:rsidRPr="004F5F13" w:rsidRDefault="00DE7A8F" w:rsidP="003D7D3D">
            <w:pPr>
              <w:jc w:val="center"/>
              <w:rPr>
                <w:sz w:val="20"/>
                <w:szCs w:val="20"/>
              </w:rPr>
            </w:pPr>
            <w:r>
              <w:rPr>
                <w:sz w:val="20"/>
                <w:szCs w:val="20"/>
              </w:rPr>
              <w:t>5.920</w:t>
            </w:r>
          </w:p>
        </w:tc>
        <w:tc>
          <w:tcPr>
            <w:tcW w:w="1189" w:type="dxa"/>
            <w:vMerge/>
          </w:tcPr>
          <w:p w:rsidR="00DE7A8F" w:rsidRDefault="00DE7A8F" w:rsidP="003D7D3D">
            <w:pPr>
              <w:rPr>
                <w:sz w:val="20"/>
                <w:szCs w:val="20"/>
              </w:rPr>
            </w:pPr>
          </w:p>
        </w:tc>
      </w:tr>
      <w:tr w:rsidR="00DE7A8F" w:rsidTr="0058120F">
        <w:trPr>
          <w:trHeight w:val="288"/>
        </w:trPr>
        <w:tc>
          <w:tcPr>
            <w:tcW w:w="441" w:type="dxa"/>
            <w:vAlign w:val="center"/>
          </w:tcPr>
          <w:p w:rsidR="00DE7A8F" w:rsidRDefault="00DE7A8F" w:rsidP="003D7D3D">
            <w:pPr>
              <w:jc w:val="center"/>
              <w:rPr>
                <w:sz w:val="20"/>
                <w:szCs w:val="20"/>
              </w:rPr>
            </w:pPr>
            <w:r>
              <w:rPr>
                <w:sz w:val="20"/>
                <w:szCs w:val="20"/>
              </w:rPr>
              <w:t>28</w:t>
            </w:r>
          </w:p>
        </w:tc>
        <w:tc>
          <w:tcPr>
            <w:tcW w:w="4307" w:type="dxa"/>
            <w:vAlign w:val="center"/>
          </w:tcPr>
          <w:p w:rsidR="00DE7A8F" w:rsidRDefault="00DE7A8F" w:rsidP="003D7D3D">
            <w:pPr>
              <w:rPr>
                <w:sz w:val="20"/>
                <w:szCs w:val="20"/>
              </w:rPr>
            </w:pPr>
            <w:r w:rsidRPr="0086002D">
              <w:rPr>
                <w:sz w:val="20"/>
                <w:szCs w:val="20"/>
              </w:rPr>
              <w:t>Acta Poloniae Pharmaceutica - Drug Research</w:t>
            </w:r>
          </w:p>
        </w:tc>
        <w:tc>
          <w:tcPr>
            <w:tcW w:w="1189" w:type="dxa"/>
            <w:vAlign w:val="bottom"/>
          </w:tcPr>
          <w:p w:rsidR="00DE7A8F" w:rsidRDefault="00A74307" w:rsidP="003D7D3D">
            <w:pPr>
              <w:jc w:val="center"/>
              <w:rPr>
                <w:color w:val="000000"/>
                <w:sz w:val="20"/>
                <w:szCs w:val="20"/>
              </w:rPr>
            </w:pPr>
            <w:r>
              <w:rPr>
                <w:color w:val="000000"/>
                <w:sz w:val="20"/>
                <w:szCs w:val="20"/>
              </w:rPr>
              <w:t>2</w:t>
            </w:r>
          </w:p>
        </w:tc>
        <w:tc>
          <w:tcPr>
            <w:tcW w:w="1132" w:type="dxa"/>
            <w:vAlign w:val="bottom"/>
          </w:tcPr>
          <w:p w:rsidR="00DE7A8F" w:rsidRDefault="00DE7A8F" w:rsidP="003D7D3D">
            <w:pPr>
              <w:jc w:val="center"/>
              <w:rPr>
                <w:rFonts w:ascii="Calibri" w:hAnsi="Calibri"/>
                <w:color w:val="000000"/>
                <w:sz w:val="22"/>
                <w:szCs w:val="22"/>
              </w:rPr>
            </w:pPr>
            <w:r>
              <w:rPr>
                <w:rFonts w:ascii="Calibri" w:hAnsi="Calibri"/>
                <w:color w:val="000000"/>
                <w:sz w:val="22"/>
                <w:szCs w:val="22"/>
              </w:rPr>
              <w:t>0.877</w:t>
            </w:r>
          </w:p>
        </w:tc>
        <w:tc>
          <w:tcPr>
            <w:tcW w:w="1394" w:type="dxa"/>
            <w:vAlign w:val="center"/>
          </w:tcPr>
          <w:p w:rsidR="00DE7A8F" w:rsidRDefault="00A74307" w:rsidP="003D7D3D">
            <w:pPr>
              <w:jc w:val="center"/>
              <w:rPr>
                <w:sz w:val="20"/>
                <w:szCs w:val="20"/>
              </w:rPr>
            </w:pPr>
            <w:r>
              <w:rPr>
                <w:sz w:val="20"/>
                <w:szCs w:val="20"/>
              </w:rPr>
              <w:t>1.754</w:t>
            </w:r>
          </w:p>
        </w:tc>
        <w:tc>
          <w:tcPr>
            <w:tcW w:w="1189" w:type="dxa"/>
            <w:vMerge/>
          </w:tcPr>
          <w:p w:rsidR="00DE7A8F" w:rsidRDefault="00DE7A8F" w:rsidP="003D7D3D">
            <w:pPr>
              <w:rPr>
                <w:sz w:val="20"/>
                <w:szCs w:val="20"/>
              </w:rPr>
            </w:pPr>
          </w:p>
        </w:tc>
      </w:tr>
      <w:tr w:rsidR="00DE7A8F" w:rsidTr="0058120F">
        <w:trPr>
          <w:trHeight w:val="288"/>
        </w:trPr>
        <w:tc>
          <w:tcPr>
            <w:tcW w:w="441" w:type="dxa"/>
            <w:vAlign w:val="center"/>
          </w:tcPr>
          <w:p w:rsidR="00DE7A8F" w:rsidRDefault="00DE7A8F" w:rsidP="003D7D3D">
            <w:pPr>
              <w:jc w:val="center"/>
              <w:rPr>
                <w:sz w:val="20"/>
                <w:szCs w:val="20"/>
              </w:rPr>
            </w:pPr>
            <w:r>
              <w:rPr>
                <w:sz w:val="20"/>
                <w:szCs w:val="20"/>
              </w:rPr>
              <w:t>29</w:t>
            </w:r>
          </w:p>
        </w:tc>
        <w:tc>
          <w:tcPr>
            <w:tcW w:w="4307" w:type="dxa"/>
            <w:vAlign w:val="center"/>
          </w:tcPr>
          <w:p w:rsidR="00DE7A8F" w:rsidRPr="0086002D" w:rsidRDefault="00DE7A8F" w:rsidP="003D7D3D">
            <w:pPr>
              <w:rPr>
                <w:bCs/>
                <w:sz w:val="20"/>
                <w:szCs w:val="20"/>
              </w:rPr>
            </w:pPr>
            <w:r w:rsidRPr="0086002D">
              <w:rPr>
                <w:bCs/>
                <w:sz w:val="20"/>
                <w:szCs w:val="20"/>
              </w:rPr>
              <w:t>Expert Opinion on Drug Delivery</w:t>
            </w:r>
          </w:p>
        </w:tc>
        <w:tc>
          <w:tcPr>
            <w:tcW w:w="1189" w:type="dxa"/>
            <w:vAlign w:val="bottom"/>
          </w:tcPr>
          <w:p w:rsidR="00DE7A8F" w:rsidRDefault="00DE7A8F" w:rsidP="003D7D3D">
            <w:pPr>
              <w:jc w:val="center"/>
              <w:rPr>
                <w:color w:val="000000"/>
                <w:sz w:val="20"/>
                <w:szCs w:val="20"/>
              </w:rPr>
            </w:pPr>
            <w:r>
              <w:rPr>
                <w:color w:val="000000"/>
                <w:sz w:val="20"/>
                <w:szCs w:val="20"/>
              </w:rPr>
              <w:t>2</w:t>
            </w:r>
          </w:p>
        </w:tc>
        <w:tc>
          <w:tcPr>
            <w:tcW w:w="1132" w:type="dxa"/>
            <w:vAlign w:val="bottom"/>
          </w:tcPr>
          <w:p w:rsidR="00DE7A8F" w:rsidRDefault="00DE7A8F" w:rsidP="003D7D3D">
            <w:pPr>
              <w:jc w:val="center"/>
              <w:rPr>
                <w:rFonts w:ascii="Calibri" w:hAnsi="Calibri"/>
                <w:color w:val="000000"/>
                <w:sz w:val="22"/>
                <w:szCs w:val="22"/>
              </w:rPr>
            </w:pPr>
            <w:r>
              <w:rPr>
                <w:rFonts w:ascii="Calibri" w:hAnsi="Calibri"/>
                <w:color w:val="000000"/>
                <w:sz w:val="22"/>
                <w:szCs w:val="22"/>
              </w:rPr>
              <w:t>5.434</w:t>
            </w:r>
          </w:p>
        </w:tc>
        <w:tc>
          <w:tcPr>
            <w:tcW w:w="1394" w:type="dxa"/>
            <w:vAlign w:val="center"/>
          </w:tcPr>
          <w:p w:rsidR="00DE7A8F" w:rsidRDefault="00DE7A8F" w:rsidP="003D7D3D">
            <w:pPr>
              <w:jc w:val="center"/>
              <w:rPr>
                <w:sz w:val="20"/>
                <w:szCs w:val="20"/>
              </w:rPr>
            </w:pPr>
            <w:r>
              <w:rPr>
                <w:sz w:val="20"/>
                <w:szCs w:val="20"/>
              </w:rPr>
              <w:t>10.868</w:t>
            </w:r>
          </w:p>
        </w:tc>
        <w:tc>
          <w:tcPr>
            <w:tcW w:w="1189" w:type="dxa"/>
            <w:vMerge/>
          </w:tcPr>
          <w:p w:rsidR="00DE7A8F" w:rsidRDefault="00DE7A8F" w:rsidP="003D7D3D">
            <w:pPr>
              <w:rPr>
                <w:sz w:val="20"/>
                <w:szCs w:val="20"/>
              </w:rPr>
            </w:pPr>
          </w:p>
        </w:tc>
      </w:tr>
      <w:tr w:rsidR="00DE7A8F" w:rsidTr="0058120F">
        <w:trPr>
          <w:trHeight w:val="288"/>
        </w:trPr>
        <w:tc>
          <w:tcPr>
            <w:tcW w:w="441" w:type="dxa"/>
            <w:vAlign w:val="center"/>
          </w:tcPr>
          <w:p w:rsidR="00DE7A8F" w:rsidRDefault="00DE7A8F" w:rsidP="003D7D3D">
            <w:pPr>
              <w:jc w:val="center"/>
              <w:rPr>
                <w:sz w:val="20"/>
                <w:szCs w:val="20"/>
              </w:rPr>
            </w:pPr>
            <w:r>
              <w:rPr>
                <w:sz w:val="20"/>
                <w:szCs w:val="20"/>
              </w:rPr>
              <w:t>30</w:t>
            </w:r>
          </w:p>
        </w:tc>
        <w:tc>
          <w:tcPr>
            <w:tcW w:w="4307" w:type="dxa"/>
            <w:vAlign w:val="center"/>
          </w:tcPr>
          <w:p w:rsidR="00DE7A8F" w:rsidRPr="0086002D" w:rsidRDefault="00DE7A8F" w:rsidP="003D7D3D">
            <w:pPr>
              <w:rPr>
                <w:bCs/>
                <w:sz w:val="20"/>
                <w:szCs w:val="20"/>
              </w:rPr>
            </w:pPr>
            <w:r>
              <w:rPr>
                <w:bCs/>
                <w:sz w:val="20"/>
                <w:szCs w:val="20"/>
              </w:rPr>
              <w:t>Planta Medica</w:t>
            </w:r>
          </w:p>
        </w:tc>
        <w:tc>
          <w:tcPr>
            <w:tcW w:w="1189" w:type="dxa"/>
            <w:vAlign w:val="bottom"/>
          </w:tcPr>
          <w:p w:rsidR="00DE7A8F" w:rsidRDefault="00DE7A8F" w:rsidP="003D7D3D">
            <w:pPr>
              <w:jc w:val="center"/>
              <w:rPr>
                <w:color w:val="000000"/>
                <w:sz w:val="20"/>
                <w:szCs w:val="20"/>
              </w:rPr>
            </w:pPr>
            <w:r>
              <w:rPr>
                <w:color w:val="000000"/>
                <w:sz w:val="20"/>
                <w:szCs w:val="20"/>
              </w:rPr>
              <w:t>2</w:t>
            </w:r>
          </w:p>
        </w:tc>
        <w:tc>
          <w:tcPr>
            <w:tcW w:w="1132" w:type="dxa"/>
            <w:vAlign w:val="bottom"/>
          </w:tcPr>
          <w:p w:rsidR="00DE7A8F" w:rsidRDefault="00DE7A8F" w:rsidP="003D7D3D">
            <w:pPr>
              <w:jc w:val="center"/>
              <w:rPr>
                <w:rFonts w:ascii="Calibri" w:hAnsi="Calibri"/>
                <w:color w:val="000000"/>
                <w:sz w:val="22"/>
                <w:szCs w:val="22"/>
              </w:rPr>
            </w:pPr>
            <w:r>
              <w:rPr>
                <w:rFonts w:ascii="Calibri" w:hAnsi="Calibri"/>
                <w:color w:val="000000"/>
                <w:sz w:val="22"/>
                <w:szCs w:val="22"/>
              </w:rPr>
              <w:t>2.152</w:t>
            </w:r>
          </w:p>
        </w:tc>
        <w:tc>
          <w:tcPr>
            <w:tcW w:w="1394" w:type="dxa"/>
            <w:vAlign w:val="center"/>
          </w:tcPr>
          <w:p w:rsidR="00DE7A8F" w:rsidRDefault="00DE7A8F" w:rsidP="003D7D3D">
            <w:pPr>
              <w:jc w:val="center"/>
              <w:rPr>
                <w:sz w:val="20"/>
                <w:szCs w:val="20"/>
              </w:rPr>
            </w:pPr>
            <w:r>
              <w:rPr>
                <w:sz w:val="20"/>
                <w:szCs w:val="20"/>
              </w:rPr>
              <w:t>4.304</w:t>
            </w:r>
          </w:p>
        </w:tc>
        <w:tc>
          <w:tcPr>
            <w:tcW w:w="1189" w:type="dxa"/>
            <w:vMerge/>
          </w:tcPr>
          <w:p w:rsidR="00DE7A8F" w:rsidRDefault="00DE7A8F" w:rsidP="003D7D3D">
            <w:pPr>
              <w:rPr>
                <w:sz w:val="20"/>
                <w:szCs w:val="20"/>
              </w:rPr>
            </w:pPr>
          </w:p>
        </w:tc>
      </w:tr>
      <w:tr w:rsidR="00DE7A8F" w:rsidTr="0058120F">
        <w:trPr>
          <w:trHeight w:val="288"/>
        </w:trPr>
        <w:tc>
          <w:tcPr>
            <w:tcW w:w="441" w:type="dxa"/>
            <w:vAlign w:val="center"/>
          </w:tcPr>
          <w:p w:rsidR="00DE7A8F" w:rsidRDefault="00DE7A8F" w:rsidP="003D7D3D">
            <w:pPr>
              <w:jc w:val="center"/>
              <w:rPr>
                <w:sz w:val="20"/>
                <w:szCs w:val="20"/>
              </w:rPr>
            </w:pPr>
            <w:r>
              <w:rPr>
                <w:sz w:val="20"/>
                <w:szCs w:val="20"/>
              </w:rPr>
              <w:t>31</w:t>
            </w:r>
          </w:p>
        </w:tc>
        <w:tc>
          <w:tcPr>
            <w:tcW w:w="4307" w:type="dxa"/>
            <w:vAlign w:val="center"/>
          </w:tcPr>
          <w:p w:rsidR="00DE7A8F" w:rsidRDefault="00DE7A8F" w:rsidP="003D7D3D">
            <w:pPr>
              <w:rPr>
                <w:bCs/>
                <w:sz w:val="20"/>
                <w:szCs w:val="20"/>
              </w:rPr>
            </w:pPr>
            <w:r w:rsidRPr="00E90995">
              <w:rPr>
                <w:bCs/>
                <w:sz w:val="20"/>
                <w:szCs w:val="20"/>
              </w:rPr>
              <w:t>AAPS PharmSciTech</w:t>
            </w:r>
          </w:p>
        </w:tc>
        <w:tc>
          <w:tcPr>
            <w:tcW w:w="1189" w:type="dxa"/>
            <w:vAlign w:val="bottom"/>
          </w:tcPr>
          <w:p w:rsidR="00DE7A8F" w:rsidRDefault="00DE7A8F" w:rsidP="003D7D3D">
            <w:pPr>
              <w:jc w:val="center"/>
              <w:rPr>
                <w:color w:val="000000"/>
                <w:sz w:val="20"/>
                <w:szCs w:val="20"/>
              </w:rPr>
            </w:pPr>
            <w:r>
              <w:rPr>
                <w:color w:val="000000"/>
                <w:sz w:val="20"/>
                <w:szCs w:val="20"/>
              </w:rPr>
              <w:t>1</w:t>
            </w:r>
          </w:p>
        </w:tc>
        <w:tc>
          <w:tcPr>
            <w:tcW w:w="1132" w:type="dxa"/>
            <w:vAlign w:val="bottom"/>
          </w:tcPr>
          <w:p w:rsidR="00DE7A8F" w:rsidRDefault="00DE7A8F" w:rsidP="003D7D3D">
            <w:pPr>
              <w:jc w:val="center"/>
              <w:rPr>
                <w:rFonts w:ascii="Calibri" w:hAnsi="Calibri"/>
                <w:color w:val="000000"/>
                <w:sz w:val="22"/>
                <w:szCs w:val="22"/>
              </w:rPr>
            </w:pPr>
            <w:r>
              <w:rPr>
                <w:rFonts w:ascii="Calibri" w:hAnsi="Calibri"/>
                <w:color w:val="000000"/>
                <w:sz w:val="22"/>
                <w:szCs w:val="22"/>
              </w:rPr>
              <w:t>1.954</w:t>
            </w:r>
          </w:p>
        </w:tc>
        <w:tc>
          <w:tcPr>
            <w:tcW w:w="1394" w:type="dxa"/>
            <w:vAlign w:val="center"/>
          </w:tcPr>
          <w:p w:rsidR="00DE7A8F" w:rsidRDefault="0017539A" w:rsidP="003D7D3D">
            <w:pPr>
              <w:jc w:val="center"/>
              <w:rPr>
                <w:sz w:val="20"/>
                <w:szCs w:val="20"/>
              </w:rPr>
            </w:pPr>
            <w:r>
              <w:rPr>
                <w:sz w:val="20"/>
                <w:szCs w:val="20"/>
              </w:rPr>
              <w:t>1.954</w:t>
            </w:r>
          </w:p>
        </w:tc>
        <w:tc>
          <w:tcPr>
            <w:tcW w:w="1189" w:type="dxa"/>
            <w:vMerge/>
          </w:tcPr>
          <w:p w:rsidR="00DE7A8F" w:rsidRDefault="00DE7A8F" w:rsidP="003D7D3D">
            <w:pPr>
              <w:rPr>
                <w:sz w:val="20"/>
                <w:szCs w:val="20"/>
              </w:rPr>
            </w:pPr>
          </w:p>
        </w:tc>
      </w:tr>
      <w:tr w:rsidR="00DE7A8F" w:rsidRPr="00570DDA" w:rsidTr="0058120F">
        <w:trPr>
          <w:trHeight w:val="288"/>
        </w:trPr>
        <w:tc>
          <w:tcPr>
            <w:tcW w:w="441" w:type="dxa"/>
            <w:vAlign w:val="center"/>
          </w:tcPr>
          <w:p w:rsidR="00DE7A8F" w:rsidRPr="00570DDA" w:rsidRDefault="00DE7A8F" w:rsidP="003D7D3D">
            <w:pPr>
              <w:rPr>
                <w:sz w:val="20"/>
                <w:szCs w:val="20"/>
              </w:rPr>
            </w:pPr>
            <w:r w:rsidRPr="00570DDA">
              <w:rPr>
                <w:sz w:val="20"/>
                <w:szCs w:val="20"/>
              </w:rPr>
              <w:t>32</w:t>
            </w:r>
          </w:p>
        </w:tc>
        <w:tc>
          <w:tcPr>
            <w:tcW w:w="4307" w:type="dxa"/>
            <w:vAlign w:val="center"/>
          </w:tcPr>
          <w:p w:rsidR="00DE7A8F" w:rsidRPr="00570DDA" w:rsidRDefault="00DE7A8F" w:rsidP="003D7D3D">
            <w:pPr>
              <w:tabs>
                <w:tab w:val="left" w:pos="4240"/>
              </w:tabs>
              <w:rPr>
                <w:sz w:val="20"/>
                <w:szCs w:val="20"/>
              </w:rPr>
            </w:pPr>
            <w:r w:rsidRPr="00570DDA">
              <w:rPr>
                <w:sz w:val="20"/>
                <w:szCs w:val="20"/>
              </w:rPr>
              <w:t>RSC Advances</w:t>
            </w:r>
          </w:p>
        </w:tc>
        <w:tc>
          <w:tcPr>
            <w:tcW w:w="1189" w:type="dxa"/>
            <w:vAlign w:val="bottom"/>
          </w:tcPr>
          <w:p w:rsidR="00DE7A8F" w:rsidRPr="00570DDA" w:rsidRDefault="00DE7A8F" w:rsidP="003D7D3D">
            <w:pPr>
              <w:jc w:val="center"/>
              <w:rPr>
                <w:color w:val="000000"/>
                <w:sz w:val="20"/>
                <w:szCs w:val="20"/>
              </w:rPr>
            </w:pPr>
            <w:r w:rsidRPr="00570DDA">
              <w:rPr>
                <w:color w:val="000000"/>
                <w:sz w:val="20"/>
                <w:szCs w:val="20"/>
              </w:rPr>
              <w:t>1</w:t>
            </w:r>
          </w:p>
        </w:tc>
        <w:tc>
          <w:tcPr>
            <w:tcW w:w="1132" w:type="dxa"/>
            <w:vAlign w:val="bottom"/>
          </w:tcPr>
          <w:p w:rsidR="00DE7A8F" w:rsidRPr="00570DDA" w:rsidRDefault="00DE7A8F" w:rsidP="003D7D3D">
            <w:pPr>
              <w:jc w:val="center"/>
              <w:rPr>
                <w:color w:val="000000"/>
                <w:sz w:val="20"/>
                <w:szCs w:val="20"/>
              </w:rPr>
            </w:pPr>
            <w:r>
              <w:rPr>
                <w:color w:val="000000"/>
                <w:sz w:val="20"/>
                <w:szCs w:val="20"/>
              </w:rPr>
              <w:t>3.289</w:t>
            </w:r>
          </w:p>
        </w:tc>
        <w:tc>
          <w:tcPr>
            <w:tcW w:w="1394" w:type="dxa"/>
          </w:tcPr>
          <w:p w:rsidR="00DE7A8F" w:rsidRPr="00570DDA" w:rsidRDefault="00DE7A8F" w:rsidP="003D7D3D">
            <w:pPr>
              <w:jc w:val="center"/>
              <w:rPr>
                <w:sz w:val="20"/>
                <w:szCs w:val="20"/>
              </w:rPr>
            </w:pPr>
            <w:r>
              <w:rPr>
                <w:sz w:val="20"/>
                <w:szCs w:val="20"/>
              </w:rPr>
              <w:t>3.28</w:t>
            </w:r>
          </w:p>
        </w:tc>
        <w:tc>
          <w:tcPr>
            <w:tcW w:w="1189" w:type="dxa"/>
            <w:vMerge/>
          </w:tcPr>
          <w:p w:rsidR="00DE7A8F" w:rsidRPr="00570DDA" w:rsidRDefault="00DE7A8F" w:rsidP="003D7D3D">
            <w:pPr>
              <w:rPr>
                <w:sz w:val="20"/>
                <w:szCs w:val="20"/>
              </w:rPr>
            </w:pPr>
          </w:p>
        </w:tc>
      </w:tr>
      <w:tr w:rsidR="00DE7A8F" w:rsidRPr="00570DDA" w:rsidTr="0058120F">
        <w:trPr>
          <w:trHeight w:val="288"/>
        </w:trPr>
        <w:tc>
          <w:tcPr>
            <w:tcW w:w="441" w:type="dxa"/>
            <w:vAlign w:val="center"/>
          </w:tcPr>
          <w:p w:rsidR="00DE7A8F" w:rsidRPr="00570DDA" w:rsidRDefault="00DE7A8F" w:rsidP="003D7D3D">
            <w:pPr>
              <w:rPr>
                <w:sz w:val="20"/>
                <w:szCs w:val="20"/>
              </w:rPr>
            </w:pPr>
            <w:r>
              <w:rPr>
                <w:sz w:val="20"/>
                <w:szCs w:val="20"/>
              </w:rPr>
              <w:t>33</w:t>
            </w:r>
          </w:p>
        </w:tc>
        <w:tc>
          <w:tcPr>
            <w:tcW w:w="4307" w:type="dxa"/>
            <w:vAlign w:val="center"/>
          </w:tcPr>
          <w:p w:rsidR="00DE7A8F" w:rsidRPr="00570DDA" w:rsidRDefault="00DE7A8F" w:rsidP="003D7D3D">
            <w:pPr>
              <w:tabs>
                <w:tab w:val="left" w:pos="4240"/>
              </w:tabs>
              <w:rPr>
                <w:sz w:val="20"/>
                <w:szCs w:val="20"/>
              </w:rPr>
            </w:pPr>
            <w:r w:rsidRPr="0058120F">
              <w:rPr>
                <w:sz w:val="20"/>
                <w:szCs w:val="20"/>
              </w:rPr>
              <w:t>J. Drug Targeting</w:t>
            </w:r>
          </w:p>
        </w:tc>
        <w:tc>
          <w:tcPr>
            <w:tcW w:w="1189" w:type="dxa"/>
            <w:vAlign w:val="bottom"/>
          </w:tcPr>
          <w:p w:rsidR="00DE7A8F" w:rsidRPr="00570DDA" w:rsidRDefault="00B94BC3" w:rsidP="003D7D3D">
            <w:pPr>
              <w:jc w:val="center"/>
              <w:rPr>
                <w:color w:val="000000"/>
                <w:sz w:val="20"/>
                <w:szCs w:val="20"/>
              </w:rPr>
            </w:pPr>
            <w:r>
              <w:rPr>
                <w:color w:val="000000"/>
                <w:sz w:val="20"/>
                <w:szCs w:val="20"/>
              </w:rPr>
              <w:t>2</w:t>
            </w:r>
          </w:p>
        </w:tc>
        <w:tc>
          <w:tcPr>
            <w:tcW w:w="1132" w:type="dxa"/>
            <w:vAlign w:val="bottom"/>
          </w:tcPr>
          <w:p w:rsidR="00DE7A8F" w:rsidRDefault="003D6309" w:rsidP="003D7D3D">
            <w:pPr>
              <w:jc w:val="center"/>
              <w:rPr>
                <w:color w:val="000000"/>
                <w:sz w:val="20"/>
                <w:szCs w:val="20"/>
              </w:rPr>
            </w:pPr>
            <w:r>
              <w:rPr>
                <w:color w:val="000000"/>
                <w:sz w:val="20"/>
                <w:szCs w:val="20"/>
              </w:rPr>
              <w:t>3.068</w:t>
            </w:r>
          </w:p>
        </w:tc>
        <w:tc>
          <w:tcPr>
            <w:tcW w:w="1394" w:type="dxa"/>
          </w:tcPr>
          <w:p w:rsidR="00DE7A8F" w:rsidRDefault="003D6309" w:rsidP="003D7D3D">
            <w:pPr>
              <w:jc w:val="center"/>
              <w:rPr>
                <w:sz w:val="20"/>
                <w:szCs w:val="20"/>
              </w:rPr>
            </w:pPr>
            <w:r>
              <w:rPr>
                <w:sz w:val="20"/>
                <w:szCs w:val="20"/>
              </w:rPr>
              <w:t>6.136</w:t>
            </w:r>
          </w:p>
        </w:tc>
        <w:tc>
          <w:tcPr>
            <w:tcW w:w="1189" w:type="dxa"/>
            <w:vMerge/>
          </w:tcPr>
          <w:p w:rsidR="00DE7A8F" w:rsidRPr="00570DDA" w:rsidRDefault="00DE7A8F" w:rsidP="003D7D3D">
            <w:pPr>
              <w:rPr>
                <w:sz w:val="20"/>
                <w:szCs w:val="20"/>
              </w:rPr>
            </w:pPr>
          </w:p>
        </w:tc>
      </w:tr>
      <w:tr w:rsidR="00DE7A8F" w:rsidRPr="00570DDA" w:rsidTr="0058120F">
        <w:trPr>
          <w:trHeight w:val="288"/>
        </w:trPr>
        <w:tc>
          <w:tcPr>
            <w:tcW w:w="441" w:type="dxa"/>
            <w:vAlign w:val="center"/>
          </w:tcPr>
          <w:p w:rsidR="00DE7A8F" w:rsidRPr="00570DDA" w:rsidRDefault="00DE7A8F" w:rsidP="003D7D3D">
            <w:pPr>
              <w:rPr>
                <w:sz w:val="20"/>
                <w:szCs w:val="20"/>
              </w:rPr>
            </w:pPr>
            <w:r>
              <w:rPr>
                <w:sz w:val="20"/>
                <w:szCs w:val="20"/>
              </w:rPr>
              <w:t>3</w:t>
            </w:r>
            <w:r w:rsidR="00F80658">
              <w:rPr>
                <w:sz w:val="20"/>
                <w:szCs w:val="20"/>
              </w:rPr>
              <w:t>4</w:t>
            </w:r>
          </w:p>
        </w:tc>
        <w:tc>
          <w:tcPr>
            <w:tcW w:w="4307" w:type="dxa"/>
            <w:vAlign w:val="center"/>
          </w:tcPr>
          <w:p w:rsidR="00DE7A8F" w:rsidRPr="00570DDA" w:rsidRDefault="00DE7A8F" w:rsidP="003D7D3D">
            <w:pPr>
              <w:tabs>
                <w:tab w:val="left" w:pos="4240"/>
              </w:tabs>
              <w:rPr>
                <w:sz w:val="20"/>
                <w:szCs w:val="20"/>
              </w:rPr>
            </w:pPr>
            <w:r w:rsidRPr="0058120F">
              <w:rPr>
                <w:sz w:val="20"/>
                <w:szCs w:val="20"/>
              </w:rPr>
              <w:t>Int. J. Polymeric Mat. Polym.Biomaterials</w:t>
            </w:r>
          </w:p>
        </w:tc>
        <w:tc>
          <w:tcPr>
            <w:tcW w:w="1189" w:type="dxa"/>
            <w:vAlign w:val="bottom"/>
          </w:tcPr>
          <w:p w:rsidR="00DE7A8F" w:rsidRPr="00570DDA" w:rsidRDefault="00DE7A8F" w:rsidP="003D7D3D">
            <w:pPr>
              <w:jc w:val="center"/>
              <w:rPr>
                <w:color w:val="000000"/>
                <w:sz w:val="20"/>
                <w:szCs w:val="20"/>
              </w:rPr>
            </w:pPr>
            <w:r>
              <w:rPr>
                <w:color w:val="000000"/>
                <w:sz w:val="20"/>
                <w:szCs w:val="20"/>
              </w:rPr>
              <w:t>1</w:t>
            </w:r>
          </w:p>
        </w:tc>
        <w:tc>
          <w:tcPr>
            <w:tcW w:w="1132" w:type="dxa"/>
            <w:vAlign w:val="bottom"/>
          </w:tcPr>
          <w:p w:rsidR="00DE7A8F" w:rsidRDefault="000B2D12" w:rsidP="00DC5971">
            <w:pPr>
              <w:jc w:val="center"/>
              <w:rPr>
                <w:color w:val="000000"/>
                <w:sz w:val="20"/>
                <w:szCs w:val="20"/>
              </w:rPr>
            </w:pPr>
            <w:r>
              <w:rPr>
                <w:color w:val="000000"/>
                <w:sz w:val="20"/>
                <w:szCs w:val="20"/>
              </w:rPr>
              <w:t>2.217</w:t>
            </w:r>
          </w:p>
        </w:tc>
        <w:tc>
          <w:tcPr>
            <w:tcW w:w="1394" w:type="dxa"/>
          </w:tcPr>
          <w:p w:rsidR="00DE7A8F" w:rsidRDefault="000B2D12" w:rsidP="00DC5971">
            <w:pPr>
              <w:jc w:val="center"/>
              <w:rPr>
                <w:sz w:val="20"/>
                <w:szCs w:val="20"/>
              </w:rPr>
            </w:pPr>
            <w:r>
              <w:rPr>
                <w:sz w:val="20"/>
                <w:szCs w:val="20"/>
              </w:rPr>
              <w:t>2.217</w:t>
            </w:r>
          </w:p>
        </w:tc>
        <w:tc>
          <w:tcPr>
            <w:tcW w:w="1189" w:type="dxa"/>
            <w:vMerge/>
          </w:tcPr>
          <w:p w:rsidR="00DE7A8F" w:rsidRPr="00570DDA" w:rsidRDefault="00DE7A8F" w:rsidP="003D7D3D">
            <w:pPr>
              <w:rPr>
                <w:sz w:val="20"/>
                <w:szCs w:val="20"/>
              </w:rPr>
            </w:pPr>
          </w:p>
        </w:tc>
      </w:tr>
      <w:tr w:rsidR="00DE7A8F" w:rsidRPr="00570DDA" w:rsidTr="0058120F">
        <w:trPr>
          <w:trHeight w:val="288"/>
        </w:trPr>
        <w:tc>
          <w:tcPr>
            <w:tcW w:w="441" w:type="dxa"/>
            <w:vAlign w:val="center"/>
          </w:tcPr>
          <w:p w:rsidR="00DE7A8F" w:rsidRDefault="00626D64" w:rsidP="003D7D3D">
            <w:pPr>
              <w:rPr>
                <w:sz w:val="20"/>
                <w:szCs w:val="20"/>
              </w:rPr>
            </w:pPr>
            <w:r>
              <w:rPr>
                <w:sz w:val="20"/>
                <w:szCs w:val="20"/>
              </w:rPr>
              <w:lastRenderedPageBreak/>
              <w:t>3</w:t>
            </w:r>
            <w:r w:rsidR="00F80658">
              <w:rPr>
                <w:sz w:val="20"/>
                <w:szCs w:val="20"/>
              </w:rPr>
              <w:t>5</w:t>
            </w:r>
          </w:p>
        </w:tc>
        <w:tc>
          <w:tcPr>
            <w:tcW w:w="4307" w:type="dxa"/>
            <w:vAlign w:val="center"/>
          </w:tcPr>
          <w:p w:rsidR="00DE7A8F" w:rsidRPr="0058120F" w:rsidRDefault="00626D64" w:rsidP="003D7D3D">
            <w:pPr>
              <w:tabs>
                <w:tab w:val="left" w:pos="4240"/>
              </w:tabs>
              <w:rPr>
                <w:sz w:val="20"/>
                <w:szCs w:val="20"/>
              </w:rPr>
            </w:pPr>
            <w:r w:rsidRPr="00626D64">
              <w:rPr>
                <w:sz w:val="20"/>
                <w:szCs w:val="20"/>
              </w:rPr>
              <w:t>BMC Complementary &amp; Alternative Medicines</w:t>
            </w:r>
          </w:p>
        </w:tc>
        <w:tc>
          <w:tcPr>
            <w:tcW w:w="1189" w:type="dxa"/>
            <w:vAlign w:val="bottom"/>
          </w:tcPr>
          <w:p w:rsidR="00DE7A8F" w:rsidRDefault="00626D64" w:rsidP="003D7D3D">
            <w:pPr>
              <w:jc w:val="center"/>
              <w:rPr>
                <w:color w:val="000000"/>
                <w:sz w:val="20"/>
                <w:szCs w:val="20"/>
              </w:rPr>
            </w:pPr>
            <w:r>
              <w:rPr>
                <w:color w:val="000000"/>
                <w:sz w:val="20"/>
                <w:szCs w:val="20"/>
              </w:rPr>
              <w:t>1</w:t>
            </w:r>
          </w:p>
        </w:tc>
        <w:tc>
          <w:tcPr>
            <w:tcW w:w="1132" w:type="dxa"/>
            <w:vAlign w:val="bottom"/>
          </w:tcPr>
          <w:p w:rsidR="00DE7A8F" w:rsidRDefault="00626D64" w:rsidP="003D7D3D">
            <w:pPr>
              <w:jc w:val="center"/>
              <w:rPr>
                <w:color w:val="000000"/>
                <w:sz w:val="20"/>
                <w:szCs w:val="20"/>
              </w:rPr>
            </w:pPr>
            <w:r>
              <w:rPr>
                <w:color w:val="000000"/>
                <w:sz w:val="20"/>
                <w:szCs w:val="20"/>
              </w:rPr>
              <w:t>2.195</w:t>
            </w:r>
          </w:p>
        </w:tc>
        <w:tc>
          <w:tcPr>
            <w:tcW w:w="1394" w:type="dxa"/>
          </w:tcPr>
          <w:p w:rsidR="00DE7A8F" w:rsidRDefault="00626D64" w:rsidP="003D7D3D">
            <w:pPr>
              <w:jc w:val="center"/>
              <w:rPr>
                <w:sz w:val="20"/>
                <w:szCs w:val="20"/>
              </w:rPr>
            </w:pPr>
            <w:r>
              <w:rPr>
                <w:sz w:val="20"/>
                <w:szCs w:val="20"/>
              </w:rPr>
              <w:t>2.195</w:t>
            </w:r>
          </w:p>
        </w:tc>
        <w:tc>
          <w:tcPr>
            <w:tcW w:w="1189" w:type="dxa"/>
            <w:vMerge/>
          </w:tcPr>
          <w:p w:rsidR="00DE7A8F" w:rsidRPr="00570DDA" w:rsidRDefault="00DE7A8F" w:rsidP="003D7D3D">
            <w:pPr>
              <w:rPr>
                <w:sz w:val="20"/>
                <w:szCs w:val="20"/>
              </w:rPr>
            </w:pPr>
          </w:p>
        </w:tc>
      </w:tr>
      <w:tr w:rsidR="00F80658" w:rsidRPr="00570DDA" w:rsidTr="0058120F">
        <w:trPr>
          <w:trHeight w:val="288"/>
        </w:trPr>
        <w:tc>
          <w:tcPr>
            <w:tcW w:w="441" w:type="dxa"/>
            <w:vAlign w:val="center"/>
          </w:tcPr>
          <w:p w:rsidR="00F80658" w:rsidRDefault="00F80658" w:rsidP="003D7D3D">
            <w:pPr>
              <w:rPr>
                <w:sz w:val="20"/>
                <w:szCs w:val="20"/>
              </w:rPr>
            </w:pPr>
            <w:r>
              <w:rPr>
                <w:sz w:val="20"/>
                <w:szCs w:val="20"/>
              </w:rPr>
              <w:t>36</w:t>
            </w:r>
          </w:p>
        </w:tc>
        <w:tc>
          <w:tcPr>
            <w:tcW w:w="4307" w:type="dxa"/>
            <w:vAlign w:val="center"/>
          </w:tcPr>
          <w:p w:rsidR="00F80658" w:rsidRPr="00626D64" w:rsidRDefault="00F80658" w:rsidP="003D7D3D">
            <w:pPr>
              <w:tabs>
                <w:tab w:val="left" w:pos="4240"/>
              </w:tabs>
              <w:rPr>
                <w:sz w:val="20"/>
                <w:szCs w:val="20"/>
              </w:rPr>
            </w:pPr>
            <w:r>
              <w:rPr>
                <w:sz w:val="20"/>
                <w:szCs w:val="20"/>
              </w:rPr>
              <w:t>DARU Journal of Pharmaceutical Sciences</w:t>
            </w:r>
          </w:p>
        </w:tc>
        <w:tc>
          <w:tcPr>
            <w:tcW w:w="1189" w:type="dxa"/>
            <w:vAlign w:val="bottom"/>
          </w:tcPr>
          <w:p w:rsidR="00F80658" w:rsidRDefault="00F80658" w:rsidP="003D7D3D">
            <w:pPr>
              <w:jc w:val="center"/>
              <w:rPr>
                <w:color w:val="000000"/>
                <w:sz w:val="20"/>
                <w:szCs w:val="20"/>
              </w:rPr>
            </w:pPr>
            <w:r>
              <w:rPr>
                <w:color w:val="000000"/>
                <w:sz w:val="20"/>
                <w:szCs w:val="20"/>
              </w:rPr>
              <w:t>1</w:t>
            </w:r>
          </w:p>
        </w:tc>
        <w:tc>
          <w:tcPr>
            <w:tcW w:w="1132" w:type="dxa"/>
            <w:vAlign w:val="bottom"/>
          </w:tcPr>
          <w:p w:rsidR="00F80658" w:rsidRDefault="00F80658" w:rsidP="003D7D3D">
            <w:pPr>
              <w:jc w:val="center"/>
              <w:rPr>
                <w:color w:val="000000"/>
                <w:sz w:val="20"/>
                <w:szCs w:val="20"/>
              </w:rPr>
            </w:pPr>
            <w:r>
              <w:rPr>
                <w:color w:val="000000"/>
                <w:sz w:val="20"/>
                <w:szCs w:val="20"/>
              </w:rPr>
              <w:t>1.654</w:t>
            </w:r>
          </w:p>
        </w:tc>
        <w:tc>
          <w:tcPr>
            <w:tcW w:w="1394" w:type="dxa"/>
          </w:tcPr>
          <w:p w:rsidR="00F80658" w:rsidRDefault="00F80658" w:rsidP="003D7D3D">
            <w:pPr>
              <w:jc w:val="center"/>
              <w:rPr>
                <w:sz w:val="20"/>
                <w:szCs w:val="20"/>
              </w:rPr>
            </w:pPr>
            <w:r>
              <w:rPr>
                <w:sz w:val="20"/>
                <w:szCs w:val="20"/>
              </w:rPr>
              <w:t>1.654</w:t>
            </w:r>
          </w:p>
        </w:tc>
        <w:tc>
          <w:tcPr>
            <w:tcW w:w="1189" w:type="dxa"/>
            <w:vMerge/>
          </w:tcPr>
          <w:p w:rsidR="00F80658" w:rsidRPr="00570DDA" w:rsidRDefault="00F80658" w:rsidP="003D7D3D">
            <w:pPr>
              <w:rPr>
                <w:sz w:val="20"/>
                <w:szCs w:val="20"/>
              </w:rPr>
            </w:pPr>
          </w:p>
        </w:tc>
      </w:tr>
      <w:tr w:rsidR="00E71994" w:rsidRPr="00570DDA" w:rsidTr="0058120F">
        <w:trPr>
          <w:trHeight w:val="288"/>
        </w:trPr>
        <w:tc>
          <w:tcPr>
            <w:tcW w:w="441" w:type="dxa"/>
            <w:vAlign w:val="center"/>
          </w:tcPr>
          <w:p w:rsidR="00E71994" w:rsidRDefault="00E71994" w:rsidP="003D7D3D">
            <w:pPr>
              <w:rPr>
                <w:sz w:val="20"/>
                <w:szCs w:val="20"/>
              </w:rPr>
            </w:pPr>
            <w:r>
              <w:rPr>
                <w:sz w:val="20"/>
                <w:szCs w:val="20"/>
              </w:rPr>
              <w:t>37</w:t>
            </w:r>
          </w:p>
        </w:tc>
        <w:tc>
          <w:tcPr>
            <w:tcW w:w="4307" w:type="dxa"/>
            <w:vAlign w:val="center"/>
          </w:tcPr>
          <w:p w:rsidR="00E71994" w:rsidRDefault="00E71994" w:rsidP="003D7D3D">
            <w:pPr>
              <w:tabs>
                <w:tab w:val="left" w:pos="4240"/>
              </w:tabs>
              <w:rPr>
                <w:sz w:val="20"/>
                <w:szCs w:val="20"/>
              </w:rPr>
            </w:pPr>
            <w:r>
              <w:rPr>
                <w:sz w:val="20"/>
                <w:szCs w:val="20"/>
              </w:rPr>
              <w:t>Public Health</w:t>
            </w:r>
          </w:p>
        </w:tc>
        <w:tc>
          <w:tcPr>
            <w:tcW w:w="1189" w:type="dxa"/>
            <w:vAlign w:val="bottom"/>
          </w:tcPr>
          <w:p w:rsidR="00E71994" w:rsidRDefault="00E71994" w:rsidP="003D7D3D">
            <w:pPr>
              <w:jc w:val="center"/>
              <w:rPr>
                <w:color w:val="000000"/>
                <w:sz w:val="20"/>
                <w:szCs w:val="20"/>
              </w:rPr>
            </w:pPr>
            <w:r>
              <w:rPr>
                <w:color w:val="000000"/>
                <w:sz w:val="20"/>
                <w:szCs w:val="20"/>
              </w:rPr>
              <w:t>1</w:t>
            </w:r>
          </w:p>
        </w:tc>
        <w:tc>
          <w:tcPr>
            <w:tcW w:w="1132" w:type="dxa"/>
            <w:vAlign w:val="bottom"/>
          </w:tcPr>
          <w:p w:rsidR="00E71994" w:rsidRDefault="00E71994" w:rsidP="003D7D3D">
            <w:pPr>
              <w:jc w:val="center"/>
              <w:rPr>
                <w:color w:val="000000"/>
                <w:sz w:val="20"/>
                <w:szCs w:val="20"/>
              </w:rPr>
            </w:pPr>
            <w:r>
              <w:rPr>
                <w:color w:val="000000"/>
                <w:sz w:val="20"/>
                <w:szCs w:val="20"/>
              </w:rPr>
              <w:t>1.538</w:t>
            </w:r>
          </w:p>
        </w:tc>
        <w:tc>
          <w:tcPr>
            <w:tcW w:w="1394" w:type="dxa"/>
          </w:tcPr>
          <w:p w:rsidR="00E71994" w:rsidRDefault="00E71994" w:rsidP="003D7D3D">
            <w:pPr>
              <w:jc w:val="center"/>
              <w:rPr>
                <w:sz w:val="20"/>
                <w:szCs w:val="20"/>
              </w:rPr>
            </w:pPr>
            <w:r>
              <w:rPr>
                <w:sz w:val="20"/>
                <w:szCs w:val="20"/>
              </w:rPr>
              <w:t>1.538</w:t>
            </w:r>
          </w:p>
        </w:tc>
        <w:tc>
          <w:tcPr>
            <w:tcW w:w="1189" w:type="dxa"/>
            <w:vMerge/>
          </w:tcPr>
          <w:p w:rsidR="00E71994" w:rsidRPr="00570DDA" w:rsidRDefault="00E71994" w:rsidP="003D7D3D">
            <w:pPr>
              <w:rPr>
                <w:sz w:val="20"/>
                <w:szCs w:val="20"/>
              </w:rPr>
            </w:pPr>
          </w:p>
        </w:tc>
      </w:tr>
      <w:tr w:rsidR="009D5B10" w:rsidRPr="00570DDA" w:rsidTr="0058120F">
        <w:trPr>
          <w:trHeight w:val="288"/>
        </w:trPr>
        <w:tc>
          <w:tcPr>
            <w:tcW w:w="441" w:type="dxa"/>
            <w:vAlign w:val="center"/>
          </w:tcPr>
          <w:p w:rsidR="009D5B10" w:rsidRDefault="009D5B10" w:rsidP="003D7D3D">
            <w:pPr>
              <w:rPr>
                <w:sz w:val="20"/>
                <w:szCs w:val="20"/>
              </w:rPr>
            </w:pPr>
            <w:r>
              <w:rPr>
                <w:sz w:val="20"/>
                <w:szCs w:val="20"/>
              </w:rPr>
              <w:t>3</w:t>
            </w:r>
            <w:r w:rsidR="00E71994">
              <w:rPr>
                <w:sz w:val="20"/>
                <w:szCs w:val="20"/>
              </w:rPr>
              <w:t>8</w:t>
            </w:r>
          </w:p>
        </w:tc>
        <w:tc>
          <w:tcPr>
            <w:tcW w:w="4307" w:type="dxa"/>
            <w:vAlign w:val="center"/>
          </w:tcPr>
          <w:p w:rsidR="009D5B10" w:rsidRDefault="009D5B10" w:rsidP="003D7D3D">
            <w:pPr>
              <w:tabs>
                <w:tab w:val="left" w:pos="4240"/>
              </w:tabs>
              <w:rPr>
                <w:sz w:val="20"/>
                <w:szCs w:val="20"/>
              </w:rPr>
            </w:pPr>
            <w:r>
              <w:rPr>
                <w:sz w:val="20"/>
                <w:szCs w:val="20"/>
              </w:rPr>
              <w:t>Nano Review</w:t>
            </w:r>
          </w:p>
        </w:tc>
        <w:tc>
          <w:tcPr>
            <w:tcW w:w="1189" w:type="dxa"/>
            <w:vAlign w:val="bottom"/>
          </w:tcPr>
          <w:p w:rsidR="009D5B10" w:rsidRDefault="009D5B10" w:rsidP="003D7D3D">
            <w:pPr>
              <w:jc w:val="center"/>
              <w:rPr>
                <w:color w:val="000000"/>
                <w:sz w:val="20"/>
                <w:szCs w:val="20"/>
              </w:rPr>
            </w:pPr>
            <w:r>
              <w:rPr>
                <w:color w:val="000000"/>
                <w:sz w:val="20"/>
                <w:szCs w:val="20"/>
              </w:rPr>
              <w:t>1</w:t>
            </w:r>
          </w:p>
        </w:tc>
        <w:tc>
          <w:tcPr>
            <w:tcW w:w="1132" w:type="dxa"/>
            <w:vAlign w:val="bottom"/>
          </w:tcPr>
          <w:p w:rsidR="009D5B10" w:rsidRDefault="009D5B10" w:rsidP="003D7D3D">
            <w:pPr>
              <w:jc w:val="center"/>
              <w:rPr>
                <w:color w:val="000000"/>
                <w:sz w:val="20"/>
                <w:szCs w:val="20"/>
              </w:rPr>
            </w:pPr>
            <w:r>
              <w:rPr>
                <w:color w:val="000000"/>
                <w:sz w:val="20"/>
                <w:szCs w:val="20"/>
              </w:rPr>
              <w:t>2.833</w:t>
            </w:r>
          </w:p>
        </w:tc>
        <w:tc>
          <w:tcPr>
            <w:tcW w:w="1394" w:type="dxa"/>
          </w:tcPr>
          <w:p w:rsidR="009D5B10" w:rsidRDefault="009D5B10" w:rsidP="003D7D3D">
            <w:pPr>
              <w:jc w:val="center"/>
              <w:rPr>
                <w:sz w:val="20"/>
                <w:szCs w:val="20"/>
              </w:rPr>
            </w:pPr>
            <w:r>
              <w:rPr>
                <w:sz w:val="20"/>
                <w:szCs w:val="20"/>
              </w:rPr>
              <w:t>2.833</w:t>
            </w:r>
          </w:p>
        </w:tc>
        <w:tc>
          <w:tcPr>
            <w:tcW w:w="1189" w:type="dxa"/>
            <w:vMerge/>
          </w:tcPr>
          <w:p w:rsidR="009D5B10" w:rsidRPr="00570DDA" w:rsidRDefault="009D5B10" w:rsidP="003D7D3D">
            <w:pPr>
              <w:rPr>
                <w:sz w:val="20"/>
                <w:szCs w:val="20"/>
              </w:rPr>
            </w:pPr>
          </w:p>
        </w:tc>
      </w:tr>
      <w:tr w:rsidR="0000451C" w:rsidRPr="00570DDA" w:rsidTr="0058120F">
        <w:trPr>
          <w:trHeight w:val="288"/>
        </w:trPr>
        <w:tc>
          <w:tcPr>
            <w:tcW w:w="441" w:type="dxa"/>
            <w:vAlign w:val="center"/>
          </w:tcPr>
          <w:p w:rsidR="0000451C" w:rsidRDefault="0000451C" w:rsidP="003D7D3D">
            <w:pPr>
              <w:rPr>
                <w:sz w:val="20"/>
                <w:szCs w:val="20"/>
              </w:rPr>
            </w:pPr>
            <w:r>
              <w:rPr>
                <w:sz w:val="20"/>
                <w:szCs w:val="20"/>
              </w:rPr>
              <w:t>39</w:t>
            </w:r>
          </w:p>
        </w:tc>
        <w:tc>
          <w:tcPr>
            <w:tcW w:w="4307" w:type="dxa"/>
            <w:vAlign w:val="center"/>
          </w:tcPr>
          <w:p w:rsidR="0000451C" w:rsidRDefault="0000451C" w:rsidP="0000451C">
            <w:pPr>
              <w:tabs>
                <w:tab w:val="left" w:pos="4240"/>
              </w:tabs>
              <w:rPr>
                <w:sz w:val="20"/>
                <w:szCs w:val="20"/>
              </w:rPr>
            </w:pPr>
            <w:r>
              <w:rPr>
                <w:sz w:val="20"/>
                <w:szCs w:val="20"/>
              </w:rPr>
              <w:t xml:space="preserve">Journal of Organometalic Chemistry </w:t>
            </w:r>
          </w:p>
        </w:tc>
        <w:tc>
          <w:tcPr>
            <w:tcW w:w="1189" w:type="dxa"/>
            <w:vAlign w:val="bottom"/>
          </w:tcPr>
          <w:p w:rsidR="0000451C" w:rsidRDefault="0000451C" w:rsidP="003D7D3D">
            <w:pPr>
              <w:jc w:val="center"/>
              <w:rPr>
                <w:color w:val="000000"/>
                <w:sz w:val="20"/>
                <w:szCs w:val="20"/>
              </w:rPr>
            </w:pPr>
            <w:r>
              <w:rPr>
                <w:color w:val="000000"/>
                <w:sz w:val="20"/>
                <w:szCs w:val="20"/>
              </w:rPr>
              <w:t>1</w:t>
            </w:r>
          </w:p>
        </w:tc>
        <w:tc>
          <w:tcPr>
            <w:tcW w:w="1132" w:type="dxa"/>
            <w:vAlign w:val="bottom"/>
          </w:tcPr>
          <w:p w:rsidR="0000451C" w:rsidRDefault="0000451C" w:rsidP="003D7D3D">
            <w:pPr>
              <w:jc w:val="center"/>
              <w:rPr>
                <w:color w:val="000000"/>
                <w:sz w:val="20"/>
                <w:szCs w:val="20"/>
              </w:rPr>
            </w:pPr>
            <w:r>
              <w:rPr>
                <w:color w:val="000000"/>
                <w:sz w:val="20"/>
                <w:szCs w:val="20"/>
              </w:rPr>
              <w:t>2.184</w:t>
            </w:r>
          </w:p>
        </w:tc>
        <w:tc>
          <w:tcPr>
            <w:tcW w:w="1394" w:type="dxa"/>
          </w:tcPr>
          <w:p w:rsidR="0000451C" w:rsidRDefault="0000451C" w:rsidP="003D7D3D">
            <w:pPr>
              <w:jc w:val="center"/>
              <w:rPr>
                <w:sz w:val="20"/>
                <w:szCs w:val="20"/>
              </w:rPr>
            </w:pPr>
            <w:r>
              <w:rPr>
                <w:sz w:val="20"/>
                <w:szCs w:val="20"/>
              </w:rPr>
              <w:t>2.184</w:t>
            </w:r>
          </w:p>
        </w:tc>
        <w:tc>
          <w:tcPr>
            <w:tcW w:w="1189" w:type="dxa"/>
            <w:vMerge/>
          </w:tcPr>
          <w:p w:rsidR="0000451C" w:rsidRPr="00570DDA" w:rsidRDefault="0000451C" w:rsidP="003D7D3D">
            <w:pPr>
              <w:rPr>
                <w:sz w:val="20"/>
                <w:szCs w:val="20"/>
              </w:rPr>
            </w:pPr>
          </w:p>
        </w:tc>
      </w:tr>
      <w:tr w:rsidR="00F058AE" w:rsidRPr="00570DDA" w:rsidTr="0058120F">
        <w:trPr>
          <w:trHeight w:val="288"/>
        </w:trPr>
        <w:tc>
          <w:tcPr>
            <w:tcW w:w="441" w:type="dxa"/>
            <w:vAlign w:val="center"/>
          </w:tcPr>
          <w:p w:rsidR="00F058AE" w:rsidRDefault="00F058AE" w:rsidP="003D7D3D">
            <w:pPr>
              <w:rPr>
                <w:sz w:val="20"/>
                <w:szCs w:val="20"/>
              </w:rPr>
            </w:pPr>
            <w:r>
              <w:rPr>
                <w:sz w:val="20"/>
                <w:szCs w:val="20"/>
              </w:rPr>
              <w:t>40</w:t>
            </w:r>
          </w:p>
        </w:tc>
        <w:tc>
          <w:tcPr>
            <w:tcW w:w="4307" w:type="dxa"/>
            <w:vAlign w:val="center"/>
          </w:tcPr>
          <w:p w:rsidR="00F058AE" w:rsidRDefault="00F058AE" w:rsidP="0000451C">
            <w:pPr>
              <w:tabs>
                <w:tab w:val="left" w:pos="4240"/>
              </w:tabs>
              <w:rPr>
                <w:sz w:val="20"/>
                <w:szCs w:val="20"/>
              </w:rPr>
            </w:pPr>
            <w:r>
              <w:rPr>
                <w:sz w:val="20"/>
                <w:szCs w:val="20"/>
              </w:rPr>
              <w:t>AACR Cancer Research</w:t>
            </w:r>
          </w:p>
        </w:tc>
        <w:tc>
          <w:tcPr>
            <w:tcW w:w="1189" w:type="dxa"/>
            <w:vAlign w:val="bottom"/>
          </w:tcPr>
          <w:p w:rsidR="00F058AE" w:rsidRDefault="00F058AE" w:rsidP="003D7D3D">
            <w:pPr>
              <w:jc w:val="center"/>
              <w:rPr>
                <w:color w:val="000000"/>
                <w:sz w:val="20"/>
                <w:szCs w:val="20"/>
              </w:rPr>
            </w:pPr>
            <w:r>
              <w:rPr>
                <w:color w:val="000000"/>
                <w:sz w:val="20"/>
                <w:szCs w:val="20"/>
              </w:rPr>
              <w:t>1</w:t>
            </w:r>
          </w:p>
        </w:tc>
        <w:tc>
          <w:tcPr>
            <w:tcW w:w="1132" w:type="dxa"/>
            <w:vAlign w:val="bottom"/>
          </w:tcPr>
          <w:p w:rsidR="00F058AE" w:rsidRDefault="00F058AE" w:rsidP="003D7D3D">
            <w:pPr>
              <w:jc w:val="center"/>
              <w:rPr>
                <w:color w:val="000000"/>
                <w:sz w:val="20"/>
                <w:szCs w:val="20"/>
              </w:rPr>
            </w:pPr>
            <w:r>
              <w:rPr>
                <w:color w:val="000000"/>
                <w:sz w:val="20"/>
                <w:szCs w:val="20"/>
              </w:rPr>
              <w:t>9.130</w:t>
            </w:r>
          </w:p>
        </w:tc>
        <w:tc>
          <w:tcPr>
            <w:tcW w:w="1394" w:type="dxa"/>
          </w:tcPr>
          <w:p w:rsidR="00F058AE" w:rsidRDefault="00E2083A" w:rsidP="003D7D3D">
            <w:pPr>
              <w:jc w:val="center"/>
              <w:rPr>
                <w:sz w:val="20"/>
                <w:szCs w:val="20"/>
              </w:rPr>
            </w:pPr>
            <w:r>
              <w:rPr>
                <w:sz w:val="20"/>
                <w:szCs w:val="20"/>
              </w:rPr>
              <w:t>9.130</w:t>
            </w:r>
          </w:p>
        </w:tc>
        <w:tc>
          <w:tcPr>
            <w:tcW w:w="1189" w:type="dxa"/>
            <w:vMerge/>
          </w:tcPr>
          <w:p w:rsidR="00F058AE" w:rsidRPr="00570DDA" w:rsidRDefault="00F058AE" w:rsidP="003D7D3D">
            <w:pPr>
              <w:rPr>
                <w:sz w:val="20"/>
                <w:szCs w:val="20"/>
              </w:rPr>
            </w:pPr>
          </w:p>
        </w:tc>
      </w:tr>
      <w:tr w:rsidR="00CA256B" w:rsidRPr="00570DDA" w:rsidTr="0058120F">
        <w:trPr>
          <w:trHeight w:val="288"/>
        </w:trPr>
        <w:tc>
          <w:tcPr>
            <w:tcW w:w="441" w:type="dxa"/>
            <w:vAlign w:val="center"/>
          </w:tcPr>
          <w:p w:rsidR="00CA256B" w:rsidRDefault="00F058AE" w:rsidP="003D7D3D">
            <w:pPr>
              <w:rPr>
                <w:sz w:val="20"/>
                <w:szCs w:val="20"/>
              </w:rPr>
            </w:pPr>
            <w:r>
              <w:rPr>
                <w:sz w:val="20"/>
                <w:szCs w:val="20"/>
              </w:rPr>
              <w:t>41</w:t>
            </w:r>
          </w:p>
        </w:tc>
        <w:tc>
          <w:tcPr>
            <w:tcW w:w="4307" w:type="dxa"/>
            <w:vAlign w:val="center"/>
          </w:tcPr>
          <w:p w:rsidR="00CA256B" w:rsidRDefault="00CA256B" w:rsidP="00CA256B">
            <w:pPr>
              <w:tabs>
                <w:tab w:val="left" w:pos="4240"/>
              </w:tabs>
              <w:rPr>
                <w:sz w:val="20"/>
                <w:szCs w:val="20"/>
              </w:rPr>
            </w:pPr>
            <w:r w:rsidRPr="00CA256B">
              <w:rPr>
                <w:sz w:val="20"/>
                <w:szCs w:val="20"/>
              </w:rPr>
              <w:t>Pharmaceutical Development and Technology</w:t>
            </w:r>
          </w:p>
        </w:tc>
        <w:tc>
          <w:tcPr>
            <w:tcW w:w="1189" w:type="dxa"/>
            <w:vAlign w:val="bottom"/>
          </w:tcPr>
          <w:p w:rsidR="00CA256B" w:rsidRDefault="00CA256B" w:rsidP="003D7D3D">
            <w:pPr>
              <w:jc w:val="center"/>
              <w:rPr>
                <w:color w:val="000000"/>
                <w:sz w:val="20"/>
                <w:szCs w:val="20"/>
              </w:rPr>
            </w:pPr>
            <w:r>
              <w:rPr>
                <w:color w:val="000000"/>
                <w:sz w:val="20"/>
                <w:szCs w:val="20"/>
              </w:rPr>
              <w:t>1</w:t>
            </w:r>
          </w:p>
        </w:tc>
        <w:tc>
          <w:tcPr>
            <w:tcW w:w="1132" w:type="dxa"/>
            <w:vAlign w:val="bottom"/>
          </w:tcPr>
          <w:p w:rsidR="00CA256B" w:rsidRDefault="003C6A84" w:rsidP="000C5EB1">
            <w:pPr>
              <w:jc w:val="center"/>
              <w:rPr>
                <w:color w:val="000000"/>
                <w:sz w:val="20"/>
                <w:szCs w:val="20"/>
              </w:rPr>
            </w:pPr>
            <w:r>
              <w:rPr>
                <w:color w:val="000000"/>
                <w:sz w:val="20"/>
                <w:szCs w:val="20"/>
              </w:rPr>
              <w:t>1.</w:t>
            </w:r>
            <w:r w:rsidR="000C5EB1">
              <w:rPr>
                <w:color w:val="000000"/>
                <w:sz w:val="20"/>
                <w:szCs w:val="20"/>
              </w:rPr>
              <w:t>945</w:t>
            </w:r>
          </w:p>
        </w:tc>
        <w:tc>
          <w:tcPr>
            <w:tcW w:w="1394" w:type="dxa"/>
          </w:tcPr>
          <w:p w:rsidR="00CA256B" w:rsidRDefault="00E2083A" w:rsidP="000C5EB1">
            <w:pPr>
              <w:jc w:val="center"/>
              <w:rPr>
                <w:sz w:val="20"/>
                <w:szCs w:val="20"/>
              </w:rPr>
            </w:pPr>
            <w:r>
              <w:rPr>
                <w:sz w:val="20"/>
                <w:szCs w:val="20"/>
              </w:rPr>
              <w:t>1.</w:t>
            </w:r>
            <w:r w:rsidR="000C5EB1">
              <w:rPr>
                <w:sz w:val="20"/>
                <w:szCs w:val="20"/>
              </w:rPr>
              <w:t>945</w:t>
            </w:r>
          </w:p>
        </w:tc>
        <w:tc>
          <w:tcPr>
            <w:tcW w:w="1189" w:type="dxa"/>
            <w:vMerge/>
          </w:tcPr>
          <w:p w:rsidR="00CA256B" w:rsidRPr="00570DDA" w:rsidRDefault="00CA256B" w:rsidP="003D7D3D">
            <w:pPr>
              <w:rPr>
                <w:sz w:val="20"/>
                <w:szCs w:val="20"/>
              </w:rPr>
            </w:pPr>
          </w:p>
        </w:tc>
      </w:tr>
      <w:tr w:rsidR="00F058AE" w:rsidRPr="00570DDA" w:rsidTr="0058120F">
        <w:trPr>
          <w:trHeight w:val="288"/>
        </w:trPr>
        <w:tc>
          <w:tcPr>
            <w:tcW w:w="441" w:type="dxa"/>
            <w:vAlign w:val="center"/>
          </w:tcPr>
          <w:p w:rsidR="00F058AE" w:rsidRDefault="00F058AE" w:rsidP="003D7D3D">
            <w:pPr>
              <w:rPr>
                <w:sz w:val="20"/>
                <w:szCs w:val="20"/>
              </w:rPr>
            </w:pPr>
            <w:r>
              <w:rPr>
                <w:sz w:val="20"/>
                <w:szCs w:val="20"/>
              </w:rPr>
              <w:t>42</w:t>
            </w:r>
          </w:p>
        </w:tc>
        <w:tc>
          <w:tcPr>
            <w:tcW w:w="4307" w:type="dxa"/>
            <w:vAlign w:val="center"/>
          </w:tcPr>
          <w:p w:rsidR="00F058AE" w:rsidRPr="00CA256B" w:rsidRDefault="00F058AE" w:rsidP="00CA256B">
            <w:pPr>
              <w:tabs>
                <w:tab w:val="left" w:pos="4240"/>
              </w:tabs>
              <w:rPr>
                <w:sz w:val="20"/>
                <w:szCs w:val="20"/>
              </w:rPr>
            </w:pPr>
            <w:r>
              <w:rPr>
                <w:sz w:val="20"/>
                <w:szCs w:val="20"/>
              </w:rPr>
              <w:t>Drug Delivery</w:t>
            </w:r>
          </w:p>
        </w:tc>
        <w:tc>
          <w:tcPr>
            <w:tcW w:w="1189" w:type="dxa"/>
            <w:vAlign w:val="bottom"/>
          </w:tcPr>
          <w:p w:rsidR="00F058AE" w:rsidRDefault="00F058AE" w:rsidP="003D7D3D">
            <w:pPr>
              <w:jc w:val="center"/>
              <w:rPr>
                <w:color w:val="000000"/>
                <w:sz w:val="20"/>
                <w:szCs w:val="20"/>
              </w:rPr>
            </w:pPr>
            <w:r>
              <w:rPr>
                <w:color w:val="000000"/>
                <w:sz w:val="20"/>
                <w:szCs w:val="20"/>
              </w:rPr>
              <w:t>1</w:t>
            </w:r>
          </w:p>
        </w:tc>
        <w:tc>
          <w:tcPr>
            <w:tcW w:w="1132" w:type="dxa"/>
            <w:vAlign w:val="bottom"/>
          </w:tcPr>
          <w:p w:rsidR="00F058AE" w:rsidRDefault="00E2083A" w:rsidP="003D7D3D">
            <w:pPr>
              <w:jc w:val="center"/>
              <w:rPr>
                <w:color w:val="000000"/>
                <w:sz w:val="20"/>
                <w:szCs w:val="20"/>
              </w:rPr>
            </w:pPr>
            <w:r>
              <w:rPr>
                <w:color w:val="000000"/>
                <w:sz w:val="20"/>
                <w:szCs w:val="20"/>
              </w:rPr>
              <w:t>6.402</w:t>
            </w:r>
          </w:p>
        </w:tc>
        <w:tc>
          <w:tcPr>
            <w:tcW w:w="1394" w:type="dxa"/>
          </w:tcPr>
          <w:p w:rsidR="00F058AE" w:rsidRDefault="00E2083A" w:rsidP="003D7D3D">
            <w:pPr>
              <w:jc w:val="center"/>
              <w:rPr>
                <w:sz w:val="20"/>
                <w:szCs w:val="20"/>
              </w:rPr>
            </w:pPr>
            <w:r>
              <w:rPr>
                <w:sz w:val="20"/>
                <w:szCs w:val="20"/>
              </w:rPr>
              <w:t>6.402</w:t>
            </w:r>
          </w:p>
        </w:tc>
        <w:tc>
          <w:tcPr>
            <w:tcW w:w="1189" w:type="dxa"/>
            <w:vMerge/>
          </w:tcPr>
          <w:p w:rsidR="00F058AE" w:rsidRPr="00570DDA" w:rsidRDefault="00F058AE" w:rsidP="003D7D3D">
            <w:pPr>
              <w:rPr>
                <w:sz w:val="20"/>
                <w:szCs w:val="20"/>
              </w:rPr>
            </w:pPr>
          </w:p>
        </w:tc>
      </w:tr>
      <w:tr w:rsidR="00DE7A8F" w:rsidTr="0058120F">
        <w:trPr>
          <w:trHeight w:val="288"/>
        </w:trPr>
        <w:tc>
          <w:tcPr>
            <w:tcW w:w="441" w:type="dxa"/>
            <w:vAlign w:val="center"/>
          </w:tcPr>
          <w:p w:rsidR="00DE7A8F" w:rsidRPr="005449A0" w:rsidRDefault="00DE7A8F" w:rsidP="003D7D3D">
            <w:pPr>
              <w:rPr>
                <w:sz w:val="20"/>
                <w:szCs w:val="20"/>
              </w:rPr>
            </w:pPr>
          </w:p>
        </w:tc>
        <w:tc>
          <w:tcPr>
            <w:tcW w:w="4307" w:type="dxa"/>
            <w:vAlign w:val="center"/>
          </w:tcPr>
          <w:p w:rsidR="00DE7A8F" w:rsidRPr="00AD4768" w:rsidRDefault="00DE7A8F" w:rsidP="003D7D3D">
            <w:pPr>
              <w:tabs>
                <w:tab w:val="left" w:pos="4240"/>
              </w:tabs>
              <w:jc w:val="right"/>
              <w:rPr>
                <w:b/>
                <w:sz w:val="28"/>
                <w:szCs w:val="28"/>
              </w:rPr>
            </w:pPr>
            <w:r>
              <w:rPr>
                <w:b/>
                <w:sz w:val="28"/>
                <w:szCs w:val="28"/>
              </w:rPr>
              <w:t xml:space="preserve">Grand </w:t>
            </w:r>
            <w:r w:rsidRPr="00AD4768">
              <w:rPr>
                <w:b/>
                <w:sz w:val="28"/>
                <w:szCs w:val="28"/>
              </w:rPr>
              <w:t>Total</w:t>
            </w:r>
          </w:p>
        </w:tc>
        <w:tc>
          <w:tcPr>
            <w:tcW w:w="1189" w:type="dxa"/>
            <w:vAlign w:val="bottom"/>
          </w:tcPr>
          <w:p w:rsidR="00DE7A8F" w:rsidRPr="00BB6B88" w:rsidRDefault="00E71994" w:rsidP="003D7D3D">
            <w:pPr>
              <w:jc w:val="center"/>
              <w:rPr>
                <w:rFonts w:ascii="Arial Black" w:hAnsi="Arial Black"/>
                <w:color w:val="000000"/>
                <w:sz w:val="22"/>
                <w:szCs w:val="22"/>
              </w:rPr>
            </w:pPr>
            <w:r>
              <w:rPr>
                <w:rFonts w:ascii="Arial Black" w:hAnsi="Arial Black"/>
                <w:color w:val="000000"/>
                <w:sz w:val="22"/>
                <w:szCs w:val="22"/>
              </w:rPr>
              <w:t>10</w:t>
            </w:r>
            <w:r w:rsidR="00E2083A">
              <w:rPr>
                <w:rFonts w:ascii="Arial Black" w:hAnsi="Arial Black"/>
                <w:color w:val="000000"/>
                <w:sz w:val="22"/>
                <w:szCs w:val="22"/>
              </w:rPr>
              <w:t>6</w:t>
            </w:r>
          </w:p>
        </w:tc>
        <w:tc>
          <w:tcPr>
            <w:tcW w:w="1132" w:type="dxa"/>
            <w:vAlign w:val="bottom"/>
          </w:tcPr>
          <w:p w:rsidR="00DE7A8F" w:rsidRPr="00487441" w:rsidRDefault="00DE7A8F" w:rsidP="003D7D3D">
            <w:pPr>
              <w:jc w:val="center"/>
              <w:rPr>
                <w:rFonts w:ascii="Calibri" w:hAnsi="Calibri"/>
                <w:color w:val="000000"/>
                <w:sz w:val="22"/>
                <w:szCs w:val="22"/>
              </w:rPr>
            </w:pPr>
          </w:p>
        </w:tc>
        <w:tc>
          <w:tcPr>
            <w:tcW w:w="1394" w:type="dxa"/>
          </w:tcPr>
          <w:p w:rsidR="00DE7A8F" w:rsidRDefault="000B2D12" w:rsidP="000A480D">
            <w:pPr>
              <w:jc w:val="center"/>
              <w:rPr>
                <w:sz w:val="20"/>
                <w:szCs w:val="20"/>
              </w:rPr>
            </w:pPr>
            <w:r>
              <w:rPr>
                <w:b/>
                <w:sz w:val="28"/>
                <w:szCs w:val="28"/>
              </w:rPr>
              <w:t>1</w:t>
            </w:r>
            <w:r w:rsidR="00E2083A">
              <w:rPr>
                <w:b/>
                <w:sz w:val="28"/>
                <w:szCs w:val="28"/>
              </w:rPr>
              <w:t>63.</w:t>
            </w:r>
            <w:r w:rsidR="000A480D">
              <w:rPr>
                <w:b/>
                <w:sz w:val="28"/>
                <w:szCs w:val="28"/>
              </w:rPr>
              <w:t>17</w:t>
            </w:r>
          </w:p>
        </w:tc>
        <w:tc>
          <w:tcPr>
            <w:tcW w:w="1189" w:type="dxa"/>
            <w:vMerge/>
          </w:tcPr>
          <w:p w:rsidR="00DE7A8F" w:rsidRDefault="00DE7A8F" w:rsidP="003D7D3D">
            <w:pPr>
              <w:rPr>
                <w:sz w:val="20"/>
                <w:szCs w:val="20"/>
              </w:rPr>
            </w:pPr>
          </w:p>
        </w:tc>
      </w:tr>
      <w:tr w:rsidR="005921DC" w:rsidRPr="00683B9A" w:rsidTr="0058120F">
        <w:trPr>
          <w:trHeight w:val="288"/>
        </w:trPr>
        <w:tc>
          <w:tcPr>
            <w:tcW w:w="9652" w:type="dxa"/>
            <w:gridSpan w:val="6"/>
          </w:tcPr>
          <w:p w:rsidR="005921DC" w:rsidRPr="00683B9A" w:rsidRDefault="005921DC" w:rsidP="003D7D3D">
            <w:pPr>
              <w:rPr>
                <w:i/>
                <w:sz w:val="20"/>
                <w:szCs w:val="20"/>
              </w:rPr>
            </w:pPr>
            <w:r w:rsidRPr="00683B9A">
              <w:rPr>
                <w:i/>
                <w:sz w:val="20"/>
                <w:szCs w:val="20"/>
              </w:rPr>
              <w:t>ThomISI*: Impact Factor has been Assigned and/or Enlisted by Thomson ISI</w:t>
            </w:r>
            <w:r>
              <w:rPr>
                <w:i/>
                <w:sz w:val="20"/>
                <w:szCs w:val="20"/>
              </w:rPr>
              <w:t xml:space="preserve"> (Now Thomson Reuters)</w:t>
            </w:r>
          </w:p>
        </w:tc>
      </w:tr>
    </w:tbl>
    <w:p w:rsidR="005921DC" w:rsidRDefault="005921DC" w:rsidP="005921DC">
      <w:pPr>
        <w:jc w:val="both"/>
        <w:rPr>
          <w:color w:val="000000"/>
          <w:sz w:val="22"/>
          <w:szCs w:val="22"/>
        </w:rPr>
      </w:pPr>
    </w:p>
    <w:p w:rsidR="005921DC" w:rsidRDefault="005921DC" w:rsidP="005921DC">
      <w:pPr>
        <w:jc w:val="both"/>
        <w:rPr>
          <w:color w:val="000000"/>
          <w:sz w:val="22"/>
          <w:szCs w:val="22"/>
        </w:rPr>
      </w:pPr>
    </w:p>
    <w:p w:rsidR="005921DC" w:rsidRDefault="005921DC" w:rsidP="0075220D">
      <w:pPr>
        <w:jc w:val="both"/>
        <w:rPr>
          <w:color w:val="000000"/>
          <w:sz w:val="22"/>
          <w:szCs w:val="22"/>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3089"/>
        <w:gridCol w:w="1080"/>
        <w:gridCol w:w="990"/>
      </w:tblGrid>
      <w:tr w:rsidR="0075220D" w:rsidRPr="00257656" w:rsidTr="000C7150">
        <w:tc>
          <w:tcPr>
            <w:tcW w:w="4219" w:type="dxa"/>
          </w:tcPr>
          <w:p w:rsidR="0075220D" w:rsidRPr="00DD5CAF" w:rsidRDefault="0075220D" w:rsidP="00F54065">
            <w:pPr>
              <w:rPr>
                <w:b/>
              </w:rPr>
            </w:pPr>
          </w:p>
          <w:p w:rsidR="0075220D" w:rsidRPr="00DD5CAF" w:rsidRDefault="0075220D" w:rsidP="00F54065">
            <w:pPr>
              <w:rPr>
                <w:b/>
              </w:rPr>
            </w:pPr>
            <w:r w:rsidRPr="00DD5CAF">
              <w:rPr>
                <w:b/>
              </w:rPr>
              <w:t>Authors/Title of  Research Paper</w:t>
            </w:r>
          </w:p>
          <w:p w:rsidR="0075220D" w:rsidRDefault="0075220D" w:rsidP="00F54065"/>
        </w:tc>
        <w:tc>
          <w:tcPr>
            <w:tcW w:w="3089" w:type="dxa"/>
          </w:tcPr>
          <w:p w:rsidR="0075220D" w:rsidRDefault="0075220D" w:rsidP="00F54065">
            <w:pPr>
              <w:jc w:val="center"/>
              <w:rPr>
                <w:b/>
              </w:rPr>
            </w:pPr>
            <w:r>
              <w:rPr>
                <w:b/>
                <w:sz w:val="22"/>
                <w:szCs w:val="22"/>
              </w:rPr>
              <w:t>Journal Name/ISSN</w:t>
            </w:r>
          </w:p>
          <w:p w:rsidR="0075220D" w:rsidRPr="00392757" w:rsidRDefault="0075220D" w:rsidP="00F54065">
            <w:pPr>
              <w:jc w:val="center"/>
            </w:pPr>
            <w:r w:rsidRPr="00392757">
              <w:rPr>
                <w:b/>
                <w:sz w:val="22"/>
                <w:szCs w:val="22"/>
              </w:rPr>
              <w:t>Volume (</w:t>
            </w:r>
            <w:r w:rsidRPr="003F4D76">
              <w:rPr>
                <w:b/>
                <w:sz w:val="20"/>
                <w:szCs w:val="20"/>
              </w:rPr>
              <w:t>Issue N</w:t>
            </w:r>
            <w:r>
              <w:rPr>
                <w:b/>
                <w:sz w:val="20"/>
                <w:szCs w:val="20"/>
              </w:rPr>
              <w:t>o</w:t>
            </w:r>
            <w:r>
              <w:rPr>
                <w:b/>
                <w:sz w:val="22"/>
                <w:szCs w:val="22"/>
              </w:rPr>
              <w:t>): Page No</w:t>
            </w:r>
            <w:r w:rsidRPr="00392757">
              <w:rPr>
                <w:b/>
                <w:sz w:val="22"/>
                <w:szCs w:val="22"/>
              </w:rPr>
              <w:t xml:space="preserve"> (Year)</w:t>
            </w:r>
          </w:p>
        </w:tc>
        <w:tc>
          <w:tcPr>
            <w:tcW w:w="1080" w:type="dxa"/>
          </w:tcPr>
          <w:p w:rsidR="0075220D" w:rsidRPr="008024A8" w:rsidRDefault="0075220D" w:rsidP="00F54065">
            <w:pPr>
              <w:jc w:val="center"/>
              <w:rPr>
                <w:b/>
                <w:sz w:val="20"/>
                <w:szCs w:val="20"/>
              </w:rPr>
            </w:pPr>
            <w:r w:rsidRPr="008024A8">
              <w:rPr>
                <w:b/>
                <w:sz w:val="20"/>
                <w:szCs w:val="20"/>
              </w:rPr>
              <w:t>Category W/X/Y/Z</w:t>
            </w:r>
          </w:p>
          <w:p w:rsidR="0075220D" w:rsidRPr="008024A8" w:rsidRDefault="0075220D" w:rsidP="00F54065">
            <w:pPr>
              <w:jc w:val="center"/>
              <w:rPr>
                <w:sz w:val="20"/>
                <w:szCs w:val="20"/>
              </w:rPr>
            </w:pPr>
            <w:r w:rsidRPr="008024A8">
              <w:rPr>
                <w:b/>
                <w:i/>
                <w:sz w:val="20"/>
                <w:szCs w:val="20"/>
              </w:rPr>
              <w:t>(Impact Factor)</w:t>
            </w:r>
          </w:p>
        </w:tc>
        <w:tc>
          <w:tcPr>
            <w:tcW w:w="990" w:type="dxa"/>
          </w:tcPr>
          <w:p w:rsidR="0075220D" w:rsidRPr="008024A8" w:rsidRDefault="0075220D" w:rsidP="00F54065">
            <w:pPr>
              <w:jc w:val="center"/>
              <w:rPr>
                <w:b/>
                <w:sz w:val="20"/>
                <w:szCs w:val="20"/>
              </w:rPr>
            </w:pPr>
            <w:r w:rsidRPr="008024A8">
              <w:rPr>
                <w:b/>
                <w:sz w:val="20"/>
                <w:szCs w:val="20"/>
              </w:rPr>
              <w:t>Citations</w:t>
            </w:r>
          </w:p>
          <w:p w:rsidR="0075220D" w:rsidRPr="008024A8" w:rsidRDefault="0075220D" w:rsidP="00F54065">
            <w:pPr>
              <w:jc w:val="center"/>
              <w:rPr>
                <w:b/>
                <w:sz w:val="20"/>
                <w:szCs w:val="20"/>
              </w:rPr>
            </w:pPr>
            <w:r w:rsidRPr="008024A8">
              <w:rPr>
                <w:b/>
                <w:sz w:val="20"/>
                <w:szCs w:val="20"/>
              </w:rPr>
              <w:t>Since 2007</w:t>
            </w:r>
          </w:p>
        </w:tc>
      </w:tr>
      <w:tr w:rsidR="0057718C" w:rsidTr="000C7150">
        <w:tc>
          <w:tcPr>
            <w:tcW w:w="4219" w:type="dxa"/>
          </w:tcPr>
          <w:p w:rsidR="0057718C" w:rsidRDefault="0057718C" w:rsidP="0057718C">
            <w:pPr>
              <w:numPr>
                <w:ilvl w:val="0"/>
                <w:numId w:val="22"/>
              </w:numPr>
              <w:rPr>
                <w:bCs/>
                <w:iCs/>
                <w:sz w:val="20"/>
                <w:szCs w:val="20"/>
              </w:rPr>
            </w:pPr>
            <w:r>
              <w:rPr>
                <w:bCs/>
                <w:iCs/>
                <w:sz w:val="20"/>
                <w:szCs w:val="20"/>
              </w:rPr>
              <w:t xml:space="preserve">M.J Dar, FU Din and </w:t>
            </w:r>
            <w:r w:rsidRPr="00BE62D2">
              <w:rPr>
                <w:b/>
                <w:bCs/>
                <w:iCs/>
                <w:sz w:val="22"/>
                <w:szCs w:val="22"/>
              </w:rPr>
              <w:t>G. M. Khan</w:t>
            </w:r>
            <w:r w:rsidRPr="0057718C">
              <w:rPr>
                <w:bCs/>
                <w:iCs/>
                <w:sz w:val="20"/>
                <w:szCs w:val="20"/>
              </w:rPr>
              <w:t xml:space="preserve">. </w:t>
            </w:r>
            <w:r w:rsidRPr="00C82D15">
              <w:rPr>
                <w:bCs/>
                <w:i/>
                <w:iCs/>
                <w:sz w:val="20"/>
                <w:szCs w:val="20"/>
              </w:rPr>
              <w:t>Sodium Stibogluconate loaded Nano-deformable Liposomes for Topical Treatment of Leishmaniasis: Macrophage as a target cell.</w:t>
            </w:r>
          </w:p>
        </w:tc>
        <w:tc>
          <w:tcPr>
            <w:tcW w:w="3089" w:type="dxa"/>
          </w:tcPr>
          <w:p w:rsidR="0057718C" w:rsidRDefault="0012475D" w:rsidP="00CF284E">
            <w:pPr>
              <w:jc w:val="center"/>
              <w:rPr>
                <w:b/>
                <w:bCs/>
                <w:sz w:val="20"/>
                <w:szCs w:val="20"/>
              </w:rPr>
            </w:pPr>
            <w:r>
              <w:rPr>
                <w:b/>
                <w:bCs/>
                <w:sz w:val="20"/>
                <w:szCs w:val="20"/>
              </w:rPr>
              <w:t>Drug Delivery</w:t>
            </w:r>
          </w:p>
          <w:p w:rsidR="00FC17FE" w:rsidRDefault="00FC17FE" w:rsidP="00CF284E">
            <w:pPr>
              <w:jc w:val="center"/>
              <w:rPr>
                <w:rFonts w:eastAsia="Arial Unicode MS"/>
                <w:color w:val="000000"/>
                <w:sz w:val="20"/>
                <w:szCs w:val="20"/>
                <w:shd w:val="clear" w:color="auto" w:fill="FFFFFF"/>
              </w:rPr>
            </w:pPr>
            <w:r w:rsidRPr="00EB60A4">
              <w:rPr>
                <w:bCs/>
                <w:sz w:val="20"/>
                <w:szCs w:val="20"/>
              </w:rPr>
              <w:t xml:space="preserve">ISSN: </w:t>
            </w:r>
            <w:r w:rsidRPr="00EB60A4">
              <w:rPr>
                <w:rFonts w:eastAsia="Arial Unicode MS"/>
                <w:color w:val="000000"/>
                <w:sz w:val="20"/>
                <w:szCs w:val="20"/>
                <w:shd w:val="clear" w:color="auto" w:fill="FFFFFF"/>
              </w:rPr>
              <w:t>1071-7544</w:t>
            </w:r>
          </w:p>
          <w:p w:rsidR="00985FBD" w:rsidRPr="00EB60A4" w:rsidRDefault="00985FBD" w:rsidP="00CF284E">
            <w:pPr>
              <w:jc w:val="center"/>
              <w:rPr>
                <w:bCs/>
                <w:sz w:val="20"/>
                <w:szCs w:val="20"/>
              </w:rPr>
            </w:pPr>
          </w:p>
        </w:tc>
        <w:tc>
          <w:tcPr>
            <w:tcW w:w="1080" w:type="dxa"/>
            <w:vAlign w:val="center"/>
          </w:tcPr>
          <w:p w:rsidR="00C82D15" w:rsidRDefault="00C82D15" w:rsidP="00C82D15">
            <w:pPr>
              <w:jc w:val="center"/>
            </w:pPr>
            <w:r>
              <w:t>W</w:t>
            </w:r>
          </w:p>
          <w:p w:rsidR="0057718C" w:rsidRDefault="00C82D15" w:rsidP="00C82D15">
            <w:pPr>
              <w:jc w:val="center"/>
            </w:pPr>
            <w:r>
              <w:t>6.402</w:t>
            </w:r>
          </w:p>
        </w:tc>
        <w:tc>
          <w:tcPr>
            <w:tcW w:w="990" w:type="dxa"/>
            <w:vAlign w:val="center"/>
          </w:tcPr>
          <w:p w:rsidR="0057718C" w:rsidRPr="00B802C2" w:rsidRDefault="00985FBD" w:rsidP="00CF284E">
            <w:pPr>
              <w:jc w:val="center"/>
              <w:rPr>
                <w:sz w:val="20"/>
                <w:szCs w:val="20"/>
              </w:rPr>
            </w:pPr>
            <w:r>
              <w:rPr>
                <w:sz w:val="20"/>
                <w:szCs w:val="20"/>
              </w:rPr>
              <w:t>Online</w:t>
            </w:r>
          </w:p>
        </w:tc>
      </w:tr>
      <w:tr w:rsidR="0012475D" w:rsidTr="00BF74C2">
        <w:tc>
          <w:tcPr>
            <w:tcW w:w="4219" w:type="dxa"/>
          </w:tcPr>
          <w:p w:rsidR="0012475D" w:rsidRPr="00B4173A" w:rsidRDefault="0012475D" w:rsidP="00BF74C2">
            <w:pPr>
              <w:numPr>
                <w:ilvl w:val="0"/>
                <w:numId w:val="22"/>
              </w:numPr>
              <w:jc w:val="both"/>
              <w:rPr>
                <w:bCs/>
                <w:iCs/>
                <w:sz w:val="20"/>
                <w:szCs w:val="20"/>
              </w:rPr>
            </w:pPr>
            <w:r>
              <w:rPr>
                <w:bCs/>
                <w:iCs/>
                <w:sz w:val="20"/>
                <w:szCs w:val="20"/>
              </w:rPr>
              <w:t>A.</w:t>
            </w:r>
            <w:r w:rsidRPr="00B4173A">
              <w:rPr>
                <w:bCs/>
                <w:iCs/>
                <w:sz w:val="20"/>
                <w:szCs w:val="20"/>
              </w:rPr>
              <w:t xml:space="preserve"> Ahmad, M. Tanveer and </w:t>
            </w:r>
            <w:r w:rsidRPr="00B4173A">
              <w:rPr>
                <w:b/>
                <w:bCs/>
                <w:iCs/>
                <w:sz w:val="20"/>
                <w:szCs w:val="20"/>
              </w:rPr>
              <w:t>G. M. Khan</w:t>
            </w:r>
            <w:r w:rsidRPr="00B4173A">
              <w:rPr>
                <w:bCs/>
                <w:iCs/>
                <w:sz w:val="20"/>
                <w:szCs w:val="20"/>
              </w:rPr>
              <w:t>.</w:t>
            </w:r>
            <w:r>
              <w:rPr>
                <w:bCs/>
                <w:iCs/>
                <w:sz w:val="20"/>
                <w:szCs w:val="20"/>
              </w:rPr>
              <w:t xml:space="preserve"> </w:t>
            </w:r>
            <w:r w:rsidRPr="0012475D">
              <w:rPr>
                <w:bCs/>
                <w:i/>
                <w:iCs/>
                <w:sz w:val="20"/>
                <w:szCs w:val="20"/>
              </w:rPr>
              <w:t>Burn management from home remedies (A review).</w:t>
            </w:r>
          </w:p>
        </w:tc>
        <w:tc>
          <w:tcPr>
            <w:tcW w:w="3089" w:type="dxa"/>
          </w:tcPr>
          <w:p w:rsidR="0012475D" w:rsidRPr="003D65BD" w:rsidRDefault="0012475D" w:rsidP="00BF74C2">
            <w:pPr>
              <w:jc w:val="center"/>
              <w:rPr>
                <w:b/>
                <w:sz w:val="20"/>
                <w:szCs w:val="20"/>
              </w:rPr>
            </w:pPr>
            <w:r w:rsidRPr="00B4173A">
              <w:rPr>
                <w:b/>
                <w:sz w:val="20"/>
                <w:szCs w:val="20"/>
              </w:rPr>
              <w:t>J</w:t>
            </w:r>
            <w:r>
              <w:rPr>
                <w:b/>
                <w:sz w:val="20"/>
                <w:szCs w:val="20"/>
              </w:rPr>
              <w:t xml:space="preserve">. </w:t>
            </w:r>
            <w:r w:rsidRPr="00B4173A">
              <w:rPr>
                <w:b/>
                <w:sz w:val="20"/>
                <w:szCs w:val="20"/>
              </w:rPr>
              <w:t>Trad</w:t>
            </w:r>
            <w:r>
              <w:rPr>
                <w:b/>
                <w:sz w:val="20"/>
                <w:szCs w:val="20"/>
              </w:rPr>
              <w:t>.</w:t>
            </w:r>
            <w:r w:rsidRPr="00B4173A">
              <w:rPr>
                <w:b/>
                <w:sz w:val="20"/>
                <w:szCs w:val="20"/>
              </w:rPr>
              <w:t xml:space="preserve"> and Complem</w:t>
            </w:r>
            <w:r>
              <w:rPr>
                <w:b/>
                <w:sz w:val="20"/>
                <w:szCs w:val="20"/>
              </w:rPr>
              <w:t>.</w:t>
            </w:r>
            <w:r w:rsidRPr="00B4173A">
              <w:rPr>
                <w:b/>
                <w:sz w:val="20"/>
                <w:szCs w:val="20"/>
              </w:rPr>
              <w:t xml:space="preserve"> Med</w:t>
            </w:r>
            <w:r>
              <w:rPr>
                <w:b/>
                <w:sz w:val="20"/>
                <w:szCs w:val="20"/>
              </w:rPr>
              <w:t xml:space="preserve">. </w:t>
            </w:r>
          </w:p>
        </w:tc>
        <w:tc>
          <w:tcPr>
            <w:tcW w:w="1080" w:type="dxa"/>
            <w:vAlign w:val="center"/>
          </w:tcPr>
          <w:p w:rsidR="00C82D15" w:rsidRDefault="00C82D15" w:rsidP="00C82D15">
            <w:pPr>
              <w:jc w:val="center"/>
            </w:pPr>
          </w:p>
          <w:p w:rsidR="0012475D" w:rsidRDefault="0012475D" w:rsidP="00C82D15">
            <w:pPr>
              <w:jc w:val="center"/>
            </w:pPr>
          </w:p>
        </w:tc>
        <w:tc>
          <w:tcPr>
            <w:tcW w:w="990" w:type="dxa"/>
            <w:vAlign w:val="center"/>
          </w:tcPr>
          <w:p w:rsidR="0012475D" w:rsidRDefault="0012475D" w:rsidP="00BF74C2">
            <w:pPr>
              <w:jc w:val="center"/>
              <w:rPr>
                <w:sz w:val="20"/>
                <w:szCs w:val="20"/>
              </w:rPr>
            </w:pPr>
          </w:p>
        </w:tc>
      </w:tr>
      <w:tr w:rsidR="0012475D" w:rsidTr="00BF74C2">
        <w:tc>
          <w:tcPr>
            <w:tcW w:w="4219" w:type="dxa"/>
          </w:tcPr>
          <w:p w:rsidR="0012475D" w:rsidRPr="00CA256B" w:rsidRDefault="0012475D" w:rsidP="00BF74C2">
            <w:pPr>
              <w:numPr>
                <w:ilvl w:val="0"/>
                <w:numId w:val="22"/>
              </w:numPr>
              <w:rPr>
                <w:bCs/>
                <w:iCs/>
                <w:sz w:val="20"/>
                <w:szCs w:val="20"/>
              </w:rPr>
            </w:pPr>
            <w:r>
              <w:rPr>
                <w:bCs/>
                <w:iCs/>
                <w:sz w:val="20"/>
                <w:szCs w:val="20"/>
              </w:rPr>
              <w:t xml:space="preserve">F. U. Din &amp; </w:t>
            </w:r>
            <w:r w:rsidRPr="00BE62D2">
              <w:rPr>
                <w:b/>
                <w:bCs/>
                <w:iCs/>
                <w:sz w:val="22"/>
                <w:szCs w:val="22"/>
              </w:rPr>
              <w:t>G. M. Khan</w:t>
            </w:r>
            <w:r w:rsidRPr="001D4FE0">
              <w:rPr>
                <w:bCs/>
                <w:iCs/>
                <w:sz w:val="22"/>
                <w:szCs w:val="22"/>
              </w:rPr>
              <w:t>.</w:t>
            </w:r>
            <w:r>
              <w:rPr>
                <w:bCs/>
                <w:iCs/>
                <w:sz w:val="20"/>
                <w:szCs w:val="20"/>
              </w:rPr>
              <w:t xml:space="preserve"> </w:t>
            </w:r>
            <w:r w:rsidRPr="0012475D">
              <w:rPr>
                <w:bCs/>
                <w:i/>
                <w:iCs/>
                <w:sz w:val="20"/>
                <w:szCs w:val="20"/>
              </w:rPr>
              <w:t>Development and characterisation of levosulpiride-loaded suppositories with improved bioavailability in vivo.</w:t>
            </w:r>
          </w:p>
        </w:tc>
        <w:tc>
          <w:tcPr>
            <w:tcW w:w="3089" w:type="dxa"/>
          </w:tcPr>
          <w:p w:rsidR="0012475D" w:rsidRDefault="0012475D" w:rsidP="00BF74C2">
            <w:pPr>
              <w:jc w:val="center"/>
              <w:rPr>
                <w:b/>
                <w:sz w:val="22"/>
                <w:szCs w:val="22"/>
              </w:rPr>
            </w:pPr>
            <w:r>
              <w:rPr>
                <w:b/>
                <w:sz w:val="22"/>
                <w:szCs w:val="22"/>
              </w:rPr>
              <w:t xml:space="preserve">J. </w:t>
            </w:r>
            <w:r w:rsidRPr="00CA256B">
              <w:rPr>
                <w:b/>
                <w:sz w:val="22"/>
                <w:szCs w:val="22"/>
              </w:rPr>
              <w:t>Pharm</w:t>
            </w:r>
            <w:r>
              <w:rPr>
                <w:b/>
                <w:sz w:val="22"/>
                <w:szCs w:val="22"/>
              </w:rPr>
              <w:t>.</w:t>
            </w:r>
            <w:r w:rsidRPr="00CA256B">
              <w:rPr>
                <w:b/>
                <w:sz w:val="22"/>
                <w:szCs w:val="22"/>
              </w:rPr>
              <w:t xml:space="preserve"> Dev</w:t>
            </w:r>
            <w:r>
              <w:rPr>
                <w:b/>
                <w:sz w:val="22"/>
                <w:szCs w:val="22"/>
              </w:rPr>
              <w:t>.</w:t>
            </w:r>
            <w:r w:rsidRPr="00CA256B">
              <w:rPr>
                <w:b/>
                <w:sz w:val="22"/>
                <w:szCs w:val="22"/>
              </w:rPr>
              <w:t xml:space="preserve"> </w:t>
            </w:r>
            <w:r>
              <w:rPr>
                <w:b/>
                <w:sz w:val="22"/>
                <w:szCs w:val="22"/>
              </w:rPr>
              <w:t xml:space="preserve">&amp; </w:t>
            </w:r>
            <w:r w:rsidRPr="00CA256B">
              <w:rPr>
                <w:b/>
                <w:sz w:val="22"/>
                <w:szCs w:val="22"/>
              </w:rPr>
              <w:t>Technol</w:t>
            </w:r>
          </w:p>
          <w:p w:rsidR="00EB60A4" w:rsidRDefault="00EB60A4" w:rsidP="00BF74C2">
            <w:pPr>
              <w:jc w:val="center"/>
              <w:rPr>
                <w:sz w:val="16"/>
                <w:szCs w:val="16"/>
              </w:rPr>
            </w:pPr>
            <w:r w:rsidRPr="00EB60A4">
              <w:rPr>
                <w:sz w:val="16"/>
                <w:szCs w:val="16"/>
              </w:rPr>
              <w:t>DOI: 10.1080/10837450.2017.1419256</w:t>
            </w:r>
            <w:r>
              <w:rPr>
                <w:sz w:val="16"/>
                <w:szCs w:val="16"/>
              </w:rPr>
              <w:t xml:space="preserve"> </w:t>
            </w:r>
          </w:p>
          <w:p w:rsidR="0012475D" w:rsidRPr="003C6A84" w:rsidRDefault="0012475D" w:rsidP="00BF74C2">
            <w:pPr>
              <w:jc w:val="center"/>
              <w:rPr>
                <w:sz w:val="22"/>
                <w:szCs w:val="22"/>
              </w:rPr>
            </w:pPr>
            <w:r w:rsidRPr="003C6A84">
              <w:rPr>
                <w:sz w:val="22"/>
                <w:szCs w:val="22"/>
              </w:rPr>
              <w:t>ISSN: 1083-7450</w:t>
            </w:r>
          </w:p>
          <w:p w:rsidR="0012475D" w:rsidRDefault="0012475D" w:rsidP="00BF74C2">
            <w:pPr>
              <w:jc w:val="center"/>
              <w:rPr>
                <w:b/>
                <w:sz w:val="22"/>
                <w:szCs w:val="22"/>
              </w:rPr>
            </w:pPr>
            <w:r>
              <w:rPr>
                <w:b/>
                <w:sz w:val="22"/>
                <w:szCs w:val="22"/>
              </w:rPr>
              <w:t>201</w:t>
            </w:r>
            <w:r w:rsidR="00F5592C">
              <w:rPr>
                <w:b/>
                <w:sz w:val="22"/>
                <w:szCs w:val="22"/>
              </w:rPr>
              <w:t>8</w:t>
            </w:r>
          </w:p>
        </w:tc>
        <w:tc>
          <w:tcPr>
            <w:tcW w:w="1080" w:type="dxa"/>
            <w:vAlign w:val="center"/>
          </w:tcPr>
          <w:p w:rsidR="0012475D" w:rsidRDefault="0012475D" w:rsidP="00BF74C2">
            <w:pPr>
              <w:jc w:val="center"/>
            </w:pPr>
            <w:r>
              <w:t>W</w:t>
            </w:r>
          </w:p>
          <w:p w:rsidR="0012475D" w:rsidRDefault="0012475D" w:rsidP="000C5EB1">
            <w:pPr>
              <w:jc w:val="center"/>
            </w:pPr>
            <w:r>
              <w:t>1.</w:t>
            </w:r>
            <w:r w:rsidR="000C5EB1">
              <w:t>945</w:t>
            </w:r>
          </w:p>
        </w:tc>
        <w:tc>
          <w:tcPr>
            <w:tcW w:w="990" w:type="dxa"/>
            <w:vAlign w:val="center"/>
          </w:tcPr>
          <w:p w:rsidR="0012475D" w:rsidRDefault="0012475D" w:rsidP="00BF74C2">
            <w:pPr>
              <w:jc w:val="center"/>
              <w:rPr>
                <w:sz w:val="20"/>
                <w:szCs w:val="20"/>
              </w:rPr>
            </w:pPr>
            <w:r>
              <w:rPr>
                <w:sz w:val="20"/>
                <w:szCs w:val="20"/>
              </w:rPr>
              <w:t>Online</w:t>
            </w:r>
          </w:p>
        </w:tc>
      </w:tr>
      <w:tr w:rsidR="00FE5912" w:rsidTr="000C7150">
        <w:tc>
          <w:tcPr>
            <w:tcW w:w="4219" w:type="dxa"/>
          </w:tcPr>
          <w:p w:rsidR="00FE5912" w:rsidRPr="00E705E3" w:rsidRDefault="00202738" w:rsidP="00786DAE">
            <w:pPr>
              <w:numPr>
                <w:ilvl w:val="0"/>
                <w:numId w:val="22"/>
              </w:numPr>
              <w:rPr>
                <w:bCs/>
                <w:iCs/>
                <w:sz w:val="20"/>
                <w:szCs w:val="20"/>
              </w:rPr>
            </w:pPr>
            <w:r>
              <w:rPr>
                <w:bCs/>
                <w:iCs/>
                <w:sz w:val="20"/>
                <w:szCs w:val="20"/>
              </w:rPr>
              <w:t xml:space="preserve">D. Waseem, S N Deeba, </w:t>
            </w:r>
            <w:r w:rsidRPr="00BE62D2">
              <w:rPr>
                <w:b/>
                <w:bCs/>
                <w:iCs/>
                <w:sz w:val="22"/>
                <w:szCs w:val="22"/>
              </w:rPr>
              <w:t>G. M. Khan</w:t>
            </w:r>
            <w:r>
              <w:rPr>
                <w:bCs/>
                <w:iCs/>
                <w:sz w:val="20"/>
                <w:szCs w:val="20"/>
              </w:rPr>
              <w:t xml:space="preserve">, I. Haq and H. M. Mukhtar. </w:t>
            </w:r>
            <w:r w:rsidRPr="00786DAE">
              <w:rPr>
                <w:bCs/>
                <w:i/>
                <w:iCs/>
                <w:sz w:val="18"/>
                <w:szCs w:val="18"/>
              </w:rPr>
              <w:t>Trimethylstannyl 2(benzylcarbonyl</w:t>
            </w:r>
            <w:r w:rsidR="00D75B77" w:rsidRPr="00786DAE">
              <w:rPr>
                <w:bCs/>
                <w:i/>
                <w:iCs/>
                <w:sz w:val="18"/>
                <w:szCs w:val="18"/>
              </w:rPr>
              <w:t>)benzoate (Ch-319) modulates AKT/FOXO3a signaling and inhibits progression of prostate cancer.</w:t>
            </w:r>
            <w:r w:rsidR="00786DAE" w:rsidRPr="00786DAE">
              <w:rPr>
                <w:bCs/>
                <w:i/>
                <w:iCs/>
                <w:sz w:val="18"/>
                <w:szCs w:val="18"/>
              </w:rPr>
              <w:t xml:space="preserve"> In: Proceedings of the American Association for Cancer Research Annual Meeting 2018; 2018 Apr 14-18; Chicago, IL. Philadelphia (PA)</w:t>
            </w:r>
          </w:p>
        </w:tc>
        <w:tc>
          <w:tcPr>
            <w:tcW w:w="3089" w:type="dxa"/>
          </w:tcPr>
          <w:p w:rsidR="00FE5912" w:rsidRPr="00F058AE" w:rsidRDefault="00FE5912" w:rsidP="00CF284E">
            <w:pPr>
              <w:jc w:val="center"/>
              <w:rPr>
                <w:b/>
                <w:bCs/>
                <w:sz w:val="22"/>
                <w:szCs w:val="22"/>
              </w:rPr>
            </w:pPr>
            <w:r w:rsidRPr="00F058AE">
              <w:rPr>
                <w:b/>
                <w:bCs/>
                <w:sz w:val="22"/>
                <w:szCs w:val="22"/>
              </w:rPr>
              <w:t>AACR</w:t>
            </w:r>
            <w:r w:rsidR="00346C61" w:rsidRPr="00F058AE">
              <w:rPr>
                <w:b/>
                <w:bCs/>
                <w:sz w:val="22"/>
                <w:szCs w:val="22"/>
              </w:rPr>
              <w:t xml:space="preserve"> Cancer Res</w:t>
            </w:r>
          </w:p>
          <w:p w:rsidR="00346C61" w:rsidRDefault="00F058AE" w:rsidP="00CF284E">
            <w:pPr>
              <w:jc w:val="center"/>
              <w:rPr>
                <w:bCs/>
                <w:i/>
                <w:sz w:val="20"/>
                <w:szCs w:val="20"/>
              </w:rPr>
            </w:pPr>
            <w:r>
              <w:rPr>
                <w:bCs/>
                <w:i/>
                <w:sz w:val="20"/>
                <w:szCs w:val="20"/>
              </w:rPr>
              <w:t xml:space="preserve">Print </w:t>
            </w:r>
            <w:r w:rsidR="00346C61" w:rsidRPr="00DD466A">
              <w:rPr>
                <w:bCs/>
                <w:i/>
                <w:sz w:val="20"/>
                <w:szCs w:val="20"/>
              </w:rPr>
              <w:t>ISSN:</w:t>
            </w:r>
            <w:r>
              <w:t xml:space="preserve"> </w:t>
            </w:r>
            <w:r w:rsidRPr="00F058AE">
              <w:rPr>
                <w:bCs/>
                <w:i/>
                <w:sz w:val="20"/>
                <w:szCs w:val="20"/>
              </w:rPr>
              <w:t>0008-5472</w:t>
            </w:r>
          </w:p>
          <w:p w:rsidR="00F058AE" w:rsidRDefault="00F058AE" w:rsidP="00CF284E">
            <w:pPr>
              <w:jc w:val="center"/>
              <w:rPr>
                <w:bCs/>
                <w:i/>
                <w:sz w:val="20"/>
                <w:szCs w:val="20"/>
              </w:rPr>
            </w:pPr>
            <w:r>
              <w:rPr>
                <w:bCs/>
                <w:i/>
                <w:sz w:val="20"/>
                <w:szCs w:val="20"/>
              </w:rPr>
              <w:t xml:space="preserve">Online </w:t>
            </w:r>
            <w:r w:rsidRPr="00DD466A">
              <w:rPr>
                <w:bCs/>
                <w:i/>
                <w:sz w:val="20"/>
                <w:szCs w:val="20"/>
              </w:rPr>
              <w:t>ISSN:</w:t>
            </w:r>
            <w:r>
              <w:t xml:space="preserve"> </w:t>
            </w:r>
            <w:r w:rsidRPr="00F058AE">
              <w:rPr>
                <w:bCs/>
                <w:i/>
                <w:sz w:val="20"/>
                <w:szCs w:val="20"/>
              </w:rPr>
              <w:t>1538-7445</w:t>
            </w:r>
          </w:p>
          <w:p w:rsidR="0071384B" w:rsidRPr="0071384B" w:rsidRDefault="00F02BB2" w:rsidP="00CF284E">
            <w:pPr>
              <w:jc w:val="center"/>
              <w:rPr>
                <w:bCs/>
                <w:sz w:val="18"/>
                <w:szCs w:val="18"/>
              </w:rPr>
            </w:pPr>
            <w:hyperlink r:id="rId15" w:history="1">
              <w:r w:rsidR="0071384B" w:rsidRPr="0071384B">
                <w:rPr>
                  <w:rStyle w:val="Hyperlink"/>
                  <w:bCs/>
                  <w:sz w:val="18"/>
                  <w:szCs w:val="18"/>
                </w:rPr>
                <w:t>http://cancerres.aacrjournals.org/content/78/13_Supplement/688</w:t>
              </w:r>
            </w:hyperlink>
            <w:r w:rsidR="0071384B" w:rsidRPr="0071384B">
              <w:rPr>
                <w:bCs/>
                <w:sz w:val="18"/>
                <w:szCs w:val="18"/>
              </w:rPr>
              <w:t xml:space="preserve"> </w:t>
            </w:r>
          </w:p>
          <w:p w:rsidR="00507AE5" w:rsidRPr="00550ED3" w:rsidRDefault="00F02BB2" w:rsidP="00CF284E">
            <w:pPr>
              <w:jc w:val="center"/>
              <w:rPr>
                <w:bCs/>
                <w:i/>
                <w:sz w:val="16"/>
                <w:szCs w:val="16"/>
              </w:rPr>
            </w:pPr>
            <w:hyperlink r:id="rId16" w:history="1">
              <w:r w:rsidR="00507AE5" w:rsidRPr="00550ED3">
                <w:rPr>
                  <w:rStyle w:val="Hyperlink"/>
                  <w:bCs/>
                  <w:i/>
                  <w:sz w:val="16"/>
                  <w:szCs w:val="16"/>
                </w:rPr>
                <w:t>file:///C:/Users/Dr.%20Gul%20Majid/Downloads/AACR-Poster%20-Durdana-Final.pdf</w:t>
              </w:r>
            </w:hyperlink>
            <w:r w:rsidR="00507AE5" w:rsidRPr="00550ED3">
              <w:rPr>
                <w:bCs/>
                <w:i/>
                <w:sz w:val="16"/>
                <w:szCs w:val="16"/>
              </w:rPr>
              <w:t xml:space="preserve"> </w:t>
            </w:r>
          </w:p>
          <w:p w:rsidR="00786DAE" w:rsidRPr="00D75B77" w:rsidRDefault="00786DAE" w:rsidP="00F058AE">
            <w:pPr>
              <w:jc w:val="center"/>
              <w:rPr>
                <w:bCs/>
                <w:sz w:val="22"/>
                <w:szCs w:val="22"/>
              </w:rPr>
            </w:pPr>
            <w:r w:rsidRPr="00786DAE">
              <w:rPr>
                <w:bCs/>
                <w:sz w:val="22"/>
                <w:szCs w:val="22"/>
              </w:rPr>
              <w:t>78(13 Suppl): 688</w:t>
            </w:r>
            <w:r w:rsidR="00346C61">
              <w:rPr>
                <w:bCs/>
                <w:sz w:val="22"/>
                <w:szCs w:val="22"/>
              </w:rPr>
              <w:t xml:space="preserve"> </w:t>
            </w:r>
            <w:r w:rsidR="00346C61" w:rsidRPr="00F058AE">
              <w:rPr>
                <w:b/>
                <w:bCs/>
              </w:rPr>
              <w:t>(2018)</w:t>
            </w:r>
            <w:r w:rsidRPr="00786DAE">
              <w:rPr>
                <w:bCs/>
                <w:sz w:val="22"/>
                <w:szCs w:val="22"/>
              </w:rPr>
              <w:t>.</w:t>
            </w:r>
          </w:p>
        </w:tc>
        <w:tc>
          <w:tcPr>
            <w:tcW w:w="1080" w:type="dxa"/>
            <w:vAlign w:val="center"/>
          </w:tcPr>
          <w:p w:rsidR="00F058AE" w:rsidRDefault="00F058AE" w:rsidP="00CF284E">
            <w:pPr>
              <w:jc w:val="center"/>
            </w:pPr>
            <w:r>
              <w:t>W</w:t>
            </w:r>
          </w:p>
          <w:p w:rsidR="00FE5912" w:rsidRDefault="00F058AE" w:rsidP="00CF284E">
            <w:pPr>
              <w:jc w:val="center"/>
            </w:pPr>
            <w:r>
              <w:t>9.130</w:t>
            </w:r>
          </w:p>
        </w:tc>
        <w:tc>
          <w:tcPr>
            <w:tcW w:w="990" w:type="dxa"/>
            <w:vAlign w:val="center"/>
          </w:tcPr>
          <w:p w:rsidR="00FE5912" w:rsidRDefault="00FE5912" w:rsidP="00CF284E">
            <w:pPr>
              <w:jc w:val="center"/>
            </w:pPr>
          </w:p>
        </w:tc>
      </w:tr>
      <w:tr w:rsidR="00CF284E" w:rsidTr="000C7150">
        <w:tc>
          <w:tcPr>
            <w:tcW w:w="4219" w:type="dxa"/>
          </w:tcPr>
          <w:p w:rsidR="00CF284E" w:rsidRPr="00E705E3" w:rsidRDefault="00CF284E" w:rsidP="00CF284E">
            <w:pPr>
              <w:numPr>
                <w:ilvl w:val="0"/>
                <w:numId w:val="22"/>
              </w:numPr>
              <w:rPr>
                <w:bCs/>
                <w:iCs/>
                <w:sz w:val="20"/>
                <w:szCs w:val="20"/>
              </w:rPr>
            </w:pPr>
            <w:r w:rsidRPr="00E705E3">
              <w:rPr>
                <w:bCs/>
                <w:iCs/>
                <w:sz w:val="20"/>
                <w:szCs w:val="20"/>
              </w:rPr>
              <w:t>R</w:t>
            </w:r>
            <w:r>
              <w:rPr>
                <w:bCs/>
                <w:iCs/>
                <w:sz w:val="20"/>
                <w:szCs w:val="20"/>
              </w:rPr>
              <w:t>.</w:t>
            </w:r>
            <w:r w:rsidRPr="00E705E3">
              <w:rPr>
                <w:bCs/>
                <w:iCs/>
                <w:sz w:val="20"/>
                <w:szCs w:val="20"/>
              </w:rPr>
              <w:t xml:space="preserve"> Gul, N</w:t>
            </w:r>
            <w:r>
              <w:rPr>
                <w:bCs/>
                <w:iCs/>
                <w:sz w:val="20"/>
                <w:szCs w:val="20"/>
              </w:rPr>
              <w:t>.</w:t>
            </w:r>
            <w:r w:rsidRPr="00E705E3">
              <w:rPr>
                <w:bCs/>
                <w:iCs/>
                <w:sz w:val="20"/>
                <w:szCs w:val="20"/>
              </w:rPr>
              <w:t xml:space="preserve"> Ahmed, K</w:t>
            </w:r>
            <w:r>
              <w:rPr>
                <w:bCs/>
                <w:iCs/>
                <w:sz w:val="20"/>
                <w:szCs w:val="20"/>
              </w:rPr>
              <w:t>.</w:t>
            </w:r>
            <w:r w:rsidRPr="00E705E3">
              <w:rPr>
                <w:bCs/>
                <w:iCs/>
                <w:sz w:val="20"/>
                <w:szCs w:val="20"/>
              </w:rPr>
              <w:t xml:space="preserve"> U</w:t>
            </w:r>
            <w:r>
              <w:rPr>
                <w:bCs/>
                <w:iCs/>
                <w:sz w:val="20"/>
                <w:szCs w:val="20"/>
              </w:rPr>
              <w:t>.</w:t>
            </w:r>
            <w:r w:rsidRPr="00E705E3">
              <w:rPr>
                <w:bCs/>
                <w:iCs/>
                <w:sz w:val="20"/>
                <w:szCs w:val="20"/>
              </w:rPr>
              <w:t xml:space="preserve"> Shah, </w:t>
            </w:r>
            <w:r w:rsidRPr="00BE62D2">
              <w:rPr>
                <w:b/>
                <w:bCs/>
                <w:iCs/>
                <w:sz w:val="22"/>
                <w:szCs w:val="22"/>
              </w:rPr>
              <w:t>G. M. Khan</w:t>
            </w:r>
            <w:r w:rsidRPr="00E705E3">
              <w:rPr>
                <w:bCs/>
                <w:iCs/>
                <w:sz w:val="20"/>
                <w:szCs w:val="20"/>
              </w:rPr>
              <w:t xml:space="preserve"> &amp; A</w:t>
            </w:r>
            <w:r>
              <w:rPr>
                <w:bCs/>
                <w:iCs/>
                <w:sz w:val="20"/>
                <w:szCs w:val="20"/>
              </w:rPr>
              <w:t xml:space="preserve">. U. </w:t>
            </w:r>
            <w:r w:rsidRPr="00E705E3">
              <w:rPr>
                <w:bCs/>
                <w:iCs/>
                <w:sz w:val="20"/>
                <w:szCs w:val="20"/>
              </w:rPr>
              <w:t>Rehman</w:t>
            </w:r>
            <w:r>
              <w:rPr>
                <w:bCs/>
                <w:iCs/>
                <w:sz w:val="20"/>
                <w:szCs w:val="20"/>
              </w:rPr>
              <w:t xml:space="preserve">. </w:t>
            </w:r>
            <w:r w:rsidRPr="0012475D">
              <w:rPr>
                <w:bCs/>
                <w:i/>
                <w:iCs/>
                <w:sz w:val="20"/>
                <w:szCs w:val="20"/>
              </w:rPr>
              <w:t>Functionalized nanostructures for transdermal delivery of drug cargos.</w:t>
            </w:r>
          </w:p>
        </w:tc>
        <w:tc>
          <w:tcPr>
            <w:tcW w:w="3089" w:type="dxa"/>
          </w:tcPr>
          <w:p w:rsidR="00CF284E" w:rsidRDefault="00CF284E" w:rsidP="00CF284E">
            <w:pPr>
              <w:jc w:val="center"/>
              <w:rPr>
                <w:b/>
                <w:bCs/>
                <w:sz w:val="22"/>
                <w:szCs w:val="22"/>
              </w:rPr>
            </w:pPr>
            <w:r>
              <w:rPr>
                <w:b/>
                <w:bCs/>
                <w:sz w:val="22"/>
                <w:szCs w:val="22"/>
              </w:rPr>
              <w:t>J. Drug Targeting</w:t>
            </w:r>
          </w:p>
          <w:p w:rsidR="00CF284E" w:rsidRPr="00CF5BE7" w:rsidRDefault="00F02BB2" w:rsidP="00CF284E">
            <w:pPr>
              <w:rPr>
                <w:bCs/>
                <w:i/>
                <w:sz w:val="16"/>
                <w:szCs w:val="16"/>
              </w:rPr>
            </w:pPr>
            <w:hyperlink r:id="rId17" w:history="1">
              <w:r w:rsidR="00CF284E" w:rsidRPr="00CF5BE7">
                <w:rPr>
                  <w:rStyle w:val="Hyperlink"/>
                  <w:bCs/>
                  <w:i/>
                  <w:sz w:val="16"/>
                  <w:szCs w:val="16"/>
                </w:rPr>
                <w:t>doi.org/10.1080/1061186X.2017.1374388</w:t>
              </w:r>
            </w:hyperlink>
          </w:p>
          <w:p w:rsidR="00CF284E" w:rsidRDefault="00CF284E" w:rsidP="00CF284E">
            <w:pPr>
              <w:jc w:val="center"/>
              <w:rPr>
                <w:bCs/>
                <w:i/>
                <w:sz w:val="20"/>
                <w:szCs w:val="20"/>
              </w:rPr>
            </w:pPr>
            <w:r w:rsidRPr="00506F10">
              <w:rPr>
                <w:bCs/>
                <w:i/>
                <w:sz w:val="20"/>
                <w:szCs w:val="20"/>
              </w:rPr>
              <w:t>ISSN: 1061-186X</w:t>
            </w:r>
          </w:p>
          <w:p w:rsidR="00CF284E" w:rsidRPr="00CF284E" w:rsidRDefault="00CF284E" w:rsidP="00CF284E">
            <w:pPr>
              <w:jc w:val="center"/>
              <w:rPr>
                <w:bCs/>
                <w:sz w:val="22"/>
                <w:szCs w:val="22"/>
              </w:rPr>
            </w:pPr>
            <w:r w:rsidRPr="00CF284E">
              <w:rPr>
                <w:bCs/>
                <w:sz w:val="22"/>
                <w:szCs w:val="22"/>
              </w:rPr>
              <w:t>26(2): 110-122</w:t>
            </w:r>
            <w:r w:rsidRPr="00CF284E">
              <w:rPr>
                <w:b/>
                <w:bCs/>
                <w:sz w:val="22"/>
                <w:szCs w:val="22"/>
              </w:rPr>
              <w:t xml:space="preserve"> (2018)</w:t>
            </w:r>
          </w:p>
        </w:tc>
        <w:tc>
          <w:tcPr>
            <w:tcW w:w="1080" w:type="dxa"/>
            <w:vAlign w:val="center"/>
          </w:tcPr>
          <w:p w:rsidR="00CF284E" w:rsidRDefault="00CF284E" w:rsidP="00CF284E">
            <w:pPr>
              <w:jc w:val="center"/>
            </w:pPr>
            <w:r>
              <w:t>W</w:t>
            </w:r>
          </w:p>
          <w:p w:rsidR="00CF284E" w:rsidRDefault="00CF284E" w:rsidP="00CF284E">
            <w:pPr>
              <w:jc w:val="center"/>
            </w:pPr>
            <w:r>
              <w:t>3.068</w:t>
            </w:r>
          </w:p>
        </w:tc>
        <w:tc>
          <w:tcPr>
            <w:tcW w:w="990" w:type="dxa"/>
            <w:vAlign w:val="center"/>
          </w:tcPr>
          <w:p w:rsidR="00CF284E" w:rsidRDefault="00CF284E" w:rsidP="00CF284E">
            <w:pPr>
              <w:jc w:val="center"/>
            </w:pPr>
          </w:p>
        </w:tc>
      </w:tr>
      <w:tr w:rsidR="0037475B" w:rsidTr="000C7150">
        <w:tc>
          <w:tcPr>
            <w:tcW w:w="4219" w:type="dxa"/>
          </w:tcPr>
          <w:p w:rsidR="0037475B" w:rsidRPr="00DF55AD" w:rsidRDefault="0037475B" w:rsidP="00DF55AD">
            <w:pPr>
              <w:numPr>
                <w:ilvl w:val="0"/>
                <w:numId w:val="22"/>
              </w:numPr>
              <w:jc w:val="both"/>
              <w:rPr>
                <w:bCs/>
                <w:iCs/>
                <w:sz w:val="20"/>
                <w:szCs w:val="20"/>
              </w:rPr>
            </w:pPr>
            <w:r>
              <w:rPr>
                <w:bCs/>
                <w:iCs/>
                <w:sz w:val="20"/>
                <w:szCs w:val="20"/>
              </w:rPr>
              <w:t>A. Ahma</w:t>
            </w:r>
            <w:r w:rsidR="00CF284E">
              <w:rPr>
                <w:bCs/>
                <w:iCs/>
                <w:sz w:val="20"/>
                <w:szCs w:val="20"/>
              </w:rPr>
              <w:t>d</w:t>
            </w:r>
            <w:r>
              <w:rPr>
                <w:bCs/>
                <w:iCs/>
                <w:sz w:val="20"/>
                <w:szCs w:val="20"/>
              </w:rPr>
              <w:t>,</w:t>
            </w:r>
            <w:r w:rsidR="00DF55AD">
              <w:rPr>
                <w:bCs/>
                <w:iCs/>
                <w:sz w:val="20"/>
                <w:szCs w:val="20"/>
              </w:rPr>
              <w:t xml:space="preserve"> M. Tanveer, A. Siddiqui and </w:t>
            </w:r>
            <w:r w:rsidRPr="00BE62D2">
              <w:rPr>
                <w:b/>
                <w:bCs/>
                <w:iCs/>
                <w:sz w:val="22"/>
                <w:szCs w:val="22"/>
              </w:rPr>
              <w:t>G. M. Khan</w:t>
            </w:r>
            <w:r>
              <w:rPr>
                <w:b/>
                <w:bCs/>
                <w:iCs/>
                <w:sz w:val="22"/>
                <w:szCs w:val="22"/>
              </w:rPr>
              <w:t>.</w:t>
            </w:r>
            <w:r w:rsidRPr="0037475B">
              <w:rPr>
                <w:rFonts w:eastAsiaTheme="minorHAnsi"/>
                <w:sz w:val="20"/>
                <w:szCs w:val="20"/>
              </w:rPr>
              <w:t xml:space="preserve"> </w:t>
            </w:r>
            <w:r w:rsidRPr="0012475D">
              <w:rPr>
                <w:bCs/>
                <w:i/>
                <w:iCs/>
                <w:sz w:val="20"/>
                <w:szCs w:val="20"/>
              </w:rPr>
              <w:t>Bridging the Gap for Clinical Pharmacist in Underdeveloped Countries like Pakistan</w:t>
            </w:r>
            <w:r w:rsidR="000C7116" w:rsidRPr="0012475D">
              <w:rPr>
                <w:bCs/>
                <w:i/>
                <w:iCs/>
                <w:sz w:val="20"/>
                <w:szCs w:val="20"/>
              </w:rPr>
              <w:t xml:space="preserve"> </w:t>
            </w:r>
            <w:r w:rsidR="00713909" w:rsidRPr="0012475D">
              <w:rPr>
                <w:bCs/>
                <w:i/>
                <w:iCs/>
                <w:sz w:val="20"/>
                <w:szCs w:val="20"/>
              </w:rPr>
              <w:t>(Commentary).</w:t>
            </w:r>
          </w:p>
        </w:tc>
        <w:tc>
          <w:tcPr>
            <w:tcW w:w="3089" w:type="dxa"/>
          </w:tcPr>
          <w:p w:rsidR="0037475B" w:rsidRPr="00346C61" w:rsidRDefault="0037475B" w:rsidP="003A7611">
            <w:pPr>
              <w:jc w:val="center"/>
              <w:rPr>
                <w:b/>
                <w:sz w:val="22"/>
                <w:szCs w:val="22"/>
              </w:rPr>
            </w:pPr>
            <w:r w:rsidRPr="00346C61">
              <w:rPr>
                <w:b/>
                <w:sz w:val="22"/>
                <w:szCs w:val="22"/>
              </w:rPr>
              <w:t>JCPSP</w:t>
            </w:r>
          </w:p>
          <w:p w:rsidR="00DF55AD" w:rsidRPr="00DF55AD" w:rsidRDefault="00DF55AD" w:rsidP="003A7611">
            <w:pPr>
              <w:jc w:val="center"/>
              <w:rPr>
                <w:i/>
                <w:sz w:val="20"/>
                <w:szCs w:val="20"/>
              </w:rPr>
            </w:pPr>
            <w:r w:rsidRPr="00DF55AD">
              <w:rPr>
                <w:bCs/>
                <w:i/>
                <w:sz w:val="20"/>
                <w:szCs w:val="20"/>
              </w:rPr>
              <w:t>ISSN</w:t>
            </w:r>
            <w:r w:rsidR="00346C61">
              <w:rPr>
                <w:bCs/>
                <w:i/>
                <w:sz w:val="20"/>
                <w:szCs w:val="20"/>
              </w:rPr>
              <w:t>:</w:t>
            </w:r>
            <w:r w:rsidRPr="00DF55AD">
              <w:rPr>
                <w:bCs/>
                <w:i/>
                <w:sz w:val="20"/>
                <w:szCs w:val="20"/>
              </w:rPr>
              <w:t xml:space="preserve"> 1022-386X</w:t>
            </w:r>
          </w:p>
          <w:p w:rsidR="00DF55AD" w:rsidRPr="003D65BD" w:rsidRDefault="00DF55AD" w:rsidP="000C7116">
            <w:pPr>
              <w:jc w:val="center"/>
              <w:rPr>
                <w:b/>
                <w:sz w:val="20"/>
                <w:szCs w:val="20"/>
              </w:rPr>
            </w:pPr>
            <w:r w:rsidRPr="00A562F4">
              <w:rPr>
                <w:sz w:val="20"/>
                <w:szCs w:val="20"/>
              </w:rPr>
              <w:t xml:space="preserve">28(3): </w:t>
            </w:r>
            <w:r w:rsidR="000C7116">
              <w:rPr>
                <w:sz w:val="20"/>
                <w:szCs w:val="20"/>
              </w:rPr>
              <w:t>229-232</w:t>
            </w:r>
            <w:r>
              <w:rPr>
                <w:b/>
                <w:sz w:val="20"/>
                <w:szCs w:val="20"/>
              </w:rPr>
              <w:t xml:space="preserve"> (2018)</w:t>
            </w:r>
          </w:p>
        </w:tc>
        <w:tc>
          <w:tcPr>
            <w:tcW w:w="1080" w:type="dxa"/>
            <w:vAlign w:val="center"/>
          </w:tcPr>
          <w:p w:rsidR="000C7116" w:rsidRDefault="000C7116" w:rsidP="000C7116">
            <w:pPr>
              <w:jc w:val="center"/>
            </w:pPr>
            <w:r>
              <w:t>W</w:t>
            </w:r>
          </w:p>
          <w:p w:rsidR="0037475B" w:rsidRDefault="00BF74C2" w:rsidP="000C7116">
            <w:pPr>
              <w:jc w:val="center"/>
            </w:pPr>
            <w:r>
              <w:t>0.353</w:t>
            </w:r>
          </w:p>
        </w:tc>
        <w:tc>
          <w:tcPr>
            <w:tcW w:w="990" w:type="dxa"/>
            <w:vAlign w:val="center"/>
          </w:tcPr>
          <w:p w:rsidR="0037475B" w:rsidRDefault="0037475B" w:rsidP="003A7611">
            <w:pPr>
              <w:jc w:val="center"/>
              <w:rPr>
                <w:sz w:val="20"/>
                <w:szCs w:val="20"/>
              </w:rPr>
            </w:pPr>
          </w:p>
        </w:tc>
      </w:tr>
      <w:tr w:rsidR="00CB0328" w:rsidTr="000C7150">
        <w:tc>
          <w:tcPr>
            <w:tcW w:w="4219" w:type="dxa"/>
          </w:tcPr>
          <w:p w:rsidR="00CB0328" w:rsidRDefault="00CB0328" w:rsidP="003A7611">
            <w:pPr>
              <w:numPr>
                <w:ilvl w:val="0"/>
                <w:numId w:val="22"/>
              </w:numPr>
              <w:jc w:val="both"/>
              <w:rPr>
                <w:bCs/>
                <w:iCs/>
                <w:sz w:val="20"/>
                <w:szCs w:val="20"/>
              </w:rPr>
            </w:pPr>
            <w:r>
              <w:rPr>
                <w:bCs/>
                <w:iCs/>
                <w:sz w:val="20"/>
                <w:szCs w:val="20"/>
              </w:rPr>
              <w:t xml:space="preserve">X. </w:t>
            </w:r>
            <w:r w:rsidR="001907D7">
              <w:rPr>
                <w:bCs/>
                <w:iCs/>
                <w:sz w:val="20"/>
                <w:szCs w:val="20"/>
              </w:rPr>
              <w:t xml:space="preserve">Chaudhary, </w:t>
            </w:r>
            <w:r>
              <w:rPr>
                <w:bCs/>
                <w:iCs/>
                <w:sz w:val="20"/>
                <w:szCs w:val="20"/>
              </w:rPr>
              <w:t xml:space="preserve">N. Ahmad, A. U. Rehman and </w:t>
            </w:r>
            <w:r w:rsidRPr="00BE62D2">
              <w:rPr>
                <w:b/>
                <w:bCs/>
                <w:iCs/>
                <w:sz w:val="22"/>
                <w:szCs w:val="22"/>
              </w:rPr>
              <w:t>G. M. Khan</w:t>
            </w:r>
            <w:r w:rsidRPr="001D4FE0">
              <w:rPr>
                <w:bCs/>
                <w:iCs/>
                <w:sz w:val="22"/>
                <w:szCs w:val="22"/>
              </w:rPr>
              <w:t>.</w:t>
            </w:r>
            <w:r>
              <w:rPr>
                <w:bCs/>
                <w:iCs/>
                <w:sz w:val="22"/>
                <w:szCs w:val="22"/>
              </w:rPr>
              <w:t xml:space="preserve"> </w:t>
            </w:r>
            <w:r w:rsidRPr="0012475D">
              <w:rPr>
                <w:bCs/>
                <w:i/>
                <w:iCs/>
                <w:sz w:val="20"/>
                <w:szCs w:val="20"/>
              </w:rPr>
              <w:t>Lipid polymer hybrid carrier systems for cancer targeting: A review.</w:t>
            </w:r>
          </w:p>
        </w:tc>
        <w:tc>
          <w:tcPr>
            <w:tcW w:w="3089" w:type="dxa"/>
          </w:tcPr>
          <w:p w:rsidR="00CB0328" w:rsidRPr="003D65BD" w:rsidRDefault="00CB0328" w:rsidP="003A7611">
            <w:pPr>
              <w:jc w:val="center"/>
              <w:rPr>
                <w:b/>
                <w:sz w:val="20"/>
                <w:szCs w:val="20"/>
              </w:rPr>
            </w:pPr>
            <w:r w:rsidRPr="003D65BD">
              <w:rPr>
                <w:b/>
                <w:sz w:val="20"/>
                <w:szCs w:val="20"/>
              </w:rPr>
              <w:t>Int. J. Polymer. Mat. &amp; Polym. Biomaterials</w:t>
            </w:r>
          </w:p>
          <w:p w:rsidR="00CB0328" w:rsidRPr="006E5834" w:rsidRDefault="00F02BB2" w:rsidP="003A7611">
            <w:pPr>
              <w:rPr>
                <w:bCs/>
                <w:i/>
                <w:sz w:val="16"/>
                <w:szCs w:val="16"/>
              </w:rPr>
            </w:pPr>
            <w:hyperlink r:id="rId18" w:history="1">
              <w:r w:rsidR="00CB0328" w:rsidRPr="006E5834">
                <w:rPr>
                  <w:rStyle w:val="Hyperlink"/>
                  <w:bCs/>
                  <w:i/>
                  <w:sz w:val="16"/>
                  <w:szCs w:val="16"/>
                </w:rPr>
                <w:t>doi.org/10.1080/00914037.2017.1300900</w:t>
              </w:r>
            </w:hyperlink>
          </w:p>
          <w:p w:rsidR="00CB0328" w:rsidRPr="00DD466A" w:rsidRDefault="00CB0328" w:rsidP="003A7611">
            <w:pPr>
              <w:jc w:val="center"/>
              <w:rPr>
                <w:bCs/>
                <w:i/>
                <w:sz w:val="20"/>
                <w:szCs w:val="20"/>
              </w:rPr>
            </w:pPr>
            <w:r w:rsidRPr="00DD466A">
              <w:rPr>
                <w:bCs/>
                <w:i/>
                <w:sz w:val="20"/>
                <w:szCs w:val="20"/>
              </w:rPr>
              <w:t>ISSN: 0091-4037</w:t>
            </w:r>
          </w:p>
          <w:p w:rsidR="00CB0328" w:rsidRDefault="00CB0328" w:rsidP="003A7611">
            <w:pPr>
              <w:jc w:val="center"/>
              <w:rPr>
                <w:b/>
                <w:bCs/>
                <w:sz w:val="22"/>
                <w:szCs w:val="22"/>
              </w:rPr>
            </w:pPr>
            <w:r w:rsidRPr="00C234E1">
              <w:rPr>
                <w:bCs/>
                <w:sz w:val="22"/>
                <w:szCs w:val="22"/>
              </w:rPr>
              <w:t>67(2): 86-100</w:t>
            </w:r>
            <w:r>
              <w:rPr>
                <w:b/>
                <w:bCs/>
                <w:sz w:val="22"/>
                <w:szCs w:val="22"/>
              </w:rPr>
              <w:t xml:space="preserve"> (2018)</w:t>
            </w:r>
          </w:p>
        </w:tc>
        <w:tc>
          <w:tcPr>
            <w:tcW w:w="1080" w:type="dxa"/>
            <w:vAlign w:val="center"/>
          </w:tcPr>
          <w:p w:rsidR="00CB0328" w:rsidRDefault="00CB0328" w:rsidP="003A7611">
            <w:pPr>
              <w:jc w:val="center"/>
            </w:pPr>
            <w:r>
              <w:t>W</w:t>
            </w:r>
          </w:p>
          <w:p w:rsidR="00CB0328" w:rsidRDefault="000B2D12" w:rsidP="00EE41D4">
            <w:pPr>
              <w:jc w:val="center"/>
            </w:pPr>
            <w:r>
              <w:t>2.217</w:t>
            </w:r>
          </w:p>
        </w:tc>
        <w:tc>
          <w:tcPr>
            <w:tcW w:w="990" w:type="dxa"/>
            <w:vAlign w:val="center"/>
          </w:tcPr>
          <w:p w:rsidR="00CB0328" w:rsidRDefault="00CB0328" w:rsidP="003A7611">
            <w:pPr>
              <w:jc w:val="center"/>
              <w:rPr>
                <w:sz w:val="20"/>
                <w:szCs w:val="20"/>
              </w:rPr>
            </w:pPr>
          </w:p>
        </w:tc>
      </w:tr>
      <w:tr w:rsidR="001A1E5E" w:rsidTr="000C7150">
        <w:tc>
          <w:tcPr>
            <w:tcW w:w="4219" w:type="dxa"/>
          </w:tcPr>
          <w:p w:rsidR="001A1E5E" w:rsidRDefault="001A1E5E" w:rsidP="00CA256B">
            <w:pPr>
              <w:numPr>
                <w:ilvl w:val="0"/>
                <w:numId w:val="22"/>
              </w:numPr>
              <w:jc w:val="both"/>
              <w:rPr>
                <w:bCs/>
                <w:iCs/>
                <w:sz w:val="20"/>
                <w:szCs w:val="20"/>
              </w:rPr>
            </w:pPr>
            <w:r>
              <w:rPr>
                <w:bCs/>
                <w:iCs/>
                <w:sz w:val="20"/>
                <w:szCs w:val="20"/>
              </w:rPr>
              <w:t xml:space="preserve">T. Iftikhar, M.K. Rauf, S. Sarwar, A.B. Shah, D.Waseem, M.N.Tahir. A. Khan, K.M. Khan and </w:t>
            </w:r>
            <w:r w:rsidR="008E29CB" w:rsidRPr="00BE62D2">
              <w:rPr>
                <w:b/>
                <w:bCs/>
                <w:iCs/>
                <w:sz w:val="22"/>
                <w:szCs w:val="22"/>
              </w:rPr>
              <w:t>G. M. Khan</w:t>
            </w:r>
            <w:r w:rsidR="008E29CB">
              <w:rPr>
                <w:bCs/>
                <w:iCs/>
                <w:sz w:val="20"/>
                <w:szCs w:val="20"/>
              </w:rPr>
              <w:t xml:space="preserve">. </w:t>
            </w:r>
            <w:r w:rsidRPr="0012475D">
              <w:rPr>
                <w:bCs/>
                <w:i/>
                <w:iCs/>
                <w:sz w:val="20"/>
                <w:szCs w:val="20"/>
              </w:rPr>
              <w:t xml:space="preserve">Structural elucidation </w:t>
            </w:r>
            <w:r w:rsidRPr="0012475D">
              <w:rPr>
                <w:bCs/>
                <w:i/>
                <w:iCs/>
                <w:sz w:val="20"/>
                <w:szCs w:val="20"/>
              </w:rPr>
              <w:lastRenderedPageBreak/>
              <w:t>and bioassays of newly synthesized pentavalent antimony complexes.</w:t>
            </w:r>
            <w:r>
              <w:rPr>
                <w:bCs/>
                <w:iCs/>
                <w:sz w:val="22"/>
                <w:szCs w:val="22"/>
              </w:rPr>
              <w:t xml:space="preserve"> </w:t>
            </w:r>
          </w:p>
        </w:tc>
        <w:tc>
          <w:tcPr>
            <w:tcW w:w="3089" w:type="dxa"/>
          </w:tcPr>
          <w:p w:rsidR="001A1E5E" w:rsidRDefault="001A1E5E" w:rsidP="0019411C">
            <w:pPr>
              <w:jc w:val="center"/>
              <w:rPr>
                <w:b/>
                <w:sz w:val="22"/>
                <w:szCs w:val="22"/>
              </w:rPr>
            </w:pPr>
            <w:r>
              <w:rPr>
                <w:b/>
                <w:sz w:val="22"/>
                <w:szCs w:val="22"/>
              </w:rPr>
              <w:lastRenderedPageBreak/>
              <w:t>J. Organmetalic Chem.</w:t>
            </w:r>
          </w:p>
          <w:p w:rsidR="001A1E5E" w:rsidRPr="00C620A5" w:rsidRDefault="001A1E5E" w:rsidP="0019411C">
            <w:pPr>
              <w:jc w:val="center"/>
              <w:rPr>
                <w:sz w:val="16"/>
                <w:szCs w:val="16"/>
              </w:rPr>
            </w:pPr>
            <w:r w:rsidRPr="00C620A5">
              <w:rPr>
                <w:sz w:val="16"/>
                <w:szCs w:val="16"/>
              </w:rPr>
              <w:t>doi.</w:t>
            </w:r>
            <w:r>
              <w:rPr>
                <w:sz w:val="16"/>
                <w:szCs w:val="16"/>
              </w:rPr>
              <w:t>org/</w:t>
            </w:r>
            <w:r w:rsidRPr="00C620A5">
              <w:rPr>
                <w:sz w:val="16"/>
                <w:szCs w:val="16"/>
              </w:rPr>
              <w:t>10.1016/j.jorganchem.2017.09.002</w:t>
            </w:r>
            <w:r>
              <w:rPr>
                <w:sz w:val="16"/>
                <w:szCs w:val="16"/>
              </w:rPr>
              <w:t xml:space="preserve">   </w:t>
            </w:r>
          </w:p>
          <w:p w:rsidR="001A1E5E" w:rsidRPr="00C620A5" w:rsidRDefault="001A1E5E" w:rsidP="0019411C">
            <w:pPr>
              <w:jc w:val="center"/>
              <w:rPr>
                <w:sz w:val="20"/>
                <w:szCs w:val="20"/>
              </w:rPr>
            </w:pPr>
            <w:r w:rsidRPr="00C620A5">
              <w:rPr>
                <w:sz w:val="20"/>
                <w:szCs w:val="20"/>
              </w:rPr>
              <w:t>ISSN: 0022-328X</w:t>
            </w:r>
          </w:p>
          <w:p w:rsidR="001A1E5E" w:rsidRPr="00D24D96" w:rsidRDefault="008E29CB" w:rsidP="008E29CB">
            <w:pPr>
              <w:jc w:val="center"/>
              <w:rPr>
                <w:b/>
                <w:sz w:val="22"/>
                <w:szCs w:val="22"/>
              </w:rPr>
            </w:pPr>
            <w:r w:rsidRPr="00A412F2">
              <w:rPr>
                <w:sz w:val="22"/>
                <w:szCs w:val="22"/>
              </w:rPr>
              <w:lastRenderedPageBreak/>
              <w:t>85: 89-96</w:t>
            </w:r>
            <w:r>
              <w:rPr>
                <w:b/>
                <w:sz w:val="22"/>
                <w:szCs w:val="22"/>
              </w:rPr>
              <w:t xml:space="preserve"> </w:t>
            </w:r>
            <w:r w:rsidRPr="00A412F2">
              <w:rPr>
                <w:b/>
              </w:rPr>
              <w:t>(2017)</w:t>
            </w:r>
          </w:p>
        </w:tc>
        <w:tc>
          <w:tcPr>
            <w:tcW w:w="1080" w:type="dxa"/>
            <w:vAlign w:val="center"/>
          </w:tcPr>
          <w:p w:rsidR="001A1E5E" w:rsidRDefault="001A1E5E" w:rsidP="0019411C">
            <w:pPr>
              <w:jc w:val="center"/>
            </w:pPr>
            <w:r>
              <w:lastRenderedPageBreak/>
              <w:t>W</w:t>
            </w:r>
          </w:p>
          <w:p w:rsidR="001A1E5E" w:rsidRDefault="001A1E5E" w:rsidP="0019411C">
            <w:pPr>
              <w:jc w:val="center"/>
            </w:pPr>
            <w:r>
              <w:t>2.184</w:t>
            </w:r>
          </w:p>
        </w:tc>
        <w:tc>
          <w:tcPr>
            <w:tcW w:w="990" w:type="dxa"/>
            <w:vAlign w:val="center"/>
          </w:tcPr>
          <w:p w:rsidR="001A1E5E" w:rsidRDefault="001A1E5E" w:rsidP="0019411C">
            <w:pPr>
              <w:jc w:val="center"/>
              <w:rPr>
                <w:sz w:val="20"/>
                <w:szCs w:val="20"/>
              </w:rPr>
            </w:pPr>
          </w:p>
        </w:tc>
      </w:tr>
      <w:tr w:rsidR="00F7624B" w:rsidTr="000C7150">
        <w:tc>
          <w:tcPr>
            <w:tcW w:w="4219" w:type="dxa"/>
          </w:tcPr>
          <w:p w:rsidR="00F7624B" w:rsidRPr="009D5B10" w:rsidRDefault="00F7624B" w:rsidP="00F7624B">
            <w:pPr>
              <w:numPr>
                <w:ilvl w:val="0"/>
                <w:numId w:val="22"/>
              </w:numPr>
              <w:rPr>
                <w:bCs/>
                <w:iCs/>
                <w:sz w:val="20"/>
                <w:szCs w:val="20"/>
              </w:rPr>
            </w:pPr>
            <w:r w:rsidRPr="00F7624B">
              <w:rPr>
                <w:bCs/>
                <w:iCs/>
                <w:sz w:val="20"/>
                <w:szCs w:val="20"/>
              </w:rPr>
              <w:lastRenderedPageBreak/>
              <w:t>A</w:t>
            </w:r>
            <w:r>
              <w:rPr>
                <w:bCs/>
                <w:iCs/>
                <w:sz w:val="20"/>
                <w:szCs w:val="20"/>
              </w:rPr>
              <w:t>.</w:t>
            </w:r>
            <w:r w:rsidRPr="00F7624B">
              <w:rPr>
                <w:bCs/>
                <w:iCs/>
                <w:sz w:val="20"/>
                <w:szCs w:val="20"/>
              </w:rPr>
              <w:t>U</w:t>
            </w:r>
            <w:r>
              <w:rPr>
                <w:bCs/>
                <w:iCs/>
                <w:sz w:val="20"/>
                <w:szCs w:val="20"/>
              </w:rPr>
              <w:t>.</w:t>
            </w:r>
            <w:r w:rsidRPr="00F7624B">
              <w:rPr>
                <w:bCs/>
                <w:iCs/>
                <w:sz w:val="20"/>
                <w:szCs w:val="20"/>
              </w:rPr>
              <w:t xml:space="preserve"> R</w:t>
            </w:r>
            <w:r>
              <w:rPr>
                <w:bCs/>
                <w:iCs/>
                <w:sz w:val="20"/>
                <w:szCs w:val="20"/>
              </w:rPr>
              <w:t>ehman</w:t>
            </w:r>
            <w:r w:rsidRPr="00F7624B">
              <w:rPr>
                <w:bCs/>
                <w:iCs/>
                <w:sz w:val="20"/>
                <w:szCs w:val="20"/>
              </w:rPr>
              <w:t>, K</w:t>
            </w:r>
            <w:r>
              <w:rPr>
                <w:bCs/>
                <w:iCs/>
                <w:sz w:val="20"/>
                <w:szCs w:val="20"/>
              </w:rPr>
              <w:t>.</w:t>
            </w:r>
            <w:r w:rsidRPr="00F7624B">
              <w:rPr>
                <w:bCs/>
                <w:iCs/>
                <w:sz w:val="20"/>
                <w:szCs w:val="20"/>
              </w:rPr>
              <w:t>U</w:t>
            </w:r>
            <w:r>
              <w:rPr>
                <w:bCs/>
                <w:iCs/>
                <w:sz w:val="20"/>
                <w:szCs w:val="20"/>
              </w:rPr>
              <w:t>.</w:t>
            </w:r>
            <w:r w:rsidRPr="00F7624B">
              <w:rPr>
                <w:bCs/>
                <w:iCs/>
                <w:sz w:val="20"/>
                <w:szCs w:val="20"/>
              </w:rPr>
              <w:t xml:space="preserve"> S</w:t>
            </w:r>
            <w:r>
              <w:rPr>
                <w:bCs/>
                <w:iCs/>
                <w:sz w:val="20"/>
                <w:szCs w:val="20"/>
              </w:rPr>
              <w:t>hah</w:t>
            </w:r>
            <w:r w:rsidRPr="00F7624B">
              <w:rPr>
                <w:bCs/>
                <w:iCs/>
                <w:sz w:val="20"/>
                <w:szCs w:val="20"/>
              </w:rPr>
              <w:t xml:space="preserve"> , K</w:t>
            </w:r>
            <w:r>
              <w:rPr>
                <w:bCs/>
                <w:iCs/>
                <w:sz w:val="20"/>
                <w:szCs w:val="20"/>
              </w:rPr>
              <w:t>.</w:t>
            </w:r>
            <w:r w:rsidRPr="00F7624B">
              <w:rPr>
                <w:bCs/>
                <w:iCs/>
                <w:sz w:val="20"/>
                <w:szCs w:val="20"/>
              </w:rPr>
              <w:t>A</w:t>
            </w:r>
            <w:r>
              <w:rPr>
                <w:bCs/>
                <w:iCs/>
                <w:sz w:val="20"/>
                <w:szCs w:val="20"/>
              </w:rPr>
              <w:t>.</w:t>
            </w:r>
            <w:r w:rsidRPr="00F7624B">
              <w:rPr>
                <w:bCs/>
                <w:iCs/>
                <w:sz w:val="20"/>
                <w:szCs w:val="20"/>
              </w:rPr>
              <w:t xml:space="preserve"> K</w:t>
            </w:r>
            <w:r>
              <w:rPr>
                <w:bCs/>
                <w:iCs/>
                <w:sz w:val="20"/>
                <w:szCs w:val="20"/>
              </w:rPr>
              <w:t>han</w:t>
            </w:r>
            <w:r w:rsidRPr="00F7624B">
              <w:rPr>
                <w:bCs/>
                <w:iCs/>
                <w:sz w:val="20"/>
                <w:szCs w:val="20"/>
              </w:rPr>
              <w:t xml:space="preserve"> and</w:t>
            </w:r>
            <w:r>
              <w:rPr>
                <w:bCs/>
                <w:iCs/>
                <w:sz w:val="20"/>
                <w:szCs w:val="20"/>
              </w:rPr>
              <w:t xml:space="preserve"> </w:t>
            </w:r>
            <w:r w:rsidRPr="00BE62D2">
              <w:rPr>
                <w:b/>
                <w:bCs/>
                <w:iCs/>
                <w:sz w:val="22"/>
                <w:szCs w:val="22"/>
              </w:rPr>
              <w:t>G. M. Khan</w:t>
            </w:r>
            <w:r>
              <w:rPr>
                <w:bCs/>
                <w:iCs/>
                <w:sz w:val="20"/>
                <w:szCs w:val="20"/>
              </w:rPr>
              <w:t xml:space="preserve">. </w:t>
            </w:r>
            <w:r w:rsidRPr="0012475D">
              <w:rPr>
                <w:bCs/>
                <w:i/>
                <w:iCs/>
                <w:sz w:val="20"/>
                <w:szCs w:val="20"/>
              </w:rPr>
              <w:t>Designing and Development of Controlled Release Matrix Tablets of Tramadol Hcl through In Vitro-In Vivo Evaluation</w:t>
            </w:r>
            <w:r w:rsidR="0012475D">
              <w:rPr>
                <w:bCs/>
                <w:i/>
                <w:iCs/>
                <w:sz w:val="20"/>
                <w:szCs w:val="20"/>
              </w:rPr>
              <w:t>.</w:t>
            </w:r>
          </w:p>
        </w:tc>
        <w:tc>
          <w:tcPr>
            <w:tcW w:w="3089" w:type="dxa"/>
          </w:tcPr>
          <w:p w:rsidR="00F7624B" w:rsidRPr="00F7624B" w:rsidRDefault="00F7624B" w:rsidP="00F7624B">
            <w:pPr>
              <w:jc w:val="center"/>
              <w:rPr>
                <w:b/>
                <w:bCs/>
                <w:sz w:val="22"/>
                <w:szCs w:val="22"/>
              </w:rPr>
            </w:pPr>
            <w:r w:rsidRPr="00F7624B">
              <w:rPr>
                <w:b/>
                <w:bCs/>
                <w:sz w:val="22"/>
                <w:szCs w:val="22"/>
              </w:rPr>
              <w:t>Acta Poloniae Pharmaceutica - Drug Research</w:t>
            </w:r>
          </w:p>
          <w:p w:rsidR="00F7624B" w:rsidRPr="00F7624B" w:rsidRDefault="00F7624B" w:rsidP="00F7624B">
            <w:pPr>
              <w:jc w:val="center"/>
              <w:rPr>
                <w:bCs/>
                <w:i/>
                <w:sz w:val="20"/>
                <w:szCs w:val="20"/>
              </w:rPr>
            </w:pPr>
            <w:r w:rsidRPr="00F7624B">
              <w:rPr>
                <w:bCs/>
                <w:i/>
                <w:sz w:val="20"/>
                <w:szCs w:val="20"/>
              </w:rPr>
              <w:t>ISSN: 0001-6837, 2353-5288</w:t>
            </w:r>
          </w:p>
          <w:p w:rsidR="00F7624B" w:rsidRPr="00B21F51" w:rsidRDefault="00F7624B" w:rsidP="00F7624B">
            <w:pPr>
              <w:jc w:val="center"/>
              <w:rPr>
                <w:b/>
                <w:bCs/>
              </w:rPr>
            </w:pPr>
            <w:r w:rsidRPr="000B52F7">
              <w:rPr>
                <w:bCs/>
                <w:sz w:val="20"/>
                <w:szCs w:val="20"/>
              </w:rPr>
              <w:t xml:space="preserve">74 (6): 1887-1900 </w:t>
            </w:r>
            <w:r>
              <w:rPr>
                <w:b/>
                <w:bCs/>
              </w:rPr>
              <w:t>(2017)</w:t>
            </w:r>
          </w:p>
        </w:tc>
        <w:tc>
          <w:tcPr>
            <w:tcW w:w="1080" w:type="dxa"/>
            <w:vAlign w:val="center"/>
          </w:tcPr>
          <w:p w:rsidR="00F7624B" w:rsidRDefault="00F7624B" w:rsidP="00F7624B">
            <w:pPr>
              <w:jc w:val="center"/>
            </w:pPr>
            <w:r>
              <w:t xml:space="preserve">W </w:t>
            </w:r>
          </w:p>
          <w:p w:rsidR="00F7624B" w:rsidRDefault="00F7624B" w:rsidP="00F7624B">
            <w:pPr>
              <w:jc w:val="center"/>
            </w:pPr>
            <w:r>
              <w:t>0.877</w:t>
            </w:r>
          </w:p>
        </w:tc>
        <w:tc>
          <w:tcPr>
            <w:tcW w:w="990" w:type="dxa"/>
            <w:vAlign w:val="center"/>
          </w:tcPr>
          <w:p w:rsidR="00F7624B" w:rsidRDefault="00F7624B" w:rsidP="004A2CB6">
            <w:pPr>
              <w:jc w:val="center"/>
            </w:pPr>
          </w:p>
        </w:tc>
      </w:tr>
      <w:tr w:rsidR="00F7624B" w:rsidTr="000C7150">
        <w:tc>
          <w:tcPr>
            <w:tcW w:w="4219" w:type="dxa"/>
          </w:tcPr>
          <w:p w:rsidR="00F7624B" w:rsidRPr="009D5B10" w:rsidRDefault="00F7624B" w:rsidP="00CF5BE7">
            <w:pPr>
              <w:numPr>
                <w:ilvl w:val="0"/>
                <w:numId w:val="22"/>
              </w:numPr>
              <w:rPr>
                <w:iCs/>
                <w:sz w:val="20"/>
                <w:szCs w:val="20"/>
              </w:rPr>
            </w:pPr>
            <w:r w:rsidRPr="009D5B10">
              <w:rPr>
                <w:bCs/>
                <w:iCs/>
                <w:sz w:val="20"/>
                <w:szCs w:val="20"/>
              </w:rPr>
              <w:t>M</w:t>
            </w:r>
            <w:r>
              <w:rPr>
                <w:bCs/>
                <w:iCs/>
                <w:sz w:val="20"/>
                <w:szCs w:val="20"/>
              </w:rPr>
              <w:t>.</w:t>
            </w:r>
            <w:r w:rsidRPr="009D5B10">
              <w:rPr>
                <w:bCs/>
                <w:iCs/>
                <w:sz w:val="20"/>
                <w:szCs w:val="20"/>
              </w:rPr>
              <w:t xml:space="preserve"> Mir, S</w:t>
            </w:r>
            <w:r>
              <w:rPr>
                <w:bCs/>
                <w:iCs/>
                <w:sz w:val="20"/>
                <w:szCs w:val="20"/>
              </w:rPr>
              <w:t>.</w:t>
            </w:r>
            <w:r w:rsidRPr="009D5B10">
              <w:rPr>
                <w:bCs/>
                <w:iCs/>
                <w:sz w:val="20"/>
                <w:szCs w:val="20"/>
              </w:rPr>
              <w:t> Ishtiaq, S</w:t>
            </w:r>
            <w:r>
              <w:rPr>
                <w:bCs/>
                <w:iCs/>
                <w:sz w:val="20"/>
                <w:szCs w:val="20"/>
              </w:rPr>
              <w:t>.</w:t>
            </w:r>
            <w:r w:rsidRPr="009D5B10">
              <w:rPr>
                <w:bCs/>
                <w:iCs/>
                <w:sz w:val="20"/>
                <w:szCs w:val="20"/>
              </w:rPr>
              <w:t> Rabia, M</w:t>
            </w:r>
            <w:r>
              <w:rPr>
                <w:bCs/>
                <w:iCs/>
                <w:sz w:val="20"/>
                <w:szCs w:val="20"/>
              </w:rPr>
              <w:t>.</w:t>
            </w:r>
            <w:r w:rsidRPr="009D5B10">
              <w:rPr>
                <w:bCs/>
                <w:iCs/>
                <w:sz w:val="20"/>
                <w:szCs w:val="20"/>
              </w:rPr>
              <w:t> Khatoon, A</w:t>
            </w:r>
            <w:r>
              <w:rPr>
                <w:bCs/>
                <w:iCs/>
                <w:sz w:val="20"/>
                <w:szCs w:val="20"/>
              </w:rPr>
              <w:t>.</w:t>
            </w:r>
            <w:r w:rsidRPr="009D5B10">
              <w:rPr>
                <w:bCs/>
                <w:iCs/>
                <w:sz w:val="20"/>
                <w:szCs w:val="20"/>
              </w:rPr>
              <w:t xml:space="preserve"> Zeb, </w:t>
            </w:r>
            <w:r w:rsidRPr="009D5B10">
              <w:rPr>
                <w:b/>
                <w:bCs/>
                <w:iCs/>
                <w:sz w:val="20"/>
                <w:szCs w:val="20"/>
              </w:rPr>
              <w:t>G. M. Khan</w:t>
            </w:r>
            <w:r w:rsidRPr="009D5B10">
              <w:rPr>
                <w:bCs/>
                <w:iCs/>
                <w:sz w:val="20"/>
                <w:szCs w:val="20"/>
              </w:rPr>
              <w:t>, A</w:t>
            </w:r>
            <w:r>
              <w:rPr>
                <w:bCs/>
                <w:iCs/>
                <w:sz w:val="20"/>
                <w:szCs w:val="20"/>
              </w:rPr>
              <w:t>. U.</w:t>
            </w:r>
            <w:r w:rsidRPr="009D5B10">
              <w:rPr>
                <w:bCs/>
                <w:iCs/>
                <w:sz w:val="20"/>
                <w:szCs w:val="20"/>
              </w:rPr>
              <w:t xml:space="preserve"> Rehman</w:t>
            </w:r>
            <w:r>
              <w:rPr>
                <w:bCs/>
                <w:iCs/>
                <w:sz w:val="20"/>
                <w:szCs w:val="20"/>
              </w:rPr>
              <w:t xml:space="preserve"> </w:t>
            </w:r>
            <w:r w:rsidRPr="009D5B10">
              <w:rPr>
                <w:bCs/>
                <w:iCs/>
                <w:sz w:val="20"/>
                <w:szCs w:val="20"/>
              </w:rPr>
              <w:t>and</w:t>
            </w:r>
            <w:r>
              <w:rPr>
                <w:bCs/>
                <w:iCs/>
                <w:sz w:val="20"/>
                <w:szCs w:val="20"/>
              </w:rPr>
              <w:t xml:space="preserve"> </w:t>
            </w:r>
            <w:r w:rsidRPr="009D5B10">
              <w:rPr>
                <w:bCs/>
                <w:iCs/>
                <w:sz w:val="20"/>
                <w:szCs w:val="20"/>
              </w:rPr>
              <w:t>F</w:t>
            </w:r>
            <w:r>
              <w:rPr>
                <w:bCs/>
                <w:iCs/>
                <w:sz w:val="20"/>
                <w:szCs w:val="20"/>
              </w:rPr>
              <w:t>. U.</w:t>
            </w:r>
            <w:r w:rsidRPr="009D5B10">
              <w:rPr>
                <w:bCs/>
                <w:iCs/>
                <w:sz w:val="20"/>
                <w:szCs w:val="20"/>
              </w:rPr>
              <w:t xml:space="preserve"> Din</w:t>
            </w:r>
            <w:r>
              <w:rPr>
                <w:bCs/>
                <w:iCs/>
                <w:sz w:val="20"/>
                <w:szCs w:val="20"/>
              </w:rPr>
              <w:t xml:space="preserve">. </w:t>
            </w:r>
            <w:r w:rsidRPr="0012475D">
              <w:rPr>
                <w:i/>
                <w:iCs/>
                <w:sz w:val="20"/>
                <w:szCs w:val="20"/>
              </w:rPr>
              <w:t>Nanotechnology: From in vivo imaging system to controlled drug delivery.</w:t>
            </w:r>
          </w:p>
        </w:tc>
        <w:tc>
          <w:tcPr>
            <w:tcW w:w="3089" w:type="dxa"/>
          </w:tcPr>
          <w:p w:rsidR="00F7624B" w:rsidRDefault="00F7624B" w:rsidP="006E5565">
            <w:pPr>
              <w:jc w:val="center"/>
              <w:rPr>
                <w:b/>
                <w:sz w:val="20"/>
                <w:szCs w:val="20"/>
              </w:rPr>
            </w:pPr>
            <w:r>
              <w:rPr>
                <w:b/>
                <w:sz w:val="20"/>
                <w:szCs w:val="20"/>
              </w:rPr>
              <w:t>Nano Res. Letters</w:t>
            </w:r>
          </w:p>
          <w:p w:rsidR="00F7624B" w:rsidRPr="006E5565" w:rsidRDefault="00F7624B" w:rsidP="006E5565">
            <w:pPr>
              <w:jc w:val="center"/>
              <w:rPr>
                <w:i/>
                <w:sz w:val="18"/>
                <w:szCs w:val="18"/>
              </w:rPr>
            </w:pPr>
            <w:r w:rsidRPr="006E5565">
              <w:rPr>
                <w:i/>
                <w:sz w:val="18"/>
                <w:szCs w:val="18"/>
              </w:rPr>
              <w:t>DOI 10.1186/s11671-017-2249-8</w:t>
            </w:r>
          </w:p>
          <w:p w:rsidR="00F7624B" w:rsidRPr="006E5565" w:rsidRDefault="00F7624B" w:rsidP="006E5565">
            <w:pPr>
              <w:ind w:left="720"/>
              <w:rPr>
                <w:i/>
                <w:sz w:val="20"/>
                <w:szCs w:val="20"/>
              </w:rPr>
            </w:pPr>
            <w:r w:rsidRPr="006E5565">
              <w:rPr>
                <w:i/>
                <w:sz w:val="20"/>
                <w:szCs w:val="20"/>
              </w:rPr>
              <w:t>ISSN: 1556-276X</w:t>
            </w:r>
          </w:p>
          <w:p w:rsidR="00F7624B" w:rsidRPr="006E5565" w:rsidRDefault="00F7624B" w:rsidP="006E5565">
            <w:pPr>
              <w:jc w:val="center"/>
              <w:rPr>
                <w:b/>
                <w:sz w:val="20"/>
                <w:szCs w:val="20"/>
              </w:rPr>
            </w:pPr>
            <w:r w:rsidRPr="007C3215">
              <w:rPr>
                <w:sz w:val="20"/>
                <w:szCs w:val="20"/>
              </w:rPr>
              <w:t>12:500</w:t>
            </w:r>
            <w:r>
              <w:rPr>
                <w:sz w:val="20"/>
                <w:szCs w:val="20"/>
              </w:rPr>
              <w:t xml:space="preserve"> (1-16)</w:t>
            </w:r>
            <w:r>
              <w:rPr>
                <w:b/>
                <w:sz w:val="20"/>
                <w:szCs w:val="20"/>
              </w:rPr>
              <w:t xml:space="preserve"> </w:t>
            </w:r>
            <w:r w:rsidRPr="006E5565">
              <w:rPr>
                <w:b/>
                <w:sz w:val="20"/>
                <w:szCs w:val="20"/>
              </w:rPr>
              <w:t>2017</w:t>
            </w:r>
          </w:p>
        </w:tc>
        <w:tc>
          <w:tcPr>
            <w:tcW w:w="1080" w:type="dxa"/>
            <w:vAlign w:val="center"/>
          </w:tcPr>
          <w:p w:rsidR="00F7624B" w:rsidRDefault="00F7624B" w:rsidP="006E5565">
            <w:pPr>
              <w:jc w:val="center"/>
            </w:pPr>
            <w:r>
              <w:t>W</w:t>
            </w:r>
          </w:p>
          <w:p w:rsidR="00F7624B" w:rsidRDefault="00F7624B" w:rsidP="00DE7A8F">
            <w:pPr>
              <w:jc w:val="center"/>
            </w:pPr>
            <w:r>
              <w:t>2.833</w:t>
            </w:r>
          </w:p>
        </w:tc>
        <w:tc>
          <w:tcPr>
            <w:tcW w:w="990" w:type="dxa"/>
            <w:vAlign w:val="center"/>
          </w:tcPr>
          <w:p w:rsidR="00F7624B" w:rsidRDefault="00F7624B" w:rsidP="004A2CB6">
            <w:pPr>
              <w:jc w:val="center"/>
            </w:pPr>
          </w:p>
        </w:tc>
      </w:tr>
      <w:tr w:rsidR="00F7624B" w:rsidTr="000C7150">
        <w:tc>
          <w:tcPr>
            <w:tcW w:w="4219" w:type="dxa"/>
          </w:tcPr>
          <w:p w:rsidR="00F7624B" w:rsidRDefault="00F7624B" w:rsidP="001D4FE0">
            <w:pPr>
              <w:numPr>
                <w:ilvl w:val="0"/>
                <w:numId w:val="22"/>
              </w:numPr>
              <w:jc w:val="both"/>
              <w:rPr>
                <w:bCs/>
                <w:iCs/>
                <w:sz w:val="20"/>
                <w:szCs w:val="20"/>
              </w:rPr>
            </w:pPr>
            <w:r>
              <w:rPr>
                <w:bCs/>
                <w:iCs/>
                <w:sz w:val="20"/>
                <w:szCs w:val="20"/>
              </w:rPr>
              <w:t xml:space="preserve">A. Ahmad, M. Tanveer and </w:t>
            </w:r>
            <w:r w:rsidRPr="00BE62D2">
              <w:rPr>
                <w:b/>
                <w:bCs/>
                <w:iCs/>
                <w:sz w:val="22"/>
                <w:szCs w:val="22"/>
              </w:rPr>
              <w:t>G. M. Khan</w:t>
            </w:r>
            <w:r w:rsidRPr="001D4FE0">
              <w:rPr>
                <w:bCs/>
                <w:iCs/>
                <w:sz w:val="22"/>
                <w:szCs w:val="22"/>
              </w:rPr>
              <w:t>.</w:t>
            </w:r>
            <w:r>
              <w:rPr>
                <w:bCs/>
                <w:iCs/>
                <w:sz w:val="22"/>
                <w:szCs w:val="22"/>
              </w:rPr>
              <w:t xml:space="preserve"> </w:t>
            </w:r>
            <w:r w:rsidRPr="0012475D">
              <w:rPr>
                <w:bCs/>
                <w:i/>
                <w:iCs/>
                <w:sz w:val="20"/>
                <w:szCs w:val="20"/>
              </w:rPr>
              <w:t>Chikungunya Emerging Health Crises in Pakistan: Are we Going in the Right Direction?</w:t>
            </w:r>
          </w:p>
        </w:tc>
        <w:tc>
          <w:tcPr>
            <w:tcW w:w="3089" w:type="dxa"/>
          </w:tcPr>
          <w:p w:rsidR="00F7624B" w:rsidRDefault="00F7624B" w:rsidP="00743241">
            <w:pPr>
              <w:jc w:val="center"/>
              <w:rPr>
                <w:b/>
                <w:sz w:val="20"/>
                <w:szCs w:val="20"/>
              </w:rPr>
            </w:pPr>
            <w:r>
              <w:rPr>
                <w:b/>
                <w:sz w:val="20"/>
                <w:szCs w:val="20"/>
              </w:rPr>
              <w:t>Open Acess J. Pharm. Res.</w:t>
            </w:r>
          </w:p>
          <w:p w:rsidR="00F7624B" w:rsidRPr="00BC091E" w:rsidRDefault="00F7624B" w:rsidP="00743241">
            <w:pPr>
              <w:jc w:val="center"/>
              <w:rPr>
                <w:b/>
                <w:i/>
                <w:sz w:val="20"/>
                <w:szCs w:val="20"/>
              </w:rPr>
            </w:pPr>
            <w:r w:rsidRPr="00BC091E">
              <w:rPr>
                <w:b/>
                <w:i/>
                <w:sz w:val="20"/>
                <w:szCs w:val="20"/>
              </w:rPr>
              <w:t>ISSN: 0033-3506</w:t>
            </w:r>
          </w:p>
          <w:p w:rsidR="00F7624B" w:rsidRPr="003D65BD" w:rsidRDefault="00F7624B" w:rsidP="00F451BB">
            <w:pPr>
              <w:jc w:val="center"/>
              <w:rPr>
                <w:b/>
                <w:sz w:val="20"/>
                <w:szCs w:val="20"/>
              </w:rPr>
            </w:pPr>
            <w:r w:rsidRPr="002C483E">
              <w:rPr>
                <w:sz w:val="20"/>
                <w:szCs w:val="20"/>
              </w:rPr>
              <w:t xml:space="preserve">1(2) </w:t>
            </w:r>
            <w:r>
              <w:rPr>
                <w:sz w:val="20"/>
                <w:szCs w:val="20"/>
              </w:rPr>
              <w:t xml:space="preserve">1-3 </w:t>
            </w:r>
            <w:r w:rsidRPr="00050CB2">
              <w:t>(</w:t>
            </w:r>
            <w:r w:rsidRPr="00050CB2">
              <w:rPr>
                <w:b/>
              </w:rPr>
              <w:t>2017)</w:t>
            </w:r>
          </w:p>
        </w:tc>
        <w:tc>
          <w:tcPr>
            <w:tcW w:w="1080" w:type="dxa"/>
            <w:vAlign w:val="center"/>
          </w:tcPr>
          <w:p w:rsidR="00F7624B" w:rsidRDefault="00F7624B" w:rsidP="00DE7A8F">
            <w:pPr>
              <w:jc w:val="center"/>
            </w:pPr>
            <w:r>
              <w:t xml:space="preserve"> -----</w:t>
            </w:r>
          </w:p>
        </w:tc>
        <w:tc>
          <w:tcPr>
            <w:tcW w:w="990" w:type="dxa"/>
            <w:vAlign w:val="center"/>
          </w:tcPr>
          <w:p w:rsidR="00F7624B" w:rsidRDefault="00F7624B" w:rsidP="004A2CB6">
            <w:pPr>
              <w:jc w:val="center"/>
            </w:pPr>
          </w:p>
        </w:tc>
      </w:tr>
      <w:tr w:rsidR="00F7624B" w:rsidTr="000C7150">
        <w:tc>
          <w:tcPr>
            <w:tcW w:w="4219" w:type="dxa"/>
          </w:tcPr>
          <w:p w:rsidR="00F7624B" w:rsidRDefault="00F7624B" w:rsidP="005D03F6">
            <w:pPr>
              <w:numPr>
                <w:ilvl w:val="0"/>
                <w:numId w:val="22"/>
              </w:numPr>
              <w:jc w:val="both"/>
              <w:rPr>
                <w:bCs/>
                <w:iCs/>
                <w:sz w:val="20"/>
                <w:szCs w:val="20"/>
              </w:rPr>
            </w:pPr>
            <w:r>
              <w:rPr>
                <w:bCs/>
                <w:iCs/>
                <w:sz w:val="20"/>
                <w:szCs w:val="20"/>
              </w:rPr>
              <w:t xml:space="preserve">F. U. Rehman, K. U. Shah, S. U. Shah, I. U. Khan, </w:t>
            </w:r>
            <w:r w:rsidRPr="00701939">
              <w:rPr>
                <w:b/>
                <w:bCs/>
                <w:iCs/>
                <w:sz w:val="22"/>
                <w:szCs w:val="22"/>
              </w:rPr>
              <w:t>G. M. Khan</w:t>
            </w:r>
            <w:r>
              <w:rPr>
                <w:bCs/>
                <w:iCs/>
                <w:sz w:val="20"/>
                <w:szCs w:val="20"/>
              </w:rPr>
              <w:t xml:space="preserve">, A. Khan. </w:t>
            </w:r>
            <w:r w:rsidRPr="0012475D">
              <w:rPr>
                <w:bCs/>
                <w:i/>
                <w:iCs/>
                <w:sz w:val="20"/>
                <w:szCs w:val="20"/>
              </w:rPr>
              <w:t>From nanoemulsions to self-nanoemulsions, with recent advances in self-nanoemulsifying drug delivery systems (SNEDDS).</w:t>
            </w:r>
          </w:p>
        </w:tc>
        <w:tc>
          <w:tcPr>
            <w:tcW w:w="3089" w:type="dxa"/>
          </w:tcPr>
          <w:p w:rsidR="00F7624B" w:rsidRPr="005D03F6" w:rsidRDefault="00F7624B" w:rsidP="005D03F6">
            <w:pPr>
              <w:jc w:val="center"/>
              <w:rPr>
                <w:b/>
                <w:bCs/>
                <w:sz w:val="20"/>
                <w:szCs w:val="20"/>
              </w:rPr>
            </w:pPr>
            <w:r w:rsidRPr="005D03F6">
              <w:rPr>
                <w:b/>
                <w:bCs/>
                <w:sz w:val="20"/>
                <w:szCs w:val="20"/>
              </w:rPr>
              <w:t>Expert Opinion on Drug Delivery</w:t>
            </w:r>
          </w:p>
          <w:p w:rsidR="00F7624B" w:rsidRDefault="00F7624B" w:rsidP="005D03F6">
            <w:pPr>
              <w:rPr>
                <w:bCs/>
                <w:sz w:val="20"/>
                <w:szCs w:val="20"/>
              </w:rPr>
            </w:pPr>
            <w:r w:rsidRPr="00701939">
              <w:rPr>
                <w:bCs/>
                <w:sz w:val="20"/>
                <w:szCs w:val="20"/>
              </w:rPr>
              <w:t xml:space="preserve">ISSN: 1742-5247 (Print), </w:t>
            </w:r>
          </w:p>
          <w:p w:rsidR="00F7624B" w:rsidRPr="00DC45D8" w:rsidRDefault="00F7624B" w:rsidP="005D03F6">
            <w:pPr>
              <w:jc w:val="center"/>
              <w:rPr>
                <w:bCs/>
                <w:i/>
                <w:sz w:val="18"/>
                <w:szCs w:val="18"/>
              </w:rPr>
            </w:pPr>
            <w:r>
              <w:rPr>
                <w:bCs/>
                <w:i/>
                <w:sz w:val="18"/>
                <w:szCs w:val="18"/>
              </w:rPr>
              <w:t>doi:</w:t>
            </w:r>
            <w:r w:rsidRPr="00DC45D8">
              <w:rPr>
                <w:bCs/>
                <w:i/>
                <w:sz w:val="18"/>
                <w:szCs w:val="18"/>
              </w:rPr>
              <w:t>10.1080/17425247.2016.1218462</w:t>
            </w:r>
          </w:p>
          <w:p w:rsidR="00F7624B" w:rsidRDefault="00F7624B" w:rsidP="005D03F6">
            <w:pPr>
              <w:jc w:val="center"/>
              <w:rPr>
                <w:b/>
                <w:bCs/>
              </w:rPr>
            </w:pPr>
            <w:r w:rsidRPr="005D03F6">
              <w:rPr>
                <w:bCs/>
              </w:rPr>
              <w:t>14(11):</w:t>
            </w:r>
            <w:r>
              <w:rPr>
                <w:bCs/>
              </w:rPr>
              <w:t xml:space="preserve"> 1325-1340</w:t>
            </w:r>
            <w:r w:rsidRPr="005D03F6">
              <w:rPr>
                <w:bCs/>
              </w:rPr>
              <w:t xml:space="preserve"> </w:t>
            </w:r>
            <w:r>
              <w:rPr>
                <w:bCs/>
              </w:rPr>
              <w:t>(</w:t>
            </w:r>
            <w:r>
              <w:rPr>
                <w:b/>
                <w:bCs/>
              </w:rPr>
              <w:t>2017)</w:t>
            </w:r>
          </w:p>
        </w:tc>
        <w:tc>
          <w:tcPr>
            <w:tcW w:w="1080" w:type="dxa"/>
            <w:vAlign w:val="center"/>
          </w:tcPr>
          <w:p w:rsidR="00F7624B" w:rsidRDefault="00F7624B" w:rsidP="005D03F6">
            <w:pPr>
              <w:jc w:val="center"/>
            </w:pPr>
            <w:r>
              <w:t xml:space="preserve">W </w:t>
            </w:r>
          </w:p>
          <w:p w:rsidR="00F7624B" w:rsidRDefault="00F7624B" w:rsidP="005D03F6">
            <w:pPr>
              <w:jc w:val="center"/>
            </w:pPr>
            <w:r>
              <w:t>5.434</w:t>
            </w:r>
          </w:p>
        </w:tc>
        <w:tc>
          <w:tcPr>
            <w:tcW w:w="990" w:type="dxa"/>
            <w:vAlign w:val="center"/>
          </w:tcPr>
          <w:p w:rsidR="00F7624B" w:rsidRPr="00F46719" w:rsidRDefault="00F7624B" w:rsidP="005D03F6">
            <w:pPr>
              <w:jc w:val="center"/>
              <w:rPr>
                <w:sz w:val="20"/>
                <w:szCs w:val="20"/>
              </w:rPr>
            </w:pPr>
          </w:p>
        </w:tc>
      </w:tr>
      <w:tr w:rsidR="00F7624B" w:rsidTr="000C7150">
        <w:tc>
          <w:tcPr>
            <w:tcW w:w="4219" w:type="dxa"/>
          </w:tcPr>
          <w:p w:rsidR="00F7624B" w:rsidRPr="00BC091E" w:rsidRDefault="00F7624B" w:rsidP="00C620A5">
            <w:pPr>
              <w:numPr>
                <w:ilvl w:val="0"/>
                <w:numId w:val="22"/>
              </w:numPr>
              <w:jc w:val="both"/>
              <w:rPr>
                <w:bCs/>
                <w:iCs/>
                <w:sz w:val="20"/>
                <w:szCs w:val="20"/>
              </w:rPr>
            </w:pPr>
            <w:r>
              <w:rPr>
                <w:bCs/>
                <w:iCs/>
                <w:sz w:val="20"/>
                <w:szCs w:val="20"/>
              </w:rPr>
              <w:t xml:space="preserve">A. Ahmad, M. Tanveer and </w:t>
            </w:r>
            <w:r w:rsidRPr="00BE62D2">
              <w:rPr>
                <w:b/>
                <w:bCs/>
                <w:iCs/>
                <w:sz w:val="22"/>
                <w:szCs w:val="22"/>
              </w:rPr>
              <w:t>G. M. Khan</w:t>
            </w:r>
            <w:r w:rsidRPr="001D4FE0">
              <w:rPr>
                <w:bCs/>
                <w:iCs/>
                <w:sz w:val="22"/>
                <w:szCs w:val="22"/>
              </w:rPr>
              <w:t>.</w:t>
            </w:r>
            <w:r>
              <w:rPr>
                <w:bCs/>
                <w:iCs/>
                <w:sz w:val="22"/>
                <w:szCs w:val="22"/>
              </w:rPr>
              <w:t xml:space="preserve"> </w:t>
            </w:r>
            <w:r w:rsidRPr="0012475D">
              <w:rPr>
                <w:bCs/>
                <w:i/>
                <w:iCs/>
                <w:sz w:val="20"/>
                <w:szCs w:val="20"/>
              </w:rPr>
              <w:t>Dengue Fever again in Pakistan: Are we going in the right direction?</w:t>
            </w:r>
          </w:p>
        </w:tc>
        <w:tc>
          <w:tcPr>
            <w:tcW w:w="3089" w:type="dxa"/>
          </w:tcPr>
          <w:p w:rsidR="00F7624B" w:rsidRPr="00D24D96" w:rsidRDefault="00F7624B" w:rsidP="00C620A5">
            <w:pPr>
              <w:jc w:val="center"/>
              <w:rPr>
                <w:b/>
                <w:sz w:val="22"/>
                <w:szCs w:val="22"/>
              </w:rPr>
            </w:pPr>
            <w:r w:rsidRPr="00D24D96">
              <w:rPr>
                <w:b/>
                <w:sz w:val="22"/>
                <w:szCs w:val="22"/>
              </w:rPr>
              <w:t>Public Health</w:t>
            </w:r>
          </w:p>
          <w:p w:rsidR="00F7624B" w:rsidRPr="00BC091E" w:rsidRDefault="00F7624B" w:rsidP="00C620A5">
            <w:pPr>
              <w:jc w:val="center"/>
              <w:rPr>
                <w:b/>
                <w:i/>
                <w:sz w:val="20"/>
                <w:szCs w:val="20"/>
              </w:rPr>
            </w:pPr>
            <w:r w:rsidRPr="00BC091E">
              <w:rPr>
                <w:b/>
                <w:i/>
                <w:sz w:val="20"/>
                <w:szCs w:val="20"/>
              </w:rPr>
              <w:t>ISSN: 0033-3506</w:t>
            </w:r>
          </w:p>
          <w:p w:rsidR="00F7624B" w:rsidRPr="00E20EFD" w:rsidRDefault="00F7624B" w:rsidP="00C620A5">
            <w:pPr>
              <w:jc w:val="center"/>
              <w:rPr>
                <w:b/>
              </w:rPr>
            </w:pPr>
            <w:r w:rsidRPr="00E20EFD">
              <w:t>152: 153-156 (</w:t>
            </w:r>
            <w:r w:rsidRPr="00E20EFD">
              <w:rPr>
                <w:b/>
              </w:rPr>
              <w:t>2017)</w:t>
            </w:r>
          </w:p>
        </w:tc>
        <w:tc>
          <w:tcPr>
            <w:tcW w:w="1080" w:type="dxa"/>
            <w:vAlign w:val="center"/>
          </w:tcPr>
          <w:p w:rsidR="00F7624B" w:rsidRDefault="00F7624B" w:rsidP="00C620A5">
            <w:pPr>
              <w:jc w:val="center"/>
            </w:pPr>
            <w:r>
              <w:t>W</w:t>
            </w:r>
          </w:p>
          <w:p w:rsidR="00F7624B" w:rsidRDefault="00F7624B" w:rsidP="00C620A5">
            <w:pPr>
              <w:jc w:val="center"/>
            </w:pPr>
            <w:r>
              <w:t>1.538</w:t>
            </w:r>
          </w:p>
        </w:tc>
        <w:tc>
          <w:tcPr>
            <w:tcW w:w="990" w:type="dxa"/>
            <w:vAlign w:val="center"/>
          </w:tcPr>
          <w:p w:rsidR="00F7624B" w:rsidRDefault="00F7624B" w:rsidP="00C620A5">
            <w:pPr>
              <w:jc w:val="center"/>
              <w:rPr>
                <w:sz w:val="20"/>
                <w:szCs w:val="20"/>
              </w:rPr>
            </w:pPr>
          </w:p>
        </w:tc>
      </w:tr>
      <w:tr w:rsidR="00F7624B" w:rsidTr="000C7150">
        <w:tc>
          <w:tcPr>
            <w:tcW w:w="4219" w:type="dxa"/>
          </w:tcPr>
          <w:p w:rsidR="00F7624B" w:rsidRPr="002A2F63" w:rsidRDefault="00F7624B" w:rsidP="002A2F63">
            <w:pPr>
              <w:numPr>
                <w:ilvl w:val="0"/>
                <w:numId w:val="22"/>
              </w:numPr>
              <w:jc w:val="both"/>
              <w:rPr>
                <w:bCs/>
                <w:iCs/>
                <w:sz w:val="20"/>
                <w:szCs w:val="20"/>
              </w:rPr>
            </w:pPr>
            <w:r>
              <w:rPr>
                <w:bCs/>
                <w:iCs/>
                <w:sz w:val="20"/>
                <w:szCs w:val="20"/>
              </w:rPr>
              <w:t xml:space="preserve">J. Dar, H. Ali, Amjad Khan and </w:t>
            </w:r>
            <w:r w:rsidRPr="00BE62D2">
              <w:rPr>
                <w:b/>
                <w:bCs/>
                <w:iCs/>
                <w:sz w:val="22"/>
                <w:szCs w:val="22"/>
              </w:rPr>
              <w:t>G. M. Khan</w:t>
            </w:r>
            <w:r>
              <w:rPr>
                <w:bCs/>
                <w:iCs/>
                <w:sz w:val="20"/>
                <w:szCs w:val="20"/>
              </w:rPr>
              <w:t xml:space="preserve">. </w:t>
            </w:r>
            <w:r w:rsidRPr="0012475D">
              <w:rPr>
                <w:bCs/>
                <w:i/>
                <w:iCs/>
                <w:sz w:val="20"/>
                <w:szCs w:val="20"/>
              </w:rPr>
              <w:t>Polymer based drug delivery: The quest for local targeting of inflamed intestinal mucosa.</w:t>
            </w:r>
            <w:r w:rsidRPr="002A2F63">
              <w:rPr>
                <w:bCs/>
                <w:iCs/>
                <w:sz w:val="20"/>
                <w:szCs w:val="20"/>
              </w:rPr>
              <w:t xml:space="preserve"> </w:t>
            </w:r>
          </w:p>
        </w:tc>
        <w:tc>
          <w:tcPr>
            <w:tcW w:w="3089" w:type="dxa"/>
          </w:tcPr>
          <w:p w:rsidR="00F7624B" w:rsidRPr="00D24D96" w:rsidRDefault="00F7624B" w:rsidP="00743241">
            <w:pPr>
              <w:jc w:val="center"/>
              <w:rPr>
                <w:b/>
                <w:bCs/>
                <w:sz w:val="22"/>
                <w:szCs w:val="22"/>
              </w:rPr>
            </w:pPr>
            <w:r w:rsidRPr="00D24D96">
              <w:rPr>
                <w:b/>
                <w:bCs/>
                <w:sz w:val="22"/>
                <w:szCs w:val="22"/>
              </w:rPr>
              <w:t>J. Drug Targeting</w:t>
            </w:r>
          </w:p>
          <w:p w:rsidR="00F7624B" w:rsidRDefault="00F7624B" w:rsidP="00743241">
            <w:pPr>
              <w:jc w:val="center"/>
              <w:rPr>
                <w:bCs/>
                <w:i/>
                <w:sz w:val="20"/>
                <w:szCs w:val="20"/>
              </w:rPr>
            </w:pPr>
            <w:r w:rsidRPr="00506F10">
              <w:rPr>
                <w:bCs/>
                <w:i/>
                <w:sz w:val="20"/>
                <w:szCs w:val="20"/>
              </w:rPr>
              <w:t>ISSN: 1061-186X</w:t>
            </w:r>
          </w:p>
          <w:p w:rsidR="00F7624B" w:rsidRPr="006620F4" w:rsidRDefault="00F02BB2" w:rsidP="006620F4">
            <w:pPr>
              <w:rPr>
                <w:bCs/>
                <w:i/>
                <w:sz w:val="16"/>
                <w:szCs w:val="16"/>
              </w:rPr>
            </w:pPr>
            <w:hyperlink r:id="rId19" w:history="1">
              <w:r w:rsidR="00F7624B" w:rsidRPr="006620F4">
                <w:rPr>
                  <w:rStyle w:val="Hyperlink"/>
                  <w:bCs/>
                  <w:i/>
                  <w:sz w:val="16"/>
                  <w:szCs w:val="16"/>
                </w:rPr>
                <w:t>doi.org/10.1080/1061186X.2017.1298601</w:t>
              </w:r>
            </w:hyperlink>
          </w:p>
          <w:p w:rsidR="00F7624B" w:rsidRPr="00506F10" w:rsidRDefault="00F7624B" w:rsidP="00743241">
            <w:pPr>
              <w:jc w:val="center"/>
              <w:rPr>
                <w:bCs/>
                <w:sz w:val="20"/>
                <w:szCs w:val="20"/>
              </w:rPr>
            </w:pPr>
            <w:r>
              <w:rPr>
                <w:b/>
                <w:bCs/>
              </w:rPr>
              <w:t xml:space="preserve"> </w:t>
            </w:r>
            <w:r w:rsidRPr="00891622">
              <w:rPr>
                <w:bCs/>
              </w:rPr>
              <w:t>25 (7):</w:t>
            </w:r>
            <w:r>
              <w:rPr>
                <w:bCs/>
              </w:rPr>
              <w:t xml:space="preserve"> 582-596</w:t>
            </w:r>
            <w:r w:rsidRPr="00891622">
              <w:rPr>
                <w:bCs/>
              </w:rPr>
              <w:t xml:space="preserve"> </w:t>
            </w:r>
            <w:r w:rsidRPr="00F7143A">
              <w:rPr>
                <w:b/>
                <w:bCs/>
              </w:rPr>
              <w:t>(201</w:t>
            </w:r>
            <w:r>
              <w:rPr>
                <w:b/>
                <w:bCs/>
              </w:rPr>
              <w:t>7</w:t>
            </w:r>
            <w:r w:rsidRPr="00F7143A">
              <w:rPr>
                <w:b/>
                <w:bCs/>
              </w:rPr>
              <w:t>)</w:t>
            </w:r>
          </w:p>
        </w:tc>
        <w:tc>
          <w:tcPr>
            <w:tcW w:w="1080" w:type="dxa"/>
            <w:vAlign w:val="center"/>
          </w:tcPr>
          <w:p w:rsidR="00F7624B" w:rsidRDefault="00F7624B" w:rsidP="00506F10">
            <w:pPr>
              <w:jc w:val="center"/>
            </w:pPr>
            <w:r>
              <w:t>W</w:t>
            </w:r>
          </w:p>
          <w:p w:rsidR="00F7624B" w:rsidRDefault="00F7624B" w:rsidP="00506F10">
            <w:pPr>
              <w:jc w:val="center"/>
            </w:pPr>
            <w:r>
              <w:t>3.068</w:t>
            </w:r>
          </w:p>
        </w:tc>
        <w:tc>
          <w:tcPr>
            <w:tcW w:w="990" w:type="dxa"/>
            <w:vAlign w:val="center"/>
          </w:tcPr>
          <w:p w:rsidR="00F7624B" w:rsidRDefault="00F7624B" w:rsidP="00281C1D">
            <w:pPr>
              <w:jc w:val="center"/>
              <w:rPr>
                <w:sz w:val="20"/>
                <w:szCs w:val="20"/>
              </w:rPr>
            </w:pPr>
          </w:p>
        </w:tc>
      </w:tr>
      <w:tr w:rsidR="00F7624B" w:rsidTr="000C7150">
        <w:tc>
          <w:tcPr>
            <w:tcW w:w="4219" w:type="dxa"/>
          </w:tcPr>
          <w:p w:rsidR="00F7624B" w:rsidRPr="00237EE2" w:rsidRDefault="00F7624B" w:rsidP="00237EE2">
            <w:pPr>
              <w:numPr>
                <w:ilvl w:val="0"/>
                <w:numId w:val="22"/>
              </w:numPr>
              <w:jc w:val="both"/>
              <w:rPr>
                <w:bCs/>
                <w:iCs/>
                <w:sz w:val="20"/>
                <w:szCs w:val="20"/>
              </w:rPr>
            </w:pPr>
            <w:r>
              <w:rPr>
                <w:bCs/>
                <w:iCs/>
                <w:sz w:val="20"/>
                <w:szCs w:val="20"/>
              </w:rPr>
              <w:t xml:space="preserve">A. Ahmad, M.Tanveer, </w:t>
            </w:r>
            <w:r w:rsidRPr="00BE62D2">
              <w:rPr>
                <w:b/>
                <w:bCs/>
                <w:iCs/>
                <w:sz w:val="22"/>
                <w:szCs w:val="22"/>
              </w:rPr>
              <w:t>G. M. Khan</w:t>
            </w:r>
            <w:r>
              <w:rPr>
                <w:bCs/>
                <w:iCs/>
                <w:sz w:val="22"/>
                <w:szCs w:val="22"/>
              </w:rPr>
              <w:t xml:space="preserve"> </w:t>
            </w:r>
            <w:r>
              <w:rPr>
                <w:bCs/>
                <w:iCs/>
                <w:sz w:val="20"/>
                <w:szCs w:val="20"/>
              </w:rPr>
              <w:t>and K. Hanif</w:t>
            </w:r>
            <w:r w:rsidRPr="001D4FE0">
              <w:rPr>
                <w:bCs/>
                <w:iCs/>
                <w:sz w:val="22"/>
                <w:szCs w:val="22"/>
              </w:rPr>
              <w:t>.</w:t>
            </w:r>
            <w:r>
              <w:rPr>
                <w:bCs/>
                <w:iCs/>
                <w:sz w:val="22"/>
                <w:szCs w:val="22"/>
              </w:rPr>
              <w:t xml:space="preserve"> </w:t>
            </w:r>
            <w:r w:rsidRPr="0012475D">
              <w:rPr>
                <w:bCs/>
                <w:i/>
                <w:iCs/>
                <w:sz w:val="20"/>
                <w:szCs w:val="20"/>
              </w:rPr>
              <w:t>Prescribing and Utilization Trends of Anti-Asthmatic Drugs amongst Children in a Tertiary Care Hospital in Lahore, Pakistan.</w:t>
            </w:r>
          </w:p>
        </w:tc>
        <w:tc>
          <w:tcPr>
            <w:tcW w:w="3089" w:type="dxa"/>
          </w:tcPr>
          <w:p w:rsidR="00F7624B" w:rsidRDefault="00F7624B" w:rsidP="00237EE2">
            <w:pPr>
              <w:jc w:val="center"/>
              <w:rPr>
                <w:b/>
                <w:bCs/>
                <w:sz w:val="22"/>
                <w:szCs w:val="22"/>
              </w:rPr>
            </w:pPr>
            <w:r>
              <w:rPr>
                <w:b/>
                <w:bCs/>
                <w:sz w:val="22"/>
                <w:szCs w:val="22"/>
              </w:rPr>
              <w:t>J.</w:t>
            </w:r>
            <w:r w:rsidRPr="00237EE2">
              <w:rPr>
                <w:b/>
                <w:bCs/>
                <w:sz w:val="22"/>
                <w:szCs w:val="22"/>
              </w:rPr>
              <w:t xml:space="preserve"> Pharm</w:t>
            </w:r>
            <w:r>
              <w:rPr>
                <w:b/>
                <w:bCs/>
                <w:sz w:val="22"/>
                <w:szCs w:val="22"/>
              </w:rPr>
              <w:t>. Pract.</w:t>
            </w:r>
            <w:r w:rsidRPr="00237EE2">
              <w:rPr>
                <w:b/>
                <w:bCs/>
                <w:sz w:val="22"/>
                <w:szCs w:val="22"/>
              </w:rPr>
              <w:t xml:space="preserve"> Comm</w:t>
            </w:r>
            <w:r>
              <w:rPr>
                <w:b/>
                <w:bCs/>
                <w:sz w:val="22"/>
                <w:szCs w:val="22"/>
              </w:rPr>
              <w:t>.</w:t>
            </w:r>
            <w:r w:rsidRPr="00237EE2">
              <w:rPr>
                <w:b/>
                <w:bCs/>
                <w:sz w:val="22"/>
                <w:szCs w:val="22"/>
              </w:rPr>
              <w:t xml:space="preserve"> Med</w:t>
            </w:r>
            <w:r>
              <w:rPr>
                <w:b/>
                <w:bCs/>
                <w:sz w:val="22"/>
                <w:szCs w:val="22"/>
              </w:rPr>
              <w:t>.</w:t>
            </w:r>
            <w:r w:rsidRPr="00237EE2">
              <w:rPr>
                <w:b/>
                <w:bCs/>
                <w:sz w:val="22"/>
                <w:szCs w:val="22"/>
              </w:rPr>
              <w:t xml:space="preserve"> </w:t>
            </w:r>
          </w:p>
          <w:p w:rsidR="00F7624B" w:rsidRDefault="00F7624B" w:rsidP="00237EE2">
            <w:pPr>
              <w:jc w:val="center"/>
              <w:rPr>
                <w:bCs/>
                <w:sz w:val="18"/>
                <w:szCs w:val="18"/>
              </w:rPr>
            </w:pPr>
            <w:r w:rsidRPr="00237EE2">
              <w:rPr>
                <w:bCs/>
                <w:i/>
                <w:sz w:val="22"/>
                <w:szCs w:val="22"/>
              </w:rPr>
              <w:t>ISSN : 2455-3255</w:t>
            </w:r>
            <w:r w:rsidRPr="00237EE2">
              <w:rPr>
                <w:b/>
                <w:bCs/>
                <w:sz w:val="22"/>
                <w:szCs w:val="22"/>
              </w:rPr>
              <w:t xml:space="preserve"> </w:t>
            </w:r>
            <w:r w:rsidRPr="00237EE2">
              <w:rPr>
                <w:bCs/>
                <w:sz w:val="18"/>
                <w:szCs w:val="18"/>
              </w:rPr>
              <w:t>doi.org/10.5530/jppcm.2017.2.17</w:t>
            </w:r>
            <w:r>
              <w:rPr>
                <w:bCs/>
                <w:sz w:val="18"/>
                <w:szCs w:val="18"/>
              </w:rPr>
              <w:t xml:space="preserve"> </w:t>
            </w:r>
          </w:p>
          <w:p w:rsidR="00F7624B" w:rsidRPr="00D24D96" w:rsidRDefault="00F7624B" w:rsidP="00237EE2">
            <w:pPr>
              <w:jc w:val="center"/>
              <w:rPr>
                <w:b/>
                <w:bCs/>
                <w:sz w:val="22"/>
                <w:szCs w:val="22"/>
              </w:rPr>
            </w:pPr>
            <w:r w:rsidRPr="00237EE2">
              <w:rPr>
                <w:bCs/>
                <w:sz w:val="22"/>
                <w:szCs w:val="22"/>
              </w:rPr>
              <w:t>3(2): 70-75</w:t>
            </w:r>
            <w:r>
              <w:rPr>
                <w:b/>
                <w:bCs/>
                <w:sz w:val="22"/>
                <w:szCs w:val="22"/>
              </w:rPr>
              <w:t xml:space="preserve"> (2017)</w:t>
            </w:r>
          </w:p>
        </w:tc>
        <w:tc>
          <w:tcPr>
            <w:tcW w:w="1080" w:type="dxa"/>
            <w:vAlign w:val="center"/>
          </w:tcPr>
          <w:p w:rsidR="00F7624B" w:rsidRDefault="00F7624B" w:rsidP="00BC314B">
            <w:pPr>
              <w:jc w:val="center"/>
            </w:pPr>
            <w:r>
              <w:t>-----</w:t>
            </w:r>
          </w:p>
        </w:tc>
        <w:tc>
          <w:tcPr>
            <w:tcW w:w="990" w:type="dxa"/>
            <w:vAlign w:val="center"/>
          </w:tcPr>
          <w:p w:rsidR="00F7624B" w:rsidRPr="00F46719" w:rsidRDefault="00F7624B" w:rsidP="00BC314B">
            <w:pPr>
              <w:jc w:val="center"/>
              <w:rPr>
                <w:sz w:val="20"/>
                <w:szCs w:val="20"/>
              </w:rPr>
            </w:pPr>
          </w:p>
        </w:tc>
      </w:tr>
      <w:tr w:rsidR="00F7624B" w:rsidTr="000C7150">
        <w:tc>
          <w:tcPr>
            <w:tcW w:w="4219" w:type="dxa"/>
          </w:tcPr>
          <w:p w:rsidR="00F7624B" w:rsidRDefault="00F7624B" w:rsidP="00D6786D">
            <w:pPr>
              <w:numPr>
                <w:ilvl w:val="0"/>
                <w:numId w:val="22"/>
              </w:numPr>
              <w:jc w:val="both"/>
              <w:rPr>
                <w:bCs/>
                <w:iCs/>
                <w:sz w:val="20"/>
                <w:szCs w:val="20"/>
              </w:rPr>
            </w:pPr>
            <w:r>
              <w:rPr>
                <w:bCs/>
                <w:iCs/>
                <w:sz w:val="22"/>
                <w:szCs w:val="22"/>
              </w:rPr>
              <w:t>K.</w:t>
            </w:r>
            <w:r w:rsidRPr="00BE62D2">
              <w:rPr>
                <w:bCs/>
                <w:iCs/>
                <w:sz w:val="22"/>
                <w:szCs w:val="22"/>
              </w:rPr>
              <w:t xml:space="preserve"> Naz,</w:t>
            </w:r>
            <w:r>
              <w:rPr>
                <w:bCs/>
                <w:iCs/>
                <w:sz w:val="22"/>
                <w:szCs w:val="22"/>
              </w:rPr>
              <w:t xml:space="preserve"> G. Shahnaz, N. Ahmed, N.A. Qureshi, H.S. Warwar, M. Imran and</w:t>
            </w:r>
            <w:r w:rsidRPr="00BE62D2">
              <w:rPr>
                <w:bCs/>
                <w:iCs/>
                <w:sz w:val="22"/>
                <w:szCs w:val="22"/>
              </w:rPr>
              <w:t xml:space="preserve"> </w:t>
            </w:r>
            <w:r w:rsidRPr="00BE62D2">
              <w:rPr>
                <w:b/>
                <w:bCs/>
                <w:iCs/>
                <w:sz w:val="22"/>
                <w:szCs w:val="22"/>
              </w:rPr>
              <w:t>G. M.</w:t>
            </w:r>
            <w:r>
              <w:rPr>
                <w:b/>
                <w:bCs/>
                <w:iCs/>
                <w:sz w:val="22"/>
                <w:szCs w:val="22"/>
              </w:rPr>
              <w:t xml:space="preserve"> </w:t>
            </w:r>
            <w:r w:rsidRPr="00BE62D2">
              <w:rPr>
                <w:b/>
                <w:bCs/>
                <w:iCs/>
                <w:sz w:val="22"/>
                <w:szCs w:val="22"/>
              </w:rPr>
              <w:t>Khan</w:t>
            </w:r>
            <w:r>
              <w:rPr>
                <w:b/>
                <w:bCs/>
                <w:iCs/>
                <w:sz w:val="22"/>
                <w:szCs w:val="22"/>
              </w:rPr>
              <w:t xml:space="preserve">. </w:t>
            </w:r>
            <w:r w:rsidRPr="0012475D">
              <w:rPr>
                <w:bCs/>
                <w:i/>
                <w:iCs/>
                <w:sz w:val="20"/>
                <w:szCs w:val="20"/>
              </w:rPr>
              <w:t>Formulation and in vitro characterization of thiolated buccoadhesive film of fluconazole.</w:t>
            </w:r>
            <w:r>
              <w:rPr>
                <w:bCs/>
                <w:iCs/>
                <w:sz w:val="20"/>
                <w:szCs w:val="20"/>
              </w:rPr>
              <w:t xml:space="preserve">  </w:t>
            </w:r>
          </w:p>
        </w:tc>
        <w:tc>
          <w:tcPr>
            <w:tcW w:w="3089" w:type="dxa"/>
          </w:tcPr>
          <w:p w:rsidR="00F7624B" w:rsidRPr="00D24D96" w:rsidRDefault="00F7624B" w:rsidP="00BC314B">
            <w:pPr>
              <w:jc w:val="center"/>
              <w:rPr>
                <w:b/>
                <w:bCs/>
                <w:sz w:val="22"/>
                <w:szCs w:val="22"/>
              </w:rPr>
            </w:pPr>
            <w:r w:rsidRPr="00D24D96">
              <w:rPr>
                <w:b/>
                <w:bCs/>
                <w:sz w:val="22"/>
                <w:szCs w:val="22"/>
              </w:rPr>
              <w:t>AAPS PharmSciTech</w:t>
            </w:r>
          </w:p>
          <w:p w:rsidR="00F7624B" w:rsidRPr="00B21F51" w:rsidRDefault="00F7624B" w:rsidP="00BC314B">
            <w:pPr>
              <w:jc w:val="center"/>
              <w:rPr>
                <w:bCs/>
                <w:sz w:val="20"/>
                <w:szCs w:val="20"/>
              </w:rPr>
            </w:pPr>
            <w:r w:rsidRPr="00B21F51">
              <w:rPr>
                <w:bCs/>
                <w:sz w:val="20"/>
                <w:szCs w:val="20"/>
              </w:rPr>
              <w:t>ISSN: 1530-9932</w:t>
            </w:r>
          </w:p>
          <w:p w:rsidR="00F7624B" w:rsidRPr="00E90995" w:rsidRDefault="00F7624B" w:rsidP="00BC314B">
            <w:pPr>
              <w:jc w:val="center"/>
              <w:rPr>
                <w:bCs/>
                <w:sz w:val="20"/>
                <w:szCs w:val="20"/>
              </w:rPr>
            </w:pPr>
            <w:r w:rsidRPr="00E90995">
              <w:rPr>
                <w:bCs/>
                <w:sz w:val="20"/>
                <w:szCs w:val="20"/>
              </w:rPr>
              <w:t>doi:10.1208/s12249-016-0607-y</w:t>
            </w:r>
          </w:p>
          <w:p w:rsidR="00F7624B" w:rsidRPr="00B21F51" w:rsidRDefault="00F7624B" w:rsidP="00454EEF">
            <w:pPr>
              <w:jc w:val="center"/>
              <w:rPr>
                <w:bCs/>
              </w:rPr>
            </w:pPr>
            <w:r w:rsidRPr="00454EEF">
              <w:rPr>
                <w:bCs/>
                <w:sz w:val="22"/>
                <w:szCs w:val="22"/>
              </w:rPr>
              <w:t>18 (4): 1043-1055</w:t>
            </w:r>
            <w:r>
              <w:rPr>
                <w:b/>
                <w:bCs/>
              </w:rPr>
              <w:t xml:space="preserve"> (2017)</w:t>
            </w:r>
          </w:p>
        </w:tc>
        <w:tc>
          <w:tcPr>
            <w:tcW w:w="1080" w:type="dxa"/>
            <w:vAlign w:val="center"/>
          </w:tcPr>
          <w:p w:rsidR="00F7624B" w:rsidRDefault="00F7624B" w:rsidP="00BC314B">
            <w:pPr>
              <w:jc w:val="center"/>
            </w:pPr>
            <w:r>
              <w:t xml:space="preserve">W </w:t>
            </w:r>
          </w:p>
          <w:p w:rsidR="00F7624B" w:rsidRDefault="00F7624B" w:rsidP="00BC314B">
            <w:pPr>
              <w:jc w:val="center"/>
            </w:pPr>
            <w:r>
              <w:t>1.954</w:t>
            </w:r>
          </w:p>
        </w:tc>
        <w:tc>
          <w:tcPr>
            <w:tcW w:w="990" w:type="dxa"/>
            <w:vAlign w:val="center"/>
          </w:tcPr>
          <w:p w:rsidR="00F7624B" w:rsidRPr="00F46719" w:rsidRDefault="00F7624B" w:rsidP="00BC314B">
            <w:pPr>
              <w:jc w:val="center"/>
              <w:rPr>
                <w:sz w:val="20"/>
                <w:szCs w:val="20"/>
              </w:rPr>
            </w:pPr>
          </w:p>
        </w:tc>
      </w:tr>
      <w:tr w:rsidR="00F7624B" w:rsidTr="000C7150">
        <w:tc>
          <w:tcPr>
            <w:tcW w:w="4219" w:type="dxa"/>
            <w:vAlign w:val="center"/>
          </w:tcPr>
          <w:p w:rsidR="00F7624B" w:rsidRDefault="00F7624B" w:rsidP="0019411C">
            <w:pPr>
              <w:numPr>
                <w:ilvl w:val="0"/>
                <w:numId w:val="22"/>
              </w:numPr>
              <w:rPr>
                <w:bCs/>
                <w:iCs/>
                <w:sz w:val="20"/>
                <w:szCs w:val="20"/>
              </w:rPr>
            </w:pPr>
            <w:r>
              <w:rPr>
                <w:bCs/>
                <w:iCs/>
                <w:sz w:val="20"/>
                <w:szCs w:val="20"/>
              </w:rPr>
              <w:t xml:space="preserve">N. Bano, A. Ahmad, M. Tanveer, </w:t>
            </w:r>
            <w:r w:rsidRPr="00B50BDB">
              <w:rPr>
                <w:b/>
                <w:bCs/>
                <w:iCs/>
                <w:sz w:val="22"/>
                <w:szCs w:val="22"/>
              </w:rPr>
              <w:t>G. M. Khan</w:t>
            </w:r>
            <w:r>
              <w:rPr>
                <w:b/>
                <w:bCs/>
                <w:iCs/>
                <w:sz w:val="22"/>
                <w:szCs w:val="22"/>
              </w:rPr>
              <w:t>,</w:t>
            </w:r>
            <w:r>
              <w:rPr>
                <w:bCs/>
                <w:iCs/>
                <w:sz w:val="20"/>
                <w:szCs w:val="20"/>
              </w:rPr>
              <w:t xml:space="preserve"> M. T. Ansari. </w:t>
            </w:r>
            <w:r w:rsidRPr="0012475D">
              <w:rPr>
                <w:bCs/>
                <w:i/>
                <w:iCs/>
                <w:sz w:val="20"/>
                <w:szCs w:val="20"/>
              </w:rPr>
              <w:t>Pharmacological Evaluation of Ocimum sanctum.</w:t>
            </w:r>
          </w:p>
        </w:tc>
        <w:tc>
          <w:tcPr>
            <w:tcW w:w="3089" w:type="dxa"/>
          </w:tcPr>
          <w:p w:rsidR="00F7624B" w:rsidRPr="0019411C" w:rsidRDefault="00F7624B" w:rsidP="0019411C">
            <w:pPr>
              <w:jc w:val="center"/>
              <w:rPr>
                <w:b/>
                <w:bCs/>
                <w:sz w:val="22"/>
                <w:szCs w:val="22"/>
              </w:rPr>
            </w:pPr>
            <w:r w:rsidRPr="0019411C">
              <w:rPr>
                <w:b/>
                <w:bCs/>
                <w:sz w:val="22"/>
                <w:szCs w:val="22"/>
              </w:rPr>
              <w:t>J</w:t>
            </w:r>
            <w:r>
              <w:rPr>
                <w:b/>
                <w:bCs/>
                <w:sz w:val="22"/>
                <w:szCs w:val="22"/>
              </w:rPr>
              <w:t>.</w:t>
            </w:r>
            <w:r w:rsidRPr="0019411C">
              <w:rPr>
                <w:b/>
                <w:bCs/>
                <w:sz w:val="22"/>
                <w:szCs w:val="22"/>
              </w:rPr>
              <w:t xml:space="preserve"> Bioeq</w:t>
            </w:r>
            <w:r>
              <w:rPr>
                <w:b/>
                <w:bCs/>
                <w:sz w:val="22"/>
                <w:szCs w:val="22"/>
              </w:rPr>
              <w:t>.</w:t>
            </w:r>
            <w:r w:rsidRPr="0019411C">
              <w:rPr>
                <w:b/>
                <w:bCs/>
                <w:sz w:val="22"/>
                <w:szCs w:val="22"/>
              </w:rPr>
              <w:t xml:space="preserve"> Bioavail</w:t>
            </w:r>
            <w:r>
              <w:rPr>
                <w:b/>
                <w:bCs/>
                <w:sz w:val="22"/>
                <w:szCs w:val="22"/>
              </w:rPr>
              <w:t>.</w:t>
            </w:r>
          </w:p>
          <w:p w:rsidR="00F7624B" w:rsidRDefault="00F7624B" w:rsidP="0019411C">
            <w:pPr>
              <w:jc w:val="center"/>
              <w:rPr>
                <w:bCs/>
                <w:i/>
                <w:sz w:val="20"/>
                <w:szCs w:val="20"/>
              </w:rPr>
            </w:pPr>
            <w:r w:rsidRPr="0019411C">
              <w:rPr>
                <w:bCs/>
                <w:i/>
                <w:sz w:val="20"/>
                <w:szCs w:val="20"/>
              </w:rPr>
              <w:t>ISSN: 0975-0851</w:t>
            </w:r>
          </w:p>
          <w:p w:rsidR="00F7624B" w:rsidRPr="0019411C" w:rsidRDefault="00F7624B" w:rsidP="0019411C">
            <w:pPr>
              <w:jc w:val="center"/>
              <w:rPr>
                <w:bCs/>
                <w:i/>
                <w:sz w:val="20"/>
                <w:szCs w:val="20"/>
              </w:rPr>
            </w:pPr>
            <w:r w:rsidRPr="0019411C">
              <w:rPr>
                <w:i/>
                <w:sz w:val="20"/>
                <w:szCs w:val="20"/>
              </w:rPr>
              <w:t xml:space="preserve">doi: 10.4172/jbb.1000330 </w:t>
            </w:r>
          </w:p>
          <w:p w:rsidR="00F7624B" w:rsidRDefault="00F7624B" w:rsidP="0019411C">
            <w:pPr>
              <w:jc w:val="center"/>
              <w:rPr>
                <w:b/>
                <w:bCs/>
                <w:sz w:val="22"/>
                <w:szCs w:val="22"/>
              </w:rPr>
            </w:pPr>
            <w:r w:rsidRPr="0019411C">
              <w:rPr>
                <w:bCs/>
                <w:sz w:val="22"/>
                <w:szCs w:val="22"/>
              </w:rPr>
              <w:t>9(03): 387-392</w:t>
            </w:r>
            <w:r>
              <w:rPr>
                <w:b/>
                <w:bCs/>
                <w:sz w:val="22"/>
                <w:szCs w:val="22"/>
              </w:rPr>
              <w:t xml:space="preserve"> (2017)</w:t>
            </w:r>
          </w:p>
        </w:tc>
        <w:tc>
          <w:tcPr>
            <w:tcW w:w="1080" w:type="dxa"/>
            <w:vAlign w:val="center"/>
          </w:tcPr>
          <w:p w:rsidR="00F7624B" w:rsidRDefault="00F7624B" w:rsidP="00BC091E">
            <w:pPr>
              <w:jc w:val="center"/>
            </w:pPr>
            <w:r>
              <w:t>-----</w:t>
            </w:r>
          </w:p>
        </w:tc>
        <w:tc>
          <w:tcPr>
            <w:tcW w:w="990" w:type="dxa"/>
            <w:vAlign w:val="center"/>
          </w:tcPr>
          <w:p w:rsidR="00F7624B" w:rsidRPr="00F46719" w:rsidRDefault="00F7624B" w:rsidP="00A925FC">
            <w:pPr>
              <w:rPr>
                <w:sz w:val="20"/>
                <w:szCs w:val="20"/>
              </w:rPr>
            </w:pPr>
          </w:p>
        </w:tc>
      </w:tr>
      <w:tr w:rsidR="00F7624B" w:rsidTr="000C7150">
        <w:tc>
          <w:tcPr>
            <w:tcW w:w="4219" w:type="dxa"/>
            <w:vAlign w:val="center"/>
          </w:tcPr>
          <w:p w:rsidR="00F7624B" w:rsidRDefault="00F7624B" w:rsidP="007C533A">
            <w:pPr>
              <w:numPr>
                <w:ilvl w:val="0"/>
                <w:numId w:val="22"/>
              </w:numPr>
              <w:rPr>
                <w:bCs/>
                <w:iCs/>
                <w:sz w:val="20"/>
                <w:szCs w:val="20"/>
              </w:rPr>
            </w:pPr>
            <w:r>
              <w:rPr>
                <w:bCs/>
                <w:iCs/>
                <w:sz w:val="20"/>
                <w:szCs w:val="20"/>
              </w:rPr>
              <w:t xml:space="preserve">M.J. Dar, </w:t>
            </w:r>
            <w:r w:rsidRPr="00B50BDB">
              <w:rPr>
                <w:bCs/>
                <w:iCs/>
                <w:sz w:val="20"/>
                <w:szCs w:val="20"/>
              </w:rPr>
              <w:t xml:space="preserve">A. Khan, J. Khan, </w:t>
            </w:r>
            <w:r>
              <w:rPr>
                <w:bCs/>
                <w:iCs/>
                <w:sz w:val="20"/>
                <w:szCs w:val="20"/>
              </w:rPr>
              <w:t>A. Khan</w:t>
            </w:r>
            <w:r w:rsidRPr="00B50BDB">
              <w:rPr>
                <w:bCs/>
                <w:iCs/>
                <w:sz w:val="20"/>
                <w:szCs w:val="20"/>
              </w:rPr>
              <w:t xml:space="preserve">, </w:t>
            </w:r>
            <w:r w:rsidRPr="00B50BDB">
              <w:rPr>
                <w:b/>
                <w:bCs/>
                <w:iCs/>
                <w:sz w:val="22"/>
                <w:szCs w:val="22"/>
              </w:rPr>
              <w:t>G. M. Khan</w:t>
            </w:r>
            <w:r>
              <w:rPr>
                <w:bCs/>
                <w:iCs/>
                <w:sz w:val="20"/>
                <w:szCs w:val="20"/>
              </w:rPr>
              <w:t xml:space="preserve">. </w:t>
            </w:r>
            <w:r w:rsidRPr="0012475D">
              <w:rPr>
                <w:bCs/>
                <w:i/>
                <w:iCs/>
                <w:sz w:val="20"/>
                <w:szCs w:val="20"/>
              </w:rPr>
              <w:t>Studies on self-nano-emulsifying drug delivery system of flurbiprofen employing long, medium and short chain glycerides.</w:t>
            </w:r>
            <w:r>
              <w:rPr>
                <w:bCs/>
                <w:iCs/>
                <w:sz w:val="20"/>
                <w:szCs w:val="20"/>
              </w:rPr>
              <w:t xml:space="preserve"> </w:t>
            </w:r>
          </w:p>
        </w:tc>
        <w:tc>
          <w:tcPr>
            <w:tcW w:w="3089" w:type="dxa"/>
          </w:tcPr>
          <w:p w:rsidR="00F7624B" w:rsidRDefault="00F7624B" w:rsidP="00BC091E">
            <w:pPr>
              <w:jc w:val="center"/>
              <w:rPr>
                <w:b/>
                <w:bCs/>
                <w:sz w:val="22"/>
                <w:szCs w:val="22"/>
              </w:rPr>
            </w:pPr>
          </w:p>
          <w:p w:rsidR="00F7624B" w:rsidRDefault="00F7624B" w:rsidP="00BC091E">
            <w:pPr>
              <w:jc w:val="center"/>
              <w:rPr>
                <w:b/>
                <w:bCs/>
                <w:sz w:val="22"/>
                <w:szCs w:val="22"/>
              </w:rPr>
            </w:pPr>
            <w:r>
              <w:rPr>
                <w:b/>
                <w:bCs/>
                <w:sz w:val="22"/>
                <w:szCs w:val="22"/>
              </w:rPr>
              <w:t>Pak. J. Pharm. Sci.</w:t>
            </w:r>
            <w:r w:rsidRPr="00B130B1">
              <w:rPr>
                <w:b/>
                <w:bCs/>
                <w:sz w:val="22"/>
                <w:szCs w:val="22"/>
              </w:rPr>
              <w:t xml:space="preserve"> </w:t>
            </w:r>
          </w:p>
          <w:p w:rsidR="00F7624B" w:rsidRDefault="00F7624B" w:rsidP="00BC091E">
            <w:pPr>
              <w:jc w:val="center"/>
              <w:rPr>
                <w:i/>
                <w:sz w:val="20"/>
              </w:rPr>
            </w:pPr>
            <w:r>
              <w:rPr>
                <w:i/>
                <w:sz w:val="20"/>
              </w:rPr>
              <w:t>(ISSN:1011-601X</w:t>
            </w:r>
            <w:r w:rsidRPr="00800FC2">
              <w:rPr>
                <w:i/>
                <w:sz w:val="20"/>
              </w:rPr>
              <w:t>)</w:t>
            </w:r>
          </w:p>
          <w:p w:rsidR="00F7624B" w:rsidRPr="00F7143A" w:rsidRDefault="00F7624B" w:rsidP="00840927">
            <w:pPr>
              <w:jc w:val="center"/>
              <w:rPr>
                <w:b/>
                <w:bCs/>
              </w:rPr>
            </w:pPr>
            <w:r>
              <w:rPr>
                <w:bCs/>
              </w:rPr>
              <w:t>30</w:t>
            </w:r>
            <w:r w:rsidRPr="00F7143A">
              <w:rPr>
                <w:bCs/>
              </w:rPr>
              <w:t>(</w:t>
            </w:r>
            <w:r>
              <w:rPr>
                <w:bCs/>
              </w:rPr>
              <w:t>02 S</w:t>
            </w:r>
            <w:r w:rsidRPr="00F7143A">
              <w:rPr>
                <w:bCs/>
              </w:rPr>
              <w:t xml:space="preserve">): </w:t>
            </w:r>
            <w:r>
              <w:rPr>
                <w:bCs/>
              </w:rPr>
              <w:t>601</w:t>
            </w:r>
            <w:r w:rsidRPr="00F7143A">
              <w:rPr>
                <w:bCs/>
              </w:rPr>
              <w:t>-</w:t>
            </w:r>
            <w:r>
              <w:rPr>
                <w:bCs/>
              </w:rPr>
              <w:t>606</w:t>
            </w:r>
            <w:r w:rsidRPr="00F7143A">
              <w:rPr>
                <w:bCs/>
              </w:rPr>
              <w:t xml:space="preserve"> </w:t>
            </w:r>
            <w:r w:rsidRPr="00F7143A">
              <w:rPr>
                <w:b/>
                <w:bCs/>
              </w:rPr>
              <w:t>(201</w:t>
            </w:r>
            <w:r>
              <w:rPr>
                <w:b/>
                <w:bCs/>
              </w:rPr>
              <w:t>7</w:t>
            </w:r>
            <w:r w:rsidRPr="00F7143A">
              <w:rPr>
                <w:b/>
                <w:bCs/>
              </w:rPr>
              <w:t>)</w:t>
            </w:r>
          </w:p>
        </w:tc>
        <w:tc>
          <w:tcPr>
            <w:tcW w:w="1080" w:type="dxa"/>
            <w:vAlign w:val="center"/>
          </w:tcPr>
          <w:p w:rsidR="00F7624B" w:rsidRDefault="00F7624B" w:rsidP="00BC091E">
            <w:pPr>
              <w:jc w:val="center"/>
            </w:pPr>
            <w:r>
              <w:t>W</w:t>
            </w:r>
          </w:p>
          <w:p w:rsidR="00F7624B" w:rsidRDefault="00F7624B" w:rsidP="00BC091E">
            <w:pPr>
              <w:jc w:val="center"/>
            </w:pPr>
            <w:r>
              <w:t>0.682</w:t>
            </w:r>
          </w:p>
        </w:tc>
        <w:tc>
          <w:tcPr>
            <w:tcW w:w="990" w:type="dxa"/>
            <w:vAlign w:val="center"/>
          </w:tcPr>
          <w:p w:rsidR="00F7624B" w:rsidRPr="00F46719" w:rsidRDefault="00F7624B" w:rsidP="00A925FC">
            <w:pPr>
              <w:rPr>
                <w:sz w:val="20"/>
                <w:szCs w:val="20"/>
              </w:rPr>
            </w:pPr>
          </w:p>
        </w:tc>
      </w:tr>
      <w:tr w:rsidR="00F7624B" w:rsidTr="000C7150">
        <w:tc>
          <w:tcPr>
            <w:tcW w:w="4219" w:type="dxa"/>
            <w:vAlign w:val="center"/>
          </w:tcPr>
          <w:p w:rsidR="00F7624B" w:rsidRDefault="00F7624B" w:rsidP="00A925FC">
            <w:pPr>
              <w:numPr>
                <w:ilvl w:val="0"/>
                <w:numId w:val="22"/>
              </w:numPr>
              <w:rPr>
                <w:bCs/>
                <w:iCs/>
                <w:sz w:val="20"/>
                <w:szCs w:val="20"/>
              </w:rPr>
            </w:pPr>
            <w:r>
              <w:rPr>
                <w:bCs/>
                <w:iCs/>
                <w:sz w:val="20"/>
                <w:szCs w:val="20"/>
              </w:rPr>
              <w:t xml:space="preserve">K.U. Shah, S.U. Shah, N. Dilawar, </w:t>
            </w:r>
            <w:r w:rsidRPr="00BE62D2">
              <w:rPr>
                <w:b/>
                <w:bCs/>
                <w:iCs/>
                <w:sz w:val="22"/>
                <w:szCs w:val="22"/>
              </w:rPr>
              <w:t>G. M. Khan</w:t>
            </w:r>
            <w:r>
              <w:rPr>
                <w:bCs/>
                <w:iCs/>
                <w:sz w:val="20"/>
                <w:szCs w:val="20"/>
              </w:rPr>
              <w:t xml:space="preserve"> S.Gibaud. </w:t>
            </w:r>
            <w:r w:rsidRPr="0012475D">
              <w:rPr>
                <w:bCs/>
                <w:i/>
                <w:iCs/>
                <w:sz w:val="20"/>
                <w:szCs w:val="20"/>
              </w:rPr>
              <w:t>Thiomers and their potential applications in drug delivery.</w:t>
            </w:r>
            <w:r>
              <w:rPr>
                <w:bCs/>
                <w:iCs/>
                <w:sz w:val="20"/>
                <w:szCs w:val="20"/>
              </w:rPr>
              <w:t xml:space="preserve"> </w:t>
            </w:r>
          </w:p>
        </w:tc>
        <w:tc>
          <w:tcPr>
            <w:tcW w:w="3089" w:type="dxa"/>
            <w:vAlign w:val="center"/>
          </w:tcPr>
          <w:p w:rsidR="00F7624B" w:rsidRPr="00A925FC" w:rsidRDefault="00F7624B" w:rsidP="00A925FC">
            <w:pPr>
              <w:rPr>
                <w:b/>
                <w:bCs/>
                <w:sz w:val="20"/>
                <w:szCs w:val="20"/>
              </w:rPr>
            </w:pPr>
            <w:r w:rsidRPr="00A925FC">
              <w:rPr>
                <w:b/>
                <w:bCs/>
                <w:sz w:val="20"/>
                <w:szCs w:val="20"/>
              </w:rPr>
              <w:t>Expert Opinion on Drug Delivery</w:t>
            </w:r>
          </w:p>
          <w:p w:rsidR="00F7624B" w:rsidRDefault="00F7624B" w:rsidP="00D6786D">
            <w:pPr>
              <w:jc w:val="center"/>
              <w:rPr>
                <w:bCs/>
                <w:sz w:val="20"/>
                <w:szCs w:val="20"/>
              </w:rPr>
            </w:pPr>
            <w:r w:rsidRPr="00701939">
              <w:rPr>
                <w:bCs/>
                <w:sz w:val="20"/>
                <w:szCs w:val="20"/>
              </w:rPr>
              <w:t xml:space="preserve">ISSN: </w:t>
            </w:r>
            <w:r>
              <w:rPr>
                <w:bCs/>
                <w:sz w:val="20"/>
                <w:szCs w:val="20"/>
              </w:rPr>
              <w:t>1742-5247</w:t>
            </w:r>
          </w:p>
          <w:p w:rsidR="00F7624B" w:rsidRPr="001B6444" w:rsidRDefault="00F7624B" w:rsidP="00A925FC">
            <w:pPr>
              <w:rPr>
                <w:bCs/>
                <w:i/>
                <w:sz w:val="18"/>
                <w:szCs w:val="18"/>
              </w:rPr>
            </w:pPr>
            <w:r w:rsidRPr="001B6444">
              <w:rPr>
                <w:bCs/>
                <w:i/>
                <w:sz w:val="18"/>
                <w:szCs w:val="18"/>
              </w:rPr>
              <w:t>doi.10.1080/17425247.2016.1227787</w:t>
            </w:r>
          </w:p>
          <w:p w:rsidR="00F7624B" w:rsidRPr="00F75C88" w:rsidRDefault="00F7624B" w:rsidP="00D6786D">
            <w:pPr>
              <w:jc w:val="center"/>
              <w:rPr>
                <w:bCs/>
                <w:sz w:val="20"/>
                <w:szCs w:val="20"/>
              </w:rPr>
            </w:pPr>
            <w:r w:rsidRPr="00454EEF">
              <w:rPr>
                <w:bCs/>
                <w:sz w:val="22"/>
                <w:szCs w:val="22"/>
                <w:lang w:val="en-GB"/>
              </w:rPr>
              <w:t>14 (5): 601-610</w:t>
            </w:r>
            <w:r w:rsidRPr="00A925FC">
              <w:rPr>
                <w:b/>
                <w:bCs/>
                <w:lang w:val="en-GB"/>
              </w:rPr>
              <w:t xml:space="preserve"> (2017)</w:t>
            </w:r>
          </w:p>
        </w:tc>
        <w:tc>
          <w:tcPr>
            <w:tcW w:w="1080" w:type="dxa"/>
            <w:vAlign w:val="center"/>
          </w:tcPr>
          <w:p w:rsidR="00F7624B" w:rsidRDefault="00F7624B" w:rsidP="007D5FA0">
            <w:pPr>
              <w:jc w:val="center"/>
            </w:pPr>
            <w:r>
              <w:t>W</w:t>
            </w:r>
          </w:p>
          <w:p w:rsidR="00F7624B" w:rsidRDefault="00F7624B" w:rsidP="00A925FC">
            <w:r>
              <w:t>5.434</w:t>
            </w:r>
          </w:p>
        </w:tc>
        <w:tc>
          <w:tcPr>
            <w:tcW w:w="990" w:type="dxa"/>
            <w:vAlign w:val="center"/>
          </w:tcPr>
          <w:p w:rsidR="00F7624B" w:rsidRPr="00F46719" w:rsidRDefault="00F7624B" w:rsidP="00A925FC">
            <w:pPr>
              <w:rPr>
                <w:sz w:val="20"/>
                <w:szCs w:val="20"/>
              </w:rPr>
            </w:pPr>
          </w:p>
        </w:tc>
      </w:tr>
      <w:tr w:rsidR="00F7624B" w:rsidTr="000C7150">
        <w:tc>
          <w:tcPr>
            <w:tcW w:w="4219" w:type="dxa"/>
          </w:tcPr>
          <w:p w:rsidR="00F7624B" w:rsidRPr="00A95D98" w:rsidRDefault="00F7624B" w:rsidP="00A95D98">
            <w:pPr>
              <w:numPr>
                <w:ilvl w:val="0"/>
                <w:numId w:val="22"/>
              </w:numPr>
              <w:rPr>
                <w:iCs/>
                <w:sz w:val="20"/>
                <w:szCs w:val="20"/>
              </w:rPr>
            </w:pPr>
            <w:r>
              <w:rPr>
                <w:bCs/>
                <w:iCs/>
                <w:sz w:val="20"/>
                <w:szCs w:val="20"/>
              </w:rPr>
              <w:t>D.</w:t>
            </w:r>
            <w:r w:rsidRPr="00A95D98">
              <w:rPr>
                <w:bCs/>
                <w:iCs/>
                <w:sz w:val="20"/>
                <w:szCs w:val="20"/>
              </w:rPr>
              <w:t xml:space="preserve"> Waseem</w:t>
            </w:r>
            <w:r>
              <w:rPr>
                <w:bCs/>
                <w:iCs/>
                <w:sz w:val="20"/>
                <w:szCs w:val="20"/>
              </w:rPr>
              <w:t xml:space="preserve">, </w:t>
            </w:r>
            <w:r w:rsidRPr="00A95D98">
              <w:rPr>
                <w:bCs/>
                <w:iCs/>
                <w:sz w:val="20"/>
                <w:szCs w:val="20"/>
              </w:rPr>
              <w:t>A</w:t>
            </w:r>
            <w:r>
              <w:rPr>
                <w:bCs/>
                <w:iCs/>
                <w:sz w:val="20"/>
                <w:szCs w:val="20"/>
              </w:rPr>
              <w:t>.</w:t>
            </w:r>
            <w:r w:rsidRPr="00A95D98">
              <w:rPr>
                <w:bCs/>
                <w:iCs/>
                <w:sz w:val="20"/>
                <w:szCs w:val="20"/>
              </w:rPr>
              <w:t xml:space="preserve"> F</w:t>
            </w:r>
            <w:r>
              <w:rPr>
                <w:bCs/>
                <w:iCs/>
                <w:sz w:val="20"/>
                <w:szCs w:val="20"/>
              </w:rPr>
              <w:t xml:space="preserve">. </w:t>
            </w:r>
            <w:r w:rsidRPr="00A95D98">
              <w:rPr>
                <w:bCs/>
                <w:iCs/>
                <w:sz w:val="20"/>
                <w:szCs w:val="20"/>
              </w:rPr>
              <w:t>Butt</w:t>
            </w:r>
            <w:r>
              <w:rPr>
                <w:bCs/>
                <w:iCs/>
                <w:sz w:val="20"/>
                <w:szCs w:val="20"/>
              </w:rPr>
              <w:t xml:space="preserve">, </w:t>
            </w:r>
            <w:r w:rsidRPr="00A95D98">
              <w:rPr>
                <w:bCs/>
                <w:iCs/>
                <w:sz w:val="20"/>
                <w:szCs w:val="20"/>
              </w:rPr>
              <w:t>I</w:t>
            </w:r>
            <w:r>
              <w:rPr>
                <w:bCs/>
                <w:iCs/>
                <w:sz w:val="20"/>
                <w:szCs w:val="20"/>
              </w:rPr>
              <w:t xml:space="preserve">. </w:t>
            </w:r>
            <w:r w:rsidRPr="00A95D98">
              <w:rPr>
                <w:bCs/>
                <w:iCs/>
                <w:sz w:val="20"/>
                <w:szCs w:val="20"/>
              </w:rPr>
              <w:t>Haq</w:t>
            </w:r>
            <w:r>
              <w:rPr>
                <w:bCs/>
                <w:iCs/>
                <w:sz w:val="20"/>
                <w:szCs w:val="20"/>
              </w:rPr>
              <w:t xml:space="preserve">, </w:t>
            </w:r>
            <w:r w:rsidRPr="00A95D98">
              <w:rPr>
                <w:bCs/>
                <w:iCs/>
                <w:sz w:val="20"/>
                <w:szCs w:val="20"/>
              </w:rPr>
              <w:t>M</w:t>
            </w:r>
            <w:r>
              <w:rPr>
                <w:bCs/>
                <w:iCs/>
                <w:sz w:val="20"/>
                <w:szCs w:val="20"/>
              </w:rPr>
              <w:t>.</w:t>
            </w:r>
            <w:r w:rsidRPr="00A95D98">
              <w:rPr>
                <w:bCs/>
                <w:iCs/>
                <w:sz w:val="20"/>
                <w:szCs w:val="20"/>
              </w:rPr>
              <w:t xml:space="preserve"> H</w:t>
            </w:r>
            <w:r>
              <w:rPr>
                <w:bCs/>
                <w:iCs/>
                <w:sz w:val="20"/>
                <w:szCs w:val="20"/>
              </w:rPr>
              <w:t xml:space="preserve">. </w:t>
            </w:r>
            <w:r w:rsidRPr="00A95D98">
              <w:rPr>
                <w:bCs/>
                <w:iCs/>
                <w:sz w:val="20"/>
                <w:szCs w:val="20"/>
              </w:rPr>
              <w:t>Bhatti</w:t>
            </w:r>
            <w:r>
              <w:rPr>
                <w:bCs/>
                <w:iCs/>
                <w:sz w:val="20"/>
                <w:szCs w:val="20"/>
              </w:rPr>
              <w:t xml:space="preserve"> and </w:t>
            </w:r>
            <w:r w:rsidRPr="00A95D98">
              <w:rPr>
                <w:b/>
                <w:bCs/>
                <w:iCs/>
                <w:sz w:val="22"/>
                <w:szCs w:val="22"/>
              </w:rPr>
              <w:t>G. M. Khan</w:t>
            </w:r>
            <w:r>
              <w:rPr>
                <w:bCs/>
                <w:iCs/>
                <w:sz w:val="20"/>
                <w:szCs w:val="20"/>
              </w:rPr>
              <w:t xml:space="preserve">. </w:t>
            </w:r>
            <w:r w:rsidRPr="0012475D">
              <w:rPr>
                <w:i/>
                <w:iCs/>
                <w:sz w:val="20"/>
                <w:szCs w:val="20"/>
              </w:rPr>
              <w:t>Carboxylate derivatives of tributyltin (IV) complexes as anticancer and antileishmanial agents.</w:t>
            </w:r>
          </w:p>
        </w:tc>
        <w:tc>
          <w:tcPr>
            <w:tcW w:w="3089" w:type="dxa"/>
          </w:tcPr>
          <w:p w:rsidR="00F7624B" w:rsidRDefault="00F7624B" w:rsidP="00743241">
            <w:pPr>
              <w:jc w:val="center"/>
              <w:rPr>
                <w:b/>
                <w:bCs/>
                <w:sz w:val="22"/>
                <w:szCs w:val="22"/>
              </w:rPr>
            </w:pPr>
            <w:r w:rsidRPr="00A95D98">
              <w:rPr>
                <w:b/>
                <w:bCs/>
                <w:sz w:val="22"/>
                <w:szCs w:val="22"/>
              </w:rPr>
              <w:t>DARU J Pharm Sci</w:t>
            </w:r>
            <w:r>
              <w:rPr>
                <w:b/>
                <w:bCs/>
                <w:sz w:val="22"/>
                <w:szCs w:val="22"/>
              </w:rPr>
              <w:t>.</w:t>
            </w:r>
            <w:r w:rsidRPr="00A95D98">
              <w:rPr>
                <w:b/>
                <w:bCs/>
                <w:sz w:val="22"/>
                <w:szCs w:val="22"/>
              </w:rPr>
              <w:t xml:space="preserve"> </w:t>
            </w:r>
          </w:p>
          <w:p w:rsidR="00F7624B" w:rsidRDefault="00F7624B" w:rsidP="00A95D98">
            <w:pPr>
              <w:jc w:val="center"/>
              <w:rPr>
                <w:bCs/>
                <w:i/>
                <w:sz w:val="20"/>
                <w:szCs w:val="20"/>
              </w:rPr>
            </w:pPr>
            <w:r>
              <w:rPr>
                <w:bCs/>
                <w:i/>
                <w:sz w:val="20"/>
                <w:szCs w:val="20"/>
              </w:rPr>
              <w:t>ISSN:</w:t>
            </w:r>
            <w:r w:rsidRPr="00A95D98">
              <w:rPr>
                <w:rFonts w:ascii="Arial" w:hAnsi="Arial" w:cs="Arial"/>
                <w:color w:val="333333"/>
                <w:sz w:val="20"/>
                <w:szCs w:val="20"/>
                <w:shd w:val="clear" w:color="auto" w:fill="FFFFFF"/>
              </w:rPr>
              <w:t xml:space="preserve"> </w:t>
            </w:r>
            <w:r w:rsidRPr="00A95D98">
              <w:rPr>
                <w:bCs/>
                <w:i/>
                <w:sz w:val="20"/>
                <w:szCs w:val="20"/>
              </w:rPr>
              <w:t>2008-2231 (Online)</w:t>
            </w:r>
          </w:p>
          <w:p w:rsidR="00F7624B" w:rsidRDefault="00F7624B" w:rsidP="00A73EE3">
            <w:pPr>
              <w:jc w:val="center"/>
              <w:rPr>
                <w:b/>
                <w:bCs/>
                <w:sz w:val="22"/>
                <w:szCs w:val="22"/>
              </w:rPr>
            </w:pPr>
            <w:r w:rsidRPr="00A95D98">
              <w:rPr>
                <w:bCs/>
                <w:i/>
                <w:sz w:val="20"/>
                <w:szCs w:val="20"/>
              </w:rPr>
              <w:t>doi:10.1186/s40199-017-0174-0</w:t>
            </w:r>
            <w:r>
              <w:rPr>
                <w:bCs/>
                <w:i/>
                <w:sz w:val="20"/>
                <w:szCs w:val="20"/>
              </w:rPr>
              <w:t xml:space="preserve"> </w:t>
            </w:r>
            <w:r w:rsidRPr="00454EEF">
              <w:rPr>
                <w:bCs/>
                <w:sz w:val="22"/>
                <w:szCs w:val="22"/>
              </w:rPr>
              <w:t>25(8): 1-14</w:t>
            </w:r>
            <w:r>
              <w:rPr>
                <w:b/>
                <w:bCs/>
                <w:sz w:val="22"/>
                <w:szCs w:val="22"/>
              </w:rPr>
              <w:t xml:space="preserve"> </w:t>
            </w:r>
            <w:r w:rsidRPr="00454EEF">
              <w:rPr>
                <w:b/>
                <w:bCs/>
              </w:rPr>
              <w:t>(2017)</w:t>
            </w:r>
          </w:p>
        </w:tc>
        <w:tc>
          <w:tcPr>
            <w:tcW w:w="1080" w:type="dxa"/>
            <w:vAlign w:val="center"/>
          </w:tcPr>
          <w:p w:rsidR="00F7624B" w:rsidRDefault="00F7624B" w:rsidP="00A95D98">
            <w:pPr>
              <w:jc w:val="center"/>
            </w:pPr>
            <w:r>
              <w:t>W</w:t>
            </w:r>
          </w:p>
          <w:p w:rsidR="00F7624B" w:rsidRDefault="00F7624B" w:rsidP="00A95D98">
            <w:pPr>
              <w:jc w:val="center"/>
            </w:pPr>
            <w:r>
              <w:t>1.654</w:t>
            </w:r>
          </w:p>
        </w:tc>
        <w:tc>
          <w:tcPr>
            <w:tcW w:w="990" w:type="dxa"/>
            <w:vAlign w:val="center"/>
          </w:tcPr>
          <w:p w:rsidR="00F7624B" w:rsidRDefault="00F7624B" w:rsidP="00281C1D">
            <w:pPr>
              <w:jc w:val="center"/>
              <w:rPr>
                <w:sz w:val="20"/>
                <w:szCs w:val="20"/>
              </w:rPr>
            </w:pPr>
          </w:p>
        </w:tc>
      </w:tr>
      <w:tr w:rsidR="00F7624B" w:rsidTr="000C7150">
        <w:tc>
          <w:tcPr>
            <w:tcW w:w="4219" w:type="dxa"/>
          </w:tcPr>
          <w:p w:rsidR="00F7624B" w:rsidRPr="0012475D" w:rsidRDefault="00F7624B" w:rsidP="00B50BDB">
            <w:pPr>
              <w:numPr>
                <w:ilvl w:val="0"/>
                <w:numId w:val="22"/>
              </w:numPr>
              <w:jc w:val="both"/>
              <w:rPr>
                <w:bCs/>
                <w:i/>
                <w:iCs/>
                <w:sz w:val="20"/>
                <w:szCs w:val="20"/>
              </w:rPr>
            </w:pPr>
            <w:r w:rsidRPr="00B50BDB">
              <w:rPr>
                <w:bCs/>
                <w:iCs/>
                <w:sz w:val="20"/>
                <w:szCs w:val="20"/>
              </w:rPr>
              <w:lastRenderedPageBreak/>
              <w:t xml:space="preserve">A. Khan, J. Khan, M. Irfan, SBS Naqvi, </w:t>
            </w:r>
            <w:r w:rsidRPr="00B50BDB">
              <w:rPr>
                <w:b/>
                <w:bCs/>
                <w:iCs/>
                <w:sz w:val="22"/>
                <w:szCs w:val="22"/>
              </w:rPr>
              <w:t>G. M. Khan</w:t>
            </w:r>
            <w:r w:rsidRPr="00B50BDB">
              <w:rPr>
                <w:bCs/>
                <w:iCs/>
                <w:sz w:val="20"/>
                <w:szCs w:val="20"/>
              </w:rPr>
              <w:t xml:space="preserve">, MS Shoaib, RI Yousaf and A. Khan. </w:t>
            </w:r>
            <w:r w:rsidRPr="0012475D">
              <w:rPr>
                <w:bCs/>
                <w:i/>
                <w:iCs/>
                <w:sz w:val="20"/>
                <w:szCs w:val="20"/>
              </w:rPr>
              <w:t>Validation and application of high performance liquid chromatographic method for the estimation of metoclopramide</w:t>
            </w:r>
          </w:p>
          <w:p w:rsidR="00F7624B" w:rsidRDefault="00F7624B" w:rsidP="00D6786D">
            <w:pPr>
              <w:ind w:left="360"/>
              <w:jc w:val="both"/>
              <w:rPr>
                <w:bCs/>
                <w:iCs/>
                <w:sz w:val="20"/>
                <w:szCs w:val="20"/>
              </w:rPr>
            </w:pPr>
            <w:r w:rsidRPr="0012475D">
              <w:rPr>
                <w:bCs/>
                <w:i/>
                <w:iCs/>
                <w:sz w:val="20"/>
                <w:szCs w:val="20"/>
              </w:rPr>
              <w:t xml:space="preserve">hydrochloride in plasma. </w:t>
            </w:r>
          </w:p>
        </w:tc>
        <w:tc>
          <w:tcPr>
            <w:tcW w:w="3089" w:type="dxa"/>
          </w:tcPr>
          <w:p w:rsidR="00F7624B" w:rsidRDefault="00F7624B" w:rsidP="00743241">
            <w:pPr>
              <w:jc w:val="center"/>
              <w:rPr>
                <w:b/>
                <w:bCs/>
                <w:sz w:val="22"/>
                <w:szCs w:val="22"/>
              </w:rPr>
            </w:pPr>
          </w:p>
          <w:p w:rsidR="00F7624B" w:rsidRDefault="00F7624B" w:rsidP="00743241">
            <w:pPr>
              <w:jc w:val="center"/>
              <w:rPr>
                <w:b/>
                <w:bCs/>
                <w:sz w:val="22"/>
                <w:szCs w:val="22"/>
              </w:rPr>
            </w:pPr>
            <w:r>
              <w:rPr>
                <w:b/>
                <w:bCs/>
                <w:sz w:val="22"/>
                <w:szCs w:val="22"/>
              </w:rPr>
              <w:t>Pak. J. Pharm. Sci.</w:t>
            </w:r>
            <w:r w:rsidRPr="00B130B1">
              <w:rPr>
                <w:b/>
                <w:bCs/>
                <w:sz w:val="22"/>
                <w:szCs w:val="22"/>
              </w:rPr>
              <w:t xml:space="preserve"> </w:t>
            </w:r>
          </w:p>
          <w:p w:rsidR="00F7624B" w:rsidRDefault="00F7624B" w:rsidP="00743241">
            <w:pPr>
              <w:jc w:val="center"/>
              <w:rPr>
                <w:i/>
                <w:sz w:val="20"/>
              </w:rPr>
            </w:pPr>
            <w:r>
              <w:rPr>
                <w:i/>
                <w:sz w:val="20"/>
              </w:rPr>
              <w:t>(ISSN:1011-601X</w:t>
            </w:r>
            <w:r w:rsidRPr="00800FC2">
              <w:rPr>
                <w:i/>
                <w:sz w:val="20"/>
              </w:rPr>
              <w:t>)</w:t>
            </w:r>
          </w:p>
          <w:p w:rsidR="00F7624B" w:rsidRPr="00F7143A" w:rsidRDefault="00F7624B" w:rsidP="002D7E68">
            <w:pPr>
              <w:jc w:val="center"/>
              <w:rPr>
                <w:b/>
                <w:bCs/>
              </w:rPr>
            </w:pPr>
            <w:r>
              <w:rPr>
                <w:bCs/>
              </w:rPr>
              <w:t>30</w:t>
            </w:r>
            <w:r w:rsidRPr="00F7143A">
              <w:rPr>
                <w:bCs/>
              </w:rPr>
              <w:t>(</w:t>
            </w:r>
            <w:r>
              <w:rPr>
                <w:bCs/>
              </w:rPr>
              <w:t>01</w:t>
            </w:r>
            <w:r w:rsidRPr="00F7143A">
              <w:rPr>
                <w:bCs/>
              </w:rPr>
              <w:t xml:space="preserve">): </w:t>
            </w:r>
            <w:r>
              <w:rPr>
                <w:bCs/>
              </w:rPr>
              <w:t>143</w:t>
            </w:r>
            <w:r w:rsidRPr="00F7143A">
              <w:rPr>
                <w:bCs/>
              </w:rPr>
              <w:t>-</w:t>
            </w:r>
            <w:r>
              <w:rPr>
                <w:bCs/>
              </w:rPr>
              <w:t>147</w:t>
            </w:r>
            <w:r w:rsidRPr="00F7143A">
              <w:rPr>
                <w:bCs/>
              </w:rPr>
              <w:t xml:space="preserve"> </w:t>
            </w:r>
            <w:r w:rsidRPr="00F7143A">
              <w:rPr>
                <w:b/>
                <w:bCs/>
              </w:rPr>
              <w:t>(201</w:t>
            </w:r>
            <w:r>
              <w:rPr>
                <w:b/>
                <w:bCs/>
              </w:rPr>
              <w:t>7</w:t>
            </w:r>
            <w:r w:rsidRPr="00F7143A">
              <w:rPr>
                <w:b/>
                <w:bCs/>
              </w:rPr>
              <w:t>)</w:t>
            </w:r>
          </w:p>
        </w:tc>
        <w:tc>
          <w:tcPr>
            <w:tcW w:w="1080" w:type="dxa"/>
            <w:vAlign w:val="center"/>
          </w:tcPr>
          <w:p w:rsidR="00F7624B" w:rsidRDefault="00F7624B" w:rsidP="00743241">
            <w:pPr>
              <w:jc w:val="center"/>
            </w:pPr>
            <w:r>
              <w:t>W</w:t>
            </w:r>
          </w:p>
          <w:p w:rsidR="00F7624B" w:rsidRDefault="00F7624B" w:rsidP="00743241">
            <w:pPr>
              <w:jc w:val="center"/>
            </w:pPr>
            <w:r>
              <w:t>0.682</w:t>
            </w:r>
          </w:p>
        </w:tc>
        <w:tc>
          <w:tcPr>
            <w:tcW w:w="990" w:type="dxa"/>
            <w:vAlign w:val="center"/>
          </w:tcPr>
          <w:p w:rsidR="00F7624B" w:rsidRDefault="00F7624B" w:rsidP="00281C1D">
            <w:pPr>
              <w:jc w:val="center"/>
              <w:rPr>
                <w:sz w:val="20"/>
                <w:szCs w:val="20"/>
              </w:rPr>
            </w:pPr>
            <w:r>
              <w:rPr>
                <w:sz w:val="20"/>
                <w:szCs w:val="20"/>
              </w:rPr>
              <w:t xml:space="preserve"> </w:t>
            </w:r>
          </w:p>
        </w:tc>
      </w:tr>
      <w:tr w:rsidR="00F7624B" w:rsidTr="000C7150">
        <w:tc>
          <w:tcPr>
            <w:tcW w:w="4219" w:type="dxa"/>
          </w:tcPr>
          <w:p w:rsidR="00F7624B" w:rsidRDefault="00F7624B" w:rsidP="00626D64">
            <w:pPr>
              <w:numPr>
                <w:ilvl w:val="0"/>
                <w:numId w:val="22"/>
              </w:numPr>
              <w:jc w:val="both"/>
              <w:rPr>
                <w:bCs/>
                <w:iCs/>
                <w:sz w:val="20"/>
                <w:szCs w:val="20"/>
              </w:rPr>
            </w:pPr>
            <w:r>
              <w:rPr>
                <w:bCs/>
                <w:iCs/>
                <w:sz w:val="20"/>
                <w:szCs w:val="20"/>
              </w:rPr>
              <w:t xml:space="preserve">S. Tabassam, M. Zia, I.U. Haq, M. Ahmad, B. Mirza, M. Naeem, Z. Shinwari, </w:t>
            </w:r>
            <w:r w:rsidRPr="00BE62D2">
              <w:rPr>
                <w:b/>
                <w:bCs/>
                <w:iCs/>
                <w:sz w:val="22"/>
                <w:szCs w:val="22"/>
              </w:rPr>
              <w:t>G. M. Khan</w:t>
            </w:r>
            <w:r>
              <w:rPr>
                <w:bCs/>
                <w:iCs/>
                <w:sz w:val="20"/>
                <w:szCs w:val="20"/>
              </w:rPr>
              <w:t xml:space="preserve">. </w:t>
            </w:r>
            <w:r w:rsidRPr="0012475D">
              <w:rPr>
                <w:bCs/>
                <w:i/>
                <w:iCs/>
                <w:sz w:val="20"/>
                <w:szCs w:val="20"/>
              </w:rPr>
              <w:t>Appraisal of phytochemical and in vitro biological attributes of an under explored folklore: Rhus Punjabensis Stewart.</w:t>
            </w:r>
          </w:p>
        </w:tc>
        <w:tc>
          <w:tcPr>
            <w:tcW w:w="3089" w:type="dxa"/>
          </w:tcPr>
          <w:p w:rsidR="00F7624B" w:rsidRPr="003D7D3D" w:rsidRDefault="00F7624B" w:rsidP="00085364">
            <w:pPr>
              <w:jc w:val="center"/>
              <w:rPr>
                <w:b/>
                <w:bCs/>
                <w:sz w:val="22"/>
                <w:szCs w:val="22"/>
              </w:rPr>
            </w:pPr>
            <w:r w:rsidRPr="003D7D3D">
              <w:rPr>
                <w:b/>
                <w:bCs/>
                <w:sz w:val="22"/>
                <w:szCs w:val="22"/>
              </w:rPr>
              <w:t xml:space="preserve">BMC Complem. Altern. Med. </w:t>
            </w:r>
          </w:p>
          <w:p w:rsidR="00F7624B" w:rsidRDefault="00F7624B" w:rsidP="00626D64">
            <w:pPr>
              <w:jc w:val="center"/>
              <w:rPr>
                <w:sz w:val="20"/>
                <w:szCs w:val="20"/>
              </w:rPr>
            </w:pPr>
            <w:r w:rsidRPr="002557FC">
              <w:rPr>
                <w:bCs/>
                <w:sz w:val="20"/>
                <w:szCs w:val="20"/>
              </w:rPr>
              <w:t>ISSN</w:t>
            </w:r>
            <w:r>
              <w:rPr>
                <w:bCs/>
                <w:sz w:val="20"/>
                <w:szCs w:val="20"/>
              </w:rPr>
              <w:t xml:space="preserve">: </w:t>
            </w:r>
            <w:r w:rsidRPr="00626D64">
              <w:rPr>
                <w:sz w:val="20"/>
                <w:szCs w:val="20"/>
              </w:rPr>
              <w:t>1472-6882 </w:t>
            </w:r>
          </w:p>
          <w:p w:rsidR="00F7624B" w:rsidRPr="003D7D3D" w:rsidRDefault="00F7624B" w:rsidP="00626D64">
            <w:pPr>
              <w:jc w:val="center"/>
              <w:rPr>
                <w:i/>
                <w:sz w:val="20"/>
                <w:szCs w:val="20"/>
              </w:rPr>
            </w:pPr>
            <w:r w:rsidRPr="003D7D3D">
              <w:rPr>
                <w:i/>
                <w:sz w:val="20"/>
                <w:szCs w:val="20"/>
              </w:rPr>
              <w:t>DOI 10.1186/s12906-017-1659-6</w:t>
            </w:r>
          </w:p>
          <w:p w:rsidR="00F7624B" w:rsidRDefault="00F7624B" w:rsidP="003D7D3D">
            <w:pPr>
              <w:jc w:val="center"/>
              <w:rPr>
                <w:b/>
                <w:bCs/>
              </w:rPr>
            </w:pPr>
            <w:r w:rsidRPr="003D7D3D">
              <w:rPr>
                <w:bCs/>
              </w:rPr>
              <w:t>17(146) 1-13</w:t>
            </w:r>
            <w:r>
              <w:rPr>
                <w:b/>
                <w:bCs/>
              </w:rPr>
              <w:t xml:space="preserve"> (2017)</w:t>
            </w:r>
          </w:p>
        </w:tc>
        <w:tc>
          <w:tcPr>
            <w:tcW w:w="1080" w:type="dxa"/>
            <w:vAlign w:val="center"/>
          </w:tcPr>
          <w:p w:rsidR="00F7624B" w:rsidRDefault="00F7624B" w:rsidP="002557FC">
            <w:pPr>
              <w:jc w:val="center"/>
            </w:pPr>
            <w:r>
              <w:t xml:space="preserve">W </w:t>
            </w:r>
          </w:p>
          <w:p w:rsidR="00F7624B" w:rsidRDefault="00F7624B" w:rsidP="00626D64">
            <w:pPr>
              <w:jc w:val="center"/>
            </w:pPr>
            <w:r>
              <w:t>2.195</w:t>
            </w:r>
          </w:p>
        </w:tc>
        <w:tc>
          <w:tcPr>
            <w:tcW w:w="990" w:type="dxa"/>
            <w:vAlign w:val="center"/>
          </w:tcPr>
          <w:p w:rsidR="00F7624B" w:rsidRPr="00F46719" w:rsidRDefault="00F7624B" w:rsidP="00281C1D">
            <w:pPr>
              <w:jc w:val="center"/>
              <w:rPr>
                <w:sz w:val="20"/>
                <w:szCs w:val="20"/>
              </w:rPr>
            </w:pPr>
          </w:p>
        </w:tc>
      </w:tr>
      <w:tr w:rsidR="00F7624B" w:rsidTr="000C7150">
        <w:tc>
          <w:tcPr>
            <w:tcW w:w="4219" w:type="dxa"/>
          </w:tcPr>
          <w:p w:rsidR="00F7624B" w:rsidRPr="00743241" w:rsidRDefault="00F7624B" w:rsidP="00150D73">
            <w:pPr>
              <w:numPr>
                <w:ilvl w:val="0"/>
                <w:numId w:val="22"/>
              </w:numPr>
              <w:jc w:val="both"/>
              <w:rPr>
                <w:bCs/>
                <w:iCs/>
                <w:sz w:val="20"/>
                <w:szCs w:val="20"/>
              </w:rPr>
            </w:pPr>
            <w:r>
              <w:rPr>
                <w:bCs/>
                <w:iCs/>
                <w:sz w:val="20"/>
                <w:szCs w:val="20"/>
              </w:rPr>
              <w:t xml:space="preserve">A. Ahmed, M. Tanveer, M. Bano and </w:t>
            </w:r>
            <w:r w:rsidRPr="00BE62D2">
              <w:rPr>
                <w:b/>
                <w:bCs/>
                <w:iCs/>
                <w:sz w:val="22"/>
                <w:szCs w:val="22"/>
              </w:rPr>
              <w:t>G. M. Khan</w:t>
            </w:r>
            <w:r>
              <w:rPr>
                <w:bCs/>
                <w:iCs/>
                <w:sz w:val="20"/>
                <w:szCs w:val="20"/>
              </w:rPr>
              <w:t xml:space="preserve">. </w:t>
            </w:r>
            <w:r w:rsidRPr="0012475D">
              <w:rPr>
                <w:bCs/>
                <w:i/>
                <w:iCs/>
                <w:sz w:val="20"/>
                <w:szCs w:val="20"/>
              </w:rPr>
              <w:t>Stable angina treatment strategies and current practices in Lahore, Pakistan: A cross-sectional analysis.</w:t>
            </w:r>
          </w:p>
        </w:tc>
        <w:tc>
          <w:tcPr>
            <w:tcW w:w="3089" w:type="dxa"/>
          </w:tcPr>
          <w:p w:rsidR="00F7624B" w:rsidRPr="00743241" w:rsidRDefault="00F7624B" w:rsidP="000D0493">
            <w:pPr>
              <w:jc w:val="center"/>
              <w:rPr>
                <w:bCs/>
                <w:sz w:val="20"/>
                <w:szCs w:val="20"/>
              </w:rPr>
            </w:pPr>
            <w:r w:rsidRPr="00F7624B">
              <w:rPr>
                <w:b/>
                <w:bCs/>
                <w:sz w:val="22"/>
                <w:szCs w:val="22"/>
              </w:rPr>
              <w:t>Int. Curr. Pharm. Journal</w:t>
            </w:r>
            <w:r w:rsidRPr="00743241">
              <w:rPr>
                <w:b/>
                <w:bCs/>
              </w:rPr>
              <w:t xml:space="preserve"> </w:t>
            </w:r>
            <w:r w:rsidRPr="00743241">
              <w:rPr>
                <w:bCs/>
                <w:sz w:val="20"/>
                <w:szCs w:val="20"/>
              </w:rPr>
              <w:t>ISSN 2224-9486</w:t>
            </w:r>
          </w:p>
          <w:p w:rsidR="00F7624B" w:rsidRPr="000F375A" w:rsidRDefault="00F7624B" w:rsidP="000D0493">
            <w:pPr>
              <w:jc w:val="center"/>
              <w:rPr>
                <w:b/>
                <w:bCs/>
              </w:rPr>
            </w:pPr>
            <w:r w:rsidRPr="00743241">
              <w:rPr>
                <w:bCs/>
              </w:rPr>
              <w:t>6</w:t>
            </w:r>
            <w:r>
              <w:rPr>
                <w:bCs/>
              </w:rPr>
              <w:t xml:space="preserve"> </w:t>
            </w:r>
            <w:r w:rsidRPr="00743241">
              <w:rPr>
                <w:bCs/>
              </w:rPr>
              <w:t>(1): 1-5</w:t>
            </w:r>
            <w:r>
              <w:rPr>
                <w:b/>
                <w:bCs/>
              </w:rPr>
              <w:t xml:space="preserve"> (2016)</w:t>
            </w:r>
          </w:p>
        </w:tc>
        <w:tc>
          <w:tcPr>
            <w:tcW w:w="1080" w:type="dxa"/>
            <w:vAlign w:val="center"/>
          </w:tcPr>
          <w:p w:rsidR="00F7624B" w:rsidRDefault="00F7624B" w:rsidP="000D0493">
            <w:pPr>
              <w:jc w:val="center"/>
            </w:pPr>
            <w:r>
              <w:t>-----</w:t>
            </w:r>
          </w:p>
        </w:tc>
        <w:tc>
          <w:tcPr>
            <w:tcW w:w="990" w:type="dxa"/>
            <w:vAlign w:val="center"/>
          </w:tcPr>
          <w:p w:rsidR="00F7624B" w:rsidRDefault="00F7624B" w:rsidP="000D0493">
            <w:pPr>
              <w:jc w:val="center"/>
              <w:rPr>
                <w:sz w:val="20"/>
                <w:szCs w:val="20"/>
              </w:rPr>
            </w:pPr>
          </w:p>
        </w:tc>
      </w:tr>
      <w:tr w:rsidR="00F7624B" w:rsidTr="000C7150">
        <w:tc>
          <w:tcPr>
            <w:tcW w:w="4219" w:type="dxa"/>
          </w:tcPr>
          <w:p w:rsidR="00F7624B" w:rsidRPr="000F375A" w:rsidRDefault="00F7624B" w:rsidP="00150D73">
            <w:pPr>
              <w:numPr>
                <w:ilvl w:val="0"/>
                <w:numId w:val="22"/>
              </w:numPr>
              <w:jc w:val="both"/>
              <w:rPr>
                <w:b/>
                <w:bCs/>
                <w:iCs/>
                <w:sz w:val="20"/>
                <w:szCs w:val="20"/>
              </w:rPr>
            </w:pPr>
            <w:r>
              <w:rPr>
                <w:bCs/>
                <w:iCs/>
                <w:sz w:val="20"/>
                <w:szCs w:val="20"/>
              </w:rPr>
              <w:t xml:space="preserve">A. Khan, M. H. Rajja, A. Khan, M. W. Khan and </w:t>
            </w:r>
            <w:r w:rsidRPr="00BE62D2">
              <w:rPr>
                <w:b/>
                <w:bCs/>
                <w:iCs/>
                <w:sz w:val="22"/>
                <w:szCs w:val="22"/>
              </w:rPr>
              <w:t>G. M. Khan</w:t>
            </w:r>
            <w:r>
              <w:rPr>
                <w:bCs/>
                <w:iCs/>
                <w:sz w:val="20"/>
                <w:szCs w:val="20"/>
              </w:rPr>
              <w:t xml:space="preserve">. </w:t>
            </w:r>
            <w:r w:rsidRPr="0012475D">
              <w:rPr>
                <w:bCs/>
                <w:i/>
                <w:iCs/>
                <w:sz w:val="20"/>
                <w:szCs w:val="20"/>
              </w:rPr>
              <w:t>Synthesis and assessment of a new tetrahydrogeraniol derivative as penetration enhancer for transdermal drug delivery.</w:t>
            </w:r>
            <w:r w:rsidRPr="000F375A">
              <w:rPr>
                <w:bCs/>
                <w:iCs/>
                <w:sz w:val="20"/>
                <w:szCs w:val="20"/>
              </w:rPr>
              <w:t xml:space="preserve"> </w:t>
            </w:r>
          </w:p>
        </w:tc>
        <w:tc>
          <w:tcPr>
            <w:tcW w:w="3089" w:type="dxa"/>
          </w:tcPr>
          <w:p w:rsidR="00F7624B" w:rsidRPr="00F7624B" w:rsidRDefault="00F7624B" w:rsidP="000D0493">
            <w:pPr>
              <w:jc w:val="center"/>
              <w:rPr>
                <w:b/>
                <w:bCs/>
                <w:sz w:val="22"/>
                <w:szCs w:val="22"/>
              </w:rPr>
            </w:pPr>
            <w:r w:rsidRPr="00F7624B">
              <w:rPr>
                <w:b/>
                <w:bCs/>
                <w:sz w:val="22"/>
                <w:szCs w:val="22"/>
              </w:rPr>
              <w:t>J. Glycomics and Metabolism</w:t>
            </w:r>
          </w:p>
          <w:p w:rsidR="00F7624B" w:rsidRPr="007136E3" w:rsidRDefault="00F7624B" w:rsidP="000D0493">
            <w:pPr>
              <w:jc w:val="center"/>
              <w:rPr>
                <w:bCs/>
                <w:i/>
                <w:sz w:val="20"/>
                <w:szCs w:val="20"/>
              </w:rPr>
            </w:pPr>
            <w:r w:rsidRPr="007136E3">
              <w:rPr>
                <w:bCs/>
                <w:i/>
                <w:sz w:val="20"/>
                <w:szCs w:val="20"/>
              </w:rPr>
              <w:t>ISSN: 2572-5424</w:t>
            </w:r>
          </w:p>
          <w:p w:rsidR="00F7624B" w:rsidRPr="004A2CB6" w:rsidRDefault="00F7624B" w:rsidP="000D0493">
            <w:pPr>
              <w:jc w:val="center"/>
              <w:rPr>
                <w:i/>
                <w:sz w:val="16"/>
                <w:szCs w:val="16"/>
              </w:rPr>
            </w:pPr>
            <w:r w:rsidRPr="004A2CB6">
              <w:rPr>
                <w:i/>
                <w:sz w:val="16"/>
                <w:szCs w:val="16"/>
              </w:rPr>
              <w:t>DOI: 10.14302/issn.2572-5424.jgm-16-1170</w:t>
            </w:r>
          </w:p>
          <w:p w:rsidR="00F7624B" w:rsidRDefault="00F7624B" w:rsidP="000D0493">
            <w:pPr>
              <w:jc w:val="center"/>
              <w:rPr>
                <w:b/>
                <w:bCs/>
              </w:rPr>
            </w:pPr>
            <w:r w:rsidRPr="007136E3">
              <w:rPr>
                <w:bCs/>
              </w:rPr>
              <w:t>1 (1): 45-53</w:t>
            </w:r>
            <w:r>
              <w:rPr>
                <w:b/>
                <w:bCs/>
              </w:rPr>
              <w:t xml:space="preserve"> (</w:t>
            </w:r>
            <w:r w:rsidRPr="00084D78">
              <w:rPr>
                <w:b/>
                <w:bCs/>
              </w:rPr>
              <w:t>2016</w:t>
            </w:r>
            <w:r>
              <w:rPr>
                <w:b/>
                <w:bCs/>
              </w:rPr>
              <w:t>)</w:t>
            </w:r>
          </w:p>
        </w:tc>
        <w:tc>
          <w:tcPr>
            <w:tcW w:w="1080" w:type="dxa"/>
            <w:vAlign w:val="center"/>
          </w:tcPr>
          <w:p w:rsidR="00F7624B" w:rsidRDefault="00F7624B" w:rsidP="000D0493">
            <w:pPr>
              <w:jc w:val="center"/>
            </w:pPr>
            <w:r>
              <w:t>------</w:t>
            </w:r>
          </w:p>
        </w:tc>
        <w:tc>
          <w:tcPr>
            <w:tcW w:w="990" w:type="dxa"/>
            <w:vAlign w:val="center"/>
          </w:tcPr>
          <w:p w:rsidR="00F7624B" w:rsidRDefault="00F7624B" w:rsidP="000D0493">
            <w:pPr>
              <w:jc w:val="center"/>
              <w:rPr>
                <w:sz w:val="20"/>
                <w:szCs w:val="20"/>
              </w:rPr>
            </w:pPr>
          </w:p>
        </w:tc>
      </w:tr>
      <w:tr w:rsidR="00F7624B" w:rsidTr="000C7150">
        <w:tc>
          <w:tcPr>
            <w:tcW w:w="4219" w:type="dxa"/>
          </w:tcPr>
          <w:p w:rsidR="00F7624B" w:rsidRDefault="00F7624B" w:rsidP="00A60C2E">
            <w:pPr>
              <w:numPr>
                <w:ilvl w:val="0"/>
                <w:numId w:val="22"/>
              </w:numPr>
              <w:jc w:val="both"/>
              <w:rPr>
                <w:bCs/>
                <w:iCs/>
                <w:sz w:val="20"/>
                <w:szCs w:val="20"/>
              </w:rPr>
            </w:pPr>
            <w:r>
              <w:rPr>
                <w:bCs/>
                <w:iCs/>
                <w:sz w:val="20"/>
                <w:szCs w:val="20"/>
              </w:rPr>
              <w:t>K. Tahir, S. Nazir</w:t>
            </w:r>
            <w:r w:rsidRPr="00570DDA">
              <w:rPr>
                <w:bCs/>
                <w:iCs/>
                <w:sz w:val="20"/>
                <w:szCs w:val="20"/>
              </w:rPr>
              <w:t>, A. Ahmad, B. Li, S.A. A. Shah, A. Ullah Khan</w:t>
            </w:r>
            <w:r>
              <w:rPr>
                <w:bCs/>
                <w:iCs/>
                <w:sz w:val="20"/>
                <w:szCs w:val="20"/>
              </w:rPr>
              <w:t xml:space="preserve">, </w:t>
            </w:r>
            <w:r w:rsidRPr="00A60C2E">
              <w:rPr>
                <w:b/>
                <w:bCs/>
                <w:iCs/>
                <w:sz w:val="22"/>
                <w:szCs w:val="22"/>
              </w:rPr>
              <w:t>G. M. Khan</w:t>
            </w:r>
            <w:r w:rsidRPr="00570DDA">
              <w:rPr>
                <w:bCs/>
                <w:iCs/>
                <w:sz w:val="20"/>
                <w:szCs w:val="20"/>
              </w:rPr>
              <w:t>, Q</w:t>
            </w:r>
            <w:r>
              <w:rPr>
                <w:bCs/>
                <w:iCs/>
                <w:sz w:val="20"/>
                <w:szCs w:val="20"/>
              </w:rPr>
              <w:t>.</w:t>
            </w:r>
            <w:r w:rsidRPr="00570DDA">
              <w:rPr>
                <w:bCs/>
                <w:iCs/>
                <w:sz w:val="20"/>
                <w:szCs w:val="20"/>
              </w:rPr>
              <w:t xml:space="preserve"> U</w:t>
            </w:r>
            <w:r>
              <w:rPr>
                <w:bCs/>
                <w:iCs/>
                <w:sz w:val="20"/>
                <w:szCs w:val="20"/>
              </w:rPr>
              <w:t>.</w:t>
            </w:r>
            <w:r w:rsidRPr="00570DDA">
              <w:rPr>
                <w:bCs/>
                <w:iCs/>
                <w:sz w:val="20"/>
                <w:szCs w:val="20"/>
              </w:rPr>
              <w:t xml:space="preserve"> Khan, Z</w:t>
            </w:r>
            <w:r>
              <w:rPr>
                <w:bCs/>
                <w:iCs/>
                <w:sz w:val="20"/>
                <w:szCs w:val="20"/>
              </w:rPr>
              <w:t>.</w:t>
            </w:r>
            <w:r w:rsidRPr="00570DDA">
              <w:rPr>
                <w:bCs/>
                <w:iCs/>
                <w:sz w:val="20"/>
                <w:szCs w:val="20"/>
              </w:rPr>
              <w:t xml:space="preserve"> U</w:t>
            </w:r>
            <w:r>
              <w:rPr>
                <w:bCs/>
                <w:iCs/>
                <w:sz w:val="20"/>
                <w:szCs w:val="20"/>
              </w:rPr>
              <w:t>.</w:t>
            </w:r>
            <w:r w:rsidRPr="00570DDA">
              <w:rPr>
                <w:bCs/>
                <w:iCs/>
                <w:sz w:val="20"/>
                <w:szCs w:val="20"/>
              </w:rPr>
              <w:t xml:space="preserve"> H</w:t>
            </w:r>
            <w:r>
              <w:rPr>
                <w:bCs/>
                <w:iCs/>
                <w:sz w:val="20"/>
                <w:szCs w:val="20"/>
              </w:rPr>
              <w:t>.</w:t>
            </w:r>
            <w:r w:rsidRPr="00570DDA">
              <w:rPr>
                <w:bCs/>
                <w:iCs/>
                <w:sz w:val="20"/>
                <w:szCs w:val="20"/>
              </w:rPr>
              <w:t xml:space="preserve"> Khan,</w:t>
            </w:r>
            <w:r>
              <w:rPr>
                <w:bCs/>
                <w:iCs/>
                <w:sz w:val="20"/>
                <w:szCs w:val="20"/>
              </w:rPr>
              <w:t xml:space="preserve"> </w:t>
            </w:r>
            <w:r w:rsidRPr="00570DDA">
              <w:rPr>
                <w:bCs/>
                <w:iCs/>
                <w:sz w:val="20"/>
                <w:szCs w:val="20"/>
              </w:rPr>
              <w:t xml:space="preserve"> F</w:t>
            </w:r>
            <w:r>
              <w:rPr>
                <w:bCs/>
                <w:iCs/>
                <w:sz w:val="20"/>
                <w:szCs w:val="20"/>
              </w:rPr>
              <w:t>.</w:t>
            </w:r>
            <w:r w:rsidRPr="00570DDA">
              <w:rPr>
                <w:bCs/>
                <w:iCs/>
                <w:sz w:val="20"/>
                <w:szCs w:val="20"/>
              </w:rPr>
              <w:t xml:space="preserve"> U</w:t>
            </w:r>
            <w:r>
              <w:rPr>
                <w:bCs/>
                <w:iCs/>
                <w:sz w:val="20"/>
                <w:szCs w:val="20"/>
              </w:rPr>
              <w:t>.</w:t>
            </w:r>
            <w:r w:rsidRPr="00570DDA">
              <w:rPr>
                <w:bCs/>
                <w:iCs/>
                <w:sz w:val="20"/>
                <w:szCs w:val="20"/>
              </w:rPr>
              <w:t xml:space="preserve"> Khan</w:t>
            </w:r>
            <w:r>
              <w:rPr>
                <w:bCs/>
                <w:iCs/>
                <w:sz w:val="20"/>
                <w:szCs w:val="20"/>
              </w:rPr>
              <w:t xml:space="preserve">. </w:t>
            </w:r>
            <w:r w:rsidRPr="0012475D">
              <w:rPr>
                <w:bCs/>
                <w:i/>
                <w:iCs/>
                <w:sz w:val="20"/>
                <w:szCs w:val="20"/>
              </w:rPr>
              <w:t>Biodirected Synthesis of Palladium nanoparticles using Phoenix dactylifera leaves extract and their size dependent biomedical and catalytic applications</w:t>
            </w:r>
            <w:r w:rsidR="0012475D">
              <w:rPr>
                <w:bCs/>
                <w:i/>
                <w:iCs/>
                <w:sz w:val="20"/>
                <w:szCs w:val="20"/>
              </w:rPr>
              <w:t>.</w:t>
            </w:r>
          </w:p>
        </w:tc>
        <w:tc>
          <w:tcPr>
            <w:tcW w:w="3089" w:type="dxa"/>
          </w:tcPr>
          <w:p w:rsidR="00F7624B" w:rsidRDefault="00F7624B" w:rsidP="00F12BA1">
            <w:pPr>
              <w:jc w:val="center"/>
              <w:rPr>
                <w:b/>
                <w:bCs/>
              </w:rPr>
            </w:pPr>
          </w:p>
          <w:p w:rsidR="00F7624B" w:rsidRPr="002A0501" w:rsidRDefault="00F7624B" w:rsidP="00F12BA1">
            <w:pPr>
              <w:jc w:val="center"/>
              <w:rPr>
                <w:b/>
                <w:bCs/>
                <w:sz w:val="22"/>
                <w:szCs w:val="22"/>
              </w:rPr>
            </w:pPr>
            <w:r w:rsidRPr="002A0501">
              <w:rPr>
                <w:b/>
                <w:bCs/>
                <w:sz w:val="22"/>
                <w:szCs w:val="22"/>
              </w:rPr>
              <w:t>RSC Advances</w:t>
            </w:r>
          </w:p>
          <w:p w:rsidR="00F7624B" w:rsidRDefault="00F7624B" w:rsidP="00F12BA1">
            <w:pPr>
              <w:jc w:val="center"/>
              <w:rPr>
                <w:b/>
                <w:bCs/>
              </w:rPr>
            </w:pPr>
            <w:r w:rsidRPr="002557FC">
              <w:rPr>
                <w:bCs/>
                <w:sz w:val="20"/>
                <w:szCs w:val="20"/>
              </w:rPr>
              <w:t>ISSN</w:t>
            </w:r>
            <w:r>
              <w:rPr>
                <w:bCs/>
                <w:sz w:val="20"/>
                <w:szCs w:val="20"/>
              </w:rPr>
              <w:t>:</w:t>
            </w:r>
            <w:r w:rsidRPr="00A60C2E">
              <w:rPr>
                <w:bCs/>
                <w:sz w:val="20"/>
                <w:szCs w:val="20"/>
              </w:rPr>
              <w:t>2046-2069</w:t>
            </w:r>
          </w:p>
          <w:p w:rsidR="00F7624B" w:rsidRDefault="00F7624B" w:rsidP="00F12BA1">
            <w:pPr>
              <w:jc w:val="center"/>
              <w:rPr>
                <w:bCs/>
                <w:sz w:val="20"/>
                <w:szCs w:val="20"/>
              </w:rPr>
            </w:pPr>
            <w:r>
              <w:rPr>
                <w:bCs/>
                <w:sz w:val="20"/>
                <w:szCs w:val="20"/>
              </w:rPr>
              <w:t>doi</w:t>
            </w:r>
            <w:r w:rsidRPr="00A60C2E">
              <w:rPr>
                <w:bCs/>
                <w:sz w:val="20"/>
                <w:szCs w:val="20"/>
              </w:rPr>
              <w:t>: 10.1039/C6RA11409A</w:t>
            </w:r>
          </w:p>
          <w:p w:rsidR="00F7624B" w:rsidRPr="00A60C2E" w:rsidRDefault="00F7624B" w:rsidP="00F12BA1">
            <w:pPr>
              <w:jc w:val="center"/>
              <w:rPr>
                <w:bCs/>
                <w:sz w:val="20"/>
                <w:szCs w:val="20"/>
              </w:rPr>
            </w:pPr>
            <w:r w:rsidRPr="0014708A">
              <w:rPr>
                <w:bCs/>
              </w:rPr>
              <w:t>89 (6): 85903-85916</w:t>
            </w:r>
            <w:r>
              <w:rPr>
                <w:b/>
                <w:bCs/>
              </w:rPr>
              <w:t xml:space="preserve"> (</w:t>
            </w:r>
            <w:r w:rsidRPr="00084D78">
              <w:rPr>
                <w:b/>
                <w:bCs/>
              </w:rPr>
              <w:t>2016</w:t>
            </w:r>
            <w:r>
              <w:rPr>
                <w:b/>
                <w:bCs/>
              </w:rPr>
              <w:t>)</w:t>
            </w:r>
          </w:p>
        </w:tc>
        <w:tc>
          <w:tcPr>
            <w:tcW w:w="1080" w:type="dxa"/>
            <w:vAlign w:val="center"/>
          </w:tcPr>
          <w:p w:rsidR="00F7624B" w:rsidRDefault="00F7624B" w:rsidP="00A60C2E">
            <w:pPr>
              <w:jc w:val="center"/>
            </w:pPr>
            <w:r>
              <w:t xml:space="preserve">W </w:t>
            </w:r>
          </w:p>
          <w:p w:rsidR="00F7624B" w:rsidRDefault="00F7624B" w:rsidP="00A60C2E">
            <w:pPr>
              <w:jc w:val="center"/>
            </w:pPr>
            <w:r>
              <w:t>3.286</w:t>
            </w:r>
          </w:p>
        </w:tc>
        <w:tc>
          <w:tcPr>
            <w:tcW w:w="990" w:type="dxa"/>
            <w:vAlign w:val="center"/>
          </w:tcPr>
          <w:p w:rsidR="00F7624B" w:rsidRDefault="00F7624B" w:rsidP="00D40A52">
            <w:pPr>
              <w:jc w:val="center"/>
              <w:rPr>
                <w:sz w:val="20"/>
                <w:szCs w:val="20"/>
              </w:rPr>
            </w:pPr>
          </w:p>
        </w:tc>
      </w:tr>
      <w:tr w:rsidR="00F7624B" w:rsidTr="000C7150">
        <w:tc>
          <w:tcPr>
            <w:tcW w:w="4219" w:type="dxa"/>
          </w:tcPr>
          <w:p w:rsidR="00F7624B" w:rsidRDefault="00F7624B" w:rsidP="00150D73">
            <w:pPr>
              <w:numPr>
                <w:ilvl w:val="0"/>
                <w:numId w:val="22"/>
              </w:numPr>
              <w:jc w:val="both"/>
              <w:rPr>
                <w:bCs/>
                <w:iCs/>
                <w:sz w:val="20"/>
                <w:szCs w:val="20"/>
              </w:rPr>
            </w:pPr>
            <w:r>
              <w:rPr>
                <w:bCs/>
                <w:iCs/>
                <w:sz w:val="20"/>
                <w:szCs w:val="20"/>
              </w:rPr>
              <w:t xml:space="preserve">S. Tabassum, N. F. Fernandes, I. U. Haq, </w:t>
            </w:r>
            <w:r w:rsidRPr="00084D78">
              <w:rPr>
                <w:b/>
                <w:bCs/>
                <w:iCs/>
                <w:sz w:val="22"/>
                <w:szCs w:val="22"/>
              </w:rPr>
              <w:t>G. M. Khan</w:t>
            </w:r>
            <w:r>
              <w:rPr>
                <w:bCs/>
                <w:iCs/>
                <w:sz w:val="20"/>
                <w:szCs w:val="20"/>
              </w:rPr>
              <w:t xml:space="preserve">, M. A. Khan, E.J.C. Blanco. </w:t>
            </w:r>
            <w:r w:rsidRPr="0012475D">
              <w:rPr>
                <w:bCs/>
                <w:i/>
                <w:iCs/>
                <w:sz w:val="20"/>
                <w:szCs w:val="20"/>
              </w:rPr>
              <w:t>Bioactive cConstituents from Rhus punjabensis tewart. (Anacardiaceae)</w:t>
            </w:r>
          </w:p>
        </w:tc>
        <w:tc>
          <w:tcPr>
            <w:tcW w:w="3089" w:type="dxa"/>
          </w:tcPr>
          <w:p w:rsidR="00F7624B" w:rsidRPr="002A0501" w:rsidRDefault="00F7624B" w:rsidP="00F12BA1">
            <w:pPr>
              <w:jc w:val="center"/>
              <w:rPr>
                <w:b/>
                <w:bCs/>
                <w:sz w:val="22"/>
                <w:szCs w:val="22"/>
              </w:rPr>
            </w:pPr>
            <w:r w:rsidRPr="002A0501">
              <w:rPr>
                <w:b/>
                <w:bCs/>
                <w:sz w:val="22"/>
                <w:szCs w:val="22"/>
              </w:rPr>
              <w:t>Planta Medica</w:t>
            </w:r>
          </w:p>
          <w:p w:rsidR="00F7624B" w:rsidRPr="00F267C2" w:rsidRDefault="00F7624B" w:rsidP="00F267C2">
            <w:pPr>
              <w:jc w:val="center"/>
              <w:rPr>
                <w:bCs/>
                <w:sz w:val="20"/>
                <w:szCs w:val="20"/>
              </w:rPr>
            </w:pPr>
            <w:r w:rsidRPr="00F267C2">
              <w:rPr>
                <w:bCs/>
                <w:sz w:val="20"/>
                <w:szCs w:val="20"/>
              </w:rPr>
              <w:t>ISSN :  0032-0943</w:t>
            </w:r>
          </w:p>
          <w:p w:rsidR="00F7624B" w:rsidRPr="00084D78" w:rsidRDefault="00F7624B" w:rsidP="00084D78">
            <w:pPr>
              <w:jc w:val="center"/>
              <w:rPr>
                <w:bCs/>
                <w:sz w:val="20"/>
                <w:szCs w:val="20"/>
              </w:rPr>
            </w:pPr>
            <w:r>
              <w:rPr>
                <w:bCs/>
                <w:sz w:val="20"/>
                <w:szCs w:val="20"/>
              </w:rPr>
              <w:t>doi</w:t>
            </w:r>
            <w:r w:rsidRPr="00084D78">
              <w:rPr>
                <w:bCs/>
                <w:sz w:val="20"/>
                <w:szCs w:val="20"/>
              </w:rPr>
              <w:t>: 10.1055/s-0036-1578732</w:t>
            </w:r>
          </w:p>
          <w:p w:rsidR="00F7624B" w:rsidRDefault="00F7624B" w:rsidP="00B50BDB">
            <w:pPr>
              <w:jc w:val="center"/>
              <w:rPr>
                <w:b/>
                <w:bCs/>
              </w:rPr>
            </w:pPr>
            <w:r w:rsidRPr="004A0021">
              <w:rPr>
                <w:bCs/>
              </w:rPr>
              <w:t>82(05) · PC30</w:t>
            </w:r>
            <w:r w:rsidRPr="00084D78">
              <w:rPr>
                <w:b/>
                <w:bCs/>
              </w:rPr>
              <w:t xml:space="preserve"> </w:t>
            </w:r>
            <w:r>
              <w:rPr>
                <w:b/>
                <w:bCs/>
              </w:rPr>
              <w:t>(</w:t>
            </w:r>
            <w:r w:rsidRPr="00084D78">
              <w:rPr>
                <w:b/>
                <w:bCs/>
              </w:rPr>
              <w:t>2016</w:t>
            </w:r>
            <w:r>
              <w:rPr>
                <w:b/>
                <w:bCs/>
              </w:rPr>
              <w:t>)</w:t>
            </w:r>
          </w:p>
        </w:tc>
        <w:tc>
          <w:tcPr>
            <w:tcW w:w="1080" w:type="dxa"/>
            <w:vAlign w:val="center"/>
          </w:tcPr>
          <w:p w:rsidR="00F7624B" w:rsidRDefault="00F7624B" w:rsidP="00084D78">
            <w:pPr>
              <w:jc w:val="center"/>
            </w:pPr>
            <w:r>
              <w:t xml:space="preserve">W </w:t>
            </w:r>
          </w:p>
          <w:p w:rsidR="00F7624B" w:rsidRDefault="00F7624B" w:rsidP="00084D78">
            <w:pPr>
              <w:jc w:val="center"/>
            </w:pPr>
            <w:r>
              <w:t>2.152</w:t>
            </w:r>
          </w:p>
        </w:tc>
        <w:tc>
          <w:tcPr>
            <w:tcW w:w="990" w:type="dxa"/>
            <w:vAlign w:val="center"/>
          </w:tcPr>
          <w:p w:rsidR="00F7624B" w:rsidRDefault="00F7624B" w:rsidP="00D40A52">
            <w:pPr>
              <w:jc w:val="center"/>
              <w:rPr>
                <w:sz w:val="20"/>
                <w:szCs w:val="20"/>
              </w:rPr>
            </w:pPr>
          </w:p>
        </w:tc>
      </w:tr>
      <w:tr w:rsidR="00F7624B" w:rsidTr="000C7150">
        <w:tc>
          <w:tcPr>
            <w:tcW w:w="4219" w:type="dxa"/>
          </w:tcPr>
          <w:p w:rsidR="00F7624B" w:rsidRPr="00852EA2" w:rsidRDefault="00F7624B" w:rsidP="00150D73">
            <w:pPr>
              <w:numPr>
                <w:ilvl w:val="0"/>
                <w:numId w:val="22"/>
              </w:numPr>
              <w:jc w:val="both"/>
              <w:rPr>
                <w:bCs/>
                <w:iCs/>
                <w:sz w:val="20"/>
                <w:szCs w:val="20"/>
              </w:rPr>
            </w:pPr>
            <w:r w:rsidRPr="00E608C4">
              <w:rPr>
                <w:bCs/>
                <w:iCs/>
                <w:sz w:val="20"/>
                <w:szCs w:val="20"/>
              </w:rPr>
              <w:t xml:space="preserve">Amna Shah, </w:t>
            </w:r>
            <w:r w:rsidRPr="00E608C4">
              <w:rPr>
                <w:b/>
                <w:bCs/>
                <w:iCs/>
                <w:sz w:val="22"/>
                <w:szCs w:val="22"/>
              </w:rPr>
              <w:t>G. M. Khan</w:t>
            </w:r>
            <w:r w:rsidRPr="00E608C4">
              <w:rPr>
                <w:bCs/>
                <w:iCs/>
                <w:sz w:val="20"/>
                <w:szCs w:val="20"/>
              </w:rPr>
              <w:t>, H. Ullah, K. A. Khan, K. Ullah, S. A. Khan</w:t>
            </w:r>
            <w:r>
              <w:rPr>
                <w:bCs/>
                <w:iCs/>
                <w:sz w:val="20"/>
                <w:szCs w:val="20"/>
              </w:rPr>
              <w:t xml:space="preserve">. </w:t>
            </w:r>
            <w:r w:rsidRPr="0012475D">
              <w:rPr>
                <w:bCs/>
                <w:i/>
                <w:iCs/>
                <w:sz w:val="20"/>
                <w:szCs w:val="20"/>
              </w:rPr>
              <w:t>Formulation, evaluation and in vitro dissolution performance of enalapril maleate sustained release matrices: effect of polymer composition and viscosity grade.</w:t>
            </w:r>
          </w:p>
        </w:tc>
        <w:tc>
          <w:tcPr>
            <w:tcW w:w="3089" w:type="dxa"/>
          </w:tcPr>
          <w:p w:rsidR="00F7624B" w:rsidRPr="00F7624B" w:rsidRDefault="00F7624B" w:rsidP="00085364">
            <w:pPr>
              <w:jc w:val="center"/>
              <w:rPr>
                <w:b/>
                <w:bCs/>
                <w:sz w:val="22"/>
                <w:szCs w:val="22"/>
              </w:rPr>
            </w:pPr>
            <w:r w:rsidRPr="00F7624B">
              <w:rPr>
                <w:b/>
                <w:bCs/>
                <w:sz w:val="22"/>
                <w:szCs w:val="22"/>
              </w:rPr>
              <w:t>Acta Poloniae Pharmaceutica - Drug Research</w:t>
            </w:r>
          </w:p>
          <w:p w:rsidR="00F7624B" w:rsidRPr="00F7624B" w:rsidRDefault="00F7624B" w:rsidP="00F7624B">
            <w:pPr>
              <w:jc w:val="center"/>
              <w:rPr>
                <w:bCs/>
                <w:i/>
                <w:sz w:val="20"/>
                <w:szCs w:val="20"/>
              </w:rPr>
            </w:pPr>
            <w:r w:rsidRPr="00F7624B">
              <w:rPr>
                <w:bCs/>
                <w:i/>
                <w:sz w:val="20"/>
                <w:szCs w:val="20"/>
              </w:rPr>
              <w:t>ISSN: 0001-6837, 2353-5288</w:t>
            </w:r>
          </w:p>
          <w:p w:rsidR="00F7624B" w:rsidRPr="00B21F51" w:rsidRDefault="00F7624B" w:rsidP="00B048CE">
            <w:pPr>
              <w:jc w:val="center"/>
              <w:rPr>
                <w:b/>
                <w:bCs/>
              </w:rPr>
            </w:pPr>
            <w:r w:rsidRPr="00B048CE">
              <w:rPr>
                <w:bCs/>
              </w:rPr>
              <w:t xml:space="preserve">73 (4): 1037-1043 </w:t>
            </w:r>
            <w:r>
              <w:rPr>
                <w:b/>
                <w:bCs/>
              </w:rPr>
              <w:t>(2016)</w:t>
            </w:r>
          </w:p>
        </w:tc>
        <w:tc>
          <w:tcPr>
            <w:tcW w:w="1080" w:type="dxa"/>
            <w:vAlign w:val="center"/>
          </w:tcPr>
          <w:p w:rsidR="00F7624B" w:rsidRDefault="00F7624B" w:rsidP="00EA2EFB">
            <w:pPr>
              <w:jc w:val="center"/>
            </w:pPr>
            <w:r>
              <w:t xml:space="preserve">W </w:t>
            </w:r>
          </w:p>
          <w:p w:rsidR="00F7624B" w:rsidRDefault="00F7624B" w:rsidP="00BE62D2">
            <w:pPr>
              <w:jc w:val="center"/>
            </w:pPr>
            <w:r>
              <w:t>0.877</w:t>
            </w:r>
          </w:p>
        </w:tc>
        <w:tc>
          <w:tcPr>
            <w:tcW w:w="990" w:type="dxa"/>
            <w:vAlign w:val="center"/>
          </w:tcPr>
          <w:p w:rsidR="00F7624B" w:rsidRDefault="00F7624B" w:rsidP="00281C1D">
            <w:pPr>
              <w:jc w:val="center"/>
              <w:rPr>
                <w:sz w:val="20"/>
                <w:szCs w:val="20"/>
              </w:rPr>
            </w:pPr>
            <w:r>
              <w:rPr>
                <w:sz w:val="20"/>
                <w:szCs w:val="20"/>
              </w:rPr>
              <w:t xml:space="preserve"> </w:t>
            </w:r>
          </w:p>
        </w:tc>
      </w:tr>
      <w:tr w:rsidR="00F7624B" w:rsidTr="000C7150">
        <w:tc>
          <w:tcPr>
            <w:tcW w:w="4219" w:type="dxa"/>
          </w:tcPr>
          <w:p w:rsidR="00F7624B" w:rsidRPr="00E608C4" w:rsidRDefault="00F7624B" w:rsidP="00150D73">
            <w:pPr>
              <w:numPr>
                <w:ilvl w:val="0"/>
                <w:numId w:val="22"/>
              </w:numPr>
              <w:jc w:val="both"/>
              <w:rPr>
                <w:bCs/>
                <w:iCs/>
                <w:sz w:val="20"/>
                <w:szCs w:val="20"/>
              </w:rPr>
            </w:pPr>
            <w:r>
              <w:rPr>
                <w:bCs/>
                <w:iCs/>
                <w:sz w:val="20"/>
                <w:szCs w:val="20"/>
              </w:rPr>
              <w:t xml:space="preserve">N. F. Fernandes, S. Tabassum, I. U. Haq, </w:t>
            </w:r>
            <w:r w:rsidRPr="00084D78">
              <w:rPr>
                <w:b/>
                <w:bCs/>
                <w:iCs/>
                <w:sz w:val="22"/>
                <w:szCs w:val="22"/>
              </w:rPr>
              <w:t>G. M. Khan</w:t>
            </w:r>
            <w:r>
              <w:rPr>
                <w:bCs/>
                <w:iCs/>
                <w:sz w:val="20"/>
                <w:szCs w:val="20"/>
              </w:rPr>
              <w:t xml:space="preserve">, M. A. Khan, E.J.C. Blanco. </w:t>
            </w:r>
            <w:r w:rsidRPr="00462FC4">
              <w:rPr>
                <w:bCs/>
                <w:iCs/>
                <w:sz w:val="20"/>
                <w:szCs w:val="20"/>
              </w:rPr>
              <w:t xml:space="preserve">Apoptotic </w:t>
            </w:r>
            <w:r>
              <w:rPr>
                <w:bCs/>
                <w:iCs/>
                <w:sz w:val="20"/>
                <w:szCs w:val="20"/>
              </w:rPr>
              <w:t xml:space="preserve">eEffects of </w:t>
            </w:r>
            <w:r w:rsidRPr="00150D73">
              <w:rPr>
                <w:bCs/>
                <w:i/>
                <w:iCs/>
                <w:sz w:val="20"/>
                <w:szCs w:val="20"/>
              </w:rPr>
              <w:t>Rhus punjabensis stewart</w:t>
            </w:r>
            <w:r w:rsidRPr="00462FC4">
              <w:rPr>
                <w:bCs/>
                <w:iCs/>
                <w:sz w:val="20"/>
                <w:szCs w:val="20"/>
              </w:rPr>
              <w:t xml:space="preserve"> </w:t>
            </w:r>
            <w:r>
              <w:rPr>
                <w:bCs/>
                <w:iCs/>
                <w:sz w:val="20"/>
                <w:szCs w:val="20"/>
              </w:rPr>
              <w:t>on HL-60 leukemia c</w:t>
            </w:r>
            <w:r w:rsidRPr="00462FC4">
              <w:rPr>
                <w:bCs/>
                <w:iCs/>
                <w:sz w:val="20"/>
                <w:szCs w:val="20"/>
              </w:rPr>
              <w:t>ells</w:t>
            </w:r>
            <w:r>
              <w:rPr>
                <w:bCs/>
                <w:iCs/>
                <w:sz w:val="20"/>
                <w:szCs w:val="20"/>
              </w:rPr>
              <w:t>.</w:t>
            </w:r>
          </w:p>
        </w:tc>
        <w:tc>
          <w:tcPr>
            <w:tcW w:w="3089" w:type="dxa"/>
          </w:tcPr>
          <w:p w:rsidR="00F7624B" w:rsidRPr="002A0501" w:rsidRDefault="00F7624B" w:rsidP="00462FC4">
            <w:pPr>
              <w:jc w:val="center"/>
              <w:rPr>
                <w:b/>
                <w:bCs/>
                <w:sz w:val="22"/>
                <w:szCs w:val="22"/>
              </w:rPr>
            </w:pPr>
            <w:r w:rsidRPr="002A0501">
              <w:rPr>
                <w:b/>
                <w:bCs/>
                <w:sz w:val="22"/>
                <w:szCs w:val="22"/>
              </w:rPr>
              <w:t>Planta Medica</w:t>
            </w:r>
          </w:p>
          <w:p w:rsidR="00F7624B" w:rsidRPr="00F267C2" w:rsidRDefault="00F7624B" w:rsidP="00462FC4">
            <w:pPr>
              <w:jc w:val="center"/>
              <w:rPr>
                <w:bCs/>
                <w:sz w:val="20"/>
                <w:szCs w:val="20"/>
              </w:rPr>
            </w:pPr>
            <w:r w:rsidRPr="00F267C2">
              <w:rPr>
                <w:bCs/>
                <w:sz w:val="20"/>
                <w:szCs w:val="20"/>
              </w:rPr>
              <w:t>ISSN :  0032-0943</w:t>
            </w:r>
          </w:p>
          <w:p w:rsidR="00F7624B" w:rsidRPr="00084D78" w:rsidRDefault="00F7624B" w:rsidP="00462FC4">
            <w:pPr>
              <w:jc w:val="center"/>
              <w:rPr>
                <w:bCs/>
                <w:sz w:val="20"/>
                <w:szCs w:val="20"/>
              </w:rPr>
            </w:pPr>
            <w:r>
              <w:rPr>
                <w:bCs/>
                <w:sz w:val="20"/>
                <w:szCs w:val="20"/>
              </w:rPr>
              <w:t>doi: 10.1055/s-0036-1578731</w:t>
            </w:r>
          </w:p>
          <w:p w:rsidR="00F7624B" w:rsidRPr="00E608C4" w:rsidRDefault="00F7624B" w:rsidP="00B50BDB">
            <w:pPr>
              <w:jc w:val="center"/>
              <w:rPr>
                <w:b/>
                <w:bCs/>
              </w:rPr>
            </w:pPr>
            <w:r w:rsidRPr="00B50BDB">
              <w:rPr>
                <w:bCs/>
              </w:rPr>
              <w:t>82(05) · PC29</w:t>
            </w:r>
            <w:r>
              <w:rPr>
                <w:b/>
                <w:bCs/>
              </w:rPr>
              <w:t xml:space="preserve"> (</w:t>
            </w:r>
            <w:r w:rsidRPr="00084D78">
              <w:rPr>
                <w:b/>
                <w:bCs/>
              </w:rPr>
              <w:t>2016</w:t>
            </w:r>
            <w:r>
              <w:rPr>
                <w:b/>
                <w:bCs/>
              </w:rPr>
              <w:t>)</w:t>
            </w:r>
          </w:p>
        </w:tc>
        <w:tc>
          <w:tcPr>
            <w:tcW w:w="1080" w:type="dxa"/>
            <w:vAlign w:val="center"/>
          </w:tcPr>
          <w:p w:rsidR="00F7624B" w:rsidRDefault="00F7624B" w:rsidP="00D73FDC">
            <w:pPr>
              <w:jc w:val="center"/>
            </w:pPr>
            <w:r>
              <w:t xml:space="preserve">W </w:t>
            </w:r>
          </w:p>
          <w:p w:rsidR="00F7624B" w:rsidRDefault="00F7624B" w:rsidP="00D73FDC">
            <w:pPr>
              <w:jc w:val="center"/>
            </w:pPr>
            <w:r>
              <w:t>2.152</w:t>
            </w:r>
          </w:p>
        </w:tc>
        <w:tc>
          <w:tcPr>
            <w:tcW w:w="990" w:type="dxa"/>
            <w:vAlign w:val="center"/>
          </w:tcPr>
          <w:p w:rsidR="00F7624B" w:rsidRDefault="00F7624B" w:rsidP="00281C1D">
            <w:pPr>
              <w:jc w:val="center"/>
              <w:rPr>
                <w:sz w:val="20"/>
                <w:szCs w:val="20"/>
              </w:rPr>
            </w:pPr>
          </w:p>
        </w:tc>
      </w:tr>
      <w:tr w:rsidR="00F7624B" w:rsidTr="000C7150">
        <w:tc>
          <w:tcPr>
            <w:tcW w:w="4219" w:type="dxa"/>
          </w:tcPr>
          <w:p w:rsidR="00F7624B" w:rsidRPr="00DB67D8" w:rsidRDefault="00F7624B" w:rsidP="00150D73">
            <w:pPr>
              <w:numPr>
                <w:ilvl w:val="0"/>
                <w:numId w:val="22"/>
              </w:numPr>
              <w:jc w:val="both"/>
              <w:rPr>
                <w:bCs/>
                <w:iCs/>
                <w:sz w:val="20"/>
                <w:szCs w:val="20"/>
              </w:rPr>
            </w:pPr>
            <w:r>
              <w:rPr>
                <w:bCs/>
                <w:iCs/>
                <w:sz w:val="20"/>
                <w:szCs w:val="20"/>
              </w:rPr>
              <w:t xml:space="preserve">A. U. Khan, Q. P. Yuan, Y. Wei, </w:t>
            </w:r>
            <w:r w:rsidRPr="00085364">
              <w:rPr>
                <w:b/>
                <w:bCs/>
                <w:iCs/>
                <w:sz w:val="22"/>
                <w:szCs w:val="22"/>
              </w:rPr>
              <w:t>G. M. Khan</w:t>
            </w:r>
            <w:r>
              <w:rPr>
                <w:bCs/>
                <w:iCs/>
                <w:sz w:val="20"/>
                <w:szCs w:val="20"/>
              </w:rPr>
              <w:t xml:space="preserve">, Z. H. Khan, </w:t>
            </w:r>
            <w:r w:rsidRPr="00085364">
              <w:rPr>
                <w:bCs/>
                <w:iCs/>
                <w:sz w:val="20"/>
                <w:szCs w:val="20"/>
              </w:rPr>
              <w:t>S</w:t>
            </w:r>
            <w:r>
              <w:rPr>
                <w:bCs/>
                <w:iCs/>
                <w:sz w:val="20"/>
                <w:szCs w:val="20"/>
              </w:rPr>
              <w:t>.</w:t>
            </w:r>
            <w:r w:rsidRPr="00085364">
              <w:rPr>
                <w:bCs/>
                <w:iCs/>
                <w:sz w:val="20"/>
                <w:szCs w:val="20"/>
              </w:rPr>
              <w:t xml:space="preserve"> Khan, F</w:t>
            </w:r>
            <w:r>
              <w:rPr>
                <w:bCs/>
                <w:iCs/>
                <w:sz w:val="20"/>
                <w:szCs w:val="20"/>
              </w:rPr>
              <w:t>.</w:t>
            </w:r>
            <w:r w:rsidRPr="00085364">
              <w:rPr>
                <w:bCs/>
                <w:iCs/>
                <w:sz w:val="20"/>
                <w:szCs w:val="20"/>
              </w:rPr>
              <w:t xml:space="preserve"> Ali, K</w:t>
            </w:r>
            <w:r>
              <w:rPr>
                <w:bCs/>
                <w:iCs/>
                <w:sz w:val="20"/>
                <w:szCs w:val="20"/>
              </w:rPr>
              <w:t>.</w:t>
            </w:r>
            <w:r w:rsidRPr="00085364">
              <w:rPr>
                <w:bCs/>
                <w:iCs/>
                <w:sz w:val="20"/>
                <w:szCs w:val="20"/>
              </w:rPr>
              <w:t xml:space="preserve"> Tahir, A</w:t>
            </w:r>
            <w:r>
              <w:rPr>
                <w:bCs/>
                <w:iCs/>
                <w:sz w:val="20"/>
                <w:szCs w:val="20"/>
              </w:rPr>
              <w:t>. Ahmad</w:t>
            </w:r>
            <w:r w:rsidRPr="00085364">
              <w:rPr>
                <w:bCs/>
                <w:iCs/>
                <w:sz w:val="20"/>
                <w:szCs w:val="20"/>
              </w:rPr>
              <w:t>,</w:t>
            </w:r>
            <w:r>
              <w:rPr>
                <w:bCs/>
                <w:iCs/>
                <w:sz w:val="20"/>
                <w:szCs w:val="20"/>
              </w:rPr>
              <w:t xml:space="preserve"> </w:t>
            </w:r>
            <w:r w:rsidRPr="00085364">
              <w:rPr>
                <w:bCs/>
                <w:iCs/>
                <w:sz w:val="20"/>
                <w:szCs w:val="20"/>
              </w:rPr>
              <w:t>F</w:t>
            </w:r>
            <w:r>
              <w:rPr>
                <w:bCs/>
                <w:iCs/>
                <w:sz w:val="20"/>
                <w:szCs w:val="20"/>
              </w:rPr>
              <w:t>.</w:t>
            </w:r>
            <w:r w:rsidRPr="00085364">
              <w:rPr>
                <w:bCs/>
                <w:iCs/>
                <w:sz w:val="20"/>
                <w:szCs w:val="20"/>
              </w:rPr>
              <w:t xml:space="preserve"> U</w:t>
            </w:r>
            <w:r>
              <w:rPr>
                <w:bCs/>
                <w:iCs/>
                <w:sz w:val="20"/>
                <w:szCs w:val="20"/>
              </w:rPr>
              <w:t xml:space="preserve">. </w:t>
            </w:r>
            <w:r w:rsidRPr="00085364">
              <w:rPr>
                <w:bCs/>
                <w:iCs/>
                <w:sz w:val="20"/>
                <w:szCs w:val="20"/>
              </w:rPr>
              <w:t>Khan</w:t>
            </w:r>
            <w:r>
              <w:rPr>
                <w:bCs/>
                <w:iCs/>
                <w:sz w:val="20"/>
                <w:szCs w:val="20"/>
              </w:rPr>
              <w:t xml:space="preserve">. </w:t>
            </w:r>
            <w:r w:rsidRPr="0012475D">
              <w:rPr>
                <w:bCs/>
                <w:i/>
                <w:iCs/>
                <w:sz w:val="20"/>
                <w:szCs w:val="20"/>
              </w:rPr>
              <w:t>Photocatalytic and antibacterial response of biosynthesized gold nanoparticles.</w:t>
            </w:r>
          </w:p>
        </w:tc>
        <w:tc>
          <w:tcPr>
            <w:tcW w:w="3089" w:type="dxa"/>
          </w:tcPr>
          <w:p w:rsidR="00F7624B" w:rsidRPr="002A0501" w:rsidRDefault="00F7624B" w:rsidP="00085364">
            <w:pPr>
              <w:jc w:val="center"/>
              <w:rPr>
                <w:b/>
                <w:bCs/>
                <w:sz w:val="22"/>
                <w:szCs w:val="22"/>
              </w:rPr>
            </w:pPr>
            <w:r w:rsidRPr="002A0501">
              <w:rPr>
                <w:b/>
                <w:bCs/>
                <w:sz w:val="22"/>
                <w:szCs w:val="22"/>
              </w:rPr>
              <w:t>J. Photochemistry &amp; Photobiology B:Biology</w:t>
            </w:r>
          </w:p>
          <w:p w:rsidR="00F7624B" w:rsidRPr="00A82CDD" w:rsidRDefault="00F7624B" w:rsidP="00A82CDD">
            <w:pPr>
              <w:rPr>
                <w:sz w:val="18"/>
                <w:szCs w:val="18"/>
              </w:rPr>
            </w:pPr>
            <w:r>
              <w:rPr>
                <w:bCs/>
                <w:sz w:val="20"/>
                <w:szCs w:val="20"/>
              </w:rPr>
              <w:tab/>
            </w:r>
            <w:r w:rsidRPr="00701939">
              <w:rPr>
                <w:bCs/>
                <w:sz w:val="20"/>
                <w:szCs w:val="20"/>
              </w:rPr>
              <w:t xml:space="preserve">ISSN: </w:t>
            </w:r>
            <w:r>
              <w:rPr>
                <w:rFonts w:ascii="Arial" w:hAnsi="Arial" w:cs="Arial"/>
                <w:color w:val="000000"/>
                <w:sz w:val="18"/>
                <w:szCs w:val="18"/>
                <w:shd w:val="clear" w:color="auto" w:fill="FFFFFF"/>
              </w:rPr>
              <w:t>1011-1344</w:t>
            </w:r>
          </w:p>
          <w:p w:rsidR="00F7624B" w:rsidRPr="00615ACF" w:rsidRDefault="00F7624B" w:rsidP="00085364">
            <w:pPr>
              <w:rPr>
                <w:sz w:val="18"/>
                <w:szCs w:val="18"/>
              </w:rPr>
            </w:pPr>
            <w:r w:rsidRPr="00615ACF">
              <w:rPr>
                <w:sz w:val="18"/>
                <w:szCs w:val="18"/>
              </w:rPr>
              <w:t>doi: 10.1016/j.photobiol.2016.0</w:t>
            </w:r>
            <w:r>
              <w:rPr>
                <w:sz w:val="18"/>
                <w:szCs w:val="18"/>
              </w:rPr>
              <w:t>6</w:t>
            </w:r>
            <w:r w:rsidRPr="00615ACF">
              <w:rPr>
                <w:sz w:val="18"/>
                <w:szCs w:val="18"/>
              </w:rPr>
              <w:t>.0</w:t>
            </w:r>
            <w:r>
              <w:rPr>
                <w:sz w:val="18"/>
                <w:szCs w:val="18"/>
              </w:rPr>
              <w:t>55</w:t>
            </w:r>
            <w:r w:rsidRPr="00615ACF">
              <w:rPr>
                <w:sz w:val="18"/>
                <w:szCs w:val="18"/>
              </w:rPr>
              <w:t xml:space="preserve"> </w:t>
            </w:r>
          </w:p>
          <w:p w:rsidR="00F7624B" w:rsidRPr="0075220D" w:rsidRDefault="00F7624B" w:rsidP="00085364">
            <w:pPr>
              <w:jc w:val="center"/>
              <w:rPr>
                <w:b/>
                <w:bCs/>
              </w:rPr>
            </w:pPr>
            <w:r>
              <w:rPr>
                <w:bCs/>
              </w:rPr>
              <w:t xml:space="preserve"> 162: 273-277 </w:t>
            </w:r>
            <w:r>
              <w:rPr>
                <w:b/>
                <w:bCs/>
              </w:rPr>
              <w:t>(2016)</w:t>
            </w:r>
          </w:p>
        </w:tc>
        <w:tc>
          <w:tcPr>
            <w:tcW w:w="1080" w:type="dxa"/>
            <w:vAlign w:val="center"/>
          </w:tcPr>
          <w:p w:rsidR="00F7624B" w:rsidRDefault="00F7624B" w:rsidP="00E51E12">
            <w:pPr>
              <w:jc w:val="center"/>
            </w:pPr>
            <w:r>
              <w:t xml:space="preserve">W </w:t>
            </w:r>
          </w:p>
          <w:p w:rsidR="00F7624B" w:rsidRDefault="00F7624B" w:rsidP="00E51E12">
            <w:pPr>
              <w:jc w:val="center"/>
            </w:pPr>
            <w:r>
              <w:t>2.96</w:t>
            </w:r>
          </w:p>
        </w:tc>
        <w:tc>
          <w:tcPr>
            <w:tcW w:w="990" w:type="dxa"/>
            <w:vAlign w:val="center"/>
          </w:tcPr>
          <w:p w:rsidR="00F7624B" w:rsidRPr="00F46719" w:rsidRDefault="00F7624B" w:rsidP="00281C1D">
            <w:pPr>
              <w:jc w:val="center"/>
              <w:rPr>
                <w:sz w:val="20"/>
                <w:szCs w:val="20"/>
              </w:rPr>
            </w:pPr>
          </w:p>
        </w:tc>
      </w:tr>
      <w:tr w:rsidR="00F7624B" w:rsidTr="000C7150">
        <w:tc>
          <w:tcPr>
            <w:tcW w:w="4219" w:type="dxa"/>
          </w:tcPr>
          <w:p w:rsidR="00F7624B" w:rsidRPr="00787A2E" w:rsidRDefault="00F7624B" w:rsidP="00150D73">
            <w:pPr>
              <w:numPr>
                <w:ilvl w:val="0"/>
                <w:numId w:val="22"/>
              </w:numPr>
              <w:jc w:val="both"/>
              <w:rPr>
                <w:bCs/>
                <w:iCs/>
                <w:sz w:val="20"/>
                <w:szCs w:val="20"/>
              </w:rPr>
            </w:pPr>
            <w:r>
              <w:rPr>
                <w:bCs/>
                <w:iCs/>
                <w:sz w:val="20"/>
                <w:szCs w:val="20"/>
              </w:rPr>
              <w:t>S.</w:t>
            </w:r>
            <w:r w:rsidRPr="00DB67D8">
              <w:rPr>
                <w:bCs/>
                <w:iCs/>
                <w:sz w:val="20"/>
                <w:szCs w:val="20"/>
              </w:rPr>
              <w:t xml:space="preserve">U. Mehsud, </w:t>
            </w:r>
            <w:r w:rsidRPr="00DB67D8">
              <w:rPr>
                <w:b/>
                <w:bCs/>
                <w:iCs/>
                <w:sz w:val="22"/>
                <w:szCs w:val="22"/>
              </w:rPr>
              <w:t>G. M. Khan</w:t>
            </w:r>
            <w:r w:rsidRPr="00DB67D8">
              <w:rPr>
                <w:bCs/>
                <w:iCs/>
                <w:sz w:val="20"/>
                <w:szCs w:val="20"/>
              </w:rPr>
              <w:t>,</w:t>
            </w:r>
            <w:r>
              <w:rPr>
                <w:bCs/>
                <w:iCs/>
                <w:sz w:val="20"/>
                <w:szCs w:val="20"/>
              </w:rPr>
              <w:t xml:space="preserve">---------   </w:t>
            </w:r>
            <w:r w:rsidRPr="0012475D">
              <w:rPr>
                <w:bCs/>
                <w:i/>
                <w:iCs/>
                <w:sz w:val="20"/>
                <w:szCs w:val="20"/>
              </w:rPr>
              <w:t>Simple, specific and rapid HPLC/UV-detector approach for determination of glipizide</w:t>
            </w:r>
            <w:r w:rsidR="0012475D">
              <w:rPr>
                <w:bCs/>
                <w:i/>
                <w:iCs/>
                <w:sz w:val="20"/>
                <w:szCs w:val="20"/>
              </w:rPr>
              <w:t>.</w:t>
            </w:r>
            <w:r>
              <w:rPr>
                <w:bCs/>
                <w:iCs/>
                <w:sz w:val="20"/>
                <w:szCs w:val="20"/>
              </w:rPr>
              <w:t xml:space="preserve"> </w:t>
            </w:r>
          </w:p>
        </w:tc>
        <w:tc>
          <w:tcPr>
            <w:tcW w:w="3089" w:type="dxa"/>
          </w:tcPr>
          <w:p w:rsidR="00F7624B" w:rsidRPr="002A0501" w:rsidRDefault="00F7624B" w:rsidP="00266830">
            <w:pPr>
              <w:jc w:val="center"/>
              <w:rPr>
                <w:b/>
                <w:bCs/>
                <w:sz w:val="22"/>
                <w:szCs w:val="22"/>
              </w:rPr>
            </w:pPr>
            <w:r w:rsidRPr="002A0501">
              <w:rPr>
                <w:b/>
                <w:bCs/>
                <w:sz w:val="22"/>
                <w:szCs w:val="22"/>
              </w:rPr>
              <w:t>Journal Chem. Soc Pak</w:t>
            </w:r>
          </w:p>
          <w:p w:rsidR="00F7624B" w:rsidRPr="005D0BD3" w:rsidRDefault="00F7624B" w:rsidP="00266830">
            <w:pPr>
              <w:jc w:val="center"/>
              <w:rPr>
                <w:bCs/>
                <w:i/>
                <w:sz w:val="22"/>
                <w:szCs w:val="22"/>
              </w:rPr>
            </w:pPr>
            <w:r w:rsidRPr="005D0BD3">
              <w:rPr>
                <w:bCs/>
                <w:i/>
                <w:sz w:val="22"/>
                <w:szCs w:val="22"/>
              </w:rPr>
              <w:t>(ISSN: 0253-5 106)</w:t>
            </w:r>
          </w:p>
          <w:p w:rsidR="00F7624B" w:rsidRPr="0075220D" w:rsidRDefault="00F7624B" w:rsidP="00266830">
            <w:pPr>
              <w:jc w:val="center"/>
              <w:rPr>
                <w:b/>
                <w:bCs/>
              </w:rPr>
            </w:pPr>
            <w:r w:rsidRPr="00430DC9">
              <w:rPr>
                <w:bCs/>
              </w:rPr>
              <w:t>38(4): 797-802</w:t>
            </w:r>
            <w:r>
              <w:rPr>
                <w:b/>
                <w:bCs/>
              </w:rPr>
              <w:t xml:space="preserve"> (2016</w:t>
            </w:r>
            <w:r w:rsidRPr="0075220D">
              <w:rPr>
                <w:b/>
                <w:bCs/>
              </w:rPr>
              <w:t>)</w:t>
            </w:r>
          </w:p>
        </w:tc>
        <w:tc>
          <w:tcPr>
            <w:tcW w:w="1080" w:type="dxa"/>
            <w:vAlign w:val="center"/>
          </w:tcPr>
          <w:p w:rsidR="00F7624B" w:rsidRDefault="00F7624B" w:rsidP="00266830">
            <w:pPr>
              <w:jc w:val="center"/>
            </w:pPr>
            <w:r>
              <w:t>W</w:t>
            </w:r>
          </w:p>
          <w:p w:rsidR="00F7624B" w:rsidRDefault="00F7624B" w:rsidP="00266830">
            <w:pPr>
              <w:jc w:val="center"/>
            </w:pPr>
            <w:r>
              <w:t>0.345</w:t>
            </w:r>
          </w:p>
        </w:tc>
        <w:tc>
          <w:tcPr>
            <w:tcW w:w="990" w:type="dxa"/>
            <w:vAlign w:val="center"/>
          </w:tcPr>
          <w:p w:rsidR="00F7624B" w:rsidRPr="00F46719" w:rsidRDefault="00F7624B" w:rsidP="00281C1D">
            <w:pPr>
              <w:jc w:val="center"/>
              <w:rPr>
                <w:sz w:val="20"/>
                <w:szCs w:val="20"/>
              </w:rPr>
            </w:pPr>
          </w:p>
        </w:tc>
      </w:tr>
      <w:tr w:rsidR="00F7624B" w:rsidTr="000C7150">
        <w:tc>
          <w:tcPr>
            <w:tcW w:w="4219" w:type="dxa"/>
          </w:tcPr>
          <w:p w:rsidR="00F7624B" w:rsidRDefault="00F7624B" w:rsidP="00707395">
            <w:pPr>
              <w:numPr>
                <w:ilvl w:val="0"/>
                <w:numId w:val="22"/>
              </w:numPr>
              <w:jc w:val="both"/>
              <w:rPr>
                <w:bCs/>
                <w:iCs/>
                <w:sz w:val="20"/>
                <w:szCs w:val="20"/>
              </w:rPr>
            </w:pPr>
            <w:r w:rsidRPr="00787A2E">
              <w:rPr>
                <w:bCs/>
                <w:iCs/>
                <w:sz w:val="20"/>
                <w:szCs w:val="20"/>
              </w:rPr>
              <w:t>A</w:t>
            </w:r>
            <w:r>
              <w:rPr>
                <w:bCs/>
                <w:iCs/>
                <w:sz w:val="20"/>
                <w:szCs w:val="20"/>
              </w:rPr>
              <w:t>.</w:t>
            </w:r>
            <w:r w:rsidRPr="00787A2E">
              <w:rPr>
                <w:bCs/>
                <w:iCs/>
                <w:sz w:val="20"/>
                <w:szCs w:val="20"/>
              </w:rPr>
              <w:t xml:space="preserve"> Ahmad, Y</w:t>
            </w:r>
            <w:r>
              <w:rPr>
                <w:bCs/>
                <w:iCs/>
                <w:sz w:val="20"/>
                <w:szCs w:val="20"/>
              </w:rPr>
              <w:t>.</w:t>
            </w:r>
            <w:r w:rsidRPr="00787A2E">
              <w:rPr>
                <w:bCs/>
                <w:iCs/>
                <w:sz w:val="20"/>
                <w:szCs w:val="20"/>
              </w:rPr>
              <w:t xml:space="preserve"> Wei, F</w:t>
            </w:r>
            <w:r>
              <w:rPr>
                <w:bCs/>
                <w:iCs/>
                <w:sz w:val="20"/>
                <w:szCs w:val="20"/>
              </w:rPr>
              <w:t>.</w:t>
            </w:r>
            <w:r w:rsidRPr="00787A2E">
              <w:rPr>
                <w:bCs/>
                <w:iCs/>
                <w:sz w:val="20"/>
                <w:szCs w:val="20"/>
              </w:rPr>
              <w:t xml:space="preserve"> Syed, S</w:t>
            </w:r>
            <w:r>
              <w:rPr>
                <w:bCs/>
                <w:iCs/>
                <w:sz w:val="20"/>
                <w:szCs w:val="20"/>
              </w:rPr>
              <w:t>.</w:t>
            </w:r>
            <w:r w:rsidRPr="00787A2E">
              <w:rPr>
                <w:bCs/>
                <w:iCs/>
                <w:sz w:val="20"/>
                <w:szCs w:val="20"/>
              </w:rPr>
              <w:t xml:space="preserve"> Khan, </w:t>
            </w:r>
            <w:r w:rsidRPr="00707395">
              <w:rPr>
                <w:b/>
                <w:bCs/>
                <w:iCs/>
                <w:sz w:val="22"/>
                <w:szCs w:val="22"/>
              </w:rPr>
              <w:t>G. M. Khan</w:t>
            </w:r>
            <w:r w:rsidRPr="00787A2E">
              <w:rPr>
                <w:bCs/>
                <w:iCs/>
                <w:sz w:val="20"/>
                <w:szCs w:val="20"/>
              </w:rPr>
              <w:t>, K</w:t>
            </w:r>
            <w:r>
              <w:rPr>
                <w:bCs/>
                <w:iCs/>
                <w:sz w:val="20"/>
                <w:szCs w:val="20"/>
              </w:rPr>
              <w:t>.</w:t>
            </w:r>
            <w:r w:rsidRPr="00787A2E">
              <w:rPr>
                <w:bCs/>
                <w:iCs/>
                <w:sz w:val="20"/>
                <w:szCs w:val="20"/>
              </w:rPr>
              <w:t xml:space="preserve"> Tahir, A</w:t>
            </w:r>
            <w:r>
              <w:rPr>
                <w:bCs/>
                <w:iCs/>
                <w:sz w:val="20"/>
                <w:szCs w:val="20"/>
              </w:rPr>
              <w:t>.</w:t>
            </w:r>
            <w:r w:rsidRPr="00787A2E">
              <w:rPr>
                <w:bCs/>
                <w:iCs/>
                <w:sz w:val="20"/>
                <w:szCs w:val="20"/>
              </w:rPr>
              <w:t xml:space="preserve"> U</w:t>
            </w:r>
            <w:r>
              <w:rPr>
                <w:bCs/>
                <w:iCs/>
                <w:sz w:val="20"/>
                <w:szCs w:val="20"/>
              </w:rPr>
              <w:t>.</w:t>
            </w:r>
            <w:r w:rsidRPr="00787A2E">
              <w:rPr>
                <w:bCs/>
                <w:iCs/>
                <w:sz w:val="20"/>
                <w:szCs w:val="20"/>
              </w:rPr>
              <w:t xml:space="preserve"> Khan, M</w:t>
            </w:r>
            <w:r>
              <w:rPr>
                <w:bCs/>
                <w:iCs/>
                <w:sz w:val="20"/>
                <w:szCs w:val="20"/>
              </w:rPr>
              <w:t>.</w:t>
            </w:r>
            <w:r w:rsidRPr="00787A2E">
              <w:rPr>
                <w:bCs/>
                <w:iCs/>
                <w:sz w:val="20"/>
                <w:szCs w:val="20"/>
              </w:rPr>
              <w:t xml:space="preserve"> Raza, F</w:t>
            </w:r>
            <w:r>
              <w:rPr>
                <w:bCs/>
                <w:iCs/>
                <w:sz w:val="20"/>
                <w:szCs w:val="20"/>
              </w:rPr>
              <w:t xml:space="preserve">. </w:t>
            </w:r>
            <w:r w:rsidRPr="00787A2E">
              <w:rPr>
                <w:bCs/>
                <w:iCs/>
                <w:sz w:val="20"/>
                <w:szCs w:val="20"/>
              </w:rPr>
              <w:t>U</w:t>
            </w:r>
            <w:r>
              <w:rPr>
                <w:bCs/>
                <w:iCs/>
                <w:sz w:val="20"/>
                <w:szCs w:val="20"/>
              </w:rPr>
              <w:t xml:space="preserve">. </w:t>
            </w:r>
            <w:r w:rsidRPr="00787A2E">
              <w:rPr>
                <w:bCs/>
                <w:iCs/>
                <w:sz w:val="20"/>
                <w:szCs w:val="20"/>
              </w:rPr>
              <w:t>Khan, Q</w:t>
            </w:r>
            <w:r>
              <w:rPr>
                <w:bCs/>
                <w:iCs/>
                <w:sz w:val="20"/>
                <w:szCs w:val="20"/>
              </w:rPr>
              <w:t>. P. Yuan.</w:t>
            </w:r>
            <w:r w:rsidRPr="00787A2E">
              <w:rPr>
                <w:bCs/>
                <w:iCs/>
                <w:sz w:val="20"/>
                <w:szCs w:val="20"/>
              </w:rPr>
              <w:t xml:space="preserve"> </w:t>
            </w:r>
            <w:r w:rsidRPr="0057718C">
              <w:rPr>
                <w:bCs/>
                <w:i/>
                <w:iCs/>
                <w:sz w:val="20"/>
                <w:szCs w:val="20"/>
              </w:rPr>
              <w:t xml:space="preserve">Isatis tinctoria Mediated </w:t>
            </w:r>
            <w:r w:rsidRPr="0057718C">
              <w:rPr>
                <w:bCs/>
                <w:i/>
                <w:iCs/>
                <w:sz w:val="20"/>
                <w:szCs w:val="20"/>
              </w:rPr>
              <w:lastRenderedPageBreak/>
              <w:t>synthesis of amphotericin B-bound silver nanoparticles with enhanced photoinduced antileishmanial activity: A novel green approach</w:t>
            </w:r>
            <w:r w:rsidR="0057718C">
              <w:rPr>
                <w:bCs/>
                <w:i/>
                <w:iCs/>
                <w:sz w:val="20"/>
                <w:szCs w:val="20"/>
              </w:rPr>
              <w:t>.</w:t>
            </w:r>
          </w:p>
        </w:tc>
        <w:tc>
          <w:tcPr>
            <w:tcW w:w="3089" w:type="dxa"/>
          </w:tcPr>
          <w:p w:rsidR="00F7624B" w:rsidRPr="002A0501" w:rsidRDefault="00F7624B" w:rsidP="00801F1B">
            <w:pPr>
              <w:jc w:val="center"/>
              <w:rPr>
                <w:b/>
                <w:bCs/>
                <w:sz w:val="22"/>
                <w:szCs w:val="22"/>
              </w:rPr>
            </w:pPr>
            <w:r w:rsidRPr="002A0501">
              <w:rPr>
                <w:b/>
                <w:bCs/>
                <w:sz w:val="22"/>
                <w:szCs w:val="22"/>
              </w:rPr>
              <w:lastRenderedPageBreak/>
              <w:t>J. Photochemistry &amp; Photobiology B:Biology</w:t>
            </w:r>
          </w:p>
          <w:p w:rsidR="00F7624B" w:rsidRDefault="00F7624B" w:rsidP="00787A2E">
            <w:pPr>
              <w:rPr>
                <w:sz w:val="18"/>
                <w:szCs w:val="18"/>
              </w:rPr>
            </w:pPr>
            <w:r>
              <w:rPr>
                <w:bCs/>
                <w:sz w:val="20"/>
                <w:szCs w:val="20"/>
              </w:rPr>
              <w:tab/>
            </w:r>
            <w:r w:rsidRPr="00701939">
              <w:rPr>
                <w:bCs/>
                <w:sz w:val="20"/>
                <w:szCs w:val="20"/>
              </w:rPr>
              <w:t xml:space="preserve">ISSN: </w:t>
            </w:r>
            <w:r>
              <w:rPr>
                <w:rFonts w:ascii="Arial" w:hAnsi="Arial" w:cs="Arial"/>
                <w:color w:val="000000"/>
                <w:sz w:val="18"/>
                <w:szCs w:val="18"/>
                <w:shd w:val="clear" w:color="auto" w:fill="FFFFFF"/>
              </w:rPr>
              <w:t>1011-1344</w:t>
            </w:r>
          </w:p>
          <w:p w:rsidR="00F7624B" w:rsidRPr="00615ACF" w:rsidRDefault="00F7624B" w:rsidP="00787A2E">
            <w:pPr>
              <w:rPr>
                <w:sz w:val="18"/>
                <w:szCs w:val="18"/>
              </w:rPr>
            </w:pPr>
            <w:r w:rsidRPr="00615ACF">
              <w:rPr>
                <w:sz w:val="18"/>
                <w:szCs w:val="18"/>
              </w:rPr>
              <w:lastRenderedPageBreak/>
              <w:t xml:space="preserve">doi: 10.1016/j.photobiol.2016.05.003 </w:t>
            </w:r>
          </w:p>
          <w:p w:rsidR="00F7624B" w:rsidRDefault="00F7624B" w:rsidP="00801F1B">
            <w:pPr>
              <w:jc w:val="center"/>
              <w:rPr>
                <w:b/>
                <w:bCs/>
              </w:rPr>
            </w:pPr>
            <w:r>
              <w:rPr>
                <w:bCs/>
              </w:rPr>
              <w:t>161: 17-24</w:t>
            </w:r>
            <w:r w:rsidRPr="00787A2E">
              <w:rPr>
                <w:bCs/>
              </w:rPr>
              <w:t xml:space="preserve"> </w:t>
            </w:r>
            <w:r>
              <w:rPr>
                <w:b/>
                <w:bCs/>
              </w:rPr>
              <w:t>(2016)</w:t>
            </w:r>
          </w:p>
        </w:tc>
        <w:tc>
          <w:tcPr>
            <w:tcW w:w="1080" w:type="dxa"/>
            <w:vAlign w:val="center"/>
          </w:tcPr>
          <w:p w:rsidR="00F7624B" w:rsidRDefault="00F7624B" w:rsidP="00787A2E">
            <w:pPr>
              <w:jc w:val="center"/>
            </w:pPr>
            <w:r>
              <w:lastRenderedPageBreak/>
              <w:t xml:space="preserve">W </w:t>
            </w:r>
          </w:p>
          <w:p w:rsidR="00F7624B" w:rsidRDefault="00F7624B" w:rsidP="00787A2E">
            <w:pPr>
              <w:jc w:val="center"/>
            </w:pPr>
            <w:r>
              <w:t>2.96</w:t>
            </w:r>
          </w:p>
        </w:tc>
        <w:tc>
          <w:tcPr>
            <w:tcW w:w="990" w:type="dxa"/>
            <w:vAlign w:val="center"/>
          </w:tcPr>
          <w:p w:rsidR="00F7624B" w:rsidRPr="00F46719" w:rsidRDefault="00F7624B" w:rsidP="00F46719">
            <w:pPr>
              <w:jc w:val="center"/>
              <w:rPr>
                <w:sz w:val="20"/>
                <w:szCs w:val="20"/>
              </w:rPr>
            </w:pPr>
          </w:p>
        </w:tc>
      </w:tr>
      <w:tr w:rsidR="00F7624B" w:rsidTr="000C7150">
        <w:tc>
          <w:tcPr>
            <w:tcW w:w="4219" w:type="dxa"/>
            <w:vAlign w:val="center"/>
          </w:tcPr>
          <w:p w:rsidR="00F7624B" w:rsidRPr="00E705E3" w:rsidRDefault="00F7624B" w:rsidP="00150D73">
            <w:pPr>
              <w:numPr>
                <w:ilvl w:val="0"/>
                <w:numId w:val="22"/>
              </w:numPr>
              <w:rPr>
                <w:bCs/>
                <w:iCs/>
                <w:sz w:val="20"/>
                <w:szCs w:val="20"/>
              </w:rPr>
            </w:pPr>
            <w:r w:rsidRPr="008C2046">
              <w:rPr>
                <w:bCs/>
                <w:iCs/>
                <w:sz w:val="20"/>
                <w:szCs w:val="20"/>
              </w:rPr>
              <w:lastRenderedPageBreak/>
              <w:t xml:space="preserve">G. Razaque , </w:t>
            </w:r>
            <w:r w:rsidRPr="008C2046">
              <w:rPr>
                <w:b/>
                <w:bCs/>
                <w:iCs/>
                <w:sz w:val="22"/>
                <w:szCs w:val="22"/>
              </w:rPr>
              <w:t>G. M. Khan</w:t>
            </w:r>
            <w:r w:rsidRPr="008C2046">
              <w:rPr>
                <w:bCs/>
                <w:iCs/>
                <w:sz w:val="20"/>
                <w:szCs w:val="20"/>
              </w:rPr>
              <w:t xml:space="preserve"> , M. Z. Danish, S. Muhammad , N. A. Shahwani1 , K. A. Khan , N. B. Rizvi and M. Younis.</w:t>
            </w:r>
            <w:r>
              <w:rPr>
                <w:bCs/>
                <w:iCs/>
                <w:sz w:val="20"/>
                <w:szCs w:val="20"/>
              </w:rPr>
              <w:t xml:space="preserve"> </w:t>
            </w:r>
            <w:r w:rsidRPr="0057718C">
              <w:rPr>
                <w:bCs/>
                <w:i/>
                <w:iCs/>
                <w:sz w:val="20"/>
                <w:szCs w:val="20"/>
              </w:rPr>
              <w:t>Formulation and in-vitro evaluation of controlled release matrix tablets of diltiazem hydrochloride using different Rate controlling polymers.</w:t>
            </w:r>
          </w:p>
        </w:tc>
        <w:tc>
          <w:tcPr>
            <w:tcW w:w="3089" w:type="dxa"/>
            <w:vAlign w:val="center"/>
          </w:tcPr>
          <w:p w:rsidR="00F7624B" w:rsidRPr="008C2046" w:rsidRDefault="00F7624B" w:rsidP="008C2046">
            <w:pPr>
              <w:jc w:val="center"/>
              <w:rPr>
                <w:bCs/>
                <w:sz w:val="22"/>
                <w:szCs w:val="22"/>
              </w:rPr>
            </w:pPr>
            <w:r w:rsidRPr="008C2046">
              <w:rPr>
                <w:b/>
                <w:bCs/>
                <w:sz w:val="22"/>
                <w:szCs w:val="22"/>
              </w:rPr>
              <w:t>The Open Conference Proceedings</w:t>
            </w:r>
            <w:r>
              <w:rPr>
                <w:b/>
                <w:bCs/>
                <w:sz w:val="22"/>
                <w:szCs w:val="22"/>
              </w:rPr>
              <w:t xml:space="preserve"> </w:t>
            </w:r>
            <w:r w:rsidRPr="008C2046">
              <w:rPr>
                <w:b/>
                <w:bCs/>
                <w:sz w:val="22"/>
                <w:szCs w:val="22"/>
              </w:rPr>
              <w:t>Journal</w:t>
            </w:r>
            <w:r w:rsidRPr="008C2046">
              <w:rPr>
                <w:b/>
                <w:bCs/>
                <w:sz w:val="22"/>
                <w:szCs w:val="22"/>
              </w:rPr>
              <w:cr/>
            </w:r>
            <w:r w:rsidRPr="008C2046">
              <w:rPr>
                <w:bCs/>
                <w:sz w:val="22"/>
                <w:szCs w:val="22"/>
              </w:rPr>
              <w:t>ISSN : 2210-2892</w:t>
            </w:r>
          </w:p>
          <w:p w:rsidR="00F7624B" w:rsidRDefault="00F7624B" w:rsidP="008C2046">
            <w:pPr>
              <w:jc w:val="center"/>
              <w:rPr>
                <w:b/>
                <w:bCs/>
                <w:sz w:val="22"/>
                <w:szCs w:val="22"/>
              </w:rPr>
            </w:pPr>
            <w:r w:rsidRPr="008C2046">
              <w:rPr>
                <w:bCs/>
                <w:sz w:val="22"/>
                <w:szCs w:val="22"/>
              </w:rPr>
              <w:t>7: 114-125</w:t>
            </w:r>
            <w:r w:rsidRPr="008C2046">
              <w:rPr>
                <w:b/>
                <w:bCs/>
                <w:sz w:val="22"/>
                <w:szCs w:val="22"/>
              </w:rPr>
              <w:t xml:space="preserve"> (2016)</w:t>
            </w:r>
          </w:p>
          <w:p w:rsidR="00F7624B" w:rsidRDefault="00F7624B" w:rsidP="008C2046">
            <w:pPr>
              <w:jc w:val="center"/>
              <w:rPr>
                <w:b/>
                <w:bCs/>
                <w:sz w:val="22"/>
                <w:szCs w:val="22"/>
              </w:rPr>
            </w:pPr>
          </w:p>
        </w:tc>
        <w:tc>
          <w:tcPr>
            <w:tcW w:w="1080" w:type="dxa"/>
            <w:vAlign w:val="center"/>
          </w:tcPr>
          <w:p w:rsidR="00F7624B" w:rsidRDefault="00F7624B" w:rsidP="008C2046">
            <w:pPr>
              <w:jc w:val="center"/>
            </w:pPr>
            <w:r>
              <w:t>-------</w:t>
            </w:r>
          </w:p>
        </w:tc>
        <w:tc>
          <w:tcPr>
            <w:tcW w:w="990" w:type="dxa"/>
            <w:vAlign w:val="center"/>
          </w:tcPr>
          <w:p w:rsidR="00F7624B" w:rsidRPr="00F46719" w:rsidRDefault="00F7624B" w:rsidP="008C2046">
            <w:pPr>
              <w:rPr>
                <w:sz w:val="20"/>
                <w:szCs w:val="20"/>
              </w:rPr>
            </w:pPr>
          </w:p>
        </w:tc>
      </w:tr>
      <w:tr w:rsidR="00F7624B" w:rsidTr="000C7150">
        <w:tc>
          <w:tcPr>
            <w:tcW w:w="4219" w:type="dxa"/>
            <w:vAlign w:val="center"/>
          </w:tcPr>
          <w:p w:rsidR="00F7624B" w:rsidRDefault="00F7624B" w:rsidP="008C2046">
            <w:pPr>
              <w:numPr>
                <w:ilvl w:val="0"/>
                <w:numId w:val="22"/>
              </w:numPr>
              <w:rPr>
                <w:bCs/>
                <w:iCs/>
                <w:sz w:val="20"/>
                <w:szCs w:val="20"/>
              </w:rPr>
            </w:pPr>
            <w:r w:rsidRPr="00DB67D8">
              <w:rPr>
                <w:bCs/>
                <w:iCs/>
                <w:sz w:val="20"/>
                <w:szCs w:val="20"/>
              </w:rPr>
              <w:t xml:space="preserve">S. U. Mehsud, </w:t>
            </w:r>
            <w:r w:rsidRPr="00DB67D8">
              <w:rPr>
                <w:b/>
                <w:bCs/>
                <w:iCs/>
                <w:sz w:val="22"/>
                <w:szCs w:val="22"/>
              </w:rPr>
              <w:t>G. M. Khan</w:t>
            </w:r>
            <w:r w:rsidRPr="00DB67D8">
              <w:rPr>
                <w:bCs/>
                <w:iCs/>
                <w:sz w:val="20"/>
                <w:szCs w:val="20"/>
              </w:rPr>
              <w:t xml:space="preserve">, A. Hussain, M. Akram, M. Akhlaq, K. A. Khan and A. Shakoor. </w:t>
            </w:r>
            <w:r w:rsidRPr="0057718C">
              <w:rPr>
                <w:bCs/>
                <w:i/>
                <w:iCs/>
                <w:sz w:val="20"/>
                <w:szCs w:val="20"/>
              </w:rPr>
              <w:t>Controlled release matrix tablets of glipizide: Influence of different grades of ethocel and co-excipient on drug release.</w:t>
            </w:r>
            <w:r>
              <w:rPr>
                <w:bCs/>
                <w:iCs/>
                <w:sz w:val="20"/>
                <w:szCs w:val="20"/>
              </w:rPr>
              <w:t xml:space="preserve"> </w:t>
            </w:r>
          </w:p>
        </w:tc>
        <w:tc>
          <w:tcPr>
            <w:tcW w:w="3089" w:type="dxa"/>
            <w:vAlign w:val="center"/>
          </w:tcPr>
          <w:p w:rsidR="00F7624B" w:rsidRDefault="00F7624B" w:rsidP="008C2046">
            <w:pPr>
              <w:jc w:val="center"/>
              <w:rPr>
                <w:b/>
                <w:bCs/>
                <w:sz w:val="22"/>
                <w:szCs w:val="22"/>
              </w:rPr>
            </w:pPr>
            <w:r>
              <w:rPr>
                <w:b/>
                <w:bCs/>
                <w:sz w:val="22"/>
                <w:szCs w:val="22"/>
              </w:rPr>
              <w:t>Pak. J. Pharm. Sci.</w:t>
            </w:r>
          </w:p>
          <w:p w:rsidR="00F7624B" w:rsidRDefault="00F7624B" w:rsidP="008C2046">
            <w:pPr>
              <w:jc w:val="center"/>
              <w:rPr>
                <w:i/>
                <w:sz w:val="20"/>
              </w:rPr>
            </w:pPr>
            <w:r>
              <w:rPr>
                <w:i/>
                <w:sz w:val="20"/>
              </w:rPr>
              <w:t>(ISSN:1011-601X</w:t>
            </w:r>
            <w:r w:rsidRPr="00800FC2">
              <w:rPr>
                <w:i/>
                <w:sz w:val="20"/>
              </w:rPr>
              <w:t>)</w:t>
            </w:r>
          </w:p>
          <w:p w:rsidR="00F7624B" w:rsidRDefault="00F7624B" w:rsidP="008C2046">
            <w:pPr>
              <w:jc w:val="center"/>
              <w:rPr>
                <w:b/>
                <w:bCs/>
              </w:rPr>
            </w:pPr>
            <w:r>
              <w:rPr>
                <w:bCs/>
              </w:rPr>
              <w:t>29 (3)</w:t>
            </w:r>
            <w:r w:rsidRPr="00F7143A">
              <w:rPr>
                <w:bCs/>
              </w:rPr>
              <w:t xml:space="preserve">: </w:t>
            </w:r>
            <w:r>
              <w:rPr>
                <w:bCs/>
              </w:rPr>
              <w:t>779-787</w:t>
            </w:r>
            <w:r w:rsidRPr="00F7143A">
              <w:rPr>
                <w:bCs/>
              </w:rPr>
              <w:t xml:space="preserve"> </w:t>
            </w:r>
            <w:r w:rsidRPr="00F7143A">
              <w:rPr>
                <w:b/>
                <w:bCs/>
              </w:rPr>
              <w:t>(201</w:t>
            </w:r>
            <w:r>
              <w:rPr>
                <w:b/>
                <w:bCs/>
              </w:rPr>
              <w:t>6</w:t>
            </w:r>
            <w:r w:rsidRPr="00F7143A">
              <w:rPr>
                <w:b/>
                <w:bCs/>
              </w:rPr>
              <w:t>)</w:t>
            </w:r>
          </w:p>
        </w:tc>
        <w:tc>
          <w:tcPr>
            <w:tcW w:w="1080" w:type="dxa"/>
            <w:vAlign w:val="center"/>
          </w:tcPr>
          <w:p w:rsidR="00F7624B" w:rsidRDefault="00F7624B" w:rsidP="008C2046">
            <w:pPr>
              <w:jc w:val="center"/>
            </w:pPr>
            <w:r>
              <w:t>W</w:t>
            </w:r>
          </w:p>
          <w:p w:rsidR="00F7624B" w:rsidRDefault="00F7624B" w:rsidP="008C2046">
            <w:pPr>
              <w:jc w:val="center"/>
            </w:pPr>
            <w:r>
              <w:t>0.682</w:t>
            </w:r>
          </w:p>
        </w:tc>
        <w:tc>
          <w:tcPr>
            <w:tcW w:w="990" w:type="dxa"/>
            <w:vAlign w:val="center"/>
          </w:tcPr>
          <w:p w:rsidR="00F7624B" w:rsidRPr="00F46719" w:rsidRDefault="00F7624B" w:rsidP="008C2046">
            <w:pPr>
              <w:rPr>
                <w:sz w:val="20"/>
                <w:szCs w:val="20"/>
              </w:rPr>
            </w:pPr>
          </w:p>
        </w:tc>
      </w:tr>
      <w:tr w:rsidR="00F7624B" w:rsidTr="000C7150">
        <w:tc>
          <w:tcPr>
            <w:tcW w:w="4219" w:type="dxa"/>
            <w:vAlign w:val="center"/>
          </w:tcPr>
          <w:p w:rsidR="00F7624B" w:rsidRPr="0057718C" w:rsidRDefault="00F7624B" w:rsidP="008C2046">
            <w:pPr>
              <w:numPr>
                <w:ilvl w:val="0"/>
                <w:numId w:val="22"/>
              </w:numPr>
              <w:rPr>
                <w:bCs/>
                <w:i/>
                <w:iCs/>
                <w:sz w:val="20"/>
                <w:szCs w:val="20"/>
              </w:rPr>
            </w:pPr>
            <w:r>
              <w:rPr>
                <w:bCs/>
                <w:iCs/>
                <w:sz w:val="20"/>
                <w:szCs w:val="20"/>
              </w:rPr>
              <w:t>Z.U.H Khan,</w:t>
            </w:r>
            <w:r w:rsidRPr="004F5F13">
              <w:rPr>
                <w:bCs/>
                <w:iCs/>
                <w:sz w:val="20"/>
                <w:szCs w:val="20"/>
              </w:rPr>
              <w:t xml:space="preserve"> A</w:t>
            </w:r>
            <w:r>
              <w:rPr>
                <w:bCs/>
                <w:iCs/>
                <w:sz w:val="20"/>
                <w:szCs w:val="20"/>
              </w:rPr>
              <w:t>.</w:t>
            </w:r>
            <w:r w:rsidRPr="004F5F13">
              <w:rPr>
                <w:bCs/>
                <w:iCs/>
                <w:sz w:val="20"/>
                <w:szCs w:val="20"/>
              </w:rPr>
              <w:t xml:space="preserve"> Khan, A</w:t>
            </w:r>
            <w:r>
              <w:rPr>
                <w:bCs/>
                <w:iCs/>
                <w:sz w:val="20"/>
                <w:szCs w:val="20"/>
              </w:rPr>
              <w:t>.</w:t>
            </w:r>
            <w:r w:rsidRPr="004F5F13">
              <w:rPr>
                <w:bCs/>
                <w:iCs/>
                <w:sz w:val="20"/>
                <w:szCs w:val="20"/>
              </w:rPr>
              <w:t xml:space="preserve"> Shah</w:t>
            </w:r>
            <w:r>
              <w:rPr>
                <w:bCs/>
                <w:iCs/>
                <w:sz w:val="20"/>
                <w:szCs w:val="20"/>
              </w:rPr>
              <w:t xml:space="preserve">, W. Ping-yu, C. </w:t>
            </w:r>
            <w:r w:rsidRPr="004F5F13">
              <w:rPr>
                <w:bCs/>
                <w:iCs/>
                <w:sz w:val="20"/>
                <w:szCs w:val="20"/>
              </w:rPr>
              <w:t>Yong</w:t>
            </w:r>
            <w:r>
              <w:rPr>
                <w:bCs/>
                <w:iCs/>
                <w:sz w:val="20"/>
                <w:szCs w:val="20"/>
              </w:rPr>
              <w:t>-</w:t>
            </w:r>
            <w:r w:rsidRPr="004F5F13">
              <w:rPr>
                <w:bCs/>
                <w:iCs/>
                <w:sz w:val="20"/>
                <w:szCs w:val="20"/>
              </w:rPr>
              <w:t xml:space="preserve">mei, </w:t>
            </w:r>
            <w:r w:rsidRPr="004F5F13">
              <w:rPr>
                <w:b/>
                <w:bCs/>
                <w:iCs/>
                <w:sz w:val="22"/>
                <w:szCs w:val="22"/>
              </w:rPr>
              <w:t>G. M. Khan</w:t>
            </w:r>
            <w:r>
              <w:rPr>
                <w:bCs/>
                <w:iCs/>
                <w:sz w:val="20"/>
                <w:szCs w:val="20"/>
              </w:rPr>
              <w:t xml:space="preserve">, </w:t>
            </w:r>
            <w:r w:rsidRPr="002B30CB">
              <w:rPr>
                <w:bCs/>
                <w:iCs/>
                <w:sz w:val="20"/>
                <w:szCs w:val="20"/>
              </w:rPr>
              <w:t>A. U. Khan, K. Tahir, N. Muhamma, H. U. Khan</w:t>
            </w:r>
            <w:r>
              <w:rPr>
                <w:bCs/>
                <w:iCs/>
                <w:sz w:val="20"/>
                <w:szCs w:val="20"/>
              </w:rPr>
              <w:t>.</w:t>
            </w:r>
            <w:r w:rsidRPr="0057718C">
              <w:rPr>
                <w:bCs/>
                <w:i/>
                <w:iCs/>
                <w:sz w:val="20"/>
                <w:szCs w:val="20"/>
              </w:rPr>
              <w:t xml:space="preserve"> Enhanced photocatalytic and electrocatalytic applications of green synthesized silver</w:t>
            </w:r>
          </w:p>
          <w:p w:rsidR="00F7624B" w:rsidRPr="002B30CB" w:rsidRDefault="00F7624B" w:rsidP="008C2046">
            <w:pPr>
              <w:ind w:left="360"/>
              <w:rPr>
                <w:bCs/>
                <w:iCs/>
                <w:sz w:val="20"/>
                <w:szCs w:val="20"/>
              </w:rPr>
            </w:pPr>
            <w:r w:rsidRPr="0057718C">
              <w:rPr>
                <w:bCs/>
                <w:i/>
                <w:iCs/>
                <w:sz w:val="20"/>
                <w:szCs w:val="20"/>
              </w:rPr>
              <w:t>Nanoparticles.</w:t>
            </w:r>
            <w:r>
              <w:rPr>
                <w:bCs/>
                <w:iCs/>
                <w:sz w:val="20"/>
                <w:szCs w:val="20"/>
              </w:rPr>
              <w:t xml:space="preserve"> </w:t>
            </w:r>
          </w:p>
        </w:tc>
        <w:tc>
          <w:tcPr>
            <w:tcW w:w="3089" w:type="dxa"/>
            <w:vAlign w:val="center"/>
          </w:tcPr>
          <w:p w:rsidR="00F7624B" w:rsidRPr="002A0501" w:rsidRDefault="00F7624B" w:rsidP="008C2046">
            <w:pPr>
              <w:jc w:val="center"/>
              <w:rPr>
                <w:b/>
                <w:bCs/>
                <w:sz w:val="22"/>
                <w:szCs w:val="22"/>
              </w:rPr>
            </w:pPr>
            <w:r w:rsidRPr="002A0501">
              <w:rPr>
                <w:b/>
                <w:bCs/>
                <w:sz w:val="22"/>
                <w:szCs w:val="22"/>
              </w:rPr>
              <w:t>J. Molecular Liquids</w:t>
            </w:r>
          </w:p>
          <w:p w:rsidR="00F7624B" w:rsidRPr="002B30CB" w:rsidRDefault="00F7624B" w:rsidP="008C2046">
            <w:pPr>
              <w:jc w:val="center"/>
              <w:rPr>
                <w:bCs/>
                <w:sz w:val="20"/>
                <w:szCs w:val="20"/>
              </w:rPr>
            </w:pPr>
            <w:r w:rsidRPr="002B30CB">
              <w:rPr>
                <w:bCs/>
                <w:sz w:val="20"/>
                <w:szCs w:val="20"/>
              </w:rPr>
              <w:t>ISSN: 0167-7322</w:t>
            </w:r>
            <w:r>
              <w:rPr>
                <w:bCs/>
                <w:sz w:val="20"/>
                <w:szCs w:val="20"/>
              </w:rPr>
              <w:t>-</w:t>
            </w:r>
            <w:r w:rsidRPr="002B30CB">
              <w:rPr>
                <w:bCs/>
                <w:sz w:val="20"/>
                <w:szCs w:val="20"/>
              </w:rPr>
              <w:t>P</w:t>
            </w:r>
            <w:r>
              <w:rPr>
                <w:bCs/>
                <w:sz w:val="20"/>
                <w:szCs w:val="20"/>
              </w:rPr>
              <w:t>, 1873-3166 -e</w:t>
            </w:r>
          </w:p>
          <w:p w:rsidR="00F7624B" w:rsidRPr="009B4174" w:rsidRDefault="00F02BB2" w:rsidP="008C2046">
            <w:pPr>
              <w:jc w:val="center"/>
              <w:rPr>
                <w:b/>
                <w:bCs/>
                <w:sz w:val="20"/>
                <w:szCs w:val="20"/>
              </w:rPr>
            </w:pPr>
            <w:hyperlink r:id="rId20" w:tgtFrame="doilink" w:history="1">
              <w:r w:rsidR="00F7624B" w:rsidRPr="009B4174">
                <w:rPr>
                  <w:rStyle w:val="Hyperlink"/>
                  <w:color w:val="316C9D"/>
                  <w:sz w:val="20"/>
                  <w:szCs w:val="20"/>
                  <w:bdr w:val="none" w:sz="0" w:space="0" w:color="auto" w:frame="1"/>
                  <w:shd w:val="clear" w:color="auto" w:fill="FFFFFF"/>
                </w:rPr>
                <w:t>doi:10.1016/j.molliq.2016.04.082</w:t>
              </w:r>
            </w:hyperlink>
          </w:p>
          <w:p w:rsidR="00F7624B" w:rsidRDefault="00F7624B" w:rsidP="008C2046">
            <w:pPr>
              <w:jc w:val="center"/>
              <w:rPr>
                <w:b/>
                <w:bCs/>
              </w:rPr>
            </w:pPr>
            <w:r w:rsidRPr="00964B3E">
              <w:rPr>
                <w:bCs/>
              </w:rPr>
              <w:t>22</w:t>
            </w:r>
            <w:r>
              <w:rPr>
                <w:bCs/>
              </w:rPr>
              <w:t>0</w:t>
            </w:r>
            <w:r w:rsidRPr="00964B3E">
              <w:rPr>
                <w:bCs/>
              </w:rPr>
              <w:t>:</w:t>
            </w:r>
            <w:r>
              <w:rPr>
                <w:bCs/>
              </w:rPr>
              <w:t xml:space="preserve"> 248-257</w:t>
            </w:r>
            <w:r w:rsidRPr="00964B3E">
              <w:rPr>
                <w:bCs/>
              </w:rPr>
              <w:t xml:space="preserve"> </w:t>
            </w:r>
            <w:r>
              <w:rPr>
                <w:b/>
                <w:bCs/>
              </w:rPr>
              <w:t>(2016)</w:t>
            </w:r>
          </w:p>
        </w:tc>
        <w:tc>
          <w:tcPr>
            <w:tcW w:w="1080" w:type="dxa"/>
            <w:vAlign w:val="center"/>
          </w:tcPr>
          <w:p w:rsidR="00F7624B" w:rsidRDefault="00F7624B" w:rsidP="008C2046">
            <w:pPr>
              <w:jc w:val="center"/>
            </w:pPr>
            <w:r>
              <w:t>W</w:t>
            </w:r>
          </w:p>
          <w:p w:rsidR="00F7624B" w:rsidRDefault="00F7624B" w:rsidP="008C2046">
            <w:pPr>
              <w:jc w:val="center"/>
            </w:pPr>
            <w:r>
              <w:t>2.515</w:t>
            </w:r>
          </w:p>
        </w:tc>
        <w:tc>
          <w:tcPr>
            <w:tcW w:w="990" w:type="dxa"/>
            <w:vAlign w:val="center"/>
          </w:tcPr>
          <w:p w:rsidR="00F7624B" w:rsidRPr="00F46719" w:rsidRDefault="00F7624B" w:rsidP="008C2046">
            <w:pPr>
              <w:rPr>
                <w:sz w:val="20"/>
                <w:szCs w:val="20"/>
              </w:rPr>
            </w:pPr>
          </w:p>
        </w:tc>
      </w:tr>
      <w:tr w:rsidR="00F7624B" w:rsidTr="000C7150">
        <w:tc>
          <w:tcPr>
            <w:tcW w:w="4219" w:type="dxa"/>
            <w:vAlign w:val="center"/>
          </w:tcPr>
          <w:p w:rsidR="00F7624B" w:rsidRPr="000E392F" w:rsidRDefault="00F7624B" w:rsidP="00150D73">
            <w:pPr>
              <w:numPr>
                <w:ilvl w:val="0"/>
                <w:numId w:val="22"/>
              </w:numPr>
              <w:rPr>
                <w:bCs/>
                <w:iCs/>
                <w:sz w:val="20"/>
                <w:szCs w:val="20"/>
              </w:rPr>
            </w:pPr>
            <w:r w:rsidRPr="00801F1B">
              <w:rPr>
                <w:bCs/>
                <w:iCs/>
                <w:sz w:val="20"/>
                <w:szCs w:val="20"/>
              </w:rPr>
              <w:t>K</w:t>
            </w:r>
            <w:r>
              <w:rPr>
                <w:bCs/>
                <w:iCs/>
                <w:sz w:val="20"/>
                <w:szCs w:val="20"/>
              </w:rPr>
              <w:t xml:space="preserve">. </w:t>
            </w:r>
            <w:r w:rsidRPr="00801F1B">
              <w:rPr>
                <w:bCs/>
                <w:iCs/>
                <w:sz w:val="20"/>
                <w:szCs w:val="20"/>
              </w:rPr>
              <w:t>A</w:t>
            </w:r>
            <w:r>
              <w:rPr>
                <w:bCs/>
                <w:iCs/>
                <w:sz w:val="20"/>
                <w:szCs w:val="20"/>
              </w:rPr>
              <w:t>.</w:t>
            </w:r>
            <w:r w:rsidRPr="00801F1B">
              <w:rPr>
                <w:bCs/>
                <w:iCs/>
                <w:sz w:val="20"/>
                <w:szCs w:val="20"/>
              </w:rPr>
              <w:t xml:space="preserve"> Khan, </w:t>
            </w:r>
            <w:r w:rsidRPr="00801F1B">
              <w:rPr>
                <w:b/>
                <w:bCs/>
                <w:iCs/>
                <w:sz w:val="22"/>
                <w:szCs w:val="22"/>
              </w:rPr>
              <w:t>G M Khan</w:t>
            </w:r>
            <w:r w:rsidRPr="00801F1B">
              <w:rPr>
                <w:bCs/>
                <w:iCs/>
                <w:sz w:val="20"/>
                <w:szCs w:val="20"/>
              </w:rPr>
              <w:t>, M</w:t>
            </w:r>
            <w:r>
              <w:rPr>
                <w:bCs/>
                <w:iCs/>
                <w:sz w:val="20"/>
                <w:szCs w:val="20"/>
              </w:rPr>
              <w:t>.</w:t>
            </w:r>
            <w:r w:rsidRPr="00801F1B">
              <w:rPr>
                <w:bCs/>
                <w:iCs/>
                <w:sz w:val="20"/>
                <w:szCs w:val="20"/>
              </w:rPr>
              <w:t xml:space="preserve"> Z</w:t>
            </w:r>
            <w:r>
              <w:rPr>
                <w:bCs/>
                <w:iCs/>
                <w:sz w:val="20"/>
                <w:szCs w:val="20"/>
              </w:rPr>
              <w:t>.</w:t>
            </w:r>
            <w:r w:rsidRPr="00801F1B">
              <w:rPr>
                <w:bCs/>
                <w:iCs/>
                <w:sz w:val="20"/>
                <w:szCs w:val="20"/>
              </w:rPr>
              <w:t xml:space="preserve"> Danish, A</w:t>
            </w:r>
            <w:r>
              <w:rPr>
                <w:bCs/>
                <w:iCs/>
                <w:sz w:val="20"/>
                <w:szCs w:val="20"/>
              </w:rPr>
              <w:t xml:space="preserve">. </w:t>
            </w:r>
            <w:r w:rsidRPr="00801F1B">
              <w:rPr>
                <w:bCs/>
                <w:iCs/>
                <w:sz w:val="20"/>
                <w:szCs w:val="20"/>
              </w:rPr>
              <w:t>Ahmed, H</w:t>
            </w:r>
            <w:r>
              <w:rPr>
                <w:bCs/>
                <w:iCs/>
                <w:sz w:val="20"/>
                <w:szCs w:val="20"/>
              </w:rPr>
              <w:t>.</w:t>
            </w:r>
            <w:r w:rsidRPr="00801F1B">
              <w:rPr>
                <w:bCs/>
                <w:iCs/>
                <w:sz w:val="20"/>
                <w:szCs w:val="20"/>
              </w:rPr>
              <w:t xml:space="preserve"> Khan, F</w:t>
            </w:r>
            <w:r>
              <w:rPr>
                <w:bCs/>
                <w:iCs/>
                <w:sz w:val="20"/>
                <w:szCs w:val="20"/>
              </w:rPr>
              <w:t xml:space="preserve">. </w:t>
            </w:r>
            <w:r w:rsidRPr="00801F1B">
              <w:rPr>
                <w:bCs/>
                <w:iCs/>
                <w:sz w:val="20"/>
                <w:szCs w:val="20"/>
              </w:rPr>
              <w:t>Rehman, S</w:t>
            </w:r>
            <w:r>
              <w:rPr>
                <w:bCs/>
                <w:iCs/>
                <w:sz w:val="20"/>
                <w:szCs w:val="20"/>
              </w:rPr>
              <w:t>. U.</w:t>
            </w:r>
            <w:r w:rsidRPr="00801F1B">
              <w:rPr>
                <w:bCs/>
                <w:iCs/>
                <w:sz w:val="20"/>
                <w:szCs w:val="20"/>
              </w:rPr>
              <w:t xml:space="preserve"> Mehsud</w:t>
            </w:r>
            <w:r>
              <w:rPr>
                <w:bCs/>
                <w:iCs/>
                <w:sz w:val="20"/>
                <w:szCs w:val="20"/>
              </w:rPr>
              <w:t xml:space="preserve">. </w:t>
            </w:r>
            <w:r w:rsidRPr="0057718C">
              <w:rPr>
                <w:bCs/>
                <w:i/>
                <w:iCs/>
                <w:sz w:val="20"/>
                <w:szCs w:val="20"/>
              </w:rPr>
              <w:t>Formulation and in-vitro evaluation of directly compressed controlled release matrices of losartan potassium using ethocel grade100 as rate retarding agent.</w:t>
            </w:r>
          </w:p>
        </w:tc>
        <w:tc>
          <w:tcPr>
            <w:tcW w:w="3089" w:type="dxa"/>
            <w:vAlign w:val="center"/>
          </w:tcPr>
          <w:p w:rsidR="00F7624B" w:rsidRDefault="00F7624B" w:rsidP="008C2046">
            <w:pPr>
              <w:jc w:val="center"/>
              <w:rPr>
                <w:b/>
                <w:bCs/>
              </w:rPr>
            </w:pPr>
          </w:p>
          <w:p w:rsidR="00F7624B" w:rsidRPr="002A0501" w:rsidRDefault="00F7624B" w:rsidP="008C2046">
            <w:pPr>
              <w:jc w:val="center"/>
              <w:rPr>
                <w:b/>
                <w:bCs/>
                <w:sz w:val="22"/>
                <w:szCs w:val="22"/>
              </w:rPr>
            </w:pPr>
            <w:r w:rsidRPr="002A0501">
              <w:rPr>
                <w:b/>
                <w:bCs/>
                <w:sz w:val="22"/>
                <w:szCs w:val="22"/>
              </w:rPr>
              <w:t>Int. J. Phram.</w:t>
            </w:r>
          </w:p>
          <w:p w:rsidR="00F7624B" w:rsidRPr="00B16CF3" w:rsidRDefault="00F7624B" w:rsidP="008C2046">
            <w:pPr>
              <w:jc w:val="center"/>
              <w:rPr>
                <w:bCs/>
                <w:i/>
                <w:sz w:val="22"/>
                <w:szCs w:val="22"/>
              </w:rPr>
            </w:pPr>
            <w:r w:rsidRPr="00B16CF3">
              <w:rPr>
                <w:bCs/>
                <w:i/>
                <w:sz w:val="22"/>
                <w:szCs w:val="22"/>
              </w:rPr>
              <w:t>ISSN: 0378-5173</w:t>
            </w:r>
          </w:p>
          <w:p w:rsidR="00F7624B" w:rsidRDefault="00F7624B" w:rsidP="008C2046">
            <w:pPr>
              <w:jc w:val="center"/>
              <w:rPr>
                <w:bCs/>
                <w:sz w:val="22"/>
                <w:szCs w:val="22"/>
              </w:rPr>
            </w:pPr>
            <w:r>
              <w:rPr>
                <w:bCs/>
                <w:sz w:val="22"/>
                <w:szCs w:val="22"/>
              </w:rPr>
              <w:t>496:</w:t>
            </w:r>
            <w:r w:rsidRPr="0085331C">
              <w:rPr>
                <w:bCs/>
                <w:sz w:val="22"/>
                <w:szCs w:val="22"/>
              </w:rPr>
              <w:t xml:space="preserve"> 759–765</w:t>
            </w:r>
            <w:r>
              <w:rPr>
                <w:bCs/>
                <w:sz w:val="22"/>
                <w:szCs w:val="22"/>
              </w:rPr>
              <w:t xml:space="preserve"> </w:t>
            </w:r>
            <w:r w:rsidRPr="008B48BD">
              <w:rPr>
                <w:b/>
                <w:bCs/>
              </w:rPr>
              <w:t>(2015)</w:t>
            </w:r>
          </w:p>
          <w:p w:rsidR="00F7624B" w:rsidRPr="00801F1B" w:rsidRDefault="00F7624B" w:rsidP="008C2046">
            <w:pPr>
              <w:jc w:val="center"/>
              <w:rPr>
                <w:bCs/>
                <w:sz w:val="18"/>
                <w:szCs w:val="18"/>
              </w:rPr>
            </w:pPr>
          </w:p>
        </w:tc>
        <w:tc>
          <w:tcPr>
            <w:tcW w:w="1080" w:type="dxa"/>
            <w:vAlign w:val="center"/>
          </w:tcPr>
          <w:p w:rsidR="00F7624B" w:rsidRDefault="00F7624B" w:rsidP="008C2046">
            <w:pPr>
              <w:jc w:val="center"/>
            </w:pPr>
            <w:r>
              <w:t>W</w:t>
            </w:r>
          </w:p>
          <w:p w:rsidR="00F7624B" w:rsidRDefault="00F7624B" w:rsidP="008C2046">
            <w:pPr>
              <w:jc w:val="center"/>
            </w:pPr>
            <w:r>
              <w:t>3.650</w:t>
            </w:r>
          </w:p>
        </w:tc>
        <w:tc>
          <w:tcPr>
            <w:tcW w:w="990" w:type="dxa"/>
            <w:vAlign w:val="center"/>
          </w:tcPr>
          <w:p w:rsidR="00F7624B" w:rsidRDefault="00F7624B" w:rsidP="008C2046"/>
        </w:tc>
      </w:tr>
      <w:tr w:rsidR="00F7624B" w:rsidTr="000C7150">
        <w:tc>
          <w:tcPr>
            <w:tcW w:w="4219" w:type="dxa"/>
          </w:tcPr>
          <w:p w:rsidR="00F7624B" w:rsidRPr="000E392F" w:rsidRDefault="00F7624B" w:rsidP="00F7143A">
            <w:pPr>
              <w:numPr>
                <w:ilvl w:val="0"/>
                <w:numId w:val="22"/>
              </w:numPr>
              <w:jc w:val="both"/>
              <w:rPr>
                <w:bCs/>
                <w:iCs/>
                <w:sz w:val="20"/>
                <w:szCs w:val="20"/>
              </w:rPr>
            </w:pPr>
            <w:r w:rsidRPr="00F7143A">
              <w:rPr>
                <w:bCs/>
                <w:iCs/>
                <w:sz w:val="20"/>
                <w:szCs w:val="20"/>
              </w:rPr>
              <w:t xml:space="preserve">SU Mehsood, </w:t>
            </w:r>
            <w:r>
              <w:rPr>
                <w:bCs/>
                <w:iCs/>
                <w:sz w:val="20"/>
                <w:szCs w:val="20"/>
              </w:rPr>
              <w:t>M. Rauf, O</w:t>
            </w:r>
            <w:r w:rsidRPr="00F7143A">
              <w:rPr>
                <w:bCs/>
                <w:iCs/>
                <w:sz w:val="20"/>
                <w:szCs w:val="20"/>
              </w:rPr>
              <w:t>baidullah</w:t>
            </w:r>
            <w:r>
              <w:rPr>
                <w:bCs/>
                <w:iCs/>
                <w:sz w:val="20"/>
                <w:szCs w:val="20"/>
              </w:rPr>
              <w:t xml:space="preserve">, KA Khan, </w:t>
            </w:r>
            <w:r w:rsidRPr="00F7143A">
              <w:rPr>
                <w:b/>
                <w:bCs/>
                <w:iCs/>
                <w:sz w:val="22"/>
                <w:szCs w:val="22"/>
              </w:rPr>
              <w:t>G. M. Khan</w:t>
            </w:r>
            <w:r w:rsidRPr="00F7143A">
              <w:rPr>
                <w:bCs/>
                <w:iCs/>
                <w:sz w:val="22"/>
                <w:szCs w:val="22"/>
              </w:rPr>
              <w:t>.</w:t>
            </w:r>
            <w:r w:rsidRPr="00F7143A">
              <w:rPr>
                <w:bCs/>
                <w:iCs/>
                <w:sz w:val="20"/>
                <w:szCs w:val="20"/>
              </w:rPr>
              <w:t xml:space="preserve"> </w:t>
            </w:r>
            <w:r w:rsidRPr="0057718C">
              <w:rPr>
                <w:bCs/>
                <w:i/>
                <w:iCs/>
                <w:sz w:val="20"/>
                <w:szCs w:val="20"/>
              </w:rPr>
              <w:t>To study the influence of different grades of Ethylcellulose ether derivative polymer ethocel® and Co-excipient on drug release profile of controlled release matrix tablet of acarbose.</w:t>
            </w:r>
          </w:p>
        </w:tc>
        <w:tc>
          <w:tcPr>
            <w:tcW w:w="3089" w:type="dxa"/>
          </w:tcPr>
          <w:p w:rsidR="00F7624B" w:rsidRDefault="00F7624B" w:rsidP="001837F9">
            <w:pPr>
              <w:jc w:val="center"/>
              <w:rPr>
                <w:b/>
                <w:bCs/>
                <w:sz w:val="22"/>
                <w:szCs w:val="22"/>
              </w:rPr>
            </w:pPr>
          </w:p>
          <w:p w:rsidR="00F7624B" w:rsidRDefault="00F7624B" w:rsidP="001837F9">
            <w:pPr>
              <w:jc w:val="center"/>
              <w:rPr>
                <w:b/>
                <w:bCs/>
                <w:sz w:val="22"/>
                <w:szCs w:val="22"/>
              </w:rPr>
            </w:pPr>
            <w:r>
              <w:rPr>
                <w:b/>
                <w:bCs/>
                <w:sz w:val="22"/>
                <w:szCs w:val="22"/>
              </w:rPr>
              <w:t>Pak. J. Pharm. Sci.</w:t>
            </w:r>
            <w:r w:rsidRPr="00B130B1">
              <w:rPr>
                <w:b/>
                <w:bCs/>
                <w:sz w:val="22"/>
                <w:szCs w:val="22"/>
              </w:rPr>
              <w:t xml:space="preserve"> </w:t>
            </w:r>
          </w:p>
          <w:p w:rsidR="00F7624B" w:rsidRDefault="00F7624B" w:rsidP="001837F9">
            <w:pPr>
              <w:jc w:val="center"/>
              <w:rPr>
                <w:i/>
                <w:sz w:val="20"/>
              </w:rPr>
            </w:pPr>
            <w:r>
              <w:rPr>
                <w:i/>
                <w:sz w:val="20"/>
              </w:rPr>
              <w:t>(ISSN:1011-601X</w:t>
            </w:r>
            <w:r w:rsidRPr="00800FC2">
              <w:rPr>
                <w:i/>
                <w:sz w:val="20"/>
              </w:rPr>
              <w:t>)</w:t>
            </w:r>
          </w:p>
          <w:p w:rsidR="00F7624B" w:rsidRPr="00F7143A" w:rsidRDefault="00F7624B" w:rsidP="00684A47">
            <w:pPr>
              <w:jc w:val="center"/>
              <w:rPr>
                <w:b/>
                <w:bCs/>
              </w:rPr>
            </w:pPr>
            <w:r w:rsidRPr="00F7143A">
              <w:rPr>
                <w:bCs/>
              </w:rPr>
              <w:t xml:space="preserve">28(6S): 2259-2265 </w:t>
            </w:r>
            <w:r w:rsidRPr="00F7143A">
              <w:rPr>
                <w:b/>
                <w:bCs/>
              </w:rPr>
              <w:t>(2015)</w:t>
            </w:r>
          </w:p>
        </w:tc>
        <w:tc>
          <w:tcPr>
            <w:tcW w:w="1080" w:type="dxa"/>
            <w:vAlign w:val="center"/>
          </w:tcPr>
          <w:p w:rsidR="00F7624B" w:rsidRDefault="00F7624B" w:rsidP="00F7143A">
            <w:pPr>
              <w:jc w:val="center"/>
            </w:pPr>
            <w:r>
              <w:t>W</w:t>
            </w:r>
          </w:p>
          <w:p w:rsidR="00F7624B" w:rsidRDefault="00F7624B" w:rsidP="00F7143A">
            <w:pPr>
              <w:jc w:val="center"/>
            </w:pPr>
            <w:r>
              <w:t>1.103</w:t>
            </w:r>
          </w:p>
        </w:tc>
        <w:tc>
          <w:tcPr>
            <w:tcW w:w="990" w:type="dxa"/>
          </w:tcPr>
          <w:p w:rsidR="00F7624B" w:rsidRDefault="00F7624B" w:rsidP="000F15BA">
            <w:pPr>
              <w:jc w:val="center"/>
            </w:pPr>
          </w:p>
        </w:tc>
      </w:tr>
      <w:tr w:rsidR="00F7624B" w:rsidTr="000C7150">
        <w:tc>
          <w:tcPr>
            <w:tcW w:w="4219" w:type="dxa"/>
          </w:tcPr>
          <w:p w:rsidR="00F7624B" w:rsidRPr="00D633B2" w:rsidRDefault="00F7624B" w:rsidP="000E392F">
            <w:pPr>
              <w:numPr>
                <w:ilvl w:val="0"/>
                <w:numId w:val="22"/>
              </w:numPr>
              <w:jc w:val="both"/>
              <w:rPr>
                <w:bCs/>
                <w:iCs/>
                <w:sz w:val="20"/>
                <w:szCs w:val="20"/>
              </w:rPr>
            </w:pPr>
            <w:r w:rsidRPr="000E392F">
              <w:rPr>
                <w:bCs/>
                <w:iCs/>
                <w:sz w:val="20"/>
                <w:szCs w:val="20"/>
              </w:rPr>
              <w:t xml:space="preserve">S. Bakhsh, </w:t>
            </w:r>
            <w:r w:rsidRPr="000E392F">
              <w:rPr>
                <w:b/>
                <w:bCs/>
                <w:iCs/>
                <w:sz w:val="22"/>
                <w:szCs w:val="22"/>
              </w:rPr>
              <w:t>G. M. Khan</w:t>
            </w:r>
            <w:r w:rsidRPr="000E392F">
              <w:rPr>
                <w:bCs/>
                <w:iCs/>
                <w:sz w:val="20"/>
                <w:szCs w:val="20"/>
              </w:rPr>
              <w:t>, F</w:t>
            </w:r>
            <w:r>
              <w:rPr>
                <w:bCs/>
                <w:iCs/>
                <w:sz w:val="20"/>
                <w:szCs w:val="20"/>
              </w:rPr>
              <w:t>.</w:t>
            </w:r>
            <w:r w:rsidRPr="000E392F">
              <w:rPr>
                <w:bCs/>
                <w:iCs/>
                <w:sz w:val="20"/>
                <w:szCs w:val="20"/>
              </w:rPr>
              <w:t xml:space="preserve"> Menaa and B</w:t>
            </w:r>
            <w:r>
              <w:rPr>
                <w:bCs/>
                <w:iCs/>
                <w:sz w:val="20"/>
                <w:szCs w:val="20"/>
              </w:rPr>
              <w:t>.A.</w:t>
            </w:r>
            <w:r w:rsidRPr="000E392F">
              <w:rPr>
                <w:bCs/>
                <w:iCs/>
                <w:sz w:val="20"/>
                <w:szCs w:val="20"/>
              </w:rPr>
              <w:t xml:space="preserve">  Khan</w:t>
            </w:r>
            <w:r>
              <w:rPr>
                <w:bCs/>
                <w:iCs/>
                <w:sz w:val="20"/>
                <w:szCs w:val="20"/>
              </w:rPr>
              <w:t xml:space="preserve">. </w:t>
            </w:r>
            <w:r w:rsidRPr="0057718C">
              <w:rPr>
                <w:bCs/>
                <w:i/>
                <w:iCs/>
                <w:sz w:val="20"/>
                <w:szCs w:val="20"/>
              </w:rPr>
              <w:t>Pharmacokinetic evaluation of ibuprofen controlled release matrix tablets using hydrophilic Eudragit</w:t>
            </w:r>
            <w:r w:rsidRPr="0057718C">
              <w:rPr>
                <w:bCs/>
                <w:i/>
                <w:iCs/>
                <w:sz w:val="20"/>
                <w:szCs w:val="20"/>
                <w:vertAlign w:val="superscript"/>
              </w:rPr>
              <w:t>®</w:t>
            </w:r>
            <w:r w:rsidRPr="0057718C">
              <w:rPr>
                <w:bCs/>
                <w:i/>
                <w:iCs/>
                <w:sz w:val="20"/>
                <w:szCs w:val="20"/>
              </w:rPr>
              <w:t xml:space="preserve"> polymer and co-excipients.</w:t>
            </w:r>
            <w:r>
              <w:rPr>
                <w:bCs/>
                <w:iCs/>
                <w:sz w:val="20"/>
                <w:szCs w:val="20"/>
              </w:rPr>
              <w:t xml:space="preserve"> </w:t>
            </w:r>
          </w:p>
        </w:tc>
        <w:tc>
          <w:tcPr>
            <w:tcW w:w="3089" w:type="dxa"/>
          </w:tcPr>
          <w:p w:rsidR="00F7624B" w:rsidRDefault="00F7624B" w:rsidP="00684A47">
            <w:pPr>
              <w:jc w:val="center"/>
              <w:rPr>
                <w:b/>
                <w:bCs/>
                <w:sz w:val="22"/>
                <w:szCs w:val="22"/>
              </w:rPr>
            </w:pPr>
          </w:p>
          <w:p w:rsidR="00F7624B" w:rsidRDefault="00F7624B" w:rsidP="00684A47">
            <w:pPr>
              <w:jc w:val="center"/>
              <w:rPr>
                <w:b/>
                <w:bCs/>
                <w:sz w:val="22"/>
                <w:szCs w:val="22"/>
              </w:rPr>
            </w:pPr>
            <w:r>
              <w:rPr>
                <w:b/>
                <w:bCs/>
                <w:sz w:val="22"/>
                <w:szCs w:val="22"/>
              </w:rPr>
              <w:t>Pak. J. Pharm. Sci.</w:t>
            </w:r>
            <w:r w:rsidRPr="00B130B1">
              <w:rPr>
                <w:b/>
                <w:bCs/>
                <w:sz w:val="22"/>
                <w:szCs w:val="22"/>
              </w:rPr>
              <w:t xml:space="preserve"> </w:t>
            </w:r>
          </w:p>
          <w:p w:rsidR="00F7624B" w:rsidRDefault="00F7624B" w:rsidP="00684A47">
            <w:pPr>
              <w:jc w:val="center"/>
              <w:rPr>
                <w:i/>
                <w:sz w:val="20"/>
              </w:rPr>
            </w:pPr>
            <w:r>
              <w:rPr>
                <w:i/>
                <w:sz w:val="20"/>
              </w:rPr>
              <w:t>(ISSN:1011-601X</w:t>
            </w:r>
            <w:r w:rsidRPr="00800FC2">
              <w:rPr>
                <w:i/>
                <w:sz w:val="20"/>
              </w:rPr>
              <w:t>)</w:t>
            </w:r>
          </w:p>
          <w:p w:rsidR="00F7624B" w:rsidRDefault="00F7624B" w:rsidP="000E392F">
            <w:pPr>
              <w:jc w:val="center"/>
              <w:rPr>
                <w:b/>
                <w:bCs/>
                <w:sz w:val="22"/>
                <w:szCs w:val="22"/>
              </w:rPr>
            </w:pPr>
            <w:r w:rsidRPr="00B130B1">
              <w:rPr>
                <w:bCs/>
                <w:sz w:val="22"/>
                <w:szCs w:val="22"/>
              </w:rPr>
              <w:t>2</w:t>
            </w:r>
            <w:r>
              <w:rPr>
                <w:bCs/>
                <w:sz w:val="22"/>
                <w:szCs w:val="22"/>
              </w:rPr>
              <w:t>8</w:t>
            </w:r>
            <w:r w:rsidRPr="00B130B1">
              <w:rPr>
                <w:bCs/>
                <w:sz w:val="22"/>
                <w:szCs w:val="22"/>
              </w:rPr>
              <w:t>(</w:t>
            </w:r>
            <w:r>
              <w:rPr>
                <w:bCs/>
                <w:sz w:val="22"/>
                <w:szCs w:val="22"/>
              </w:rPr>
              <w:t>5</w:t>
            </w:r>
            <w:r w:rsidRPr="00B130B1">
              <w:rPr>
                <w:bCs/>
                <w:sz w:val="22"/>
                <w:szCs w:val="22"/>
              </w:rPr>
              <w:t>): 17</w:t>
            </w:r>
            <w:r>
              <w:rPr>
                <w:bCs/>
                <w:sz w:val="22"/>
                <w:szCs w:val="22"/>
              </w:rPr>
              <w:t>45</w:t>
            </w:r>
            <w:r w:rsidRPr="00B130B1">
              <w:rPr>
                <w:bCs/>
                <w:sz w:val="22"/>
                <w:szCs w:val="22"/>
              </w:rPr>
              <w:t>-17</w:t>
            </w:r>
            <w:r>
              <w:rPr>
                <w:bCs/>
                <w:sz w:val="22"/>
                <w:szCs w:val="22"/>
              </w:rPr>
              <w:t>55</w:t>
            </w:r>
            <w:r>
              <w:rPr>
                <w:b/>
                <w:bCs/>
                <w:sz w:val="22"/>
                <w:szCs w:val="22"/>
              </w:rPr>
              <w:t xml:space="preserve"> (2015)</w:t>
            </w:r>
          </w:p>
        </w:tc>
        <w:tc>
          <w:tcPr>
            <w:tcW w:w="1080" w:type="dxa"/>
            <w:vAlign w:val="center"/>
          </w:tcPr>
          <w:p w:rsidR="00F7624B" w:rsidRDefault="00F7624B" w:rsidP="00684A47">
            <w:pPr>
              <w:jc w:val="center"/>
            </w:pPr>
            <w:r>
              <w:t>W</w:t>
            </w:r>
          </w:p>
          <w:p w:rsidR="00F7624B" w:rsidRDefault="00F7624B" w:rsidP="00684A47">
            <w:pPr>
              <w:jc w:val="center"/>
            </w:pPr>
            <w:r>
              <w:t>1.103</w:t>
            </w:r>
          </w:p>
        </w:tc>
        <w:tc>
          <w:tcPr>
            <w:tcW w:w="990" w:type="dxa"/>
          </w:tcPr>
          <w:p w:rsidR="00F7624B" w:rsidRDefault="00F7624B" w:rsidP="000F15BA">
            <w:pPr>
              <w:jc w:val="center"/>
            </w:pPr>
          </w:p>
        </w:tc>
      </w:tr>
      <w:tr w:rsidR="00F7624B" w:rsidTr="000C7150">
        <w:tc>
          <w:tcPr>
            <w:tcW w:w="4219" w:type="dxa"/>
          </w:tcPr>
          <w:p w:rsidR="00F7624B" w:rsidRPr="00D633B2" w:rsidRDefault="00F7624B" w:rsidP="00D633B2">
            <w:pPr>
              <w:numPr>
                <w:ilvl w:val="0"/>
                <w:numId w:val="22"/>
              </w:numPr>
              <w:jc w:val="both"/>
              <w:rPr>
                <w:bCs/>
                <w:iCs/>
                <w:sz w:val="20"/>
                <w:szCs w:val="20"/>
              </w:rPr>
            </w:pPr>
            <w:r w:rsidRPr="00D633B2">
              <w:rPr>
                <w:bCs/>
                <w:iCs/>
                <w:sz w:val="20"/>
                <w:szCs w:val="20"/>
              </w:rPr>
              <w:t xml:space="preserve">K Naz, QUA Fatima, N Ahmed, G Shahnaz, and </w:t>
            </w:r>
            <w:r w:rsidRPr="00801F1B">
              <w:rPr>
                <w:b/>
                <w:bCs/>
                <w:iCs/>
                <w:sz w:val="22"/>
                <w:szCs w:val="22"/>
              </w:rPr>
              <w:t>GM Khan</w:t>
            </w:r>
            <w:r w:rsidRPr="00D633B2">
              <w:rPr>
                <w:bCs/>
                <w:iCs/>
                <w:sz w:val="20"/>
                <w:szCs w:val="20"/>
              </w:rPr>
              <w:t xml:space="preserve">. Nanoworld: </w:t>
            </w:r>
            <w:r w:rsidRPr="0057718C">
              <w:rPr>
                <w:bCs/>
                <w:i/>
                <w:iCs/>
                <w:sz w:val="20"/>
                <w:szCs w:val="20"/>
              </w:rPr>
              <w:t xml:space="preserve">Recent Advances Based on Nanomedicine for Diagnosis and Lung Cancer Therapy. </w:t>
            </w:r>
          </w:p>
        </w:tc>
        <w:tc>
          <w:tcPr>
            <w:tcW w:w="3089" w:type="dxa"/>
          </w:tcPr>
          <w:p w:rsidR="00F7624B" w:rsidRPr="00D633B2" w:rsidRDefault="00F7624B" w:rsidP="00D633B2">
            <w:pPr>
              <w:jc w:val="center"/>
              <w:rPr>
                <w:bCs/>
                <w:sz w:val="20"/>
                <w:szCs w:val="20"/>
              </w:rPr>
            </w:pPr>
            <w:r>
              <w:rPr>
                <w:b/>
                <w:bCs/>
                <w:sz w:val="22"/>
                <w:szCs w:val="22"/>
              </w:rPr>
              <w:t>J</w:t>
            </w:r>
            <w:r w:rsidRPr="00D633B2">
              <w:rPr>
                <w:b/>
                <w:bCs/>
                <w:sz w:val="22"/>
                <w:szCs w:val="22"/>
              </w:rPr>
              <w:t xml:space="preserve"> Colloid Sci</w:t>
            </w:r>
            <w:r>
              <w:rPr>
                <w:b/>
                <w:bCs/>
                <w:sz w:val="22"/>
                <w:szCs w:val="22"/>
              </w:rPr>
              <w:t xml:space="preserve"> and Biotechnol</w:t>
            </w:r>
            <w:r w:rsidRPr="00D633B2">
              <w:rPr>
                <w:b/>
                <w:bCs/>
                <w:sz w:val="22"/>
                <w:szCs w:val="22"/>
              </w:rPr>
              <w:t xml:space="preserve"> </w:t>
            </w:r>
            <w:r w:rsidRPr="00D633B2">
              <w:rPr>
                <w:b/>
                <w:bCs/>
                <w:sz w:val="22"/>
                <w:szCs w:val="22"/>
              </w:rPr>
              <w:br/>
            </w:r>
            <w:r w:rsidRPr="00D633B2">
              <w:rPr>
                <w:bCs/>
                <w:sz w:val="20"/>
                <w:szCs w:val="20"/>
              </w:rPr>
              <w:t xml:space="preserve">ISSN: 2164-9634 (P); </w:t>
            </w:r>
          </w:p>
          <w:p w:rsidR="00F7624B" w:rsidRDefault="00F7624B" w:rsidP="005B54A5">
            <w:pPr>
              <w:jc w:val="center"/>
              <w:rPr>
                <w:b/>
                <w:bCs/>
                <w:sz w:val="22"/>
                <w:szCs w:val="22"/>
              </w:rPr>
            </w:pPr>
            <w:r w:rsidRPr="00D633B2">
              <w:rPr>
                <w:bCs/>
                <w:sz w:val="20"/>
                <w:szCs w:val="20"/>
              </w:rPr>
              <w:t>E</w:t>
            </w:r>
            <w:r>
              <w:rPr>
                <w:bCs/>
                <w:sz w:val="20"/>
                <w:szCs w:val="20"/>
              </w:rPr>
              <w:t>-</w:t>
            </w:r>
            <w:r w:rsidRPr="00D633B2">
              <w:rPr>
                <w:bCs/>
                <w:sz w:val="20"/>
                <w:szCs w:val="20"/>
              </w:rPr>
              <w:t xml:space="preserve">ISSN: 2164-9642 </w:t>
            </w:r>
            <w:r w:rsidRPr="00D633B2">
              <w:rPr>
                <w:bCs/>
                <w:sz w:val="22"/>
                <w:szCs w:val="22"/>
              </w:rPr>
              <w:br/>
              <w:t>4(3): 01-1</w:t>
            </w:r>
            <w:r>
              <w:rPr>
                <w:bCs/>
                <w:sz w:val="22"/>
                <w:szCs w:val="22"/>
              </w:rPr>
              <w:t>3</w:t>
            </w:r>
            <w:r w:rsidRPr="00D633B2">
              <w:rPr>
                <w:bCs/>
                <w:sz w:val="22"/>
                <w:szCs w:val="22"/>
              </w:rPr>
              <w:t xml:space="preserve"> </w:t>
            </w:r>
            <w:r w:rsidRPr="00D633B2">
              <w:rPr>
                <w:b/>
                <w:bCs/>
                <w:sz w:val="22"/>
                <w:szCs w:val="22"/>
              </w:rPr>
              <w:t>(2015)</w:t>
            </w:r>
          </w:p>
        </w:tc>
        <w:tc>
          <w:tcPr>
            <w:tcW w:w="1080" w:type="dxa"/>
            <w:vAlign w:val="center"/>
          </w:tcPr>
          <w:p w:rsidR="00F7624B" w:rsidRDefault="00F7624B" w:rsidP="00B243F3">
            <w:pPr>
              <w:jc w:val="center"/>
            </w:pPr>
            <w:r>
              <w:t>-----</w:t>
            </w:r>
          </w:p>
        </w:tc>
        <w:tc>
          <w:tcPr>
            <w:tcW w:w="990" w:type="dxa"/>
          </w:tcPr>
          <w:p w:rsidR="00F7624B" w:rsidRDefault="00F7624B" w:rsidP="000F15BA">
            <w:pPr>
              <w:jc w:val="center"/>
            </w:pPr>
          </w:p>
        </w:tc>
      </w:tr>
      <w:tr w:rsidR="00F7624B" w:rsidTr="000C7150">
        <w:tc>
          <w:tcPr>
            <w:tcW w:w="4219" w:type="dxa"/>
          </w:tcPr>
          <w:p w:rsidR="00F7624B" w:rsidRPr="00B243F3" w:rsidRDefault="00F7624B" w:rsidP="00C21F23">
            <w:pPr>
              <w:numPr>
                <w:ilvl w:val="0"/>
                <w:numId w:val="22"/>
              </w:numPr>
              <w:jc w:val="both"/>
              <w:rPr>
                <w:bCs/>
                <w:iCs/>
                <w:sz w:val="20"/>
                <w:szCs w:val="20"/>
              </w:rPr>
            </w:pPr>
            <w:r w:rsidRPr="00C21F23">
              <w:rPr>
                <w:bCs/>
                <w:iCs/>
                <w:sz w:val="20"/>
                <w:szCs w:val="20"/>
              </w:rPr>
              <w:t>K U Shah, G Majid Khan, S U Shah, A U Rehman, A Wahab, N Dilawar and K A</w:t>
            </w:r>
            <w:r>
              <w:rPr>
                <w:bCs/>
                <w:iCs/>
                <w:sz w:val="20"/>
                <w:szCs w:val="20"/>
              </w:rPr>
              <w:t xml:space="preserve"> </w:t>
            </w:r>
            <w:r w:rsidRPr="00C21F23">
              <w:rPr>
                <w:bCs/>
                <w:iCs/>
                <w:sz w:val="20"/>
                <w:szCs w:val="20"/>
              </w:rPr>
              <w:t>Khan</w:t>
            </w:r>
            <w:r>
              <w:rPr>
                <w:bCs/>
                <w:iCs/>
                <w:sz w:val="20"/>
                <w:szCs w:val="20"/>
              </w:rPr>
              <w:t xml:space="preserve">. </w:t>
            </w:r>
            <w:r w:rsidRPr="0057718C">
              <w:rPr>
                <w:bCs/>
                <w:i/>
                <w:iCs/>
                <w:sz w:val="20"/>
                <w:szCs w:val="20"/>
              </w:rPr>
              <w:t>Diltiazem Hcl Microcapsules using Ethyl Cellulose Ether Derivative Polymer as Release Retarding Agent: In-Vitro Chapter</w:t>
            </w:r>
          </w:p>
        </w:tc>
        <w:tc>
          <w:tcPr>
            <w:tcW w:w="3089" w:type="dxa"/>
          </w:tcPr>
          <w:p w:rsidR="00F7624B" w:rsidRDefault="00F7624B" w:rsidP="00B243F3">
            <w:pPr>
              <w:jc w:val="center"/>
              <w:rPr>
                <w:b/>
                <w:bCs/>
                <w:sz w:val="22"/>
                <w:szCs w:val="22"/>
              </w:rPr>
            </w:pPr>
            <w:r>
              <w:rPr>
                <w:b/>
                <w:bCs/>
                <w:sz w:val="22"/>
                <w:szCs w:val="22"/>
              </w:rPr>
              <w:t xml:space="preserve">Int. J. Res. </w:t>
            </w:r>
            <w:r w:rsidRPr="00C21F23">
              <w:rPr>
                <w:b/>
                <w:bCs/>
                <w:sz w:val="22"/>
                <w:szCs w:val="22"/>
              </w:rPr>
              <w:t>Granthaalayah</w:t>
            </w:r>
          </w:p>
          <w:p w:rsidR="00F7624B" w:rsidRDefault="00F7624B" w:rsidP="00B243F3">
            <w:pPr>
              <w:jc w:val="center"/>
              <w:rPr>
                <w:bCs/>
                <w:i/>
                <w:sz w:val="20"/>
                <w:szCs w:val="20"/>
              </w:rPr>
            </w:pPr>
            <w:r w:rsidRPr="00C21F23">
              <w:rPr>
                <w:bCs/>
                <w:i/>
                <w:sz w:val="20"/>
                <w:szCs w:val="20"/>
              </w:rPr>
              <w:t xml:space="preserve">ISSN- 2350-0530(O) </w:t>
            </w:r>
          </w:p>
          <w:p w:rsidR="00F7624B" w:rsidRDefault="00F7624B" w:rsidP="00B243F3">
            <w:pPr>
              <w:jc w:val="center"/>
              <w:rPr>
                <w:bCs/>
                <w:i/>
                <w:sz w:val="20"/>
                <w:szCs w:val="20"/>
              </w:rPr>
            </w:pPr>
            <w:r w:rsidRPr="00C21F23">
              <w:rPr>
                <w:bCs/>
                <w:i/>
                <w:sz w:val="20"/>
                <w:szCs w:val="20"/>
              </w:rPr>
              <w:t>ISSN- 2394-3629(P)</w:t>
            </w:r>
          </w:p>
          <w:p w:rsidR="00F7624B" w:rsidRPr="002275CA" w:rsidRDefault="00F7624B" w:rsidP="00B243F3">
            <w:pPr>
              <w:jc w:val="center"/>
              <w:rPr>
                <w:bCs/>
                <w:sz w:val="22"/>
                <w:szCs w:val="22"/>
              </w:rPr>
            </w:pPr>
            <w:r w:rsidRPr="002275CA">
              <w:rPr>
                <w:bCs/>
                <w:sz w:val="22"/>
                <w:szCs w:val="22"/>
              </w:rPr>
              <w:t xml:space="preserve">03(8): 78-93 </w:t>
            </w:r>
            <w:r w:rsidRPr="002275CA">
              <w:rPr>
                <w:b/>
                <w:bCs/>
                <w:sz w:val="22"/>
                <w:szCs w:val="22"/>
              </w:rPr>
              <w:t>(2015)</w:t>
            </w:r>
          </w:p>
        </w:tc>
        <w:tc>
          <w:tcPr>
            <w:tcW w:w="1080" w:type="dxa"/>
            <w:vAlign w:val="center"/>
          </w:tcPr>
          <w:p w:rsidR="00F7624B" w:rsidRDefault="00F7624B" w:rsidP="005E4759">
            <w:pPr>
              <w:jc w:val="center"/>
            </w:pPr>
            <w:r>
              <w:t>-----</w:t>
            </w:r>
          </w:p>
        </w:tc>
        <w:tc>
          <w:tcPr>
            <w:tcW w:w="990" w:type="dxa"/>
          </w:tcPr>
          <w:p w:rsidR="00F7624B" w:rsidRDefault="00F7624B" w:rsidP="000F15BA">
            <w:pPr>
              <w:jc w:val="center"/>
            </w:pPr>
          </w:p>
        </w:tc>
      </w:tr>
      <w:tr w:rsidR="00F7624B" w:rsidTr="000C7150">
        <w:tc>
          <w:tcPr>
            <w:tcW w:w="4219" w:type="dxa"/>
          </w:tcPr>
          <w:p w:rsidR="00F7624B" w:rsidRDefault="00F7624B" w:rsidP="00B243F3">
            <w:pPr>
              <w:numPr>
                <w:ilvl w:val="0"/>
                <w:numId w:val="22"/>
              </w:numPr>
              <w:jc w:val="both"/>
              <w:rPr>
                <w:bCs/>
                <w:iCs/>
                <w:sz w:val="20"/>
                <w:szCs w:val="20"/>
              </w:rPr>
            </w:pPr>
            <w:r w:rsidRPr="00B243F3">
              <w:rPr>
                <w:bCs/>
                <w:iCs/>
                <w:sz w:val="20"/>
                <w:szCs w:val="20"/>
              </w:rPr>
              <w:t>A</w:t>
            </w:r>
            <w:r>
              <w:rPr>
                <w:bCs/>
                <w:iCs/>
                <w:sz w:val="20"/>
                <w:szCs w:val="20"/>
              </w:rPr>
              <w:t>.</w:t>
            </w:r>
            <w:r w:rsidRPr="00B243F3">
              <w:rPr>
                <w:bCs/>
                <w:iCs/>
                <w:sz w:val="20"/>
                <w:szCs w:val="20"/>
              </w:rPr>
              <w:t xml:space="preserve"> H</w:t>
            </w:r>
            <w:r>
              <w:rPr>
                <w:bCs/>
                <w:iCs/>
                <w:sz w:val="20"/>
                <w:szCs w:val="20"/>
              </w:rPr>
              <w:t>ussain</w:t>
            </w:r>
            <w:r w:rsidRPr="00B243F3">
              <w:rPr>
                <w:bCs/>
                <w:iCs/>
                <w:sz w:val="20"/>
                <w:szCs w:val="20"/>
              </w:rPr>
              <w:t xml:space="preserve">, </w:t>
            </w:r>
            <w:r w:rsidRPr="00B243F3">
              <w:rPr>
                <w:b/>
                <w:bCs/>
                <w:iCs/>
                <w:sz w:val="22"/>
                <w:szCs w:val="22"/>
              </w:rPr>
              <w:t>G. M. Khan</w:t>
            </w:r>
            <w:r w:rsidRPr="00B243F3">
              <w:rPr>
                <w:bCs/>
                <w:iCs/>
                <w:sz w:val="20"/>
                <w:szCs w:val="20"/>
              </w:rPr>
              <w:t>, N</w:t>
            </w:r>
            <w:r>
              <w:rPr>
                <w:bCs/>
                <w:iCs/>
                <w:sz w:val="20"/>
                <w:szCs w:val="20"/>
              </w:rPr>
              <w:t>.</w:t>
            </w:r>
            <w:r w:rsidRPr="00B243F3">
              <w:rPr>
                <w:bCs/>
                <w:iCs/>
                <w:sz w:val="20"/>
                <w:szCs w:val="20"/>
              </w:rPr>
              <w:t xml:space="preserve"> R. K</w:t>
            </w:r>
            <w:r>
              <w:rPr>
                <w:bCs/>
                <w:iCs/>
                <w:sz w:val="20"/>
                <w:szCs w:val="20"/>
              </w:rPr>
              <w:t>han</w:t>
            </w:r>
            <w:r w:rsidRPr="00B243F3">
              <w:rPr>
                <w:bCs/>
                <w:iCs/>
                <w:sz w:val="20"/>
                <w:szCs w:val="20"/>
              </w:rPr>
              <w:t>, Amjad K</w:t>
            </w:r>
            <w:r>
              <w:rPr>
                <w:bCs/>
                <w:iCs/>
                <w:sz w:val="20"/>
                <w:szCs w:val="20"/>
              </w:rPr>
              <w:t>han</w:t>
            </w:r>
            <w:r w:rsidRPr="00B243F3">
              <w:rPr>
                <w:bCs/>
                <w:iCs/>
                <w:sz w:val="20"/>
                <w:szCs w:val="20"/>
              </w:rPr>
              <w:t>, S</w:t>
            </w:r>
            <w:r>
              <w:rPr>
                <w:bCs/>
                <w:iCs/>
                <w:sz w:val="20"/>
                <w:szCs w:val="20"/>
              </w:rPr>
              <w:t>.U.</w:t>
            </w:r>
            <w:r w:rsidRPr="00B243F3">
              <w:rPr>
                <w:bCs/>
                <w:iCs/>
                <w:sz w:val="20"/>
                <w:szCs w:val="20"/>
              </w:rPr>
              <w:t xml:space="preserve"> R</w:t>
            </w:r>
            <w:r>
              <w:rPr>
                <w:bCs/>
                <w:iCs/>
                <w:sz w:val="20"/>
                <w:szCs w:val="20"/>
              </w:rPr>
              <w:t>ehman</w:t>
            </w:r>
            <w:r w:rsidRPr="00B243F3">
              <w:rPr>
                <w:bCs/>
                <w:iCs/>
                <w:sz w:val="20"/>
                <w:szCs w:val="20"/>
              </w:rPr>
              <w:t>,</w:t>
            </w:r>
            <w:r>
              <w:rPr>
                <w:bCs/>
                <w:iCs/>
                <w:sz w:val="20"/>
                <w:szCs w:val="20"/>
              </w:rPr>
              <w:t xml:space="preserve"> </w:t>
            </w:r>
            <w:r w:rsidRPr="00B243F3">
              <w:rPr>
                <w:bCs/>
                <w:iCs/>
                <w:sz w:val="20"/>
                <w:szCs w:val="20"/>
              </w:rPr>
              <w:t>H</w:t>
            </w:r>
            <w:r>
              <w:rPr>
                <w:bCs/>
                <w:iCs/>
                <w:sz w:val="20"/>
                <w:szCs w:val="20"/>
              </w:rPr>
              <w:t>.</w:t>
            </w:r>
            <w:r w:rsidRPr="00B243F3">
              <w:rPr>
                <w:bCs/>
                <w:iCs/>
                <w:sz w:val="20"/>
                <w:szCs w:val="20"/>
              </w:rPr>
              <w:t xml:space="preserve"> M. A</w:t>
            </w:r>
            <w:r>
              <w:rPr>
                <w:bCs/>
                <w:iCs/>
                <w:sz w:val="20"/>
                <w:szCs w:val="20"/>
              </w:rPr>
              <w:t>sif</w:t>
            </w:r>
            <w:r w:rsidRPr="00B243F3">
              <w:rPr>
                <w:bCs/>
                <w:iCs/>
                <w:sz w:val="20"/>
                <w:szCs w:val="20"/>
              </w:rPr>
              <w:t>, M</w:t>
            </w:r>
            <w:r>
              <w:rPr>
                <w:bCs/>
                <w:iCs/>
                <w:sz w:val="20"/>
                <w:szCs w:val="20"/>
              </w:rPr>
              <w:t>.</w:t>
            </w:r>
            <w:r w:rsidRPr="00B243F3">
              <w:rPr>
                <w:bCs/>
                <w:iCs/>
                <w:sz w:val="20"/>
                <w:szCs w:val="20"/>
              </w:rPr>
              <w:t xml:space="preserve"> A</w:t>
            </w:r>
            <w:r>
              <w:rPr>
                <w:bCs/>
                <w:iCs/>
                <w:sz w:val="20"/>
                <w:szCs w:val="20"/>
              </w:rPr>
              <w:t>kram</w:t>
            </w:r>
            <w:r w:rsidRPr="00B243F3">
              <w:rPr>
                <w:bCs/>
                <w:iCs/>
                <w:sz w:val="20"/>
                <w:szCs w:val="20"/>
              </w:rPr>
              <w:t xml:space="preserve"> &amp; Y</w:t>
            </w:r>
            <w:r>
              <w:rPr>
                <w:bCs/>
                <w:iCs/>
                <w:sz w:val="20"/>
                <w:szCs w:val="20"/>
              </w:rPr>
              <w:t>.</w:t>
            </w:r>
            <w:r w:rsidRPr="00B243F3">
              <w:rPr>
                <w:bCs/>
                <w:iCs/>
                <w:sz w:val="20"/>
                <w:szCs w:val="20"/>
              </w:rPr>
              <w:t xml:space="preserve"> A</w:t>
            </w:r>
            <w:r>
              <w:rPr>
                <w:bCs/>
                <w:iCs/>
                <w:sz w:val="20"/>
                <w:szCs w:val="20"/>
              </w:rPr>
              <w:t xml:space="preserve">li. </w:t>
            </w:r>
            <w:r w:rsidRPr="00B243F3">
              <w:rPr>
                <w:bCs/>
                <w:i/>
                <w:iCs/>
                <w:sz w:val="20"/>
                <w:szCs w:val="20"/>
              </w:rPr>
              <w:t>Transdermal Diclofenac Potassium Gels: Natural Penetration Enhancers, Can Be Effective?</w:t>
            </w:r>
          </w:p>
        </w:tc>
        <w:tc>
          <w:tcPr>
            <w:tcW w:w="3089" w:type="dxa"/>
          </w:tcPr>
          <w:p w:rsidR="00F7624B" w:rsidRDefault="00F7624B" w:rsidP="00B243F3">
            <w:pPr>
              <w:jc w:val="center"/>
              <w:rPr>
                <w:b/>
                <w:bCs/>
                <w:sz w:val="22"/>
                <w:szCs w:val="22"/>
              </w:rPr>
            </w:pPr>
          </w:p>
          <w:p w:rsidR="00F7624B" w:rsidRDefault="00F7624B" w:rsidP="00B243F3">
            <w:pPr>
              <w:jc w:val="center"/>
              <w:rPr>
                <w:b/>
                <w:bCs/>
                <w:sz w:val="22"/>
                <w:szCs w:val="22"/>
              </w:rPr>
            </w:pPr>
            <w:r>
              <w:rPr>
                <w:b/>
                <w:bCs/>
                <w:sz w:val="22"/>
                <w:szCs w:val="22"/>
              </w:rPr>
              <w:t>Latin American J Pharm</w:t>
            </w:r>
          </w:p>
          <w:p w:rsidR="00F7624B" w:rsidRPr="00B50442" w:rsidRDefault="00F7624B" w:rsidP="00B243F3">
            <w:pPr>
              <w:jc w:val="center"/>
              <w:rPr>
                <w:bCs/>
                <w:i/>
                <w:sz w:val="20"/>
                <w:szCs w:val="20"/>
              </w:rPr>
            </w:pPr>
            <w:r w:rsidRPr="00B50442">
              <w:rPr>
                <w:bCs/>
                <w:i/>
                <w:sz w:val="20"/>
                <w:szCs w:val="20"/>
              </w:rPr>
              <w:t>ISSN: 0326-2383</w:t>
            </w:r>
          </w:p>
          <w:p w:rsidR="00F7624B" w:rsidRDefault="00F7624B" w:rsidP="00B243F3">
            <w:pPr>
              <w:jc w:val="center"/>
              <w:rPr>
                <w:b/>
                <w:bCs/>
                <w:sz w:val="22"/>
                <w:szCs w:val="22"/>
              </w:rPr>
            </w:pPr>
            <w:r>
              <w:rPr>
                <w:bCs/>
                <w:sz w:val="22"/>
                <w:szCs w:val="22"/>
              </w:rPr>
              <w:t>34</w:t>
            </w:r>
            <w:r w:rsidRPr="00B130B1">
              <w:rPr>
                <w:bCs/>
                <w:sz w:val="22"/>
                <w:szCs w:val="22"/>
              </w:rPr>
              <w:t xml:space="preserve"> (</w:t>
            </w:r>
            <w:r>
              <w:rPr>
                <w:bCs/>
                <w:sz w:val="22"/>
                <w:szCs w:val="22"/>
              </w:rPr>
              <w:t>5</w:t>
            </w:r>
            <w:r w:rsidRPr="00B130B1">
              <w:rPr>
                <w:bCs/>
                <w:sz w:val="22"/>
                <w:szCs w:val="22"/>
              </w:rPr>
              <w:t xml:space="preserve">): </w:t>
            </w:r>
            <w:r>
              <w:rPr>
                <w:bCs/>
                <w:sz w:val="22"/>
                <w:szCs w:val="22"/>
              </w:rPr>
              <w:t>1022-1029</w:t>
            </w:r>
            <w:r w:rsidRPr="00B130B1">
              <w:rPr>
                <w:b/>
                <w:bCs/>
                <w:sz w:val="22"/>
                <w:szCs w:val="22"/>
              </w:rPr>
              <w:t xml:space="preserve"> (201</w:t>
            </w:r>
            <w:r>
              <w:rPr>
                <w:b/>
                <w:bCs/>
                <w:sz w:val="22"/>
                <w:szCs w:val="22"/>
              </w:rPr>
              <w:t>5</w:t>
            </w:r>
            <w:r w:rsidRPr="00B130B1">
              <w:rPr>
                <w:b/>
                <w:bCs/>
                <w:sz w:val="22"/>
                <w:szCs w:val="22"/>
              </w:rPr>
              <w:t>)</w:t>
            </w:r>
          </w:p>
        </w:tc>
        <w:tc>
          <w:tcPr>
            <w:tcW w:w="1080" w:type="dxa"/>
            <w:vAlign w:val="center"/>
          </w:tcPr>
          <w:p w:rsidR="00F7624B" w:rsidRDefault="00F7624B" w:rsidP="00B243F3">
            <w:pPr>
              <w:jc w:val="center"/>
            </w:pPr>
            <w:r>
              <w:t>W</w:t>
            </w:r>
          </w:p>
          <w:p w:rsidR="00F7624B" w:rsidRDefault="00F7624B" w:rsidP="00B243F3">
            <w:pPr>
              <w:jc w:val="center"/>
            </w:pPr>
            <w:r>
              <w:t>0.319</w:t>
            </w:r>
          </w:p>
        </w:tc>
        <w:tc>
          <w:tcPr>
            <w:tcW w:w="990" w:type="dxa"/>
          </w:tcPr>
          <w:p w:rsidR="00F7624B" w:rsidRDefault="00F7624B" w:rsidP="000F15BA">
            <w:pPr>
              <w:jc w:val="center"/>
            </w:pPr>
          </w:p>
        </w:tc>
      </w:tr>
      <w:tr w:rsidR="00F7624B" w:rsidTr="000C7150">
        <w:tc>
          <w:tcPr>
            <w:tcW w:w="4219" w:type="dxa"/>
          </w:tcPr>
          <w:p w:rsidR="00F7624B" w:rsidRPr="00505A79" w:rsidRDefault="00F7624B" w:rsidP="00505A79">
            <w:pPr>
              <w:numPr>
                <w:ilvl w:val="0"/>
                <w:numId w:val="22"/>
              </w:numPr>
              <w:jc w:val="both"/>
              <w:rPr>
                <w:bCs/>
                <w:i/>
                <w:iCs/>
                <w:sz w:val="20"/>
                <w:szCs w:val="20"/>
              </w:rPr>
            </w:pPr>
            <w:r>
              <w:rPr>
                <w:bCs/>
                <w:iCs/>
                <w:sz w:val="20"/>
                <w:szCs w:val="20"/>
              </w:rPr>
              <w:t xml:space="preserve">A. Khan, M. Iqbal, J Khan, </w:t>
            </w:r>
            <w:r w:rsidRPr="00E0199D">
              <w:rPr>
                <w:b/>
                <w:bCs/>
                <w:iCs/>
                <w:sz w:val="22"/>
                <w:szCs w:val="22"/>
              </w:rPr>
              <w:t>G.M. Khan</w:t>
            </w:r>
            <w:r>
              <w:rPr>
                <w:b/>
                <w:bCs/>
                <w:iCs/>
                <w:sz w:val="22"/>
                <w:szCs w:val="22"/>
              </w:rPr>
              <w:t xml:space="preserve">, </w:t>
            </w:r>
            <w:r>
              <w:rPr>
                <w:bCs/>
                <w:iCs/>
                <w:sz w:val="20"/>
                <w:szCs w:val="20"/>
              </w:rPr>
              <w:t xml:space="preserve"> </w:t>
            </w:r>
            <w:r>
              <w:rPr>
                <w:bCs/>
                <w:iCs/>
                <w:sz w:val="20"/>
                <w:szCs w:val="20"/>
              </w:rPr>
              <w:lastRenderedPageBreak/>
              <w:t xml:space="preserve">M. Hanif and Amjad Khan. </w:t>
            </w:r>
            <w:r w:rsidRPr="00505A79">
              <w:rPr>
                <w:bCs/>
                <w:i/>
                <w:iCs/>
                <w:sz w:val="20"/>
                <w:szCs w:val="20"/>
              </w:rPr>
              <w:t>Formulation Development and In Vitro Characterization</w:t>
            </w:r>
            <w:r>
              <w:rPr>
                <w:bCs/>
                <w:i/>
                <w:iCs/>
                <w:sz w:val="20"/>
                <w:szCs w:val="20"/>
              </w:rPr>
              <w:t xml:space="preserve"> </w:t>
            </w:r>
            <w:r w:rsidRPr="00505A79">
              <w:rPr>
                <w:bCs/>
                <w:i/>
                <w:iCs/>
                <w:sz w:val="20"/>
                <w:szCs w:val="20"/>
              </w:rPr>
              <w:t>of Sustained Release Matrix Tablets of Verapamil HCl Using Synthetic and Natural Polymers.</w:t>
            </w:r>
          </w:p>
        </w:tc>
        <w:tc>
          <w:tcPr>
            <w:tcW w:w="3089" w:type="dxa"/>
          </w:tcPr>
          <w:p w:rsidR="00F7624B" w:rsidRDefault="00F7624B" w:rsidP="00505A79">
            <w:pPr>
              <w:jc w:val="center"/>
              <w:rPr>
                <w:b/>
                <w:bCs/>
                <w:sz w:val="22"/>
                <w:szCs w:val="22"/>
              </w:rPr>
            </w:pPr>
          </w:p>
          <w:p w:rsidR="00F7624B" w:rsidRDefault="00F7624B" w:rsidP="00505A79">
            <w:pPr>
              <w:jc w:val="center"/>
              <w:rPr>
                <w:b/>
                <w:bCs/>
                <w:sz w:val="22"/>
                <w:szCs w:val="22"/>
              </w:rPr>
            </w:pPr>
            <w:r>
              <w:rPr>
                <w:b/>
                <w:bCs/>
                <w:sz w:val="22"/>
                <w:szCs w:val="22"/>
              </w:rPr>
              <w:lastRenderedPageBreak/>
              <w:t>Latin American J Pharm</w:t>
            </w:r>
          </w:p>
          <w:p w:rsidR="00F7624B" w:rsidRPr="00B50442" w:rsidRDefault="00F7624B" w:rsidP="00505A79">
            <w:pPr>
              <w:jc w:val="center"/>
              <w:rPr>
                <w:bCs/>
                <w:i/>
                <w:sz w:val="20"/>
                <w:szCs w:val="20"/>
              </w:rPr>
            </w:pPr>
            <w:r w:rsidRPr="00B50442">
              <w:rPr>
                <w:bCs/>
                <w:i/>
                <w:sz w:val="20"/>
                <w:szCs w:val="20"/>
              </w:rPr>
              <w:t>ISSN: 0326-2383</w:t>
            </w:r>
          </w:p>
          <w:p w:rsidR="00F7624B" w:rsidRDefault="00F7624B" w:rsidP="00505A79">
            <w:pPr>
              <w:jc w:val="center"/>
              <w:rPr>
                <w:b/>
                <w:bCs/>
                <w:sz w:val="22"/>
                <w:szCs w:val="22"/>
              </w:rPr>
            </w:pPr>
            <w:r>
              <w:rPr>
                <w:bCs/>
                <w:sz w:val="22"/>
                <w:szCs w:val="22"/>
              </w:rPr>
              <w:t>34</w:t>
            </w:r>
            <w:r w:rsidRPr="00B130B1">
              <w:rPr>
                <w:bCs/>
                <w:sz w:val="22"/>
                <w:szCs w:val="22"/>
              </w:rPr>
              <w:t xml:space="preserve"> (</w:t>
            </w:r>
            <w:r>
              <w:rPr>
                <w:bCs/>
                <w:sz w:val="22"/>
                <w:szCs w:val="22"/>
              </w:rPr>
              <w:t>2</w:t>
            </w:r>
            <w:r w:rsidRPr="00B130B1">
              <w:rPr>
                <w:bCs/>
                <w:sz w:val="22"/>
                <w:szCs w:val="22"/>
              </w:rPr>
              <w:t xml:space="preserve">): </w:t>
            </w:r>
            <w:r>
              <w:rPr>
                <w:bCs/>
                <w:sz w:val="22"/>
                <w:szCs w:val="22"/>
              </w:rPr>
              <w:t>277-282</w:t>
            </w:r>
            <w:r w:rsidRPr="00B130B1">
              <w:rPr>
                <w:b/>
                <w:bCs/>
                <w:sz w:val="22"/>
                <w:szCs w:val="22"/>
              </w:rPr>
              <w:t xml:space="preserve"> (201</w:t>
            </w:r>
            <w:r>
              <w:rPr>
                <w:b/>
                <w:bCs/>
                <w:sz w:val="22"/>
                <w:szCs w:val="22"/>
              </w:rPr>
              <w:t>5</w:t>
            </w:r>
            <w:r w:rsidRPr="00B130B1">
              <w:rPr>
                <w:b/>
                <w:bCs/>
                <w:sz w:val="22"/>
                <w:szCs w:val="22"/>
              </w:rPr>
              <w:t>)</w:t>
            </w:r>
          </w:p>
        </w:tc>
        <w:tc>
          <w:tcPr>
            <w:tcW w:w="1080" w:type="dxa"/>
            <w:vAlign w:val="center"/>
          </w:tcPr>
          <w:p w:rsidR="00F7624B" w:rsidRDefault="00F7624B" w:rsidP="00505A79">
            <w:pPr>
              <w:jc w:val="center"/>
            </w:pPr>
            <w:r>
              <w:lastRenderedPageBreak/>
              <w:t>W</w:t>
            </w:r>
          </w:p>
          <w:p w:rsidR="00F7624B" w:rsidRDefault="00F7624B" w:rsidP="00505A79">
            <w:pPr>
              <w:jc w:val="center"/>
            </w:pPr>
            <w:r>
              <w:lastRenderedPageBreak/>
              <w:t>0.319</w:t>
            </w:r>
          </w:p>
        </w:tc>
        <w:tc>
          <w:tcPr>
            <w:tcW w:w="990" w:type="dxa"/>
          </w:tcPr>
          <w:p w:rsidR="00F7624B" w:rsidRDefault="00F7624B" w:rsidP="000F15BA">
            <w:pPr>
              <w:jc w:val="center"/>
            </w:pPr>
          </w:p>
        </w:tc>
      </w:tr>
      <w:tr w:rsidR="00F7624B" w:rsidTr="000C7150">
        <w:tc>
          <w:tcPr>
            <w:tcW w:w="4219" w:type="dxa"/>
          </w:tcPr>
          <w:p w:rsidR="00F7624B" w:rsidRDefault="00F7624B" w:rsidP="00F0541E">
            <w:pPr>
              <w:numPr>
                <w:ilvl w:val="0"/>
                <w:numId w:val="22"/>
              </w:numPr>
              <w:jc w:val="both"/>
              <w:rPr>
                <w:bCs/>
                <w:iCs/>
                <w:sz w:val="20"/>
                <w:szCs w:val="20"/>
              </w:rPr>
            </w:pPr>
            <w:r>
              <w:rPr>
                <w:bCs/>
                <w:iCs/>
                <w:sz w:val="20"/>
                <w:szCs w:val="20"/>
              </w:rPr>
              <w:lastRenderedPageBreak/>
              <w:t xml:space="preserve">A. Khan, BS Naqvi, MH Shoaib, J Khan, </w:t>
            </w:r>
            <w:r w:rsidRPr="00E0199D">
              <w:rPr>
                <w:b/>
                <w:bCs/>
                <w:iCs/>
                <w:sz w:val="22"/>
                <w:szCs w:val="22"/>
              </w:rPr>
              <w:t>G.M. Khan</w:t>
            </w:r>
            <w:r>
              <w:rPr>
                <w:bCs/>
                <w:iCs/>
                <w:sz w:val="20"/>
                <w:szCs w:val="20"/>
              </w:rPr>
              <w:t xml:space="preserve"> and RI Yousaf. </w:t>
            </w:r>
            <w:r w:rsidRPr="00F0541E">
              <w:rPr>
                <w:bCs/>
                <w:i/>
                <w:iCs/>
                <w:sz w:val="20"/>
                <w:szCs w:val="20"/>
              </w:rPr>
              <w:t>Development of Level A In Vitro-In Vivo Correlation in Using Newly Developed Optimized Metoclopramide HCl Tablets.</w:t>
            </w:r>
          </w:p>
        </w:tc>
        <w:tc>
          <w:tcPr>
            <w:tcW w:w="3089" w:type="dxa"/>
          </w:tcPr>
          <w:p w:rsidR="00F7624B" w:rsidRDefault="00F7624B" w:rsidP="00B5764E">
            <w:pPr>
              <w:jc w:val="center"/>
              <w:rPr>
                <w:b/>
                <w:bCs/>
                <w:sz w:val="22"/>
                <w:szCs w:val="22"/>
              </w:rPr>
            </w:pPr>
          </w:p>
          <w:p w:rsidR="00F7624B" w:rsidRDefault="00F7624B" w:rsidP="00B5764E">
            <w:pPr>
              <w:jc w:val="center"/>
              <w:rPr>
                <w:b/>
                <w:bCs/>
                <w:sz w:val="22"/>
                <w:szCs w:val="22"/>
              </w:rPr>
            </w:pPr>
            <w:r>
              <w:rPr>
                <w:b/>
                <w:bCs/>
                <w:sz w:val="22"/>
                <w:szCs w:val="22"/>
              </w:rPr>
              <w:t>Latin American J Pharm</w:t>
            </w:r>
          </w:p>
          <w:p w:rsidR="00F7624B" w:rsidRPr="00B50442" w:rsidRDefault="00F7624B" w:rsidP="00B5764E">
            <w:pPr>
              <w:jc w:val="center"/>
              <w:rPr>
                <w:bCs/>
                <w:i/>
                <w:sz w:val="20"/>
                <w:szCs w:val="20"/>
              </w:rPr>
            </w:pPr>
            <w:r w:rsidRPr="00B50442">
              <w:rPr>
                <w:bCs/>
                <w:i/>
                <w:sz w:val="20"/>
                <w:szCs w:val="20"/>
              </w:rPr>
              <w:t>ISSN: 0326-2383</w:t>
            </w:r>
          </w:p>
          <w:p w:rsidR="00F7624B" w:rsidRDefault="00F7624B" w:rsidP="00F0541E">
            <w:pPr>
              <w:jc w:val="center"/>
              <w:rPr>
                <w:b/>
                <w:bCs/>
                <w:sz w:val="22"/>
                <w:szCs w:val="22"/>
              </w:rPr>
            </w:pPr>
            <w:r>
              <w:rPr>
                <w:bCs/>
                <w:sz w:val="22"/>
                <w:szCs w:val="22"/>
              </w:rPr>
              <w:t>34</w:t>
            </w:r>
            <w:r w:rsidRPr="00B130B1">
              <w:rPr>
                <w:bCs/>
                <w:sz w:val="22"/>
                <w:szCs w:val="22"/>
              </w:rPr>
              <w:t xml:space="preserve"> (</w:t>
            </w:r>
            <w:r>
              <w:rPr>
                <w:bCs/>
                <w:sz w:val="22"/>
                <w:szCs w:val="22"/>
              </w:rPr>
              <w:t>2</w:t>
            </w:r>
            <w:r w:rsidRPr="00B130B1">
              <w:rPr>
                <w:bCs/>
                <w:sz w:val="22"/>
                <w:szCs w:val="22"/>
              </w:rPr>
              <w:t xml:space="preserve">): </w:t>
            </w:r>
            <w:r>
              <w:rPr>
                <w:bCs/>
                <w:sz w:val="22"/>
                <w:szCs w:val="22"/>
              </w:rPr>
              <w:t>269-276</w:t>
            </w:r>
            <w:r w:rsidRPr="00B130B1">
              <w:rPr>
                <w:b/>
                <w:bCs/>
                <w:sz w:val="22"/>
                <w:szCs w:val="22"/>
              </w:rPr>
              <w:t xml:space="preserve"> (201</w:t>
            </w:r>
            <w:r>
              <w:rPr>
                <w:b/>
                <w:bCs/>
                <w:sz w:val="22"/>
                <w:szCs w:val="22"/>
              </w:rPr>
              <w:t>5</w:t>
            </w:r>
            <w:r w:rsidRPr="00B130B1">
              <w:rPr>
                <w:b/>
                <w:bCs/>
                <w:sz w:val="22"/>
                <w:szCs w:val="22"/>
              </w:rPr>
              <w:t>)</w:t>
            </w:r>
          </w:p>
        </w:tc>
        <w:tc>
          <w:tcPr>
            <w:tcW w:w="1080" w:type="dxa"/>
            <w:vAlign w:val="center"/>
          </w:tcPr>
          <w:p w:rsidR="00F7624B" w:rsidRDefault="00F7624B" w:rsidP="00B5764E">
            <w:pPr>
              <w:jc w:val="center"/>
            </w:pPr>
            <w:r>
              <w:t>W</w:t>
            </w:r>
          </w:p>
          <w:p w:rsidR="00F7624B" w:rsidRDefault="00F7624B" w:rsidP="00B5764E">
            <w:pPr>
              <w:jc w:val="center"/>
            </w:pPr>
            <w:r>
              <w:t>0.319</w:t>
            </w:r>
          </w:p>
        </w:tc>
        <w:tc>
          <w:tcPr>
            <w:tcW w:w="990" w:type="dxa"/>
          </w:tcPr>
          <w:p w:rsidR="00F7624B" w:rsidRDefault="00F7624B" w:rsidP="000F15BA">
            <w:pPr>
              <w:jc w:val="center"/>
            </w:pPr>
          </w:p>
        </w:tc>
      </w:tr>
      <w:tr w:rsidR="00F7624B" w:rsidTr="000C7150">
        <w:tc>
          <w:tcPr>
            <w:tcW w:w="4219" w:type="dxa"/>
          </w:tcPr>
          <w:p w:rsidR="00F7624B" w:rsidRDefault="00F7624B" w:rsidP="000F15BA">
            <w:pPr>
              <w:numPr>
                <w:ilvl w:val="0"/>
                <w:numId w:val="22"/>
              </w:numPr>
              <w:jc w:val="both"/>
              <w:rPr>
                <w:bCs/>
                <w:iCs/>
                <w:sz w:val="20"/>
                <w:szCs w:val="20"/>
              </w:rPr>
            </w:pPr>
            <w:r>
              <w:rPr>
                <w:bCs/>
                <w:iCs/>
                <w:sz w:val="20"/>
                <w:szCs w:val="20"/>
              </w:rPr>
              <w:t xml:space="preserve">A. Khan, BS Naqvi, MH Shoaib, J Khan, </w:t>
            </w:r>
            <w:r w:rsidRPr="00E0199D">
              <w:rPr>
                <w:b/>
                <w:bCs/>
                <w:iCs/>
                <w:sz w:val="22"/>
                <w:szCs w:val="22"/>
              </w:rPr>
              <w:t>G.M. Khan</w:t>
            </w:r>
            <w:r>
              <w:rPr>
                <w:bCs/>
                <w:iCs/>
                <w:sz w:val="20"/>
                <w:szCs w:val="20"/>
              </w:rPr>
              <w:t xml:space="preserve"> and RI Yousaf. </w:t>
            </w:r>
            <w:r w:rsidRPr="00505A79">
              <w:rPr>
                <w:bCs/>
                <w:i/>
                <w:iCs/>
                <w:sz w:val="20"/>
                <w:szCs w:val="20"/>
              </w:rPr>
              <w:t xml:space="preserve">Bioequivalence Study of Newly Developed Metaclopramide HCl in Healthy Male Pakistani Volunteers. </w:t>
            </w:r>
          </w:p>
        </w:tc>
        <w:tc>
          <w:tcPr>
            <w:tcW w:w="3089" w:type="dxa"/>
          </w:tcPr>
          <w:p w:rsidR="00F7624B" w:rsidRDefault="00F7624B" w:rsidP="000F15BA">
            <w:pPr>
              <w:jc w:val="center"/>
              <w:rPr>
                <w:b/>
                <w:bCs/>
                <w:sz w:val="22"/>
                <w:szCs w:val="22"/>
              </w:rPr>
            </w:pPr>
            <w:r>
              <w:rPr>
                <w:b/>
                <w:bCs/>
                <w:sz w:val="22"/>
                <w:szCs w:val="22"/>
              </w:rPr>
              <w:t>Latin American J Pharm</w:t>
            </w:r>
          </w:p>
          <w:p w:rsidR="00F7624B" w:rsidRPr="00B50442" w:rsidRDefault="00F7624B" w:rsidP="000F15BA">
            <w:pPr>
              <w:jc w:val="center"/>
              <w:rPr>
                <w:bCs/>
                <w:i/>
                <w:sz w:val="20"/>
                <w:szCs w:val="20"/>
              </w:rPr>
            </w:pPr>
            <w:r w:rsidRPr="00B50442">
              <w:rPr>
                <w:bCs/>
                <w:i/>
                <w:sz w:val="20"/>
                <w:szCs w:val="20"/>
              </w:rPr>
              <w:t>ISSN: 0326-2383</w:t>
            </w:r>
          </w:p>
          <w:p w:rsidR="00F7624B" w:rsidRDefault="00F7624B" w:rsidP="00C80AF5">
            <w:pPr>
              <w:jc w:val="center"/>
              <w:rPr>
                <w:b/>
                <w:bCs/>
                <w:sz w:val="22"/>
                <w:szCs w:val="22"/>
              </w:rPr>
            </w:pPr>
            <w:r>
              <w:rPr>
                <w:bCs/>
                <w:sz w:val="22"/>
                <w:szCs w:val="22"/>
              </w:rPr>
              <w:t>34</w:t>
            </w:r>
            <w:r w:rsidRPr="00B130B1">
              <w:rPr>
                <w:bCs/>
                <w:sz w:val="22"/>
                <w:szCs w:val="22"/>
              </w:rPr>
              <w:t xml:space="preserve"> (</w:t>
            </w:r>
            <w:r>
              <w:rPr>
                <w:bCs/>
                <w:sz w:val="22"/>
                <w:szCs w:val="22"/>
              </w:rPr>
              <w:t>1</w:t>
            </w:r>
            <w:r w:rsidRPr="00B130B1">
              <w:rPr>
                <w:bCs/>
                <w:sz w:val="22"/>
                <w:szCs w:val="22"/>
              </w:rPr>
              <w:t xml:space="preserve">): </w:t>
            </w:r>
            <w:r>
              <w:rPr>
                <w:bCs/>
                <w:sz w:val="22"/>
                <w:szCs w:val="22"/>
              </w:rPr>
              <w:t>153-160</w:t>
            </w:r>
            <w:r w:rsidRPr="00B130B1">
              <w:rPr>
                <w:b/>
                <w:bCs/>
                <w:sz w:val="22"/>
                <w:szCs w:val="22"/>
              </w:rPr>
              <w:t xml:space="preserve"> (201</w:t>
            </w:r>
            <w:r>
              <w:rPr>
                <w:b/>
                <w:bCs/>
                <w:sz w:val="22"/>
                <w:szCs w:val="22"/>
              </w:rPr>
              <w:t>5</w:t>
            </w:r>
            <w:r w:rsidRPr="00B130B1">
              <w:rPr>
                <w:b/>
                <w:bCs/>
                <w:sz w:val="22"/>
                <w:szCs w:val="22"/>
              </w:rPr>
              <w:t>)</w:t>
            </w:r>
          </w:p>
        </w:tc>
        <w:tc>
          <w:tcPr>
            <w:tcW w:w="1080" w:type="dxa"/>
            <w:vAlign w:val="center"/>
          </w:tcPr>
          <w:p w:rsidR="00F7624B" w:rsidRDefault="00F7624B" w:rsidP="000F15BA">
            <w:pPr>
              <w:jc w:val="center"/>
            </w:pPr>
            <w:r>
              <w:t>W</w:t>
            </w:r>
          </w:p>
          <w:p w:rsidR="00F7624B" w:rsidRDefault="00F7624B" w:rsidP="000F15BA">
            <w:pPr>
              <w:jc w:val="center"/>
            </w:pPr>
            <w:r>
              <w:t>0.319</w:t>
            </w:r>
          </w:p>
        </w:tc>
        <w:tc>
          <w:tcPr>
            <w:tcW w:w="990" w:type="dxa"/>
          </w:tcPr>
          <w:p w:rsidR="00F7624B" w:rsidRDefault="00F7624B" w:rsidP="000F15BA">
            <w:pPr>
              <w:jc w:val="center"/>
            </w:pPr>
          </w:p>
        </w:tc>
      </w:tr>
      <w:tr w:rsidR="00F7624B" w:rsidTr="000C7150">
        <w:tc>
          <w:tcPr>
            <w:tcW w:w="4219" w:type="dxa"/>
          </w:tcPr>
          <w:p w:rsidR="00F7624B" w:rsidRDefault="00F7624B" w:rsidP="00B130B1">
            <w:pPr>
              <w:numPr>
                <w:ilvl w:val="0"/>
                <w:numId w:val="22"/>
              </w:numPr>
              <w:jc w:val="both"/>
              <w:rPr>
                <w:bCs/>
                <w:iCs/>
                <w:sz w:val="20"/>
                <w:szCs w:val="20"/>
              </w:rPr>
            </w:pPr>
            <w:r>
              <w:rPr>
                <w:bCs/>
                <w:iCs/>
                <w:sz w:val="20"/>
                <w:szCs w:val="20"/>
              </w:rPr>
              <w:t xml:space="preserve">A. Khan. BS Naqvi, MH Shoaib, J Khan, </w:t>
            </w:r>
            <w:r w:rsidRPr="00E0199D">
              <w:rPr>
                <w:b/>
                <w:bCs/>
                <w:iCs/>
                <w:sz w:val="22"/>
                <w:szCs w:val="22"/>
              </w:rPr>
              <w:t>GM Khan</w:t>
            </w:r>
            <w:r>
              <w:rPr>
                <w:bCs/>
                <w:iCs/>
                <w:sz w:val="20"/>
                <w:szCs w:val="20"/>
              </w:rPr>
              <w:t xml:space="preserve"> and RI Yousaf. </w:t>
            </w:r>
            <w:r w:rsidRPr="00505A79">
              <w:rPr>
                <w:bCs/>
                <w:i/>
                <w:iCs/>
                <w:sz w:val="20"/>
                <w:szCs w:val="20"/>
              </w:rPr>
              <w:t>Pharmacokinetics Study of Optimized Metaclopramide HCl Formulations in Pakistani Volunteers.</w:t>
            </w:r>
          </w:p>
        </w:tc>
        <w:tc>
          <w:tcPr>
            <w:tcW w:w="3089" w:type="dxa"/>
          </w:tcPr>
          <w:p w:rsidR="00F7624B" w:rsidRDefault="00F7624B" w:rsidP="000F15BA">
            <w:pPr>
              <w:jc w:val="center"/>
              <w:rPr>
                <w:b/>
                <w:bCs/>
                <w:sz w:val="22"/>
                <w:szCs w:val="22"/>
              </w:rPr>
            </w:pPr>
            <w:r>
              <w:rPr>
                <w:b/>
                <w:bCs/>
                <w:sz w:val="22"/>
                <w:szCs w:val="22"/>
              </w:rPr>
              <w:t>Latin American J Pharm</w:t>
            </w:r>
          </w:p>
          <w:p w:rsidR="00F7624B" w:rsidRPr="00B50442" w:rsidRDefault="00F7624B" w:rsidP="000F15BA">
            <w:pPr>
              <w:jc w:val="center"/>
              <w:rPr>
                <w:bCs/>
                <w:i/>
                <w:sz w:val="20"/>
                <w:szCs w:val="20"/>
              </w:rPr>
            </w:pPr>
            <w:r w:rsidRPr="00B50442">
              <w:rPr>
                <w:bCs/>
                <w:i/>
                <w:sz w:val="20"/>
                <w:szCs w:val="20"/>
              </w:rPr>
              <w:t>ISSN: 0326-2383</w:t>
            </w:r>
          </w:p>
          <w:p w:rsidR="00F7624B" w:rsidRDefault="00F7624B" w:rsidP="00C80AF5">
            <w:pPr>
              <w:jc w:val="center"/>
              <w:rPr>
                <w:b/>
                <w:bCs/>
                <w:sz w:val="22"/>
                <w:szCs w:val="22"/>
              </w:rPr>
            </w:pPr>
            <w:r>
              <w:rPr>
                <w:bCs/>
                <w:sz w:val="22"/>
                <w:szCs w:val="22"/>
              </w:rPr>
              <w:t>34</w:t>
            </w:r>
            <w:r w:rsidRPr="00B130B1">
              <w:rPr>
                <w:bCs/>
                <w:sz w:val="22"/>
                <w:szCs w:val="22"/>
              </w:rPr>
              <w:t xml:space="preserve"> (</w:t>
            </w:r>
            <w:r>
              <w:rPr>
                <w:bCs/>
                <w:sz w:val="22"/>
                <w:szCs w:val="22"/>
              </w:rPr>
              <w:t>1</w:t>
            </w:r>
            <w:r w:rsidRPr="00B130B1">
              <w:rPr>
                <w:bCs/>
                <w:sz w:val="22"/>
                <w:szCs w:val="22"/>
              </w:rPr>
              <w:t xml:space="preserve">): </w:t>
            </w:r>
            <w:r>
              <w:rPr>
                <w:bCs/>
                <w:sz w:val="22"/>
                <w:szCs w:val="22"/>
              </w:rPr>
              <w:t>64-71</w:t>
            </w:r>
            <w:r w:rsidRPr="00B130B1">
              <w:rPr>
                <w:b/>
                <w:bCs/>
                <w:sz w:val="22"/>
                <w:szCs w:val="22"/>
              </w:rPr>
              <w:t xml:space="preserve"> (201</w:t>
            </w:r>
            <w:r>
              <w:rPr>
                <w:b/>
                <w:bCs/>
                <w:sz w:val="22"/>
                <w:szCs w:val="22"/>
              </w:rPr>
              <w:t>5</w:t>
            </w:r>
            <w:r w:rsidRPr="00B130B1">
              <w:rPr>
                <w:b/>
                <w:bCs/>
                <w:sz w:val="22"/>
                <w:szCs w:val="22"/>
              </w:rPr>
              <w:t>)</w:t>
            </w:r>
          </w:p>
        </w:tc>
        <w:tc>
          <w:tcPr>
            <w:tcW w:w="1080" w:type="dxa"/>
            <w:vAlign w:val="center"/>
          </w:tcPr>
          <w:p w:rsidR="00F7624B" w:rsidRDefault="00F7624B" w:rsidP="000F15BA">
            <w:pPr>
              <w:jc w:val="center"/>
            </w:pPr>
            <w:r>
              <w:t>W</w:t>
            </w:r>
          </w:p>
          <w:p w:rsidR="00F7624B" w:rsidRDefault="00F7624B" w:rsidP="000F15BA">
            <w:pPr>
              <w:jc w:val="center"/>
            </w:pPr>
            <w:r>
              <w:t>0.319</w:t>
            </w:r>
          </w:p>
        </w:tc>
        <w:tc>
          <w:tcPr>
            <w:tcW w:w="990" w:type="dxa"/>
          </w:tcPr>
          <w:p w:rsidR="00F7624B" w:rsidRDefault="00F7624B" w:rsidP="00F54065">
            <w:pPr>
              <w:jc w:val="center"/>
            </w:pPr>
          </w:p>
        </w:tc>
      </w:tr>
      <w:tr w:rsidR="00F7624B" w:rsidTr="000C7150">
        <w:tc>
          <w:tcPr>
            <w:tcW w:w="4219" w:type="dxa"/>
          </w:tcPr>
          <w:p w:rsidR="00F7624B" w:rsidRDefault="00F7624B" w:rsidP="00B130B1">
            <w:pPr>
              <w:numPr>
                <w:ilvl w:val="0"/>
                <w:numId w:val="22"/>
              </w:numPr>
              <w:jc w:val="both"/>
              <w:rPr>
                <w:bCs/>
                <w:iCs/>
                <w:sz w:val="20"/>
                <w:szCs w:val="20"/>
              </w:rPr>
            </w:pPr>
            <w:r>
              <w:rPr>
                <w:bCs/>
                <w:iCs/>
                <w:sz w:val="20"/>
                <w:szCs w:val="20"/>
              </w:rPr>
              <w:t xml:space="preserve">S. Bakhsh, </w:t>
            </w:r>
            <w:r w:rsidRPr="000F4CAB">
              <w:rPr>
                <w:b/>
                <w:bCs/>
                <w:iCs/>
                <w:sz w:val="22"/>
                <w:szCs w:val="22"/>
              </w:rPr>
              <w:t>G. M. Khan</w:t>
            </w:r>
            <w:r>
              <w:rPr>
                <w:bCs/>
                <w:iCs/>
                <w:sz w:val="20"/>
                <w:szCs w:val="20"/>
              </w:rPr>
              <w:t xml:space="preserve">, F. Menna and B.A. Khan. </w:t>
            </w:r>
            <w:r w:rsidRPr="006A6952">
              <w:rPr>
                <w:bCs/>
                <w:i/>
                <w:iCs/>
                <w:sz w:val="20"/>
                <w:szCs w:val="20"/>
              </w:rPr>
              <w:t>Design and Evaluation of Matrix-based Controlled Release Tablets of Flurbiprofen.</w:t>
            </w:r>
          </w:p>
        </w:tc>
        <w:tc>
          <w:tcPr>
            <w:tcW w:w="3089" w:type="dxa"/>
          </w:tcPr>
          <w:p w:rsidR="00F7624B" w:rsidRDefault="00F7624B" w:rsidP="006A6952">
            <w:pPr>
              <w:jc w:val="center"/>
              <w:rPr>
                <w:b/>
                <w:bCs/>
                <w:sz w:val="22"/>
                <w:szCs w:val="22"/>
              </w:rPr>
            </w:pPr>
            <w:r>
              <w:rPr>
                <w:b/>
                <w:bCs/>
                <w:sz w:val="22"/>
                <w:szCs w:val="22"/>
              </w:rPr>
              <w:t>Latin American J Pharm</w:t>
            </w:r>
          </w:p>
          <w:p w:rsidR="00F7624B" w:rsidRPr="00B50442" w:rsidRDefault="00F7624B" w:rsidP="006A6952">
            <w:pPr>
              <w:jc w:val="center"/>
              <w:rPr>
                <w:bCs/>
                <w:i/>
                <w:sz w:val="20"/>
                <w:szCs w:val="20"/>
              </w:rPr>
            </w:pPr>
            <w:r w:rsidRPr="00B50442">
              <w:rPr>
                <w:bCs/>
                <w:i/>
                <w:sz w:val="20"/>
                <w:szCs w:val="20"/>
              </w:rPr>
              <w:t>ISSN: 0326-2383</w:t>
            </w:r>
          </w:p>
          <w:p w:rsidR="00F7624B" w:rsidRDefault="00F7624B" w:rsidP="006A6952">
            <w:pPr>
              <w:jc w:val="center"/>
              <w:rPr>
                <w:b/>
                <w:bCs/>
                <w:sz w:val="22"/>
                <w:szCs w:val="22"/>
              </w:rPr>
            </w:pPr>
            <w:r>
              <w:rPr>
                <w:bCs/>
                <w:sz w:val="22"/>
                <w:szCs w:val="22"/>
              </w:rPr>
              <w:t>33</w:t>
            </w:r>
            <w:r w:rsidRPr="00B130B1">
              <w:rPr>
                <w:bCs/>
                <w:sz w:val="22"/>
                <w:szCs w:val="22"/>
              </w:rPr>
              <w:t xml:space="preserve"> (</w:t>
            </w:r>
            <w:r>
              <w:rPr>
                <w:bCs/>
                <w:sz w:val="22"/>
                <w:szCs w:val="22"/>
              </w:rPr>
              <w:t>8</w:t>
            </w:r>
            <w:r w:rsidRPr="00B130B1">
              <w:rPr>
                <w:bCs/>
                <w:sz w:val="22"/>
                <w:szCs w:val="22"/>
              </w:rPr>
              <w:t>): 1</w:t>
            </w:r>
            <w:r>
              <w:rPr>
                <w:bCs/>
                <w:sz w:val="22"/>
                <w:szCs w:val="22"/>
              </w:rPr>
              <w:t>297-</w:t>
            </w:r>
            <w:r w:rsidRPr="00B130B1">
              <w:rPr>
                <w:bCs/>
                <w:sz w:val="22"/>
                <w:szCs w:val="22"/>
              </w:rPr>
              <w:t>13</w:t>
            </w:r>
            <w:r>
              <w:rPr>
                <w:bCs/>
                <w:sz w:val="22"/>
                <w:szCs w:val="22"/>
              </w:rPr>
              <w:t>04</w:t>
            </w:r>
            <w:r w:rsidRPr="00B130B1">
              <w:rPr>
                <w:b/>
                <w:bCs/>
                <w:sz w:val="22"/>
                <w:szCs w:val="22"/>
              </w:rPr>
              <w:t xml:space="preserve"> (201</w:t>
            </w:r>
            <w:r>
              <w:rPr>
                <w:b/>
                <w:bCs/>
                <w:sz w:val="22"/>
                <w:szCs w:val="22"/>
              </w:rPr>
              <w:t>4</w:t>
            </w:r>
            <w:r w:rsidRPr="00B130B1">
              <w:rPr>
                <w:b/>
                <w:bCs/>
                <w:sz w:val="22"/>
                <w:szCs w:val="22"/>
              </w:rPr>
              <w:t>)</w:t>
            </w:r>
          </w:p>
        </w:tc>
        <w:tc>
          <w:tcPr>
            <w:tcW w:w="1080" w:type="dxa"/>
            <w:vAlign w:val="center"/>
          </w:tcPr>
          <w:p w:rsidR="00F7624B" w:rsidRDefault="00F7624B" w:rsidP="006A6952">
            <w:pPr>
              <w:jc w:val="center"/>
            </w:pPr>
            <w:r>
              <w:t>W</w:t>
            </w:r>
          </w:p>
          <w:p w:rsidR="00F7624B" w:rsidRDefault="00F7624B" w:rsidP="006A6952">
            <w:pPr>
              <w:jc w:val="center"/>
            </w:pPr>
            <w:r>
              <w:t>0.319</w:t>
            </w:r>
          </w:p>
        </w:tc>
        <w:tc>
          <w:tcPr>
            <w:tcW w:w="990" w:type="dxa"/>
          </w:tcPr>
          <w:p w:rsidR="00F7624B" w:rsidRDefault="00F7624B" w:rsidP="00F54065">
            <w:pPr>
              <w:jc w:val="center"/>
            </w:pPr>
          </w:p>
        </w:tc>
      </w:tr>
      <w:tr w:rsidR="00F7624B" w:rsidTr="000C7150">
        <w:tc>
          <w:tcPr>
            <w:tcW w:w="4219" w:type="dxa"/>
          </w:tcPr>
          <w:p w:rsidR="00F7624B" w:rsidRPr="000F4CAB" w:rsidRDefault="00F7624B" w:rsidP="00B130B1">
            <w:pPr>
              <w:numPr>
                <w:ilvl w:val="0"/>
                <w:numId w:val="22"/>
              </w:numPr>
              <w:jc w:val="both"/>
              <w:rPr>
                <w:bCs/>
                <w:iCs/>
                <w:sz w:val="20"/>
                <w:szCs w:val="20"/>
              </w:rPr>
            </w:pPr>
            <w:r>
              <w:rPr>
                <w:bCs/>
                <w:iCs/>
                <w:sz w:val="20"/>
                <w:szCs w:val="20"/>
              </w:rPr>
              <w:t xml:space="preserve">M. Akhlaq, </w:t>
            </w:r>
            <w:r w:rsidRPr="000F4CAB">
              <w:rPr>
                <w:b/>
                <w:bCs/>
                <w:iCs/>
                <w:sz w:val="22"/>
                <w:szCs w:val="22"/>
              </w:rPr>
              <w:t>G. M. Khan</w:t>
            </w:r>
            <w:r>
              <w:rPr>
                <w:bCs/>
                <w:iCs/>
                <w:sz w:val="20"/>
                <w:szCs w:val="20"/>
              </w:rPr>
              <w:t xml:space="preserve">, S.U. Jan, A. Wahab, A. Hussain, A. Nawaz and H. Abdelkader. </w:t>
            </w:r>
            <w:r w:rsidRPr="006A6952">
              <w:rPr>
                <w:bCs/>
                <w:i/>
                <w:iCs/>
                <w:sz w:val="20"/>
                <w:szCs w:val="20"/>
              </w:rPr>
              <w:t>A Simple and Rapid Approach to Evaluate the in-vitro in-vivo Role of Release Controlling Agent Ethyl Cellulose Ether Derivative Polymer.</w:t>
            </w:r>
          </w:p>
        </w:tc>
        <w:tc>
          <w:tcPr>
            <w:tcW w:w="3089" w:type="dxa"/>
          </w:tcPr>
          <w:p w:rsidR="00F7624B" w:rsidRDefault="00F7624B" w:rsidP="00B130B1">
            <w:pPr>
              <w:jc w:val="center"/>
              <w:rPr>
                <w:b/>
                <w:bCs/>
                <w:sz w:val="22"/>
                <w:szCs w:val="22"/>
              </w:rPr>
            </w:pPr>
          </w:p>
          <w:p w:rsidR="00F7624B" w:rsidRDefault="00F7624B" w:rsidP="00B130B1">
            <w:pPr>
              <w:jc w:val="center"/>
              <w:rPr>
                <w:b/>
                <w:bCs/>
                <w:sz w:val="22"/>
                <w:szCs w:val="22"/>
              </w:rPr>
            </w:pPr>
            <w:r>
              <w:rPr>
                <w:b/>
                <w:bCs/>
                <w:sz w:val="22"/>
                <w:szCs w:val="22"/>
              </w:rPr>
              <w:t>Pak. J. Pharm. Sci.</w:t>
            </w:r>
            <w:r w:rsidRPr="00B130B1">
              <w:rPr>
                <w:b/>
                <w:bCs/>
                <w:sz w:val="22"/>
                <w:szCs w:val="22"/>
              </w:rPr>
              <w:t xml:space="preserve"> </w:t>
            </w:r>
          </w:p>
          <w:p w:rsidR="00F7624B" w:rsidRDefault="00F7624B" w:rsidP="00B130B1">
            <w:pPr>
              <w:jc w:val="center"/>
              <w:rPr>
                <w:i/>
                <w:sz w:val="20"/>
              </w:rPr>
            </w:pPr>
            <w:r>
              <w:rPr>
                <w:i/>
                <w:sz w:val="20"/>
              </w:rPr>
              <w:t>(ISSN:1011-601X</w:t>
            </w:r>
            <w:r w:rsidRPr="00800FC2">
              <w:rPr>
                <w:i/>
                <w:sz w:val="20"/>
              </w:rPr>
              <w:t>)</w:t>
            </w:r>
          </w:p>
          <w:p w:rsidR="00F7624B" w:rsidRDefault="00F7624B" w:rsidP="00B130B1">
            <w:pPr>
              <w:jc w:val="center"/>
              <w:rPr>
                <w:b/>
                <w:bCs/>
                <w:sz w:val="22"/>
                <w:szCs w:val="22"/>
              </w:rPr>
            </w:pPr>
            <w:r w:rsidRPr="00B130B1">
              <w:rPr>
                <w:bCs/>
                <w:sz w:val="22"/>
                <w:szCs w:val="22"/>
              </w:rPr>
              <w:t>27(6): 1789-1798</w:t>
            </w:r>
            <w:r>
              <w:rPr>
                <w:b/>
                <w:bCs/>
                <w:sz w:val="22"/>
                <w:szCs w:val="22"/>
              </w:rPr>
              <w:t xml:space="preserve"> (2014)</w:t>
            </w:r>
          </w:p>
        </w:tc>
        <w:tc>
          <w:tcPr>
            <w:tcW w:w="1080" w:type="dxa"/>
            <w:vAlign w:val="center"/>
          </w:tcPr>
          <w:p w:rsidR="00F7624B" w:rsidRDefault="00F7624B" w:rsidP="005C783B">
            <w:pPr>
              <w:jc w:val="center"/>
            </w:pPr>
            <w:r>
              <w:t>W</w:t>
            </w:r>
          </w:p>
          <w:p w:rsidR="00F7624B" w:rsidRDefault="00F7624B" w:rsidP="005C783B">
            <w:pPr>
              <w:jc w:val="center"/>
            </w:pPr>
            <w:r>
              <w:t>1.103</w:t>
            </w:r>
          </w:p>
        </w:tc>
        <w:tc>
          <w:tcPr>
            <w:tcW w:w="990" w:type="dxa"/>
          </w:tcPr>
          <w:p w:rsidR="00F7624B" w:rsidRDefault="00F7624B" w:rsidP="00F54065">
            <w:pPr>
              <w:jc w:val="center"/>
            </w:pPr>
          </w:p>
        </w:tc>
      </w:tr>
      <w:tr w:rsidR="00F7624B" w:rsidTr="000C7150">
        <w:tc>
          <w:tcPr>
            <w:tcW w:w="4219" w:type="dxa"/>
          </w:tcPr>
          <w:p w:rsidR="00F7624B" w:rsidRPr="000F4CAB" w:rsidRDefault="00F7624B" w:rsidP="00715491">
            <w:pPr>
              <w:numPr>
                <w:ilvl w:val="0"/>
                <w:numId w:val="22"/>
              </w:numPr>
              <w:jc w:val="both"/>
              <w:rPr>
                <w:bCs/>
                <w:iCs/>
                <w:sz w:val="20"/>
                <w:szCs w:val="20"/>
              </w:rPr>
            </w:pPr>
            <w:r w:rsidRPr="000F4CAB">
              <w:rPr>
                <w:bCs/>
                <w:iCs/>
                <w:sz w:val="20"/>
                <w:szCs w:val="20"/>
              </w:rPr>
              <w:t xml:space="preserve">K. A. Khan, </w:t>
            </w:r>
            <w:r w:rsidRPr="000F4CAB">
              <w:rPr>
                <w:b/>
                <w:bCs/>
                <w:iCs/>
                <w:sz w:val="22"/>
                <w:szCs w:val="22"/>
              </w:rPr>
              <w:t>G. M. Khan</w:t>
            </w:r>
            <w:r w:rsidRPr="000F4CAB">
              <w:rPr>
                <w:bCs/>
                <w:iCs/>
                <w:sz w:val="20"/>
                <w:szCs w:val="20"/>
              </w:rPr>
              <w:t xml:space="preserve">, K. U. Shah, S. U. Shah, S. U. Mehsud and A. U. Rehman. </w:t>
            </w:r>
            <w:r w:rsidRPr="000F4CAB">
              <w:rPr>
                <w:bCs/>
                <w:i/>
                <w:iCs/>
                <w:sz w:val="20"/>
                <w:szCs w:val="20"/>
              </w:rPr>
              <w:t xml:space="preserve">Studies on Drug Release </w:t>
            </w:r>
            <w:r w:rsidRPr="00715491">
              <w:rPr>
                <w:bCs/>
                <w:i/>
                <w:iCs/>
                <w:sz w:val="20"/>
                <w:szCs w:val="20"/>
              </w:rPr>
              <w:t>Kinetics of Controlled Release Matrices of Flurbiprofen and Comparison with Market Product</w:t>
            </w:r>
            <w:r>
              <w:rPr>
                <w:bCs/>
                <w:i/>
                <w:iCs/>
                <w:sz w:val="20"/>
                <w:szCs w:val="20"/>
              </w:rPr>
              <w:t>.</w:t>
            </w:r>
          </w:p>
        </w:tc>
        <w:tc>
          <w:tcPr>
            <w:tcW w:w="3089" w:type="dxa"/>
          </w:tcPr>
          <w:p w:rsidR="00F7624B" w:rsidRDefault="00F7624B" w:rsidP="00F422B1">
            <w:pPr>
              <w:jc w:val="center"/>
              <w:rPr>
                <w:b/>
                <w:bCs/>
                <w:sz w:val="22"/>
                <w:szCs w:val="22"/>
              </w:rPr>
            </w:pPr>
          </w:p>
          <w:p w:rsidR="00F7624B" w:rsidRDefault="00F7624B" w:rsidP="00F422B1">
            <w:pPr>
              <w:jc w:val="center"/>
              <w:rPr>
                <w:b/>
                <w:bCs/>
                <w:sz w:val="22"/>
                <w:szCs w:val="22"/>
              </w:rPr>
            </w:pPr>
            <w:r>
              <w:rPr>
                <w:b/>
                <w:bCs/>
                <w:sz w:val="22"/>
                <w:szCs w:val="22"/>
              </w:rPr>
              <w:t>Latin American J Pharm</w:t>
            </w:r>
          </w:p>
          <w:p w:rsidR="00F7624B" w:rsidRPr="00B50442" w:rsidRDefault="00F7624B" w:rsidP="00F422B1">
            <w:pPr>
              <w:jc w:val="center"/>
              <w:rPr>
                <w:bCs/>
                <w:i/>
                <w:sz w:val="20"/>
                <w:szCs w:val="20"/>
              </w:rPr>
            </w:pPr>
            <w:r>
              <w:rPr>
                <w:bCs/>
                <w:i/>
                <w:sz w:val="20"/>
                <w:szCs w:val="20"/>
              </w:rPr>
              <w:t xml:space="preserve">ISSN: </w:t>
            </w:r>
            <w:r w:rsidRPr="00B50442">
              <w:rPr>
                <w:bCs/>
                <w:i/>
                <w:sz w:val="20"/>
                <w:szCs w:val="20"/>
              </w:rPr>
              <w:t xml:space="preserve">  0326-2383</w:t>
            </w:r>
          </w:p>
          <w:p w:rsidR="00F7624B" w:rsidRPr="00B130B1" w:rsidRDefault="00F7624B" w:rsidP="00B130B1">
            <w:pPr>
              <w:jc w:val="center"/>
              <w:rPr>
                <w:b/>
                <w:bCs/>
                <w:sz w:val="22"/>
                <w:szCs w:val="22"/>
              </w:rPr>
            </w:pPr>
            <w:r w:rsidRPr="00B130B1">
              <w:rPr>
                <w:bCs/>
                <w:sz w:val="22"/>
                <w:szCs w:val="22"/>
              </w:rPr>
              <w:t>32 (9): 1321-1328</w:t>
            </w:r>
            <w:r w:rsidRPr="00B130B1">
              <w:rPr>
                <w:b/>
                <w:bCs/>
                <w:sz w:val="22"/>
                <w:szCs w:val="22"/>
              </w:rPr>
              <w:t xml:space="preserve"> (2013)</w:t>
            </w:r>
          </w:p>
        </w:tc>
        <w:tc>
          <w:tcPr>
            <w:tcW w:w="1080" w:type="dxa"/>
            <w:vAlign w:val="center"/>
          </w:tcPr>
          <w:p w:rsidR="00F7624B" w:rsidRDefault="00F7624B" w:rsidP="00F422B1">
            <w:pPr>
              <w:jc w:val="center"/>
            </w:pPr>
            <w:r>
              <w:t>W</w:t>
            </w:r>
          </w:p>
          <w:p w:rsidR="00F7624B" w:rsidRDefault="00F7624B" w:rsidP="00C923F8">
            <w:pPr>
              <w:jc w:val="center"/>
            </w:pPr>
            <w:r>
              <w:t>0.319</w:t>
            </w:r>
          </w:p>
        </w:tc>
        <w:tc>
          <w:tcPr>
            <w:tcW w:w="990" w:type="dxa"/>
          </w:tcPr>
          <w:p w:rsidR="00F7624B" w:rsidRDefault="00F7624B" w:rsidP="00F54065">
            <w:pPr>
              <w:jc w:val="center"/>
            </w:pPr>
          </w:p>
        </w:tc>
      </w:tr>
      <w:tr w:rsidR="00F7624B" w:rsidTr="000C7150">
        <w:tc>
          <w:tcPr>
            <w:tcW w:w="4219" w:type="dxa"/>
          </w:tcPr>
          <w:p w:rsidR="00F7624B" w:rsidRPr="002971B9" w:rsidRDefault="00F7624B" w:rsidP="002971B9">
            <w:pPr>
              <w:numPr>
                <w:ilvl w:val="0"/>
                <w:numId w:val="22"/>
              </w:numPr>
              <w:jc w:val="both"/>
              <w:rPr>
                <w:bCs/>
                <w:iCs/>
                <w:sz w:val="20"/>
                <w:szCs w:val="20"/>
              </w:rPr>
            </w:pPr>
            <w:r w:rsidRPr="002971B9">
              <w:rPr>
                <w:bCs/>
                <w:iCs/>
                <w:sz w:val="20"/>
                <w:szCs w:val="20"/>
              </w:rPr>
              <w:t xml:space="preserve">A.U. Rehman, </w:t>
            </w:r>
            <w:r w:rsidRPr="002971B9">
              <w:rPr>
                <w:b/>
                <w:bCs/>
                <w:iCs/>
                <w:sz w:val="22"/>
                <w:szCs w:val="22"/>
              </w:rPr>
              <w:t>G. M. Khan</w:t>
            </w:r>
            <w:r w:rsidRPr="002971B9">
              <w:rPr>
                <w:bCs/>
                <w:iCs/>
                <w:sz w:val="20"/>
                <w:szCs w:val="20"/>
              </w:rPr>
              <w:t xml:space="preserve">, K. U. Shah, A. Wahab and A. Khan. </w:t>
            </w:r>
            <w:r w:rsidRPr="002971B9">
              <w:rPr>
                <w:bCs/>
                <w:i/>
                <w:iCs/>
                <w:sz w:val="20"/>
                <w:szCs w:val="20"/>
              </w:rPr>
              <w:t>In Vitro Drug Release Kinetics of Tramadol HCl-Ethocel Matrix Tablets and Studying the Effect of Co-Excipients on the Release Pattern</w:t>
            </w:r>
          </w:p>
        </w:tc>
        <w:tc>
          <w:tcPr>
            <w:tcW w:w="3089" w:type="dxa"/>
          </w:tcPr>
          <w:p w:rsidR="00F7624B" w:rsidRDefault="00F7624B" w:rsidP="00715AA4">
            <w:pPr>
              <w:jc w:val="center"/>
              <w:rPr>
                <w:b/>
                <w:bCs/>
                <w:sz w:val="22"/>
                <w:szCs w:val="22"/>
              </w:rPr>
            </w:pPr>
          </w:p>
          <w:p w:rsidR="00F7624B" w:rsidRDefault="00F7624B" w:rsidP="00715AA4">
            <w:pPr>
              <w:jc w:val="center"/>
              <w:rPr>
                <w:b/>
                <w:bCs/>
                <w:sz w:val="22"/>
                <w:szCs w:val="22"/>
              </w:rPr>
            </w:pPr>
            <w:r>
              <w:rPr>
                <w:b/>
                <w:bCs/>
                <w:sz w:val="22"/>
                <w:szCs w:val="22"/>
              </w:rPr>
              <w:t>Latin American J Pharm</w:t>
            </w:r>
          </w:p>
          <w:p w:rsidR="00F7624B" w:rsidRPr="00B50442" w:rsidRDefault="00F7624B" w:rsidP="00715AA4">
            <w:pPr>
              <w:jc w:val="center"/>
              <w:rPr>
                <w:bCs/>
                <w:i/>
                <w:sz w:val="20"/>
                <w:szCs w:val="20"/>
              </w:rPr>
            </w:pPr>
            <w:r w:rsidRPr="00B50442">
              <w:rPr>
                <w:bCs/>
                <w:i/>
                <w:sz w:val="20"/>
                <w:szCs w:val="20"/>
              </w:rPr>
              <w:t>ISSN: 0326-2383</w:t>
            </w:r>
          </w:p>
          <w:p w:rsidR="00F7624B" w:rsidRPr="00FD788D" w:rsidRDefault="00F7624B" w:rsidP="002971B9">
            <w:pPr>
              <w:jc w:val="center"/>
              <w:rPr>
                <w:b/>
                <w:bCs/>
                <w:sz w:val="22"/>
                <w:szCs w:val="22"/>
              </w:rPr>
            </w:pPr>
            <w:r w:rsidRPr="002A0501">
              <w:rPr>
                <w:rFonts w:eastAsia="Batang"/>
                <w:bCs/>
                <w:sz w:val="22"/>
                <w:szCs w:val="22"/>
              </w:rPr>
              <w:t xml:space="preserve">32 </w:t>
            </w:r>
            <w:r>
              <w:rPr>
                <w:rFonts w:eastAsia="Batang"/>
                <w:sz w:val="22"/>
                <w:szCs w:val="22"/>
              </w:rPr>
              <w:t>(8</w:t>
            </w:r>
            <w:r w:rsidRPr="00FD788D">
              <w:rPr>
                <w:rFonts w:eastAsia="Batang"/>
                <w:sz w:val="22"/>
                <w:szCs w:val="22"/>
              </w:rPr>
              <w:t xml:space="preserve">): </w:t>
            </w:r>
            <w:r>
              <w:rPr>
                <w:rFonts w:eastAsia="Batang"/>
                <w:sz w:val="22"/>
                <w:szCs w:val="22"/>
              </w:rPr>
              <w:t>1131-1138</w:t>
            </w:r>
            <w:r w:rsidRPr="00FD788D">
              <w:rPr>
                <w:rFonts w:eastAsia="Batang"/>
                <w:sz w:val="22"/>
                <w:szCs w:val="22"/>
              </w:rPr>
              <w:t xml:space="preserve"> </w:t>
            </w:r>
            <w:r w:rsidRPr="00FD788D">
              <w:rPr>
                <w:rFonts w:eastAsia="Batang"/>
                <w:b/>
                <w:sz w:val="22"/>
                <w:szCs w:val="22"/>
              </w:rPr>
              <w:t>(2013)</w:t>
            </w:r>
          </w:p>
        </w:tc>
        <w:tc>
          <w:tcPr>
            <w:tcW w:w="1080" w:type="dxa"/>
            <w:vAlign w:val="center"/>
          </w:tcPr>
          <w:p w:rsidR="00F7624B" w:rsidRDefault="00F7624B" w:rsidP="00C923F8">
            <w:pPr>
              <w:jc w:val="center"/>
            </w:pPr>
            <w:r>
              <w:t>W</w:t>
            </w:r>
          </w:p>
          <w:p w:rsidR="00F7624B" w:rsidRDefault="00F7624B" w:rsidP="00C923F8">
            <w:pPr>
              <w:jc w:val="center"/>
            </w:pPr>
            <w:r>
              <w:t>0.319</w:t>
            </w:r>
          </w:p>
        </w:tc>
        <w:tc>
          <w:tcPr>
            <w:tcW w:w="990" w:type="dxa"/>
          </w:tcPr>
          <w:p w:rsidR="00F7624B" w:rsidRDefault="00F7624B" w:rsidP="00F54065">
            <w:pPr>
              <w:jc w:val="center"/>
            </w:pPr>
          </w:p>
        </w:tc>
      </w:tr>
      <w:tr w:rsidR="00F7624B" w:rsidTr="000C7150">
        <w:tc>
          <w:tcPr>
            <w:tcW w:w="4219" w:type="dxa"/>
          </w:tcPr>
          <w:p w:rsidR="00F7624B" w:rsidRPr="00DD5183" w:rsidRDefault="00F7624B" w:rsidP="00F54065">
            <w:pPr>
              <w:numPr>
                <w:ilvl w:val="0"/>
                <w:numId w:val="22"/>
              </w:numPr>
              <w:jc w:val="both"/>
              <w:rPr>
                <w:bCs/>
                <w:iCs/>
                <w:sz w:val="20"/>
                <w:szCs w:val="20"/>
              </w:rPr>
            </w:pPr>
            <w:r w:rsidRPr="00DD5183">
              <w:rPr>
                <w:bCs/>
                <w:sz w:val="20"/>
                <w:szCs w:val="20"/>
              </w:rPr>
              <w:t>S.U. Jan</w:t>
            </w:r>
            <w:r>
              <w:rPr>
                <w:bCs/>
                <w:sz w:val="20"/>
                <w:szCs w:val="20"/>
              </w:rPr>
              <w:t xml:space="preserve">, </w:t>
            </w:r>
            <w:r w:rsidRPr="00DD5183">
              <w:rPr>
                <w:b/>
                <w:bCs/>
                <w:sz w:val="22"/>
                <w:szCs w:val="22"/>
              </w:rPr>
              <w:t>G.M. Khan</w:t>
            </w:r>
            <w:r>
              <w:rPr>
                <w:bCs/>
                <w:sz w:val="20"/>
                <w:szCs w:val="20"/>
              </w:rPr>
              <w:t>, I. Hussain, E.E. Gaskell and G.H. Hutcheon.</w:t>
            </w:r>
            <w:r w:rsidRPr="00DD5183">
              <w:rPr>
                <w:bCs/>
                <w:sz w:val="20"/>
                <w:szCs w:val="20"/>
              </w:rPr>
              <w:t xml:space="preserve"> </w:t>
            </w:r>
            <w:r w:rsidRPr="00DD5183">
              <w:rPr>
                <w:bCs/>
                <w:i/>
                <w:sz w:val="20"/>
                <w:szCs w:val="20"/>
              </w:rPr>
              <w:t>Synthesis, conjugation and evaluation of some novel polymers and their micro particles for sustained release drug formulations.</w:t>
            </w:r>
          </w:p>
        </w:tc>
        <w:tc>
          <w:tcPr>
            <w:tcW w:w="3089" w:type="dxa"/>
          </w:tcPr>
          <w:p w:rsidR="00F7624B" w:rsidRDefault="00F7624B" w:rsidP="00DD5183">
            <w:pPr>
              <w:jc w:val="center"/>
              <w:rPr>
                <w:b/>
                <w:bCs/>
                <w:sz w:val="22"/>
                <w:szCs w:val="22"/>
              </w:rPr>
            </w:pPr>
          </w:p>
          <w:p w:rsidR="00F7624B" w:rsidRDefault="00F7624B" w:rsidP="00DD5183">
            <w:pPr>
              <w:jc w:val="center"/>
              <w:rPr>
                <w:sz w:val="22"/>
                <w:szCs w:val="22"/>
              </w:rPr>
            </w:pPr>
            <w:r w:rsidRPr="00CC7F22">
              <w:rPr>
                <w:b/>
                <w:bCs/>
                <w:sz w:val="22"/>
                <w:szCs w:val="22"/>
              </w:rPr>
              <w:t>Pak. J. Pharm Sci</w:t>
            </w:r>
            <w:r>
              <w:rPr>
                <w:sz w:val="22"/>
                <w:szCs w:val="22"/>
              </w:rPr>
              <w:t>.</w:t>
            </w:r>
          </w:p>
          <w:p w:rsidR="00F7624B" w:rsidRDefault="00F7624B" w:rsidP="00DD5183">
            <w:pPr>
              <w:jc w:val="center"/>
              <w:rPr>
                <w:i/>
                <w:sz w:val="20"/>
              </w:rPr>
            </w:pPr>
            <w:r>
              <w:rPr>
                <w:i/>
                <w:sz w:val="20"/>
              </w:rPr>
              <w:t>(ISSN:1011-601X</w:t>
            </w:r>
            <w:r w:rsidRPr="00800FC2">
              <w:rPr>
                <w:i/>
                <w:sz w:val="20"/>
              </w:rPr>
              <w:t>)</w:t>
            </w:r>
          </w:p>
          <w:p w:rsidR="00F7624B" w:rsidRDefault="00F7624B" w:rsidP="00DD5183">
            <w:pPr>
              <w:jc w:val="center"/>
              <w:rPr>
                <w:b/>
                <w:bCs/>
                <w:sz w:val="22"/>
                <w:szCs w:val="22"/>
              </w:rPr>
            </w:pPr>
            <w:r>
              <w:rPr>
                <w:bCs/>
                <w:iCs/>
                <w:sz w:val="22"/>
                <w:szCs w:val="22"/>
              </w:rPr>
              <w:t>26(4</w:t>
            </w:r>
            <w:r w:rsidRPr="002124DA">
              <w:rPr>
                <w:bCs/>
                <w:iCs/>
                <w:sz w:val="22"/>
                <w:szCs w:val="22"/>
              </w:rPr>
              <w:t>)</w:t>
            </w:r>
            <w:r>
              <w:rPr>
                <w:bCs/>
                <w:iCs/>
                <w:sz w:val="22"/>
                <w:szCs w:val="22"/>
              </w:rPr>
              <w:t>: 741-746</w:t>
            </w:r>
            <w:r>
              <w:rPr>
                <w:b/>
                <w:bCs/>
                <w:i/>
                <w:iCs/>
                <w:sz w:val="22"/>
                <w:szCs w:val="22"/>
              </w:rPr>
              <w:t xml:space="preserve"> (</w:t>
            </w:r>
            <w:r w:rsidRPr="00F84ACD">
              <w:rPr>
                <w:b/>
                <w:bCs/>
                <w:i/>
                <w:iCs/>
                <w:sz w:val="22"/>
                <w:szCs w:val="22"/>
              </w:rPr>
              <w:t>2</w:t>
            </w:r>
            <w:r w:rsidRPr="00F84ACD">
              <w:rPr>
                <w:b/>
                <w:bCs/>
                <w:sz w:val="22"/>
                <w:szCs w:val="22"/>
              </w:rPr>
              <w:t>0</w:t>
            </w:r>
            <w:r>
              <w:rPr>
                <w:b/>
                <w:bCs/>
                <w:sz w:val="22"/>
                <w:szCs w:val="22"/>
              </w:rPr>
              <w:t>13)</w:t>
            </w:r>
          </w:p>
        </w:tc>
        <w:tc>
          <w:tcPr>
            <w:tcW w:w="1080" w:type="dxa"/>
            <w:vAlign w:val="center"/>
          </w:tcPr>
          <w:p w:rsidR="00F7624B" w:rsidRDefault="00F7624B" w:rsidP="00DD5183">
            <w:pPr>
              <w:jc w:val="center"/>
            </w:pPr>
            <w:r>
              <w:t>W</w:t>
            </w:r>
          </w:p>
          <w:p w:rsidR="00F7624B" w:rsidRDefault="00F7624B" w:rsidP="00DD5183">
            <w:pPr>
              <w:jc w:val="center"/>
            </w:pPr>
            <w:r>
              <w:t>1.103</w:t>
            </w:r>
          </w:p>
        </w:tc>
        <w:tc>
          <w:tcPr>
            <w:tcW w:w="990" w:type="dxa"/>
          </w:tcPr>
          <w:p w:rsidR="00F7624B" w:rsidRDefault="00F7624B" w:rsidP="00F54065">
            <w:pPr>
              <w:jc w:val="center"/>
            </w:pPr>
          </w:p>
          <w:p w:rsidR="00F7624B" w:rsidRDefault="00F7624B" w:rsidP="00F54065">
            <w:pPr>
              <w:jc w:val="center"/>
            </w:pPr>
          </w:p>
        </w:tc>
      </w:tr>
      <w:tr w:rsidR="00F7624B" w:rsidTr="000C7150">
        <w:tc>
          <w:tcPr>
            <w:tcW w:w="4219" w:type="dxa"/>
          </w:tcPr>
          <w:p w:rsidR="00F7624B" w:rsidRPr="00B150A6" w:rsidRDefault="00F7624B" w:rsidP="00416CE2">
            <w:pPr>
              <w:numPr>
                <w:ilvl w:val="0"/>
                <w:numId w:val="22"/>
              </w:numPr>
              <w:jc w:val="both"/>
              <w:rPr>
                <w:sz w:val="20"/>
                <w:szCs w:val="20"/>
              </w:rPr>
            </w:pPr>
            <w:r>
              <w:rPr>
                <w:bCs/>
                <w:iCs/>
                <w:sz w:val="20"/>
                <w:szCs w:val="20"/>
              </w:rPr>
              <w:t xml:space="preserve">A. Wahab A, </w:t>
            </w:r>
            <w:r w:rsidRPr="005072DE">
              <w:rPr>
                <w:b/>
                <w:bCs/>
                <w:iCs/>
                <w:sz w:val="22"/>
                <w:szCs w:val="22"/>
              </w:rPr>
              <w:t>G. M. Khan</w:t>
            </w:r>
            <w:r>
              <w:rPr>
                <w:bCs/>
                <w:iCs/>
                <w:sz w:val="20"/>
                <w:szCs w:val="20"/>
              </w:rPr>
              <w:t xml:space="preserve"> A. Khan. </w:t>
            </w:r>
            <w:r w:rsidRPr="005072DE">
              <w:rPr>
                <w:bCs/>
                <w:i/>
                <w:iCs/>
                <w:sz w:val="20"/>
                <w:szCs w:val="20"/>
              </w:rPr>
              <w:t>Preparation and Evaluation of Solid Dispersions of Ibuprofen Using Glucosamine HCl as a Carrier</w:t>
            </w:r>
            <w:r>
              <w:rPr>
                <w:bCs/>
                <w:i/>
                <w:iCs/>
                <w:sz w:val="20"/>
                <w:szCs w:val="20"/>
              </w:rPr>
              <w:t>.</w:t>
            </w:r>
          </w:p>
        </w:tc>
        <w:tc>
          <w:tcPr>
            <w:tcW w:w="3089" w:type="dxa"/>
          </w:tcPr>
          <w:p w:rsidR="00F7624B" w:rsidRDefault="00F7624B" w:rsidP="000C40E4">
            <w:pPr>
              <w:jc w:val="center"/>
              <w:rPr>
                <w:b/>
                <w:bCs/>
                <w:sz w:val="22"/>
                <w:szCs w:val="22"/>
              </w:rPr>
            </w:pPr>
            <w:r>
              <w:rPr>
                <w:b/>
                <w:bCs/>
                <w:sz w:val="22"/>
                <w:szCs w:val="22"/>
              </w:rPr>
              <w:t>British J. Pharm. Res.</w:t>
            </w:r>
          </w:p>
          <w:p w:rsidR="00F7624B" w:rsidRPr="005072DE" w:rsidRDefault="00F7624B" w:rsidP="000C40E4">
            <w:pPr>
              <w:jc w:val="center"/>
              <w:rPr>
                <w:bCs/>
                <w:i/>
                <w:sz w:val="20"/>
                <w:szCs w:val="20"/>
              </w:rPr>
            </w:pPr>
            <w:r w:rsidRPr="005072DE">
              <w:rPr>
                <w:bCs/>
                <w:i/>
                <w:sz w:val="20"/>
                <w:szCs w:val="20"/>
              </w:rPr>
              <w:t>ISSN : 2231-2919</w:t>
            </w:r>
          </w:p>
          <w:p w:rsidR="00F7624B" w:rsidRPr="00CC7F22" w:rsidRDefault="00F7624B" w:rsidP="000C40E4">
            <w:pPr>
              <w:jc w:val="center"/>
              <w:rPr>
                <w:b/>
                <w:bCs/>
                <w:sz w:val="22"/>
                <w:szCs w:val="22"/>
              </w:rPr>
            </w:pPr>
            <w:r w:rsidRPr="002A0501">
              <w:rPr>
                <w:bCs/>
                <w:iCs/>
              </w:rPr>
              <w:t>3(4): 722-733</w:t>
            </w:r>
            <w:r>
              <w:rPr>
                <w:b/>
                <w:bCs/>
                <w:sz w:val="22"/>
                <w:szCs w:val="22"/>
              </w:rPr>
              <w:t xml:space="preserve"> (2013)</w:t>
            </w:r>
          </w:p>
        </w:tc>
        <w:tc>
          <w:tcPr>
            <w:tcW w:w="1080" w:type="dxa"/>
            <w:vAlign w:val="center"/>
          </w:tcPr>
          <w:p w:rsidR="00F7624B" w:rsidRDefault="00F7624B" w:rsidP="003B4381">
            <w:pPr>
              <w:jc w:val="center"/>
            </w:pPr>
          </w:p>
        </w:tc>
        <w:tc>
          <w:tcPr>
            <w:tcW w:w="990" w:type="dxa"/>
          </w:tcPr>
          <w:p w:rsidR="00F7624B" w:rsidRDefault="00F7624B" w:rsidP="006F3BFB">
            <w:pPr>
              <w:jc w:val="center"/>
            </w:pPr>
          </w:p>
        </w:tc>
      </w:tr>
      <w:tr w:rsidR="00F7624B" w:rsidTr="000C7150">
        <w:tc>
          <w:tcPr>
            <w:tcW w:w="4219" w:type="dxa"/>
          </w:tcPr>
          <w:p w:rsidR="00F7624B" w:rsidRPr="00AD7E9E" w:rsidRDefault="00F7624B" w:rsidP="00416CE2">
            <w:pPr>
              <w:numPr>
                <w:ilvl w:val="0"/>
                <w:numId w:val="22"/>
              </w:numPr>
              <w:jc w:val="both"/>
              <w:rPr>
                <w:bCs/>
                <w:iCs/>
                <w:sz w:val="20"/>
                <w:szCs w:val="20"/>
              </w:rPr>
            </w:pPr>
            <w:r w:rsidRPr="00B150A6">
              <w:rPr>
                <w:sz w:val="20"/>
                <w:szCs w:val="20"/>
              </w:rPr>
              <w:t>A</w:t>
            </w:r>
            <w:r>
              <w:rPr>
                <w:sz w:val="20"/>
                <w:szCs w:val="20"/>
              </w:rPr>
              <w:t>.</w:t>
            </w:r>
            <w:r w:rsidRPr="00B150A6">
              <w:rPr>
                <w:sz w:val="20"/>
                <w:szCs w:val="20"/>
              </w:rPr>
              <w:t xml:space="preserve"> Nawaz, S</w:t>
            </w:r>
            <w:r>
              <w:rPr>
                <w:sz w:val="20"/>
                <w:szCs w:val="20"/>
              </w:rPr>
              <w:t>.</w:t>
            </w:r>
            <w:r w:rsidRPr="00B150A6">
              <w:rPr>
                <w:sz w:val="20"/>
                <w:szCs w:val="20"/>
              </w:rPr>
              <w:t xml:space="preserve"> U</w:t>
            </w:r>
            <w:r>
              <w:rPr>
                <w:sz w:val="20"/>
                <w:szCs w:val="20"/>
              </w:rPr>
              <w:t>.</w:t>
            </w:r>
            <w:r w:rsidRPr="00B150A6">
              <w:rPr>
                <w:sz w:val="20"/>
                <w:szCs w:val="20"/>
              </w:rPr>
              <w:t xml:space="preserve"> Jan, N</w:t>
            </w:r>
            <w:r>
              <w:rPr>
                <w:sz w:val="20"/>
                <w:szCs w:val="20"/>
              </w:rPr>
              <w:t>.</w:t>
            </w:r>
            <w:r w:rsidRPr="00B150A6">
              <w:rPr>
                <w:sz w:val="20"/>
                <w:szCs w:val="20"/>
              </w:rPr>
              <w:t xml:space="preserve"> R</w:t>
            </w:r>
            <w:r>
              <w:rPr>
                <w:sz w:val="20"/>
                <w:szCs w:val="20"/>
              </w:rPr>
              <w:t>.</w:t>
            </w:r>
            <w:r w:rsidRPr="00B150A6">
              <w:rPr>
                <w:sz w:val="20"/>
                <w:szCs w:val="20"/>
              </w:rPr>
              <w:t xml:space="preserve"> Khan, A</w:t>
            </w:r>
            <w:r>
              <w:rPr>
                <w:sz w:val="20"/>
                <w:szCs w:val="20"/>
              </w:rPr>
              <w:t>.</w:t>
            </w:r>
            <w:r w:rsidRPr="00B150A6">
              <w:rPr>
                <w:sz w:val="20"/>
                <w:szCs w:val="20"/>
              </w:rPr>
              <w:t xml:space="preserve"> Hussain and </w:t>
            </w:r>
            <w:r w:rsidRPr="00CD2F7C">
              <w:rPr>
                <w:b/>
              </w:rPr>
              <w:t>G</w:t>
            </w:r>
            <w:r>
              <w:rPr>
                <w:b/>
              </w:rPr>
              <w:t>.</w:t>
            </w:r>
            <w:r w:rsidRPr="00CD2F7C">
              <w:rPr>
                <w:b/>
              </w:rPr>
              <w:t xml:space="preserve"> M</w:t>
            </w:r>
            <w:r>
              <w:rPr>
                <w:b/>
              </w:rPr>
              <w:t>.</w:t>
            </w:r>
            <w:r w:rsidRPr="00CD2F7C">
              <w:rPr>
                <w:b/>
              </w:rPr>
              <w:t xml:space="preserve"> Khan</w:t>
            </w:r>
            <w:r w:rsidRPr="00CD2F7C">
              <w:t xml:space="preserve">. </w:t>
            </w:r>
            <w:r w:rsidRPr="00CD2F7C">
              <w:rPr>
                <w:i/>
                <w:sz w:val="20"/>
                <w:szCs w:val="20"/>
              </w:rPr>
              <w:t xml:space="preserve">Formulation and in vitro evaluation of </w:t>
            </w:r>
            <w:r>
              <w:rPr>
                <w:i/>
                <w:sz w:val="20"/>
                <w:szCs w:val="20"/>
              </w:rPr>
              <w:t>C</w:t>
            </w:r>
            <w:r w:rsidRPr="00CD2F7C">
              <w:rPr>
                <w:i/>
                <w:sz w:val="20"/>
                <w:szCs w:val="20"/>
              </w:rPr>
              <w:t>lotrimazole gel containing almond oil and Tween 80 as penetration enhancer for topical application</w:t>
            </w:r>
            <w:r>
              <w:rPr>
                <w:i/>
                <w:sz w:val="20"/>
                <w:szCs w:val="20"/>
              </w:rPr>
              <w:t>.</w:t>
            </w:r>
          </w:p>
        </w:tc>
        <w:tc>
          <w:tcPr>
            <w:tcW w:w="3089" w:type="dxa"/>
          </w:tcPr>
          <w:p w:rsidR="00F7624B" w:rsidRDefault="00F7624B" w:rsidP="003B4381">
            <w:pPr>
              <w:jc w:val="center"/>
              <w:rPr>
                <w:b/>
                <w:bCs/>
                <w:sz w:val="22"/>
                <w:szCs w:val="22"/>
              </w:rPr>
            </w:pPr>
          </w:p>
          <w:p w:rsidR="00F7624B" w:rsidRDefault="00F7624B" w:rsidP="003B4381">
            <w:pPr>
              <w:jc w:val="center"/>
              <w:rPr>
                <w:sz w:val="22"/>
                <w:szCs w:val="22"/>
              </w:rPr>
            </w:pPr>
            <w:r w:rsidRPr="00CC7F22">
              <w:rPr>
                <w:b/>
                <w:bCs/>
                <w:sz w:val="22"/>
                <w:szCs w:val="22"/>
              </w:rPr>
              <w:t>Pak. J. Pharm Sci</w:t>
            </w:r>
            <w:r>
              <w:rPr>
                <w:sz w:val="22"/>
                <w:szCs w:val="22"/>
              </w:rPr>
              <w:t>.</w:t>
            </w:r>
          </w:p>
          <w:p w:rsidR="00F7624B" w:rsidRDefault="00F7624B" w:rsidP="003B4381">
            <w:pPr>
              <w:jc w:val="center"/>
              <w:rPr>
                <w:i/>
                <w:sz w:val="20"/>
              </w:rPr>
            </w:pPr>
            <w:r>
              <w:rPr>
                <w:i/>
                <w:sz w:val="20"/>
              </w:rPr>
              <w:t>(ISSN:1011-601X</w:t>
            </w:r>
            <w:r w:rsidRPr="00800FC2">
              <w:rPr>
                <w:i/>
                <w:sz w:val="20"/>
              </w:rPr>
              <w:t>)</w:t>
            </w:r>
          </w:p>
          <w:p w:rsidR="00F7624B" w:rsidRDefault="00F7624B" w:rsidP="003B4381">
            <w:pPr>
              <w:jc w:val="center"/>
              <w:rPr>
                <w:b/>
                <w:bCs/>
                <w:sz w:val="22"/>
                <w:szCs w:val="22"/>
              </w:rPr>
            </w:pPr>
            <w:r>
              <w:rPr>
                <w:bCs/>
                <w:iCs/>
                <w:sz w:val="22"/>
                <w:szCs w:val="22"/>
              </w:rPr>
              <w:t>26(3</w:t>
            </w:r>
            <w:r w:rsidRPr="002124DA">
              <w:rPr>
                <w:bCs/>
                <w:iCs/>
                <w:sz w:val="22"/>
                <w:szCs w:val="22"/>
              </w:rPr>
              <w:t>)</w:t>
            </w:r>
            <w:r>
              <w:rPr>
                <w:bCs/>
                <w:iCs/>
                <w:sz w:val="22"/>
                <w:szCs w:val="22"/>
              </w:rPr>
              <w:t>: 617-622</w:t>
            </w:r>
            <w:r>
              <w:rPr>
                <w:b/>
                <w:bCs/>
                <w:i/>
                <w:iCs/>
                <w:sz w:val="22"/>
                <w:szCs w:val="22"/>
              </w:rPr>
              <w:t xml:space="preserve"> (</w:t>
            </w:r>
            <w:r w:rsidRPr="00F84ACD">
              <w:rPr>
                <w:b/>
                <w:bCs/>
                <w:i/>
                <w:iCs/>
                <w:sz w:val="22"/>
                <w:szCs w:val="22"/>
              </w:rPr>
              <w:t>2</w:t>
            </w:r>
            <w:r w:rsidRPr="00F84ACD">
              <w:rPr>
                <w:b/>
                <w:bCs/>
                <w:sz w:val="22"/>
                <w:szCs w:val="22"/>
              </w:rPr>
              <w:t>0</w:t>
            </w:r>
            <w:r>
              <w:rPr>
                <w:b/>
                <w:bCs/>
                <w:sz w:val="22"/>
                <w:szCs w:val="22"/>
              </w:rPr>
              <w:t>13)</w:t>
            </w:r>
          </w:p>
        </w:tc>
        <w:tc>
          <w:tcPr>
            <w:tcW w:w="1080" w:type="dxa"/>
            <w:vAlign w:val="center"/>
          </w:tcPr>
          <w:p w:rsidR="00F7624B" w:rsidRDefault="00F7624B" w:rsidP="003B4381">
            <w:pPr>
              <w:jc w:val="center"/>
            </w:pPr>
            <w:r>
              <w:t>W</w:t>
            </w:r>
          </w:p>
          <w:p w:rsidR="00F7624B" w:rsidRDefault="00F7624B" w:rsidP="003B4381">
            <w:pPr>
              <w:jc w:val="center"/>
            </w:pPr>
            <w:r>
              <w:t>1.103</w:t>
            </w:r>
          </w:p>
        </w:tc>
        <w:tc>
          <w:tcPr>
            <w:tcW w:w="990" w:type="dxa"/>
          </w:tcPr>
          <w:p w:rsidR="00F7624B" w:rsidRDefault="00F7624B" w:rsidP="006F3BFB">
            <w:pPr>
              <w:jc w:val="center"/>
            </w:pPr>
          </w:p>
        </w:tc>
      </w:tr>
      <w:tr w:rsidR="00F7624B" w:rsidTr="000C7150">
        <w:tc>
          <w:tcPr>
            <w:tcW w:w="4219" w:type="dxa"/>
          </w:tcPr>
          <w:p w:rsidR="00F7624B" w:rsidRPr="00416CE2" w:rsidRDefault="00F7624B" w:rsidP="00416CE2">
            <w:pPr>
              <w:numPr>
                <w:ilvl w:val="0"/>
                <w:numId w:val="22"/>
              </w:numPr>
              <w:jc w:val="both"/>
              <w:rPr>
                <w:bCs/>
                <w:i/>
                <w:iCs/>
                <w:sz w:val="20"/>
                <w:szCs w:val="20"/>
              </w:rPr>
            </w:pPr>
            <w:r w:rsidRPr="00AD7E9E">
              <w:rPr>
                <w:bCs/>
                <w:iCs/>
                <w:sz w:val="20"/>
                <w:szCs w:val="20"/>
              </w:rPr>
              <w:t xml:space="preserve">A.U. Rehman, </w:t>
            </w:r>
            <w:r w:rsidRPr="00AD7E9E">
              <w:rPr>
                <w:b/>
                <w:bCs/>
                <w:iCs/>
                <w:sz w:val="22"/>
                <w:szCs w:val="22"/>
              </w:rPr>
              <w:t>G. M. Khan</w:t>
            </w:r>
            <w:r w:rsidRPr="00AD7E9E">
              <w:rPr>
                <w:bCs/>
                <w:iCs/>
                <w:sz w:val="20"/>
                <w:szCs w:val="20"/>
              </w:rPr>
              <w:t xml:space="preserve">, K. U. Shah, </w:t>
            </w:r>
            <w:r>
              <w:rPr>
                <w:bCs/>
                <w:iCs/>
                <w:sz w:val="20"/>
                <w:szCs w:val="20"/>
              </w:rPr>
              <w:t xml:space="preserve">S. </w:t>
            </w:r>
            <w:r>
              <w:rPr>
                <w:bCs/>
                <w:iCs/>
                <w:sz w:val="20"/>
                <w:szCs w:val="20"/>
              </w:rPr>
              <w:lastRenderedPageBreak/>
              <w:t>U. Shah and K. A.</w:t>
            </w:r>
            <w:r w:rsidRPr="00AD7E9E">
              <w:rPr>
                <w:bCs/>
                <w:iCs/>
                <w:sz w:val="20"/>
                <w:szCs w:val="20"/>
              </w:rPr>
              <w:t xml:space="preserve"> Khan</w:t>
            </w:r>
            <w:r>
              <w:rPr>
                <w:bCs/>
                <w:iCs/>
                <w:sz w:val="20"/>
                <w:szCs w:val="20"/>
              </w:rPr>
              <w:t xml:space="preserve">. </w:t>
            </w:r>
            <w:r w:rsidRPr="00416CE2">
              <w:rPr>
                <w:bCs/>
                <w:i/>
                <w:iCs/>
                <w:sz w:val="20"/>
                <w:szCs w:val="20"/>
              </w:rPr>
              <w:t>Formulation and Evaluation of Tramadol HCl Matrix Tablets</w:t>
            </w:r>
          </w:p>
          <w:p w:rsidR="00F7624B" w:rsidRPr="00AD7E9E" w:rsidRDefault="00F7624B" w:rsidP="00416CE2">
            <w:pPr>
              <w:ind w:left="360"/>
              <w:jc w:val="both"/>
              <w:rPr>
                <w:bCs/>
                <w:iCs/>
                <w:sz w:val="20"/>
                <w:szCs w:val="20"/>
              </w:rPr>
            </w:pPr>
            <w:r w:rsidRPr="00416CE2">
              <w:rPr>
                <w:bCs/>
                <w:i/>
                <w:iCs/>
                <w:sz w:val="20"/>
                <w:szCs w:val="20"/>
              </w:rPr>
              <w:t>Using Carbopol 974P and 934 as Rate-Controlling Agents.</w:t>
            </w:r>
          </w:p>
        </w:tc>
        <w:tc>
          <w:tcPr>
            <w:tcW w:w="3089" w:type="dxa"/>
          </w:tcPr>
          <w:p w:rsidR="00F7624B" w:rsidRDefault="00F7624B" w:rsidP="008E31DB">
            <w:pPr>
              <w:jc w:val="center"/>
              <w:rPr>
                <w:b/>
                <w:bCs/>
                <w:sz w:val="22"/>
                <w:szCs w:val="22"/>
              </w:rPr>
            </w:pPr>
          </w:p>
          <w:p w:rsidR="00F7624B" w:rsidRDefault="00F7624B" w:rsidP="008E31DB">
            <w:pPr>
              <w:jc w:val="center"/>
              <w:rPr>
                <w:b/>
                <w:bCs/>
                <w:sz w:val="22"/>
                <w:szCs w:val="22"/>
              </w:rPr>
            </w:pPr>
            <w:r w:rsidRPr="008E31DB">
              <w:rPr>
                <w:b/>
                <w:bCs/>
                <w:sz w:val="22"/>
                <w:szCs w:val="22"/>
              </w:rPr>
              <w:lastRenderedPageBreak/>
              <w:t>Trop</w:t>
            </w:r>
            <w:r>
              <w:rPr>
                <w:b/>
                <w:bCs/>
                <w:sz w:val="22"/>
                <w:szCs w:val="22"/>
              </w:rPr>
              <w:t>.</w:t>
            </w:r>
            <w:r w:rsidRPr="008E31DB">
              <w:rPr>
                <w:b/>
                <w:bCs/>
                <w:sz w:val="22"/>
                <w:szCs w:val="22"/>
              </w:rPr>
              <w:t xml:space="preserve"> J</w:t>
            </w:r>
            <w:r>
              <w:rPr>
                <w:b/>
                <w:bCs/>
                <w:sz w:val="22"/>
                <w:szCs w:val="22"/>
              </w:rPr>
              <w:t>.</w:t>
            </w:r>
            <w:r w:rsidRPr="008E31DB">
              <w:rPr>
                <w:b/>
                <w:bCs/>
                <w:sz w:val="22"/>
                <w:szCs w:val="22"/>
              </w:rPr>
              <w:t xml:space="preserve"> Pharm</w:t>
            </w:r>
            <w:r>
              <w:rPr>
                <w:b/>
                <w:bCs/>
                <w:sz w:val="22"/>
                <w:szCs w:val="22"/>
              </w:rPr>
              <w:t>.</w:t>
            </w:r>
            <w:r w:rsidRPr="008E31DB">
              <w:rPr>
                <w:b/>
                <w:bCs/>
                <w:sz w:val="22"/>
                <w:szCs w:val="22"/>
              </w:rPr>
              <w:t xml:space="preserve"> Res</w:t>
            </w:r>
            <w:r>
              <w:rPr>
                <w:b/>
                <w:bCs/>
                <w:sz w:val="22"/>
                <w:szCs w:val="22"/>
              </w:rPr>
              <w:t xml:space="preserve">. </w:t>
            </w:r>
          </w:p>
          <w:p w:rsidR="00F7624B" w:rsidRPr="00AE0329" w:rsidRDefault="00F7624B" w:rsidP="008E31DB">
            <w:pPr>
              <w:jc w:val="center"/>
              <w:rPr>
                <w:bCs/>
                <w:i/>
                <w:sz w:val="18"/>
                <w:szCs w:val="18"/>
              </w:rPr>
            </w:pPr>
            <w:r w:rsidRPr="00AE0329">
              <w:rPr>
                <w:bCs/>
                <w:i/>
                <w:sz w:val="18"/>
                <w:szCs w:val="18"/>
              </w:rPr>
              <w:t>ISSN: 1596-5996 (pt); 1596-9827 (e)</w:t>
            </w:r>
          </w:p>
          <w:p w:rsidR="00F7624B" w:rsidRDefault="00F7624B" w:rsidP="005072DE">
            <w:pPr>
              <w:jc w:val="center"/>
              <w:rPr>
                <w:b/>
                <w:bCs/>
                <w:sz w:val="22"/>
                <w:szCs w:val="22"/>
              </w:rPr>
            </w:pPr>
            <w:r w:rsidRPr="00AE0329">
              <w:rPr>
                <w:bCs/>
                <w:sz w:val="22"/>
                <w:szCs w:val="22"/>
              </w:rPr>
              <w:t>12(2): 169-172</w:t>
            </w:r>
            <w:r>
              <w:rPr>
                <w:b/>
                <w:bCs/>
                <w:sz w:val="22"/>
                <w:szCs w:val="22"/>
              </w:rPr>
              <w:t xml:space="preserve"> (2013)</w:t>
            </w:r>
          </w:p>
        </w:tc>
        <w:tc>
          <w:tcPr>
            <w:tcW w:w="1080" w:type="dxa"/>
            <w:vAlign w:val="center"/>
          </w:tcPr>
          <w:p w:rsidR="00F7624B" w:rsidRDefault="00F7624B" w:rsidP="00AD7E9E">
            <w:pPr>
              <w:jc w:val="center"/>
            </w:pPr>
            <w:r>
              <w:lastRenderedPageBreak/>
              <w:t>W</w:t>
            </w:r>
          </w:p>
          <w:p w:rsidR="00F7624B" w:rsidRDefault="00F7624B" w:rsidP="00AD7E9E">
            <w:pPr>
              <w:jc w:val="center"/>
            </w:pPr>
            <w:r>
              <w:lastRenderedPageBreak/>
              <w:t>0.82</w:t>
            </w:r>
          </w:p>
        </w:tc>
        <w:tc>
          <w:tcPr>
            <w:tcW w:w="990" w:type="dxa"/>
          </w:tcPr>
          <w:p w:rsidR="00F7624B" w:rsidRDefault="00F7624B" w:rsidP="006F3BFB">
            <w:pPr>
              <w:jc w:val="center"/>
            </w:pPr>
          </w:p>
        </w:tc>
      </w:tr>
      <w:tr w:rsidR="00F7624B" w:rsidTr="000C7150">
        <w:tc>
          <w:tcPr>
            <w:tcW w:w="4219" w:type="dxa"/>
          </w:tcPr>
          <w:p w:rsidR="00F7624B" w:rsidRPr="00AD7E9E" w:rsidRDefault="00F7624B" w:rsidP="00AD7E9E">
            <w:pPr>
              <w:numPr>
                <w:ilvl w:val="0"/>
                <w:numId w:val="22"/>
              </w:numPr>
              <w:jc w:val="both"/>
              <w:rPr>
                <w:bCs/>
                <w:i/>
                <w:iCs/>
                <w:sz w:val="20"/>
                <w:szCs w:val="20"/>
              </w:rPr>
            </w:pPr>
            <w:r w:rsidRPr="00AD7E9E">
              <w:rPr>
                <w:bCs/>
                <w:iCs/>
                <w:sz w:val="20"/>
                <w:szCs w:val="20"/>
              </w:rPr>
              <w:lastRenderedPageBreak/>
              <w:t xml:space="preserve">A.U. Rehman, </w:t>
            </w:r>
            <w:r w:rsidRPr="00AD7E9E">
              <w:rPr>
                <w:b/>
                <w:bCs/>
                <w:iCs/>
                <w:sz w:val="22"/>
                <w:szCs w:val="22"/>
              </w:rPr>
              <w:t>G. M. Khan</w:t>
            </w:r>
            <w:r w:rsidRPr="00AD7E9E">
              <w:rPr>
                <w:bCs/>
                <w:iCs/>
                <w:sz w:val="20"/>
                <w:szCs w:val="20"/>
              </w:rPr>
              <w:t xml:space="preserve">, K. U. Shah, A. Hussain, S. Khan. </w:t>
            </w:r>
            <w:r w:rsidRPr="00AD7E9E">
              <w:rPr>
                <w:bCs/>
                <w:i/>
                <w:iCs/>
                <w:sz w:val="20"/>
                <w:szCs w:val="20"/>
              </w:rPr>
              <w:t>Impact of Ethyl Cellulose Ether Derivative (Ethocel) on the In Vitro and In Vivo Release of Nimesulide from Matrix Tablets.</w:t>
            </w:r>
          </w:p>
        </w:tc>
        <w:tc>
          <w:tcPr>
            <w:tcW w:w="3089" w:type="dxa"/>
          </w:tcPr>
          <w:p w:rsidR="00F7624B" w:rsidRDefault="00F7624B" w:rsidP="00AD7E9E">
            <w:pPr>
              <w:jc w:val="center"/>
              <w:rPr>
                <w:b/>
                <w:bCs/>
                <w:sz w:val="22"/>
                <w:szCs w:val="22"/>
              </w:rPr>
            </w:pPr>
            <w:r>
              <w:rPr>
                <w:b/>
                <w:bCs/>
                <w:sz w:val="22"/>
                <w:szCs w:val="22"/>
              </w:rPr>
              <w:t>Latin American J Pharm</w:t>
            </w:r>
          </w:p>
          <w:p w:rsidR="00F7624B" w:rsidRPr="00B50442" w:rsidRDefault="00F7624B" w:rsidP="00AD7E9E">
            <w:pPr>
              <w:jc w:val="center"/>
              <w:rPr>
                <w:bCs/>
                <w:i/>
                <w:sz w:val="20"/>
                <w:szCs w:val="20"/>
              </w:rPr>
            </w:pPr>
            <w:r w:rsidRPr="00B50442">
              <w:rPr>
                <w:bCs/>
                <w:i/>
                <w:sz w:val="20"/>
                <w:szCs w:val="20"/>
              </w:rPr>
              <w:t>ISSN: 0326-2383</w:t>
            </w:r>
          </w:p>
          <w:p w:rsidR="00F7624B" w:rsidRDefault="00F7624B" w:rsidP="00AD7E9E">
            <w:pPr>
              <w:jc w:val="center"/>
              <w:rPr>
                <w:rFonts w:ascii="Times-Bold" w:eastAsia="Batang" w:hAnsi="Times-Bold" w:cs="Times-Bold"/>
                <w:b/>
                <w:bCs/>
                <w:sz w:val="20"/>
                <w:szCs w:val="20"/>
              </w:rPr>
            </w:pPr>
          </w:p>
          <w:p w:rsidR="00F7624B" w:rsidRPr="00FD788D" w:rsidRDefault="00F7624B" w:rsidP="00AD7E9E">
            <w:pPr>
              <w:jc w:val="center"/>
              <w:rPr>
                <w:b/>
                <w:bCs/>
                <w:sz w:val="22"/>
                <w:szCs w:val="22"/>
              </w:rPr>
            </w:pPr>
            <w:r w:rsidRPr="00FD788D">
              <w:rPr>
                <w:rFonts w:eastAsia="Batang"/>
                <w:b/>
                <w:bCs/>
                <w:sz w:val="22"/>
                <w:szCs w:val="22"/>
              </w:rPr>
              <w:t xml:space="preserve">32 </w:t>
            </w:r>
            <w:r w:rsidRPr="00FD788D">
              <w:rPr>
                <w:rFonts w:eastAsia="Batang"/>
                <w:sz w:val="22"/>
                <w:szCs w:val="22"/>
              </w:rPr>
              <w:t>(3): 384-</w:t>
            </w:r>
            <w:r>
              <w:rPr>
                <w:rFonts w:eastAsia="Batang"/>
                <w:sz w:val="22"/>
                <w:szCs w:val="22"/>
              </w:rPr>
              <w:t>3</w:t>
            </w:r>
            <w:r w:rsidRPr="00FD788D">
              <w:rPr>
                <w:rFonts w:eastAsia="Batang"/>
                <w:sz w:val="22"/>
                <w:szCs w:val="22"/>
              </w:rPr>
              <w:t xml:space="preserve">91 </w:t>
            </w:r>
            <w:r w:rsidRPr="00FD788D">
              <w:rPr>
                <w:rFonts w:eastAsia="Batang"/>
                <w:b/>
                <w:sz w:val="22"/>
                <w:szCs w:val="22"/>
              </w:rPr>
              <w:t>(2013)</w:t>
            </w:r>
          </w:p>
        </w:tc>
        <w:tc>
          <w:tcPr>
            <w:tcW w:w="1080" w:type="dxa"/>
            <w:vAlign w:val="center"/>
          </w:tcPr>
          <w:p w:rsidR="00F7624B" w:rsidRDefault="00F7624B" w:rsidP="00C923F8">
            <w:pPr>
              <w:jc w:val="center"/>
            </w:pPr>
            <w:r>
              <w:t>W</w:t>
            </w:r>
          </w:p>
          <w:p w:rsidR="00F7624B" w:rsidRDefault="00F7624B" w:rsidP="00C923F8">
            <w:pPr>
              <w:jc w:val="center"/>
            </w:pPr>
            <w:r>
              <w:t>0.319</w:t>
            </w:r>
          </w:p>
        </w:tc>
        <w:tc>
          <w:tcPr>
            <w:tcW w:w="990" w:type="dxa"/>
          </w:tcPr>
          <w:p w:rsidR="00F7624B" w:rsidRDefault="00F7624B" w:rsidP="006F3BFB">
            <w:pPr>
              <w:jc w:val="center"/>
            </w:pPr>
          </w:p>
        </w:tc>
      </w:tr>
      <w:tr w:rsidR="00F7624B" w:rsidTr="000C7150">
        <w:tc>
          <w:tcPr>
            <w:tcW w:w="4219" w:type="dxa"/>
          </w:tcPr>
          <w:p w:rsidR="00F7624B" w:rsidRDefault="00F7624B" w:rsidP="00F422B1">
            <w:pPr>
              <w:numPr>
                <w:ilvl w:val="0"/>
                <w:numId w:val="22"/>
              </w:numPr>
              <w:jc w:val="both"/>
              <w:rPr>
                <w:bCs/>
                <w:iCs/>
                <w:sz w:val="20"/>
                <w:szCs w:val="20"/>
                <w:lang w:val="en-GB"/>
              </w:rPr>
            </w:pPr>
            <w:r>
              <w:rPr>
                <w:bCs/>
                <w:iCs/>
                <w:sz w:val="20"/>
                <w:szCs w:val="20"/>
                <w:lang w:val="en-GB"/>
              </w:rPr>
              <w:t>K. U.</w:t>
            </w:r>
            <w:r w:rsidRPr="00FB1A5D">
              <w:rPr>
                <w:bCs/>
                <w:iCs/>
                <w:sz w:val="20"/>
                <w:szCs w:val="20"/>
                <w:lang w:val="en-GB"/>
              </w:rPr>
              <w:t xml:space="preserve"> Shah, </w:t>
            </w:r>
            <w:r w:rsidRPr="00FB1A5D">
              <w:rPr>
                <w:b/>
                <w:bCs/>
                <w:iCs/>
                <w:sz w:val="22"/>
                <w:szCs w:val="22"/>
                <w:lang w:val="en-GB"/>
              </w:rPr>
              <w:t>G. M. Khan</w:t>
            </w:r>
            <w:r w:rsidRPr="00FB1A5D">
              <w:rPr>
                <w:bCs/>
                <w:iCs/>
                <w:sz w:val="20"/>
                <w:szCs w:val="20"/>
                <w:lang w:val="en-GB"/>
              </w:rPr>
              <w:t>, S</w:t>
            </w:r>
            <w:r>
              <w:rPr>
                <w:bCs/>
                <w:iCs/>
                <w:sz w:val="20"/>
                <w:szCs w:val="20"/>
                <w:lang w:val="en-GB"/>
              </w:rPr>
              <w:t>.</w:t>
            </w:r>
            <w:r w:rsidRPr="00FB1A5D">
              <w:rPr>
                <w:bCs/>
                <w:iCs/>
                <w:sz w:val="20"/>
                <w:szCs w:val="20"/>
                <w:lang w:val="en-GB"/>
              </w:rPr>
              <w:t xml:space="preserve"> U</w:t>
            </w:r>
            <w:r>
              <w:rPr>
                <w:bCs/>
                <w:iCs/>
                <w:sz w:val="20"/>
                <w:szCs w:val="20"/>
                <w:lang w:val="en-GB"/>
              </w:rPr>
              <w:t>.</w:t>
            </w:r>
            <w:r w:rsidRPr="00FB1A5D">
              <w:rPr>
                <w:bCs/>
                <w:iCs/>
                <w:sz w:val="20"/>
                <w:szCs w:val="20"/>
                <w:lang w:val="en-GB"/>
              </w:rPr>
              <w:t xml:space="preserve"> Shah, A</w:t>
            </w:r>
            <w:r>
              <w:rPr>
                <w:bCs/>
                <w:iCs/>
                <w:sz w:val="20"/>
                <w:szCs w:val="20"/>
                <w:lang w:val="en-GB"/>
              </w:rPr>
              <w:t>.</w:t>
            </w:r>
            <w:r w:rsidRPr="00FB1A5D">
              <w:rPr>
                <w:bCs/>
                <w:iCs/>
                <w:sz w:val="20"/>
                <w:szCs w:val="20"/>
                <w:lang w:val="en-GB"/>
              </w:rPr>
              <w:t>U</w:t>
            </w:r>
            <w:r>
              <w:rPr>
                <w:bCs/>
                <w:iCs/>
                <w:sz w:val="20"/>
                <w:szCs w:val="20"/>
                <w:lang w:val="en-GB"/>
              </w:rPr>
              <w:t xml:space="preserve">. </w:t>
            </w:r>
            <w:r w:rsidRPr="00FB1A5D">
              <w:rPr>
                <w:bCs/>
                <w:iCs/>
                <w:sz w:val="20"/>
                <w:szCs w:val="20"/>
                <w:lang w:val="en-GB"/>
              </w:rPr>
              <w:t xml:space="preserve">Rehman </w:t>
            </w:r>
            <w:r>
              <w:rPr>
                <w:bCs/>
                <w:iCs/>
                <w:sz w:val="20"/>
                <w:szCs w:val="20"/>
                <w:lang w:val="en-GB"/>
              </w:rPr>
              <w:t xml:space="preserve">and A. Khan.  </w:t>
            </w:r>
            <w:r w:rsidRPr="00F422B1">
              <w:rPr>
                <w:bCs/>
                <w:i/>
                <w:iCs/>
                <w:sz w:val="20"/>
                <w:szCs w:val="20"/>
              </w:rPr>
              <w:t>Controlled Release Drug Delivery Systems Containing Diltiazem HCl:</w:t>
            </w:r>
            <w:r w:rsidRPr="00F422B1">
              <w:rPr>
                <w:i/>
              </w:rPr>
              <w:t xml:space="preserve"> </w:t>
            </w:r>
            <w:r w:rsidRPr="00F422B1">
              <w:rPr>
                <w:bCs/>
                <w:i/>
                <w:iCs/>
                <w:sz w:val="20"/>
                <w:szCs w:val="20"/>
              </w:rPr>
              <w:t>Effect of Polymer Concentration on In Vitro Drug Release Profiles.</w:t>
            </w:r>
          </w:p>
        </w:tc>
        <w:tc>
          <w:tcPr>
            <w:tcW w:w="3089" w:type="dxa"/>
          </w:tcPr>
          <w:p w:rsidR="00F7624B" w:rsidRDefault="00F7624B" w:rsidP="00C62987">
            <w:pPr>
              <w:jc w:val="center"/>
              <w:rPr>
                <w:b/>
                <w:bCs/>
                <w:sz w:val="22"/>
                <w:szCs w:val="22"/>
              </w:rPr>
            </w:pPr>
          </w:p>
          <w:p w:rsidR="00F7624B" w:rsidRDefault="00F7624B" w:rsidP="00C62987">
            <w:pPr>
              <w:jc w:val="center"/>
              <w:rPr>
                <w:b/>
                <w:bCs/>
                <w:sz w:val="22"/>
                <w:szCs w:val="22"/>
              </w:rPr>
            </w:pPr>
            <w:r>
              <w:rPr>
                <w:b/>
                <w:bCs/>
                <w:sz w:val="22"/>
                <w:szCs w:val="22"/>
              </w:rPr>
              <w:t>Latin American J Pharm</w:t>
            </w:r>
          </w:p>
          <w:p w:rsidR="00F7624B" w:rsidRPr="00B50442" w:rsidRDefault="00F7624B" w:rsidP="00C62987">
            <w:pPr>
              <w:jc w:val="center"/>
              <w:rPr>
                <w:bCs/>
                <w:i/>
                <w:sz w:val="20"/>
                <w:szCs w:val="20"/>
              </w:rPr>
            </w:pPr>
            <w:r>
              <w:rPr>
                <w:bCs/>
                <w:i/>
                <w:sz w:val="20"/>
                <w:szCs w:val="20"/>
              </w:rPr>
              <w:t xml:space="preserve">ISSN: </w:t>
            </w:r>
            <w:r w:rsidRPr="00B50442">
              <w:rPr>
                <w:bCs/>
                <w:i/>
                <w:sz w:val="20"/>
                <w:szCs w:val="20"/>
              </w:rPr>
              <w:t xml:space="preserve"> ISSN: 0326-2383</w:t>
            </w:r>
          </w:p>
          <w:p w:rsidR="00F7624B" w:rsidRPr="00FD788D" w:rsidRDefault="00F7624B" w:rsidP="00334285">
            <w:pPr>
              <w:jc w:val="center"/>
              <w:rPr>
                <w:b/>
                <w:bCs/>
                <w:sz w:val="22"/>
                <w:szCs w:val="22"/>
              </w:rPr>
            </w:pPr>
            <w:r w:rsidRPr="00FD788D">
              <w:rPr>
                <w:b/>
                <w:bCs/>
                <w:sz w:val="22"/>
                <w:szCs w:val="22"/>
              </w:rPr>
              <w:t>31</w:t>
            </w:r>
            <w:r w:rsidRPr="00FD788D">
              <w:rPr>
                <w:sz w:val="22"/>
                <w:szCs w:val="22"/>
              </w:rPr>
              <w:t>(10)</w:t>
            </w:r>
            <w:r>
              <w:rPr>
                <w:sz w:val="22"/>
                <w:szCs w:val="22"/>
              </w:rPr>
              <w:t>:</w:t>
            </w:r>
            <w:r w:rsidRPr="00FD788D">
              <w:rPr>
                <w:sz w:val="22"/>
                <w:szCs w:val="22"/>
              </w:rPr>
              <w:t xml:space="preserve"> 1399-1405</w:t>
            </w:r>
            <w:r w:rsidRPr="00FD788D">
              <w:rPr>
                <w:b/>
                <w:bCs/>
                <w:sz w:val="22"/>
                <w:szCs w:val="22"/>
              </w:rPr>
              <w:t xml:space="preserve"> (2012)</w:t>
            </w:r>
          </w:p>
        </w:tc>
        <w:tc>
          <w:tcPr>
            <w:tcW w:w="1080" w:type="dxa"/>
            <w:vAlign w:val="center"/>
          </w:tcPr>
          <w:p w:rsidR="00F7624B" w:rsidRDefault="00F7624B" w:rsidP="00C923F8">
            <w:pPr>
              <w:jc w:val="center"/>
            </w:pPr>
            <w:r>
              <w:t>W</w:t>
            </w:r>
          </w:p>
          <w:p w:rsidR="00F7624B" w:rsidRDefault="00F7624B" w:rsidP="00C923F8">
            <w:pPr>
              <w:jc w:val="center"/>
            </w:pPr>
            <w:r>
              <w:t>0.319</w:t>
            </w:r>
          </w:p>
        </w:tc>
        <w:tc>
          <w:tcPr>
            <w:tcW w:w="990" w:type="dxa"/>
          </w:tcPr>
          <w:p w:rsidR="00F7624B" w:rsidRDefault="00F7624B" w:rsidP="006F3BFB">
            <w:pPr>
              <w:jc w:val="center"/>
            </w:pPr>
          </w:p>
        </w:tc>
      </w:tr>
      <w:tr w:rsidR="00F7624B" w:rsidTr="000C7150">
        <w:tc>
          <w:tcPr>
            <w:tcW w:w="4219" w:type="dxa"/>
          </w:tcPr>
          <w:p w:rsidR="00F7624B" w:rsidRPr="00B80B48" w:rsidRDefault="00F7624B" w:rsidP="00CD065A">
            <w:pPr>
              <w:numPr>
                <w:ilvl w:val="0"/>
                <w:numId w:val="22"/>
              </w:numPr>
              <w:jc w:val="both"/>
              <w:rPr>
                <w:bCs/>
                <w:iCs/>
                <w:sz w:val="20"/>
                <w:szCs w:val="20"/>
              </w:rPr>
            </w:pPr>
            <w:r>
              <w:rPr>
                <w:bCs/>
                <w:iCs/>
                <w:sz w:val="20"/>
                <w:szCs w:val="20"/>
                <w:lang w:val="en-GB"/>
              </w:rPr>
              <w:t xml:space="preserve">M.T. Khalil, M. </w:t>
            </w:r>
            <w:r w:rsidRPr="00E448D2">
              <w:rPr>
                <w:bCs/>
                <w:iCs/>
                <w:sz w:val="20"/>
                <w:szCs w:val="20"/>
              </w:rPr>
              <w:t xml:space="preserve">Usman, </w:t>
            </w:r>
            <w:r w:rsidRPr="00DD3170">
              <w:rPr>
                <w:b/>
                <w:bCs/>
                <w:iCs/>
                <w:sz w:val="22"/>
                <w:szCs w:val="22"/>
              </w:rPr>
              <w:t>G. M.</w:t>
            </w:r>
            <w:r>
              <w:rPr>
                <w:b/>
                <w:bCs/>
                <w:iCs/>
                <w:sz w:val="22"/>
                <w:szCs w:val="22"/>
              </w:rPr>
              <w:t xml:space="preserve"> </w:t>
            </w:r>
            <w:r w:rsidRPr="00DD3170">
              <w:rPr>
                <w:b/>
                <w:bCs/>
                <w:iCs/>
                <w:sz w:val="22"/>
                <w:szCs w:val="22"/>
              </w:rPr>
              <w:t>Khan</w:t>
            </w:r>
            <w:r w:rsidRPr="00E448D2">
              <w:rPr>
                <w:bCs/>
                <w:iCs/>
                <w:sz w:val="20"/>
                <w:szCs w:val="20"/>
              </w:rPr>
              <w:t xml:space="preserve">, </w:t>
            </w:r>
            <w:r>
              <w:rPr>
                <w:bCs/>
                <w:iCs/>
                <w:sz w:val="20"/>
                <w:szCs w:val="20"/>
              </w:rPr>
              <w:t>S. B. Awan</w:t>
            </w:r>
            <w:r w:rsidRPr="00E448D2">
              <w:rPr>
                <w:bCs/>
                <w:iCs/>
                <w:sz w:val="20"/>
                <w:szCs w:val="20"/>
              </w:rPr>
              <w:t xml:space="preserve">, </w:t>
            </w:r>
            <w:r>
              <w:rPr>
                <w:bCs/>
                <w:iCs/>
                <w:sz w:val="20"/>
                <w:szCs w:val="20"/>
              </w:rPr>
              <w:t xml:space="preserve">H. </w:t>
            </w:r>
            <w:r w:rsidRPr="00E448D2">
              <w:rPr>
                <w:bCs/>
                <w:iCs/>
                <w:sz w:val="20"/>
                <w:szCs w:val="20"/>
              </w:rPr>
              <w:t xml:space="preserve">Bibi and </w:t>
            </w:r>
            <w:r>
              <w:rPr>
                <w:bCs/>
                <w:iCs/>
                <w:sz w:val="20"/>
                <w:szCs w:val="20"/>
              </w:rPr>
              <w:t xml:space="preserve">A.M.T. </w:t>
            </w:r>
            <w:r w:rsidRPr="00E448D2">
              <w:rPr>
                <w:bCs/>
                <w:iCs/>
                <w:sz w:val="20"/>
                <w:szCs w:val="20"/>
              </w:rPr>
              <w:t>Siddiqua</w:t>
            </w:r>
            <w:r>
              <w:rPr>
                <w:bCs/>
                <w:iCs/>
                <w:sz w:val="20"/>
                <w:szCs w:val="20"/>
              </w:rPr>
              <w:t>.</w:t>
            </w:r>
            <w:r>
              <w:rPr>
                <w:bCs/>
                <w:iCs/>
                <w:sz w:val="20"/>
                <w:szCs w:val="20"/>
                <w:lang w:val="en-GB"/>
              </w:rPr>
              <w:t xml:space="preserve">  </w:t>
            </w:r>
            <w:r w:rsidRPr="00F422B1">
              <w:rPr>
                <w:bCs/>
                <w:i/>
                <w:iCs/>
                <w:sz w:val="20"/>
                <w:szCs w:val="20"/>
              </w:rPr>
              <w:t>HPLC Method Development and Validation for the estimation of Esomeprazole in Bulk and Pharmaceutical Dosage Form</w:t>
            </w:r>
            <w:r>
              <w:rPr>
                <w:bCs/>
                <w:i/>
                <w:iCs/>
                <w:sz w:val="20"/>
                <w:szCs w:val="20"/>
              </w:rPr>
              <w:t>.</w:t>
            </w:r>
          </w:p>
        </w:tc>
        <w:tc>
          <w:tcPr>
            <w:tcW w:w="3089" w:type="dxa"/>
          </w:tcPr>
          <w:p w:rsidR="00F7624B" w:rsidRDefault="00F7624B" w:rsidP="006F3BFB">
            <w:pPr>
              <w:jc w:val="center"/>
              <w:rPr>
                <w:b/>
                <w:bCs/>
                <w:sz w:val="22"/>
                <w:szCs w:val="22"/>
              </w:rPr>
            </w:pPr>
          </w:p>
          <w:p w:rsidR="00F7624B" w:rsidRDefault="00F7624B" w:rsidP="006F3BFB">
            <w:pPr>
              <w:jc w:val="center"/>
              <w:rPr>
                <w:b/>
                <w:bCs/>
                <w:sz w:val="22"/>
                <w:szCs w:val="22"/>
              </w:rPr>
            </w:pPr>
            <w:r>
              <w:rPr>
                <w:b/>
                <w:bCs/>
                <w:sz w:val="22"/>
                <w:szCs w:val="22"/>
              </w:rPr>
              <w:t>Int. J. Drug Dev Res</w:t>
            </w:r>
          </w:p>
          <w:p w:rsidR="00F7624B" w:rsidRPr="00DD3170" w:rsidRDefault="00F7624B" w:rsidP="006F3BFB">
            <w:pPr>
              <w:jc w:val="center"/>
              <w:rPr>
                <w:bCs/>
                <w:i/>
                <w:sz w:val="22"/>
                <w:szCs w:val="22"/>
              </w:rPr>
            </w:pPr>
            <w:r w:rsidRPr="00DD3170">
              <w:rPr>
                <w:bCs/>
                <w:i/>
                <w:sz w:val="22"/>
                <w:szCs w:val="22"/>
              </w:rPr>
              <w:t>ISSN: 0975-9344</w:t>
            </w:r>
          </w:p>
          <w:p w:rsidR="00F7624B" w:rsidRDefault="00F7624B" w:rsidP="006F3BFB">
            <w:pPr>
              <w:jc w:val="center"/>
              <w:rPr>
                <w:b/>
                <w:bCs/>
                <w:sz w:val="22"/>
                <w:szCs w:val="22"/>
              </w:rPr>
            </w:pPr>
            <w:r w:rsidRPr="002A0501">
              <w:rPr>
                <w:bCs/>
                <w:sz w:val="22"/>
                <w:szCs w:val="22"/>
              </w:rPr>
              <w:t xml:space="preserve">04(4): 252-256 </w:t>
            </w:r>
            <w:r>
              <w:rPr>
                <w:b/>
                <w:bCs/>
                <w:sz w:val="22"/>
                <w:szCs w:val="22"/>
              </w:rPr>
              <w:t>(2012)</w:t>
            </w:r>
          </w:p>
        </w:tc>
        <w:tc>
          <w:tcPr>
            <w:tcW w:w="1080" w:type="dxa"/>
            <w:vAlign w:val="center"/>
          </w:tcPr>
          <w:p w:rsidR="00F7624B" w:rsidRDefault="00F7624B" w:rsidP="006F3BFB">
            <w:pPr>
              <w:jc w:val="center"/>
            </w:pPr>
            <w:r>
              <w:t>W</w:t>
            </w:r>
          </w:p>
          <w:p w:rsidR="00F7624B" w:rsidRDefault="00F7624B" w:rsidP="00F46A16">
            <w:pPr>
              <w:jc w:val="center"/>
            </w:pPr>
            <w:r>
              <w:t>0.21</w:t>
            </w:r>
          </w:p>
        </w:tc>
        <w:tc>
          <w:tcPr>
            <w:tcW w:w="990" w:type="dxa"/>
          </w:tcPr>
          <w:p w:rsidR="00F7624B" w:rsidRDefault="00F7624B" w:rsidP="006F3BFB">
            <w:pPr>
              <w:jc w:val="center"/>
            </w:pPr>
          </w:p>
        </w:tc>
      </w:tr>
      <w:tr w:rsidR="00F7624B" w:rsidTr="000C7150">
        <w:tc>
          <w:tcPr>
            <w:tcW w:w="4219" w:type="dxa"/>
          </w:tcPr>
          <w:p w:rsidR="00F7624B" w:rsidRPr="009D23D9" w:rsidRDefault="00F7624B" w:rsidP="006F3BFB">
            <w:pPr>
              <w:numPr>
                <w:ilvl w:val="0"/>
                <w:numId w:val="22"/>
              </w:numPr>
              <w:jc w:val="both"/>
              <w:rPr>
                <w:bCs/>
                <w:iCs/>
                <w:sz w:val="20"/>
                <w:szCs w:val="20"/>
                <w:lang w:val="en-GB"/>
              </w:rPr>
            </w:pPr>
            <w:r>
              <w:rPr>
                <w:bCs/>
                <w:iCs/>
                <w:sz w:val="20"/>
                <w:szCs w:val="20"/>
                <w:lang w:val="en-GB"/>
              </w:rPr>
              <w:t>K. U.</w:t>
            </w:r>
            <w:r w:rsidRPr="00FB1A5D">
              <w:rPr>
                <w:bCs/>
                <w:iCs/>
                <w:sz w:val="20"/>
                <w:szCs w:val="20"/>
                <w:lang w:val="en-GB"/>
              </w:rPr>
              <w:t xml:space="preserve"> Shah, </w:t>
            </w:r>
            <w:r w:rsidRPr="00FB1A5D">
              <w:rPr>
                <w:b/>
                <w:bCs/>
                <w:iCs/>
                <w:sz w:val="22"/>
                <w:szCs w:val="22"/>
                <w:lang w:val="en-GB"/>
              </w:rPr>
              <w:t>G. M. Khan</w:t>
            </w:r>
            <w:r w:rsidRPr="00FB1A5D">
              <w:rPr>
                <w:bCs/>
                <w:iCs/>
                <w:sz w:val="20"/>
                <w:szCs w:val="20"/>
                <w:lang w:val="en-GB"/>
              </w:rPr>
              <w:t>, S</w:t>
            </w:r>
            <w:r>
              <w:rPr>
                <w:bCs/>
                <w:iCs/>
                <w:sz w:val="20"/>
                <w:szCs w:val="20"/>
                <w:lang w:val="en-GB"/>
              </w:rPr>
              <w:t>.</w:t>
            </w:r>
            <w:r w:rsidRPr="00FB1A5D">
              <w:rPr>
                <w:bCs/>
                <w:iCs/>
                <w:sz w:val="20"/>
                <w:szCs w:val="20"/>
                <w:lang w:val="en-GB"/>
              </w:rPr>
              <w:t xml:space="preserve"> U</w:t>
            </w:r>
            <w:r>
              <w:rPr>
                <w:bCs/>
                <w:iCs/>
                <w:sz w:val="20"/>
                <w:szCs w:val="20"/>
                <w:lang w:val="en-GB"/>
              </w:rPr>
              <w:t>.</w:t>
            </w:r>
            <w:r w:rsidRPr="00FB1A5D">
              <w:rPr>
                <w:bCs/>
                <w:iCs/>
                <w:sz w:val="20"/>
                <w:szCs w:val="20"/>
                <w:lang w:val="en-GB"/>
              </w:rPr>
              <w:t xml:space="preserve"> Shah, A</w:t>
            </w:r>
            <w:r>
              <w:rPr>
                <w:bCs/>
                <w:iCs/>
                <w:sz w:val="20"/>
                <w:szCs w:val="20"/>
                <w:lang w:val="en-GB"/>
              </w:rPr>
              <w:t>.</w:t>
            </w:r>
            <w:r w:rsidRPr="00FB1A5D">
              <w:rPr>
                <w:bCs/>
                <w:iCs/>
                <w:sz w:val="20"/>
                <w:szCs w:val="20"/>
                <w:lang w:val="en-GB"/>
              </w:rPr>
              <w:t>U</w:t>
            </w:r>
            <w:r>
              <w:rPr>
                <w:bCs/>
                <w:iCs/>
                <w:sz w:val="20"/>
                <w:szCs w:val="20"/>
                <w:lang w:val="en-GB"/>
              </w:rPr>
              <w:t xml:space="preserve">. </w:t>
            </w:r>
            <w:r w:rsidRPr="00FB1A5D">
              <w:rPr>
                <w:bCs/>
                <w:iCs/>
                <w:sz w:val="20"/>
                <w:szCs w:val="20"/>
                <w:lang w:val="en-GB"/>
              </w:rPr>
              <w:t>Rehman and A</w:t>
            </w:r>
            <w:r>
              <w:rPr>
                <w:bCs/>
                <w:iCs/>
                <w:sz w:val="20"/>
                <w:szCs w:val="20"/>
                <w:lang w:val="en-GB"/>
              </w:rPr>
              <w:t>.</w:t>
            </w:r>
            <w:r w:rsidRPr="00FB1A5D">
              <w:rPr>
                <w:bCs/>
                <w:iCs/>
                <w:sz w:val="20"/>
                <w:szCs w:val="20"/>
                <w:lang w:val="en-GB"/>
              </w:rPr>
              <w:t xml:space="preserve"> Hussain</w:t>
            </w:r>
            <w:r>
              <w:rPr>
                <w:bCs/>
                <w:iCs/>
                <w:sz w:val="20"/>
                <w:szCs w:val="20"/>
                <w:lang w:val="en-GB"/>
              </w:rPr>
              <w:t xml:space="preserve">.  </w:t>
            </w:r>
            <w:r w:rsidRPr="00F4594E">
              <w:rPr>
                <w:bCs/>
                <w:i/>
                <w:iCs/>
                <w:sz w:val="20"/>
                <w:szCs w:val="20"/>
                <w:lang w:val="en-GB"/>
              </w:rPr>
              <w:t>Preparation and Evaluation of Matrix Tablets Containing Ciprofloxacin HCl: Influence of Polymer Concentrations on In-Vitro Drug Release Profiles.</w:t>
            </w:r>
          </w:p>
        </w:tc>
        <w:tc>
          <w:tcPr>
            <w:tcW w:w="3089" w:type="dxa"/>
          </w:tcPr>
          <w:p w:rsidR="00F7624B" w:rsidRDefault="00F7624B" w:rsidP="006F3BFB">
            <w:pPr>
              <w:jc w:val="center"/>
              <w:rPr>
                <w:b/>
                <w:bCs/>
                <w:sz w:val="22"/>
                <w:szCs w:val="22"/>
              </w:rPr>
            </w:pPr>
          </w:p>
          <w:p w:rsidR="00F7624B" w:rsidRDefault="00F7624B" w:rsidP="006F3BFB">
            <w:pPr>
              <w:jc w:val="center"/>
              <w:rPr>
                <w:b/>
                <w:bCs/>
                <w:sz w:val="22"/>
                <w:szCs w:val="22"/>
              </w:rPr>
            </w:pPr>
            <w:r>
              <w:rPr>
                <w:b/>
                <w:bCs/>
                <w:sz w:val="22"/>
                <w:szCs w:val="22"/>
              </w:rPr>
              <w:t>Latin American J Pharm</w:t>
            </w:r>
          </w:p>
          <w:p w:rsidR="00F7624B" w:rsidRPr="00B50442" w:rsidRDefault="00F7624B" w:rsidP="006F3BFB">
            <w:pPr>
              <w:jc w:val="center"/>
              <w:rPr>
                <w:bCs/>
                <w:i/>
                <w:sz w:val="20"/>
                <w:szCs w:val="20"/>
              </w:rPr>
            </w:pPr>
            <w:r w:rsidRPr="00B50442">
              <w:rPr>
                <w:bCs/>
                <w:i/>
                <w:sz w:val="20"/>
                <w:szCs w:val="20"/>
              </w:rPr>
              <w:t>ISSN: 0326-2383</w:t>
            </w:r>
          </w:p>
          <w:p w:rsidR="00F7624B" w:rsidRDefault="00F7624B" w:rsidP="006F3BFB">
            <w:pPr>
              <w:jc w:val="center"/>
              <w:rPr>
                <w:b/>
                <w:bCs/>
                <w:sz w:val="22"/>
                <w:szCs w:val="22"/>
              </w:rPr>
            </w:pPr>
            <w:r w:rsidRPr="002A0501">
              <w:rPr>
                <w:rFonts w:ascii="Times-Bold" w:hAnsi="Times-Bold" w:cs="Times-Bold"/>
                <w:bCs/>
                <w:sz w:val="20"/>
                <w:szCs w:val="20"/>
              </w:rPr>
              <w:t>31</w:t>
            </w:r>
            <w:r>
              <w:rPr>
                <w:rFonts w:ascii="Times-Bold" w:hAnsi="Times-Bold" w:cs="Times-Bold"/>
                <w:b/>
                <w:bCs/>
                <w:sz w:val="20"/>
                <w:szCs w:val="20"/>
              </w:rPr>
              <w:t xml:space="preserve"> </w:t>
            </w:r>
            <w:r>
              <w:rPr>
                <w:rFonts w:ascii="Times-Roman" w:hAnsi="Times-Roman" w:cs="Times-Roman"/>
                <w:sz w:val="20"/>
                <w:szCs w:val="20"/>
              </w:rPr>
              <w:t>(9) 1247-52</w:t>
            </w:r>
            <w:r>
              <w:rPr>
                <w:b/>
                <w:bCs/>
                <w:sz w:val="22"/>
                <w:szCs w:val="22"/>
              </w:rPr>
              <w:t xml:space="preserve"> (2012)</w:t>
            </w:r>
          </w:p>
        </w:tc>
        <w:tc>
          <w:tcPr>
            <w:tcW w:w="1080" w:type="dxa"/>
            <w:vAlign w:val="center"/>
          </w:tcPr>
          <w:p w:rsidR="00F7624B" w:rsidRDefault="00F7624B" w:rsidP="00C923F8">
            <w:pPr>
              <w:jc w:val="center"/>
            </w:pPr>
            <w:r>
              <w:t>W</w:t>
            </w:r>
          </w:p>
          <w:p w:rsidR="00F7624B" w:rsidRDefault="00F7624B" w:rsidP="00C923F8">
            <w:pPr>
              <w:jc w:val="center"/>
            </w:pPr>
            <w:r>
              <w:t>0.319</w:t>
            </w:r>
          </w:p>
        </w:tc>
        <w:tc>
          <w:tcPr>
            <w:tcW w:w="990" w:type="dxa"/>
          </w:tcPr>
          <w:p w:rsidR="00F7624B" w:rsidRDefault="00F7624B" w:rsidP="006F3BFB">
            <w:pPr>
              <w:jc w:val="center"/>
            </w:pPr>
          </w:p>
        </w:tc>
      </w:tr>
      <w:tr w:rsidR="00F7624B" w:rsidTr="000C7150">
        <w:tc>
          <w:tcPr>
            <w:tcW w:w="4219" w:type="dxa"/>
          </w:tcPr>
          <w:p w:rsidR="00F7624B" w:rsidRPr="00F65E5E" w:rsidRDefault="00F7624B" w:rsidP="00A6555C">
            <w:pPr>
              <w:numPr>
                <w:ilvl w:val="0"/>
                <w:numId w:val="22"/>
              </w:numPr>
              <w:jc w:val="both"/>
              <w:rPr>
                <w:bCs/>
                <w:iCs/>
                <w:sz w:val="20"/>
                <w:szCs w:val="20"/>
                <w:lang w:val="en-GB"/>
              </w:rPr>
            </w:pPr>
            <w:r w:rsidRPr="009D23D9">
              <w:rPr>
                <w:bCs/>
                <w:iCs/>
                <w:sz w:val="20"/>
                <w:szCs w:val="20"/>
                <w:lang w:val="en-GB"/>
              </w:rPr>
              <w:t xml:space="preserve">A. Nawaz, </w:t>
            </w:r>
            <w:r w:rsidRPr="00C62987">
              <w:rPr>
                <w:b/>
                <w:bCs/>
                <w:iCs/>
                <w:sz w:val="22"/>
                <w:szCs w:val="22"/>
                <w:lang w:val="en-GB"/>
              </w:rPr>
              <w:t>G. M. Khan</w:t>
            </w:r>
            <w:r w:rsidRPr="009D23D9">
              <w:rPr>
                <w:bCs/>
                <w:iCs/>
                <w:sz w:val="20"/>
                <w:szCs w:val="20"/>
                <w:lang w:val="en-GB"/>
              </w:rPr>
              <w:t>, M. Akhlaq, A. Zeb, A. Khan, A. Hussain &amp; A. Dayo.</w:t>
            </w:r>
            <w:r>
              <w:rPr>
                <w:bCs/>
                <w:iCs/>
                <w:sz w:val="20"/>
                <w:szCs w:val="20"/>
                <w:lang w:val="en-GB"/>
              </w:rPr>
              <w:t xml:space="preserve"> </w:t>
            </w:r>
            <w:r w:rsidRPr="009D23D9">
              <w:rPr>
                <w:bCs/>
                <w:i/>
                <w:iCs/>
                <w:sz w:val="20"/>
                <w:szCs w:val="20"/>
                <w:lang w:val="en-GB"/>
              </w:rPr>
              <w:t>Formulation and In-vitro Evaluation of Topically Applied Curcumin Hydrogel.</w:t>
            </w:r>
            <w:r>
              <w:rPr>
                <w:bCs/>
                <w:iCs/>
                <w:sz w:val="20"/>
                <w:szCs w:val="20"/>
                <w:lang w:val="en-GB"/>
              </w:rPr>
              <w:t xml:space="preserve"> </w:t>
            </w:r>
          </w:p>
        </w:tc>
        <w:tc>
          <w:tcPr>
            <w:tcW w:w="3089" w:type="dxa"/>
          </w:tcPr>
          <w:p w:rsidR="00F7624B" w:rsidRDefault="00F7624B" w:rsidP="00A6555C">
            <w:pPr>
              <w:jc w:val="center"/>
              <w:rPr>
                <w:b/>
                <w:bCs/>
                <w:sz w:val="22"/>
                <w:szCs w:val="22"/>
              </w:rPr>
            </w:pPr>
            <w:r>
              <w:rPr>
                <w:b/>
                <w:bCs/>
                <w:sz w:val="22"/>
                <w:szCs w:val="22"/>
              </w:rPr>
              <w:t>Latin American J Pharm</w:t>
            </w:r>
          </w:p>
          <w:p w:rsidR="00F7624B" w:rsidRPr="00B50442" w:rsidRDefault="00F7624B" w:rsidP="00A6555C">
            <w:pPr>
              <w:jc w:val="center"/>
              <w:rPr>
                <w:bCs/>
                <w:i/>
                <w:sz w:val="20"/>
                <w:szCs w:val="20"/>
              </w:rPr>
            </w:pPr>
            <w:r w:rsidRPr="00B50442">
              <w:rPr>
                <w:bCs/>
                <w:i/>
                <w:sz w:val="20"/>
                <w:szCs w:val="20"/>
              </w:rPr>
              <w:t>ISSN: 0326-2383</w:t>
            </w:r>
          </w:p>
          <w:p w:rsidR="00F7624B" w:rsidRDefault="00F7624B" w:rsidP="00A6555C">
            <w:pPr>
              <w:jc w:val="center"/>
              <w:rPr>
                <w:b/>
                <w:bCs/>
                <w:sz w:val="22"/>
                <w:szCs w:val="22"/>
              </w:rPr>
            </w:pPr>
            <w:r w:rsidRPr="00F65E5E">
              <w:rPr>
                <w:bCs/>
                <w:sz w:val="22"/>
                <w:szCs w:val="22"/>
              </w:rPr>
              <w:t xml:space="preserve">31(5): 671-677 </w:t>
            </w:r>
            <w:r>
              <w:rPr>
                <w:b/>
                <w:bCs/>
                <w:sz w:val="22"/>
                <w:szCs w:val="22"/>
              </w:rPr>
              <w:t>(2012)</w:t>
            </w:r>
          </w:p>
        </w:tc>
        <w:tc>
          <w:tcPr>
            <w:tcW w:w="1080" w:type="dxa"/>
            <w:vAlign w:val="center"/>
          </w:tcPr>
          <w:p w:rsidR="00F7624B" w:rsidRDefault="00F7624B" w:rsidP="00C923F8">
            <w:pPr>
              <w:jc w:val="center"/>
            </w:pPr>
            <w:r>
              <w:t>W</w:t>
            </w:r>
          </w:p>
          <w:p w:rsidR="00F7624B" w:rsidRDefault="00F7624B" w:rsidP="00C923F8">
            <w:pPr>
              <w:jc w:val="center"/>
            </w:pPr>
            <w:r>
              <w:t>0.319</w:t>
            </w:r>
          </w:p>
        </w:tc>
        <w:tc>
          <w:tcPr>
            <w:tcW w:w="990" w:type="dxa"/>
          </w:tcPr>
          <w:p w:rsidR="00F7624B" w:rsidRDefault="00F7624B" w:rsidP="00A6555C">
            <w:pPr>
              <w:jc w:val="center"/>
            </w:pPr>
            <w:bookmarkStart w:id="0" w:name="_GoBack"/>
            <w:bookmarkEnd w:id="0"/>
          </w:p>
        </w:tc>
      </w:tr>
      <w:tr w:rsidR="00F7624B" w:rsidTr="000C7150">
        <w:tc>
          <w:tcPr>
            <w:tcW w:w="4219" w:type="dxa"/>
          </w:tcPr>
          <w:p w:rsidR="00F7624B" w:rsidRPr="00270022" w:rsidRDefault="00F7624B" w:rsidP="00AE6988">
            <w:pPr>
              <w:numPr>
                <w:ilvl w:val="0"/>
                <w:numId w:val="22"/>
              </w:numPr>
              <w:jc w:val="both"/>
              <w:rPr>
                <w:bCs/>
                <w:iCs/>
                <w:sz w:val="20"/>
                <w:szCs w:val="20"/>
              </w:rPr>
            </w:pPr>
            <w:r>
              <w:rPr>
                <w:bCs/>
                <w:iCs/>
                <w:sz w:val="20"/>
                <w:szCs w:val="20"/>
              </w:rPr>
              <w:t xml:space="preserve">U. Jan, </w:t>
            </w:r>
            <w:r w:rsidRPr="007A0625">
              <w:rPr>
                <w:b/>
                <w:bCs/>
                <w:iCs/>
                <w:sz w:val="22"/>
                <w:szCs w:val="22"/>
              </w:rPr>
              <w:t>G. M. Khan</w:t>
            </w:r>
            <w:r w:rsidRPr="007A0625">
              <w:rPr>
                <w:bCs/>
                <w:iCs/>
                <w:sz w:val="20"/>
                <w:szCs w:val="20"/>
              </w:rPr>
              <w:t>,</w:t>
            </w:r>
            <w:r>
              <w:rPr>
                <w:bCs/>
                <w:iCs/>
                <w:sz w:val="20"/>
                <w:szCs w:val="20"/>
              </w:rPr>
              <w:t xml:space="preserve"> I. Hussain. </w:t>
            </w:r>
            <w:r w:rsidRPr="00AE6988">
              <w:rPr>
                <w:bCs/>
                <w:iCs/>
                <w:sz w:val="20"/>
                <w:szCs w:val="20"/>
              </w:rPr>
              <w:t>Formulation development and investigation of ibuprofen controlled</w:t>
            </w:r>
            <w:r>
              <w:rPr>
                <w:bCs/>
                <w:iCs/>
                <w:sz w:val="20"/>
                <w:szCs w:val="20"/>
              </w:rPr>
              <w:t xml:space="preserve"> </w:t>
            </w:r>
            <w:r w:rsidRPr="00AE6988">
              <w:rPr>
                <w:bCs/>
                <w:iCs/>
                <w:sz w:val="20"/>
                <w:szCs w:val="20"/>
              </w:rPr>
              <w:t>release tablets with hydrophilic polymers and the effect of coexcipients</w:t>
            </w:r>
            <w:r>
              <w:rPr>
                <w:bCs/>
                <w:iCs/>
                <w:sz w:val="20"/>
                <w:szCs w:val="20"/>
              </w:rPr>
              <w:t xml:space="preserve"> </w:t>
            </w:r>
            <w:r w:rsidRPr="00AE6988">
              <w:rPr>
                <w:bCs/>
                <w:iCs/>
                <w:sz w:val="20"/>
                <w:szCs w:val="20"/>
              </w:rPr>
              <w:t>on drug release patterns</w:t>
            </w:r>
            <w:r>
              <w:rPr>
                <w:bCs/>
                <w:iCs/>
                <w:sz w:val="20"/>
                <w:szCs w:val="20"/>
              </w:rPr>
              <w:t>.</w:t>
            </w:r>
          </w:p>
        </w:tc>
        <w:tc>
          <w:tcPr>
            <w:tcW w:w="3089" w:type="dxa"/>
          </w:tcPr>
          <w:p w:rsidR="00F7624B" w:rsidRDefault="00F7624B" w:rsidP="00FB1A5D">
            <w:pPr>
              <w:jc w:val="center"/>
              <w:rPr>
                <w:sz w:val="22"/>
                <w:szCs w:val="22"/>
              </w:rPr>
            </w:pPr>
            <w:r w:rsidRPr="00CC7F22">
              <w:rPr>
                <w:b/>
                <w:bCs/>
                <w:sz w:val="22"/>
                <w:szCs w:val="22"/>
              </w:rPr>
              <w:t>Pak. J. Pharm Sci</w:t>
            </w:r>
            <w:r>
              <w:rPr>
                <w:sz w:val="22"/>
                <w:szCs w:val="22"/>
              </w:rPr>
              <w:t>.</w:t>
            </w:r>
          </w:p>
          <w:p w:rsidR="00F7624B" w:rsidRDefault="00F7624B" w:rsidP="00FB1A5D">
            <w:pPr>
              <w:jc w:val="center"/>
              <w:rPr>
                <w:i/>
                <w:sz w:val="20"/>
              </w:rPr>
            </w:pPr>
            <w:r>
              <w:rPr>
                <w:i/>
                <w:sz w:val="20"/>
              </w:rPr>
              <w:t>(ISSN:1011-601X</w:t>
            </w:r>
            <w:r w:rsidRPr="00800FC2">
              <w:rPr>
                <w:i/>
                <w:sz w:val="20"/>
              </w:rPr>
              <w:t>)</w:t>
            </w:r>
          </w:p>
          <w:p w:rsidR="00F7624B" w:rsidRDefault="00F7624B" w:rsidP="00FB1A5D">
            <w:pPr>
              <w:jc w:val="center"/>
              <w:rPr>
                <w:b/>
                <w:bCs/>
                <w:sz w:val="22"/>
                <w:szCs w:val="22"/>
              </w:rPr>
            </w:pPr>
            <w:r>
              <w:rPr>
                <w:bCs/>
                <w:iCs/>
                <w:sz w:val="22"/>
                <w:szCs w:val="22"/>
              </w:rPr>
              <w:t>25(4</w:t>
            </w:r>
            <w:r w:rsidRPr="002124DA">
              <w:rPr>
                <w:bCs/>
                <w:iCs/>
                <w:sz w:val="22"/>
                <w:szCs w:val="22"/>
              </w:rPr>
              <w:t>)</w:t>
            </w:r>
            <w:r>
              <w:rPr>
                <w:bCs/>
                <w:iCs/>
                <w:sz w:val="22"/>
                <w:szCs w:val="22"/>
              </w:rPr>
              <w:t xml:space="preserve"> 751-756</w:t>
            </w:r>
            <w:r>
              <w:rPr>
                <w:b/>
                <w:bCs/>
                <w:i/>
                <w:iCs/>
                <w:sz w:val="22"/>
                <w:szCs w:val="22"/>
              </w:rPr>
              <w:t xml:space="preserve"> (</w:t>
            </w:r>
            <w:r w:rsidRPr="00F84ACD">
              <w:rPr>
                <w:b/>
                <w:bCs/>
                <w:i/>
                <w:iCs/>
                <w:sz w:val="22"/>
                <w:szCs w:val="22"/>
              </w:rPr>
              <w:t>2</w:t>
            </w:r>
            <w:r w:rsidRPr="00F84ACD">
              <w:rPr>
                <w:b/>
                <w:bCs/>
                <w:sz w:val="22"/>
                <w:szCs w:val="22"/>
              </w:rPr>
              <w:t>0</w:t>
            </w:r>
            <w:r>
              <w:rPr>
                <w:b/>
                <w:bCs/>
                <w:sz w:val="22"/>
                <w:szCs w:val="22"/>
              </w:rPr>
              <w:t>12)</w:t>
            </w:r>
          </w:p>
        </w:tc>
        <w:tc>
          <w:tcPr>
            <w:tcW w:w="1080" w:type="dxa"/>
            <w:vAlign w:val="center"/>
          </w:tcPr>
          <w:p w:rsidR="00F7624B" w:rsidRDefault="00F7624B" w:rsidP="00FB1A5D">
            <w:pPr>
              <w:jc w:val="center"/>
            </w:pPr>
            <w:r>
              <w:t>W</w:t>
            </w:r>
          </w:p>
          <w:p w:rsidR="00F7624B" w:rsidRDefault="00F7624B" w:rsidP="00FB1A5D">
            <w:pPr>
              <w:jc w:val="center"/>
            </w:pPr>
            <w:r>
              <w:t>1.103</w:t>
            </w:r>
          </w:p>
        </w:tc>
        <w:tc>
          <w:tcPr>
            <w:tcW w:w="990" w:type="dxa"/>
          </w:tcPr>
          <w:p w:rsidR="00F7624B" w:rsidRDefault="00F7624B" w:rsidP="00F54065">
            <w:pPr>
              <w:jc w:val="center"/>
            </w:pPr>
          </w:p>
        </w:tc>
      </w:tr>
      <w:tr w:rsidR="00F7624B" w:rsidTr="000C7150">
        <w:tc>
          <w:tcPr>
            <w:tcW w:w="4219" w:type="dxa"/>
          </w:tcPr>
          <w:p w:rsidR="00F7624B" w:rsidRPr="007A0625" w:rsidRDefault="00F7624B" w:rsidP="004B258E">
            <w:pPr>
              <w:numPr>
                <w:ilvl w:val="0"/>
                <w:numId w:val="22"/>
              </w:numPr>
              <w:jc w:val="both"/>
              <w:rPr>
                <w:bCs/>
                <w:iCs/>
                <w:sz w:val="20"/>
                <w:szCs w:val="20"/>
              </w:rPr>
            </w:pPr>
            <w:r w:rsidRPr="007A0625">
              <w:rPr>
                <w:bCs/>
                <w:iCs/>
                <w:sz w:val="20"/>
                <w:szCs w:val="20"/>
              </w:rPr>
              <w:t xml:space="preserve">A. S. Shah, </w:t>
            </w:r>
            <w:r w:rsidRPr="007A0625">
              <w:rPr>
                <w:b/>
                <w:bCs/>
                <w:iCs/>
                <w:sz w:val="22"/>
                <w:szCs w:val="22"/>
              </w:rPr>
              <w:t>G. M. Khan</w:t>
            </w:r>
            <w:r w:rsidRPr="007A0625">
              <w:rPr>
                <w:bCs/>
                <w:iCs/>
                <w:sz w:val="20"/>
                <w:szCs w:val="20"/>
              </w:rPr>
              <w:t xml:space="preserve">, S. A. Mirza, A. Badshah, S. U. Shah, K. U. Shah and K. U. Shah. </w:t>
            </w:r>
            <w:r w:rsidRPr="007A0625">
              <w:rPr>
                <w:bCs/>
                <w:i/>
                <w:iCs/>
                <w:sz w:val="20"/>
                <w:szCs w:val="20"/>
              </w:rPr>
              <w:t xml:space="preserve">The Pharmaco-therapeutic Effects (Hypoglycemic and Hypolepidimic) of Naturraly Occuring Nigella Sativa. </w:t>
            </w:r>
          </w:p>
        </w:tc>
        <w:tc>
          <w:tcPr>
            <w:tcW w:w="3089" w:type="dxa"/>
          </w:tcPr>
          <w:p w:rsidR="00F7624B" w:rsidRDefault="00F7624B" w:rsidP="00D1178F">
            <w:pPr>
              <w:jc w:val="center"/>
              <w:rPr>
                <w:b/>
                <w:bCs/>
                <w:sz w:val="22"/>
                <w:szCs w:val="22"/>
              </w:rPr>
            </w:pPr>
            <w:r>
              <w:rPr>
                <w:b/>
                <w:bCs/>
                <w:sz w:val="22"/>
                <w:szCs w:val="22"/>
              </w:rPr>
              <w:t>African J. Biotechnol.</w:t>
            </w:r>
          </w:p>
          <w:p w:rsidR="00F7624B" w:rsidRPr="002B0D24" w:rsidRDefault="00F7624B" w:rsidP="00D1178F">
            <w:pPr>
              <w:jc w:val="center"/>
              <w:rPr>
                <w:bCs/>
                <w:i/>
                <w:sz w:val="20"/>
                <w:szCs w:val="20"/>
                <w:lang w:val="en-GB"/>
              </w:rPr>
            </w:pPr>
            <w:r w:rsidRPr="002B0D24">
              <w:rPr>
                <w:bCs/>
                <w:i/>
                <w:sz w:val="20"/>
                <w:szCs w:val="20"/>
                <w:lang w:val="en-GB"/>
              </w:rPr>
              <w:t xml:space="preserve">ISSN 1684–5315 </w:t>
            </w:r>
          </w:p>
          <w:p w:rsidR="00F7624B" w:rsidRPr="002B0D24" w:rsidRDefault="00F7624B" w:rsidP="00D1178F">
            <w:pPr>
              <w:jc w:val="center"/>
              <w:rPr>
                <w:bCs/>
                <w:i/>
                <w:sz w:val="20"/>
                <w:szCs w:val="20"/>
                <w:lang w:val="en-GB"/>
              </w:rPr>
            </w:pPr>
            <w:r>
              <w:rPr>
                <w:bCs/>
                <w:i/>
                <w:sz w:val="20"/>
                <w:szCs w:val="20"/>
                <w:lang w:val="en-GB"/>
              </w:rPr>
              <w:t>doi</w:t>
            </w:r>
            <w:r w:rsidRPr="002B0D24">
              <w:rPr>
                <w:bCs/>
                <w:i/>
                <w:sz w:val="20"/>
                <w:szCs w:val="20"/>
                <w:lang w:val="en-GB"/>
              </w:rPr>
              <w:t>: 10.5897/AJB12.890</w:t>
            </w:r>
          </w:p>
          <w:p w:rsidR="00F7624B" w:rsidRPr="007A0625" w:rsidRDefault="00F7624B" w:rsidP="00D1178F">
            <w:pPr>
              <w:jc w:val="center"/>
              <w:rPr>
                <w:b/>
                <w:bCs/>
                <w:sz w:val="22"/>
                <w:szCs w:val="22"/>
              </w:rPr>
            </w:pPr>
            <w:r w:rsidRPr="002B0D24">
              <w:rPr>
                <w:bCs/>
                <w:sz w:val="20"/>
                <w:szCs w:val="20"/>
                <w:lang w:val="en-GB"/>
              </w:rPr>
              <w:t>11(48): 10919-10925</w:t>
            </w:r>
            <w:r>
              <w:rPr>
                <w:bCs/>
                <w:sz w:val="20"/>
                <w:szCs w:val="20"/>
                <w:lang w:val="en-GB"/>
              </w:rPr>
              <w:t xml:space="preserve"> </w:t>
            </w:r>
            <w:r w:rsidRPr="007A0625">
              <w:rPr>
                <w:b/>
                <w:bCs/>
                <w:sz w:val="22"/>
                <w:szCs w:val="22"/>
              </w:rPr>
              <w:t>(2012)</w:t>
            </w:r>
          </w:p>
        </w:tc>
        <w:tc>
          <w:tcPr>
            <w:tcW w:w="1080" w:type="dxa"/>
            <w:vAlign w:val="center"/>
          </w:tcPr>
          <w:p w:rsidR="00F7624B" w:rsidRDefault="00F7624B" w:rsidP="00D1178F">
            <w:pPr>
              <w:jc w:val="center"/>
            </w:pPr>
            <w:r>
              <w:t>W</w:t>
            </w:r>
          </w:p>
          <w:p w:rsidR="00F7624B" w:rsidRDefault="00F7624B" w:rsidP="00D1178F">
            <w:pPr>
              <w:jc w:val="center"/>
            </w:pPr>
            <w:r>
              <w:t>0.565</w:t>
            </w:r>
          </w:p>
        </w:tc>
        <w:tc>
          <w:tcPr>
            <w:tcW w:w="990" w:type="dxa"/>
          </w:tcPr>
          <w:p w:rsidR="00F7624B" w:rsidRDefault="00F7624B" w:rsidP="00D1178F">
            <w:pPr>
              <w:jc w:val="center"/>
            </w:pPr>
          </w:p>
        </w:tc>
      </w:tr>
      <w:tr w:rsidR="00F7624B" w:rsidTr="000C7150">
        <w:tc>
          <w:tcPr>
            <w:tcW w:w="4219" w:type="dxa"/>
          </w:tcPr>
          <w:p w:rsidR="00F7624B" w:rsidRPr="004D478A" w:rsidRDefault="00F7624B" w:rsidP="004D478A">
            <w:pPr>
              <w:numPr>
                <w:ilvl w:val="0"/>
                <w:numId w:val="22"/>
              </w:numPr>
              <w:jc w:val="both"/>
              <w:rPr>
                <w:bCs/>
                <w:iCs/>
                <w:sz w:val="20"/>
                <w:szCs w:val="20"/>
              </w:rPr>
            </w:pPr>
            <w:r w:rsidRPr="004D478A">
              <w:rPr>
                <w:bCs/>
                <w:iCs/>
                <w:sz w:val="20"/>
                <w:szCs w:val="20"/>
              </w:rPr>
              <w:t xml:space="preserve">N. R. Khan, A.R. khan, </w:t>
            </w:r>
            <w:r w:rsidRPr="004D478A">
              <w:rPr>
                <w:b/>
                <w:bCs/>
                <w:iCs/>
                <w:sz w:val="20"/>
                <w:szCs w:val="20"/>
              </w:rPr>
              <w:t>G.M. Khan</w:t>
            </w:r>
            <w:r w:rsidRPr="004D478A">
              <w:rPr>
                <w:bCs/>
                <w:iCs/>
                <w:sz w:val="20"/>
                <w:szCs w:val="20"/>
              </w:rPr>
              <w:t>, A. Wahab and A. Zeb. Formulation and in vitro evaluation of diclofenac diethylamine hydro gel containing Turpentine oil as penetration enhancer for transdermal delivery.</w:t>
            </w:r>
          </w:p>
        </w:tc>
        <w:tc>
          <w:tcPr>
            <w:tcW w:w="3089" w:type="dxa"/>
          </w:tcPr>
          <w:p w:rsidR="00F7624B" w:rsidRDefault="00F7624B" w:rsidP="00F54065">
            <w:pPr>
              <w:jc w:val="center"/>
              <w:rPr>
                <w:sz w:val="20"/>
                <w:szCs w:val="20"/>
              </w:rPr>
            </w:pPr>
            <w:r w:rsidRPr="004D478A">
              <w:rPr>
                <w:b/>
                <w:sz w:val="22"/>
                <w:szCs w:val="22"/>
              </w:rPr>
              <w:t xml:space="preserve">Int. </w:t>
            </w:r>
            <w:r>
              <w:rPr>
                <w:b/>
                <w:sz w:val="22"/>
                <w:szCs w:val="22"/>
              </w:rPr>
              <w:t xml:space="preserve">Imper. </w:t>
            </w:r>
            <w:r w:rsidRPr="004D478A">
              <w:rPr>
                <w:b/>
                <w:sz w:val="22"/>
                <w:szCs w:val="22"/>
              </w:rPr>
              <w:t>J. Pharm</w:t>
            </w:r>
            <w:r>
              <w:rPr>
                <w:b/>
                <w:sz w:val="22"/>
                <w:szCs w:val="22"/>
              </w:rPr>
              <w:t>aceutics &amp;</w:t>
            </w:r>
            <w:r w:rsidRPr="004D478A">
              <w:rPr>
                <w:b/>
                <w:sz w:val="22"/>
                <w:szCs w:val="22"/>
              </w:rPr>
              <w:t xml:space="preserve"> Cosmatol.</w:t>
            </w:r>
            <w:r>
              <w:rPr>
                <w:sz w:val="20"/>
                <w:szCs w:val="20"/>
              </w:rPr>
              <w:t xml:space="preserve"> </w:t>
            </w:r>
          </w:p>
          <w:p w:rsidR="00F7624B" w:rsidRPr="004D478A" w:rsidRDefault="00F7624B" w:rsidP="00F54065">
            <w:pPr>
              <w:jc w:val="center"/>
              <w:rPr>
                <w:i/>
                <w:sz w:val="20"/>
                <w:szCs w:val="20"/>
              </w:rPr>
            </w:pPr>
            <w:r w:rsidRPr="004D478A">
              <w:rPr>
                <w:i/>
                <w:sz w:val="20"/>
                <w:szCs w:val="20"/>
              </w:rPr>
              <w:t>ISSN: 2248 – 9762</w:t>
            </w:r>
          </w:p>
          <w:p w:rsidR="00F7624B" w:rsidRPr="00CC7F22" w:rsidRDefault="00F7624B" w:rsidP="00F54065">
            <w:pPr>
              <w:jc w:val="center"/>
              <w:rPr>
                <w:b/>
                <w:bCs/>
                <w:sz w:val="22"/>
                <w:szCs w:val="22"/>
              </w:rPr>
            </w:pPr>
            <w:r>
              <w:rPr>
                <w:sz w:val="20"/>
                <w:szCs w:val="20"/>
              </w:rPr>
              <w:t xml:space="preserve">2(1): 17-22 </w:t>
            </w:r>
            <w:r w:rsidRPr="004D478A">
              <w:rPr>
                <w:b/>
                <w:sz w:val="22"/>
                <w:szCs w:val="22"/>
              </w:rPr>
              <w:t>(2012)</w:t>
            </w:r>
          </w:p>
        </w:tc>
        <w:tc>
          <w:tcPr>
            <w:tcW w:w="1080" w:type="dxa"/>
            <w:vAlign w:val="center"/>
          </w:tcPr>
          <w:p w:rsidR="00F7624B" w:rsidRDefault="00F7624B" w:rsidP="00F54065">
            <w:pPr>
              <w:jc w:val="center"/>
            </w:pPr>
          </w:p>
        </w:tc>
        <w:tc>
          <w:tcPr>
            <w:tcW w:w="990" w:type="dxa"/>
          </w:tcPr>
          <w:p w:rsidR="00F7624B" w:rsidRDefault="00F7624B" w:rsidP="00F54065">
            <w:pPr>
              <w:jc w:val="center"/>
            </w:pPr>
          </w:p>
        </w:tc>
      </w:tr>
      <w:tr w:rsidR="00F7624B" w:rsidTr="000C7150">
        <w:tc>
          <w:tcPr>
            <w:tcW w:w="4219" w:type="dxa"/>
          </w:tcPr>
          <w:p w:rsidR="00F7624B" w:rsidRPr="00D7223B" w:rsidRDefault="00F7624B" w:rsidP="00F54065">
            <w:pPr>
              <w:numPr>
                <w:ilvl w:val="0"/>
                <w:numId w:val="22"/>
              </w:numPr>
              <w:jc w:val="both"/>
              <w:rPr>
                <w:bCs/>
                <w:i/>
                <w:iCs/>
                <w:sz w:val="22"/>
                <w:szCs w:val="22"/>
              </w:rPr>
            </w:pPr>
            <w:r w:rsidRPr="006E4BA1">
              <w:rPr>
                <w:bCs/>
                <w:iCs/>
                <w:sz w:val="20"/>
                <w:szCs w:val="20"/>
              </w:rPr>
              <w:t>A. Hussain</w:t>
            </w:r>
            <w:r w:rsidRPr="006E4BA1">
              <w:rPr>
                <w:bCs/>
                <w:iCs/>
                <w:sz w:val="22"/>
                <w:szCs w:val="22"/>
              </w:rPr>
              <w:t xml:space="preserve">, </w:t>
            </w:r>
            <w:r w:rsidRPr="006E4BA1">
              <w:rPr>
                <w:b/>
                <w:bCs/>
                <w:iCs/>
                <w:sz w:val="22"/>
                <w:szCs w:val="22"/>
              </w:rPr>
              <w:t>G. M. Khan</w:t>
            </w:r>
            <w:r w:rsidRPr="006E4BA1">
              <w:rPr>
                <w:bCs/>
                <w:iCs/>
                <w:sz w:val="22"/>
                <w:szCs w:val="22"/>
              </w:rPr>
              <w:t xml:space="preserve">, </w:t>
            </w:r>
            <w:r w:rsidRPr="006E4BA1">
              <w:rPr>
                <w:bCs/>
                <w:iCs/>
                <w:sz w:val="20"/>
                <w:szCs w:val="20"/>
              </w:rPr>
              <w:t>S. U. Shah, K.U. Shah, S. U. Jan, M Akhlaq and A. Nawaz.</w:t>
            </w:r>
            <w:r w:rsidRPr="006E4BA1">
              <w:rPr>
                <w:bCs/>
                <w:iCs/>
                <w:sz w:val="22"/>
                <w:szCs w:val="22"/>
              </w:rPr>
              <w:t xml:space="preserve"> </w:t>
            </w:r>
            <w:r w:rsidRPr="00E6114D">
              <w:rPr>
                <w:bCs/>
                <w:i/>
                <w:iCs/>
                <w:sz w:val="20"/>
                <w:szCs w:val="20"/>
              </w:rPr>
              <w:t>Effect of olive oil on transdermal penetration enhancement of flurbiprofen from topical gel</w:t>
            </w:r>
          </w:p>
        </w:tc>
        <w:tc>
          <w:tcPr>
            <w:tcW w:w="3089" w:type="dxa"/>
          </w:tcPr>
          <w:p w:rsidR="00F7624B" w:rsidRDefault="00F7624B" w:rsidP="00F54065">
            <w:pPr>
              <w:jc w:val="center"/>
              <w:rPr>
                <w:sz w:val="22"/>
                <w:szCs w:val="22"/>
              </w:rPr>
            </w:pPr>
            <w:r w:rsidRPr="00CC7F22">
              <w:rPr>
                <w:b/>
                <w:bCs/>
                <w:sz w:val="22"/>
                <w:szCs w:val="22"/>
              </w:rPr>
              <w:t>Pak. J. Pharm Sci</w:t>
            </w:r>
            <w:r>
              <w:rPr>
                <w:sz w:val="22"/>
                <w:szCs w:val="22"/>
              </w:rPr>
              <w:t>.</w:t>
            </w:r>
          </w:p>
          <w:p w:rsidR="00F7624B" w:rsidRDefault="00F7624B" w:rsidP="00F54065">
            <w:pPr>
              <w:jc w:val="center"/>
              <w:rPr>
                <w:i/>
                <w:sz w:val="20"/>
              </w:rPr>
            </w:pPr>
            <w:r>
              <w:rPr>
                <w:i/>
                <w:sz w:val="20"/>
              </w:rPr>
              <w:t>(ISSN:1011-601X</w:t>
            </w:r>
            <w:r w:rsidRPr="00800FC2">
              <w:rPr>
                <w:i/>
                <w:sz w:val="20"/>
              </w:rPr>
              <w:t>)</w:t>
            </w:r>
          </w:p>
          <w:p w:rsidR="00F7624B" w:rsidRDefault="00F7624B" w:rsidP="00F54065">
            <w:pPr>
              <w:jc w:val="center"/>
              <w:rPr>
                <w:b/>
                <w:bCs/>
                <w:sz w:val="22"/>
                <w:szCs w:val="22"/>
              </w:rPr>
            </w:pPr>
            <w:r w:rsidRPr="002124DA">
              <w:rPr>
                <w:bCs/>
                <w:iCs/>
                <w:sz w:val="22"/>
                <w:szCs w:val="22"/>
              </w:rPr>
              <w:t>25(2)</w:t>
            </w:r>
            <w:r>
              <w:rPr>
                <w:bCs/>
                <w:iCs/>
                <w:sz w:val="22"/>
                <w:szCs w:val="22"/>
              </w:rPr>
              <w:t xml:space="preserve"> 365-369</w:t>
            </w:r>
            <w:r>
              <w:rPr>
                <w:b/>
                <w:bCs/>
                <w:i/>
                <w:iCs/>
                <w:sz w:val="22"/>
                <w:szCs w:val="22"/>
              </w:rPr>
              <w:t xml:space="preserve"> (</w:t>
            </w:r>
            <w:r w:rsidRPr="00F84ACD">
              <w:rPr>
                <w:b/>
                <w:bCs/>
                <w:i/>
                <w:iCs/>
                <w:sz w:val="22"/>
                <w:szCs w:val="22"/>
              </w:rPr>
              <w:t>2</w:t>
            </w:r>
            <w:r w:rsidRPr="00F84ACD">
              <w:rPr>
                <w:b/>
                <w:bCs/>
                <w:sz w:val="22"/>
                <w:szCs w:val="22"/>
              </w:rPr>
              <w:t>0</w:t>
            </w:r>
            <w:r>
              <w:rPr>
                <w:b/>
                <w:bCs/>
                <w:sz w:val="22"/>
                <w:szCs w:val="22"/>
              </w:rPr>
              <w:t>12)</w:t>
            </w:r>
          </w:p>
        </w:tc>
        <w:tc>
          <w:tcPr>
            <w:tcW w:w="1080" w:type="dxa"/>
            <w:vAlign w:val="center"/>
          </w:tcPr>
          <w:p w:rsidR="00F7624B" w:rsidRDefault="00F7624B" w:rsidP="00FB1A5D">
            <w:pPr>
              <w:jc w:val="center"/>
            </w:pPr>
            <w:r>
              <w:t>W</w:t>
            </w:r>
          </w:p>
          <w:p w:rsidR="00F7624B" w:rsidRPr="003A03B0" w:rsidRDefault="00F7624B" w:rsidP="00FB1A5D">
            <w:pPr>
              <w:jc w:val="center"/>
              <w:rPr>
                <w:i/>
                <w:sz w:val="20"/>
              </w:rPr>
            </w:pPr>
            <w:r>
              <w:t>1.103</w:t>
            </w:r>
          </w:p>
        </w:tc>
        <w:tc>
          <w:tcPr>
            <w:tcW w:w="990" w:type="dxa"/>
          </w:tcPr>
          <w:p w:rsidR="00F7624B" w:rsidRDefault="00F7624B" w:rsidP="00F54065">
            <w:pPr>
              <w:jc w:val="center"/>
            </w:pPr>
          </w:p>
          <w:p w:rsidR="00F7624B" w:rsidRDefault="00F7624B" w:rsidP="00F54065">
            <w:pPr>
              <w:jc w:val="center"/>
            </w:pPr>
            <w:r>
              <w:t>04</w:t>
            </w:r>
          </w:p>
        </w:tc>
      </w:tr>
      <w:tr w:rsidR="00F7624B" w:rsidTr="000C7150">
        <w:tc>
          <w:tcPr>
            <w:tcW w:w="4219" w:type="dxa"/>
          </w:tcPr>
          <w:p w:rsidR="00F7624B" w:rsidRPr="00012103" w:rsidRDefault="00F7624B" w:rsidP="00F54065">
            <w:pPr>
              <w:numPr>
                <w:ilvl w:val="0"/>
                <w:numId w:val="22"/>
              </w:numPr>
              <w:jc w:val="both"/>
              <w:rPr>
                <w:bCs/>
                <w:iCs/>
                <w:sz w:val="20"/>
                <w:szCs w:val="20"/>
              </w:rPr>
            </w:pPr>
            <w:r w:rsidRPr="008477B5">
              <w:rPr>
                <w:bCs/>
                <w:iCs/>
                <w:sz w:val="20"/>
                <w:szCs w:val="20"/>
              </w:rPr>
              <w:t>A. Wahab, E.M. Favretto, N.D. Onyeagor,</w:t>
            </w:r>
            <w:r w:rsidRPr="00681F8C">
              <w:rPr>
                <w:bCs/>
                <w:iCs/>
                <w:sz w:val="22"/>
                <w:szCs w:val="22"/>
              </w:rPr>
              <w:t xml:space="preserve"> </w:t>
            </w:r>
            <w:r w:rsidRPr="00681F8C">
              <w:rPr>
                <w:b/>
                <w:bCs/>
                <w:iCs/>
              </w:rPr>
              <w:t>G.M. Khan</w:t>
            </w:r>
            <w:r w:rsidRPr="00681F8C">
              <w:rPr>
                <w:bCs/>
                <w:iCs/>
                <w:sz w:val="22"/>
                <w:szCs w:val="22"/>
              </w:rPr>
              <w:t xml:space="preserve">, </w:t>
            </w:r>
            <w:r w:rsidRPr="008477B5">
              <w:rPr>
                <w:bCs/>
                <w:iCs/>
                <w:sz w:val="20"/>
                <w:szCs w:val="20"/>
              </w:rPr>
              <w:t>D. Douroumis, M.A. Casely-Hayford and P. Kallinteri.</w:t>
            </w:r>
            <w:r w:rsidRPr="00681F8C">
              <w:rPr>
                <w:bCs/>
                <w:iCs/>
                <w:sz w:val="22"/>
                <w:szCs w:val="22"/>
              </w:rPr>
              <w:t xml:space="preserve"> </w:t>
            </w:r>
            <w:r w:rsidRPr="00681F8C">
              <w:rPr>
                <w:bCs/>
                <w:i/>
                <w:iCs/>
                <w:sz w:val="20"/>
                <w:szCs w:val="20"/>
              </w:rPr>
              <w:t>Development of poly(glycerol adipate) nanoparticles loaded with non-steroidal anti-inflammatory drugs</w:t>
            </w:r>
            <w:r w:rsidRPr="00681F8C">
              <w:rPr>
                <w:bCs/>
                <w:iCs/>
                <w:sz w:val="20"/>
                <w:szCs w:val="20"/>
              </w:rPr>
              <w:t xml:space="preserve">. </w:t>
            </w:r>
          </w:p>
        </w:tc>
        <w:tc>
          <w:tcPr>
            <w:tcW w:w="3089" w:type="dxa"/>
          </w:tcPr>
          <w:p w:rsidR="00F7624B" w:rsidRPr="002A0501" w:rsidRDefault="00F7624B" w:rsidP="002A0501">
            <w:pPr>
              <w:jc w:val="center"/>
              <w:rPr>
                <w:b/>
                <w:sz w:val="22"/>
                <w:szCs w:val="22"/>
              </w:rPr>
            </w:pPr>
            <w:r w:rsidRPr="002A0501">
              <w:rPr>
                <w:b/>
                <w:sz w:val="22"/>
                <w:szCs w:val="22"/>
              </w:rPr>
              <w:t>J. Microencapsulation</w:t>
            </w:r>
          </w:p>
          <w:p w:rsidR="00F7624B" w:rsidRDefault="00F7624B" w:rsidP="00F54065">
            <w:pPr>
              <w:jc w:val="center"/>
              <w:rPr>
                <w:bCs/>
                <w:i/>
                <w:sz w:val="18"/>
                <w:szCs w:val="18"/>
              </w:rPr>
            </w:pPr>
            <w:r w:rsidRPr="00012103">
              <w:rPr>
                <w:bCs/>
                <w:i/>
                <w:sz w:val="18"/>
                <w:szCs w:val="18"/>
              </w:rPr>
              <w:t>ISSN:</w:t>
            </w:r>
            <w:r>
              <w:rPr>
                <w:bCs/>
                <w:i/>
                <w:sz w:val="18"/>
                <w:szCs w:val="18"/>
              </w:rPr>
              <w:t>(</w:t>
            </w:r>
            <w:r w:rsidRPr="00012103">
              <w:rPr>
                <w:bCs/>
                <w:i/>
                <w:sz w:val="18"/>
                <w:szCs w:val="18"/>
              </w:rPr>
              <w:t>0265-2048</w:t>
            </w:r>
            <w:r>
              <w:rPr>
                <w:bCs/>
                <w:i/>
                <w:sz w:val="18"/>
                <w:szCs w:val="18"/>
              </w:rPr>
              <w:t>-</w:t>
            </w:r>
            <w:r w:rsidRPr="00012103">
              <w:rPr>
                <w:bCs/>
                <w:i/>
                <w:sz w:val="18"/>
                <w:szCs w:val="18"/>
              </w:rPr>
              <w:t xml:space="preserve">print), </w:t>
            </w:r>
          </w:p>
          <w:p w:rsidR="00F7624B" w:rsidRDefault="00F7624B" w:rsidP="00F54065">
            <w:pPr>
              <w:jc w:val="center"/>
              <w:rPr>
                <w:bCs/>
                <w:i/>
                <w:sz w:val="18"/>
                <w:szCs w:val="18"/>
              </w:rPr>
            </w:pPr>
            <w:r>
              <w:rPr>
                <w:bCs/>
                <w:i/>
                <w:sz w:val="18"/>
                <w:szCs w:val="18"/>
              </w:rPr>
              <w:t>ISSN:(</w:t>
            </w:r>
            <w:r w:rsidRPr="00012103">
              <w:rPr>
                <w:bCs/>
                <w:i/>
                <w:sz w:val="18"/>
                <w:szCs w:val="18"/>
              </w:rPr>
              <w:t>1464-5246</w:t>
            </w:r>
            <w:r>
              <w:rPr>
                <w:bCs/>
                <w:i/>
                <w:sz w:val="18"/>
                <w:szCs w:val="18"/>
              </w:rPr>
              <w:t>-</w:t>
            </w:r>
            <w:r w:rsidRPr="00012103">
              <w:rPr>
                <w:bCs/>
                <w:i/>
                <w:sz w:val="18"/>
                <w:szCs w:val="18"/>
              </w:rPr>
              <w:t>electronic)</w:t>
            </w:r>
          </w:p>
          <w:p w:rsidR="00F7624B" w:rsidRDefault="00F7624B" w:rsidP="00F54065">
            <w:pPr>
              <w:jc w:val="center"/>
              <w:rPr>
                <w:bCs/>
                <w:i/>
                <w:sz w:val="18"/>
                <w:szCs w:val="18"/>
              </w:rPr>
            </w:pPr>
            <w:r w:rsidRPr="000B5371">
              <w:rPr>
                <w:bCs/>
                <w:i/>
                <w:sz w:val="18"/>
                <w:szCs w:val="18"/>
              </w:rPr>
              <w:t>(doi:10.3109/02652048.2012.665087)</w:t>
            </w:r>
          </w:p>
          <w:p w:rsidR="00F7624B" w:rsidRPr="000B5371" w:rsidRDefault="00F7624B" w:rsidP="00F54065">
            <w:pPr>
              <w:jc w:val="center"/>
              <w:rPr>
                <w:bCs/>
                <w:sz w:val="22"/>
                <w:szCs w:val="22"/>
              </w:rPr>
            </w:pPr>
            <w:r w:rsidRPr="000B5371">
              <w:rPr>
                <w:bCs/>
                <w:sz w:val="22"/>
                <w:szCs w:val="22"/>
              </w:rPr>
              <w:t xml:space="preserve">29(5):497-504 </w:t>
            </w:r>
            <w:r w:rsidRPr="000B5371">
              <w:rPr>
                <w:b/>
                <w:bCs/>
              </w:rPr>
              <w:t>(2012)</w:t>
            </w:r>
          </w:p>
        </w:tc>
        <w:tc>
          <w:tcPr>
            <w:tcW w:w="1080" w:type="dxa"/>
            <w:vAlign w:val="center"/>
          </w:tcPr>
          <w:p w:rsidR="00F7624B" w:rsidRDefault="00F7624B" w:rsidP="00F54065">
            <w:pPr>
              <w:jc w:val="center"/>
            </w:pPr>
            <w:r>
              <w:t>W</w:t>
            </w:r>
          </w:p>
          <w:p w:rsidR="00F7624B" w:rsidRDefault="00F7624B" w:rsidP="00936AB1">
            <w:pPr>
              <w:jc w:val="center"/>
            </w:pPr>
            <w:r>
              <w:t>1.5</w:t>
            </w:r>
            <w:r w:rsidR="00936AB1">
              <w:t>71</w:t>
            </w:r>
          </w:p>
        </w:tc>
        <w:tc>
          <w:tcPr>
            <w:tcW w:w="990" w:type="dxa"/>
          </w:tcPr>
          <w:p w:rsidR="00F7624B" w:rsidRDefault="00F7624B" w:rsidP="00F54065">
            <w:pPr>
              <w:jc w:val="center"/>
            </w:pPr>
          </w:p>
          <w:p w:rsidR="00F7624B" w:rsidRDefault="00F7624B" w:rsidP="00F54065">
            <w:pPr>
              <w:jc w:val="center"/>
            </w:pPr>
            <w:r>
              <w:t>01</w:t>
            </w:r>
          </w:p>
        </w:tc>
      </w:tr>
      <w:tr w:rsidR="00F7624B" w:rsidTr="000C7150">
        <w:tc>
          <w:tcPr>
            <w:tcW w:w="4219" w:type="dxa"/>
          </w:tcPr>
          <w:p w:rsidR="00F7624B" w:rsidRPr="00142517" w:rsidRDefault="00F7624B" w:rsidP="00F54065">
            <w:pPr>
              <w:numPr>
                <w:ilvl w:val="0"/>
                <w:numId w:val="22"/>
              </w:numPr>
              <w:jc w:val="both"/>
              <w:rPr>
                <w:bCs/>
                <w:i/>
              </w:rPr>
            </w:pPr>
            <w:r w:rsidRPr="00837819">
              <w:rPr>
                <w:bCs/>
                <w:iCs/>
                <w:sz w:val="20"/>
                <w:szCs w:val="20"/>
              </w:rPr>
              <w:t>KU Shah and</w:t>
            </w:r>
            <w:r w:rsidRPr="00F74960">
              <w:rPr>
                <w:bCs/>
                <w:iCs/>
                <w:sz w:val="22"/>
                <w:szCs w:val="22"/>
              </w:rPr>
              <w:t xml:space="preserve"> </w:t>
            </w:r>
            <w:r w:rsidRPr="00837819">
              <w:rPr>
                <w:b/>
                <w:bCs/>
                <w:iCs/>
              </w:rPr>
              <w:t>GM Khan</w:t>
            </w:r>
            <w:r w:rsidRPr="00F74960">
              <w:rPr>
                <w:bCs/>
                <w:iCs/>
                <w:sz w:val="22"/>
                <w:szCs w:val="22"/>
              </w:rPr>
              <w:t xml:space="preserve">. </w:t>
            </w:r>
            <w:r w:rsidRPr="00F74960">
              <w:rPr>
                <w:bCs/>
                <w:i/>
                <w:iCs/>
                <w:sz w:val="20"/>
                <w:szCs w:val="20"/>
              </w:rPr>
              <w:t xml:space="preserve">Regulating drug </w:t>
            </w:r>
            <w:r w:rsidRPr="00F74960">
              <w:rPr>
                <w:bCs/>
                <w:i/>
                <w:iCs/>
                <w:sz w:val="20"/>
                <w:szCs w:val="20"/>
              </w:rPr>
              <w:lastRenderedPageBreak/>
              <w:t>release behavior and kinetics from matrix tablets based on fine particle sized ethyl cellulose ether derivatives: an in vitro and in vivo evaluation</w:t>
            </w:r>
            <w:r>
              <w:rPr>
                <w:bCs/>
                <w:i/>
                <w:iCs/>
                <w:sz w:val="20"/>
                <w:szCs w:val="20"/>
              </w:rPr>
              <w:t>.</w:t>
            </w:r>
          </w:p>
        </w:tc>
        <w:tc>
          <w:tcPr>
            <w:tcW w:w="3089" w:type="dxa"/>
          </w:tcPr>
          <w:p w:rsidR="002A0501" w:rsidRDefault="00F7624B" w:rsidP="00F54065">
            <w:pPr>
              <w:jc w:val="center"/>
              <w:rPr>
                <w:bCs/>
                <w:i/>
                <w:sz w:val="18"/>
                <w:szCs w:val="18"/>
              </w:rPr>
            </w:pPr>
            <w:r w:rsidRPr="00F74960">
              <w:rPr>
                <w:b/>
                <w:bCs/>
                <w:sz w:val="22"/>
                <w:szCs w:val="22"/>
              </w:rPr>
              <w:lastRenderedPageBreak/>
              <w:t xml:space="preserve">TSWJ Pharmaceutics </w:t>
            </w:r>
          </w:p>
          <w:p w:rsidR="00F7624B" w:rsidRPr="00830BA6" w:rsidRDefault="00F7624B" w:rsidP="00F54065">
            <w:pPr>
              <w:jc w:val="center"/>
              <w:rPr>
                <w:bCs/>
                <w:i/>
                <w:sz w:val="20"/>
                <w:szCs w:val="20"/>
              </w:rPr>
            </w:pPr>
            <w:r>
              <w:rPr>
                <w:bCs/>
                <w:i/>
                <w:sz w:val="20"/>
                <w:szCs w:val="20"/>
              </w:rPr>
              <w:lastRenderedPageBreak/>
              <w:t xml:space="preserve"> </w:t>
            </w:r>
            <w:r w:rsidRPr="00830BA6">
              <w:rPr>
                <w:bCs/>
                <w:i/>
                <w:sz w:val="20"/>
                <w:szCs w:val="20"/>
              </w:rPr>
              <w:t xml:space="preserve">(ISSN: 1537-744X) </w:t>
            </w:r>
          </w:p>
          <w:p w:rsidR="00F7624B" w:rsidRPr="00B32A87" w:rsidRDefault="00F7624B" w:rsidP="00F54065">
            <w:pPr>
              <w:jc w:val="center"/>
              <w:rPr>
                <w:bCs/>
                <w:i/>
                <w:sz w:val="20"/>
                <w:szCs w:val="20"/>
              </w:rPr>
            </w:pPr>
            <w:r w:rsidRPr="00B32A87">
              <w:rPr>
                <w:bCs/>
                <w:i/>
                <w:sz w:val="20"/>
                <w:szCs w:val="20"/>
              </w:rPr>
              <w:t>doi:10.1100/2012/842348</w:t>
            </w:r>
          </w:p>
          <w:p w:rsidR="00F7624B" w:rsidRPr="008024A8" w:rsidRDefault="00F7624B" w:rsidP="00F54065">
            <w:pPr>
              <w:jc w:val="center"/>
              <w:rPr>
                <w:b/>
                <w:bCs/>
                <w:i/>
                <w:sz w:val="22"/>
                <w:szCs w:val="22"/>
              </w:rPr>
            </w:pPr>
            <w:r w:rsidRPr="008024A8">
              <w:rPr>
                <w:b/>
                <w:bCs/>
                <w:i/>
                <w:sz w:val="22"/>
                <w:szCs w:val="22"/>
              </w:rPr>
              <w:t>Article ID 842348,</w:t>
            </w:r>
          </w:p>
          <w:p w:rsidR="00F7624B" w:rsidRPr="009B320D" w:rsidRDefault="00F7624B" w:rsidP="008024A8">
            <w:pPr>
              <w:jc w:val="center"/>
              <w:rPr>
                <w:b/>
                <w:bCs/>
                <w:sz w:val="22"/>
                <w:szCs w:val="22"/>
              </w:rPr>
            </w:pPr>
            <w:r w:rsidRPr="008024A8">
              <w:rPr>
                <w:bCs/>
                <w:sz w:val="22"/>
                <w:szCs w:val="22"/>
              </w:rPr>
              <w:t>2012: 1-8</w:t>
            </w:r>
            <w:r w:rsidRPr="009B320D">
              <w:rPr>
                <w:b/>
                <w:bCs/>
                <w:sz w:val="22"/>
                <w:szCs w:val="22"/>
              </w:rPr>
              <w:t xml:space="preserve"> </w:t>
            </w:r>
            <w:r>
              <w:rPr>
                <w:b/>
                <w:bCs/>
                <w:sz w:val="22"/>
                <w:szCs w:val="22"/>
              </w:rPr>
              <w:t>(2012)</w:t>
            </w:r>
          </w:p>
        </w:tc>
        <w:tc>
          <w:tcPr>
            <w:tcW w:w="1080" w:type="dxa"/>
            <w:vAlign w:val="center"/>
          </w:tcPr>
          <w:p w:rsidR="00F7624B" w:rsidRDefault="00F7624B" w:rsidP="00F54065">
            <w:pPr>
              <w:jc w:val="center"/>
            </w:pPr>
            <w:r>
              <w:lastRenderedPageBreak/>
              <w:t>W</w:t>
            </w:r>
          </w:p>
          <w:p w:rsidR="00F7624B" w:rsidRPr="00210354" w:rsidRDefault="00F7624B" w:rsidP="002647E9">
            <w:pPr>
              <w:jc w:val="center"/>
            </w:pPr>
            <w:r>
              <w:lastRenderedPageBreak/>
              <w:t>1.</w:t>
            </w:r>
            <w:r w:rsidR="002647E9">
              <w:t>730</w:t>
            </w:r>
          </w:p>
        </w:tc>
        <w:tc>
          <w:tcPr>
            <w:tcW w:w="990" w:type="dxa"/>
          </w:tcPr>
          <w:p w:rsidR="00F7624B" w:rsidRDefault="00F7624B" w:rsidP="00F54065">
            <w:pPr>
              <w:jc w:val="center"/>
            </w:pPr>
          </w:p>
          <w:p w:rsidR="00F7624B" w:rsidRDefault="00F7624B" w:rsidP="00F54065">
            <w:pPr>
              <w:jc w:val="center"/>
            </w:pPr>
          </w:p>
          <w:p w:rsidR="00F7624B" w:rsidRDefault="00F7624B" w:rsidP="00F54065">
            <w:pPr>
              <w:jc w:val="center"/>
            </w:pPr>
            <w:r>
              <w:t>01</w:t>
            </w:r>
          </w:p>
        </w:tc>
      </w:tr>
      <w:tr w:rsidR="00F7624B" w:rsidRPr="00210354" w:rsidTr="000C7150">
        <w:tc>
          <w:tcPr>
            <w:tcW w:w="4219" w:type="dxa"/>
          </w:tcPr>
          <w:p w:rsidR="00F7624B" w:rsidRPr="00837819" w:rsidRDefault="00F7624B" w:rsidP="00F54065">
            <w:pPr>
              <w:numPr>
                <w:ilvl w:val="0"/>
                <w:numId w:val="22"/>
              </w:numPr>
              <w:jc w:val="both"/>
              <w:rPr>
                <w:b/>
                <w:bCs/>
              </w:rPr>
            </w:pPr>
            <w:r>
              <w:rPr>
                <w:bCs/>
                <w:sz w:val="22"/>
                <w:szCs w:val="22"/>
              </w:rPr>
              <w:lastRenderedPageBreak/>
              <w:t xml:space="preserve">Adnan Amin, M. Ayaz, </w:t>
            </w:r>
            <w:r w:rsidRPr="00EF6F7C">
              <w:rPr>
                <w:b/>
                <w:bCs/>
                <w:sz w:val="22"/>
                <w:szCs w:val="22"/>
              </w:rPr>
              <w:t>GM Khan</w:t>
            </w:r>
            <w:r>
              <w:rPr>
                <w:bCs/>
                <w:sz w:val="22"/>
                <w:szCs w:val="22"/>
              </w:rPr>
              <w:t xml:space="preserve">. </w:t>
            </w:r>
            <w:r w:rsidRPr="00EF6F7C">
              <w:rPr>
                <w:bCs/>
                <w:i/>
                <w:sz w:val="20"/>
                <w:szCs w:val="20"/>
              </w:rPr>
              <w:t>Complete elimination of indigenously isolated Agrobacterium tumefacien strain by quinolone and metalo- -Lactam antibiotics</w:t>
            </w:r>
          </w:p>
        </w:tc>
        <w:tc>
          <w:tcPr>
            <w:tcW w:w="3089" w:type="dxa"/>
          </w:tcPr>
          <w:p w:rsidR="00F7624B" w:rsidRDefault="00F7624B" w:rsidP="00F54065">
            <w:pPr>
              <w:jc w:val="center"/>
              <w:rPr>
                <w:b/>
                <w:bCs/>
              </w:rPr>
            </w:pPr>
            <w:r>
              <w:rPr>
                <w:b/>
                <w:bCs/>
                <w:sz w:val="22"/>
                <w:szCs w:val="22"/>
              </w:rPr>
              <w:t>Jordan J. Pharm. Sci.,</w:t>
            </w:r>
          </w:p>
          <w:p w:rsidR="00F7624B" w:rsidRPr="00346072" w:rsidRDefault="00F7624B" w:rsidP="00F54065">
            <w:pPr>
              <w:jc w:val="center"/>
              <w:rPr>
                <w:i/>
                <w:sz w:val="20"/>
                <w:szCs w:val="20"/>
              </w:rPr>
            </w:pPr>
            <w:r w:rsidRPr="00346072">
              <w:rPr>
                <w:i/>
                <w:sz w:val="20"/>
                <w:szCs w:val="20"/>
              </w:rPr>
              <w:t>ISSN: 1995-7157</w:t>
            </w:r>
          </w:p>
          <w:p w:rsidR="00F7624B" w:rsidRPr="0077340D" w:rsidRDefault="00F7624B" w:rsidP="00F54065">
            <w:pPr>
              <w:jc w:val="center"/>
              <w:rPr>
                <w:b/>
                <w:bCs/>
              </w:rPr>
            </w:pPr>
            <w:r>
              <w:rPr>
                <w:b/>
                <w:bCs/>
                <w:sz w:val="22"/>
                <w:szCs w:val="22"/>
              </w:rPr>
              <w:t xml:space="preserve"> </w:t>
            </w:r>
            <w:r w:rsidRPr="008024A8">
              <w:rPr>
                <w:bCs/>
                <w:sz w:val="22"/>
                <w:szCs w:val="22"/>
              </w:rPr>
              <w:t>5(1): 1-6</w:t>
            </w:r>
            <w:r>
              <w:rPr>
                <w:b/>
                <w:bCs/>
                <w:sz w:val="22"/>
                <w:szCs w:val="22"/>
              </w:rPr>
              <w:t xml:space="preserve"> (2012)</w:t>
            </w:r>
          </w:p>
          <w:p w:rsidR="00F7624B" w:rsidRPr="00F74960" w:rsidRDefault="00F7624B" w:rsidP="00F54065">
            <w:pPr>
              <w:jc w:val="center"/>
              <w:rPr>
                <w:b/>
                <w:bCs/>
                <w:sz w:val="22"/>
                <w:szCs w:val="22"/>
              </w:rPr>
            </w:pPr>
          </w:p>
        </w:tc>
        <w:tc>
          <w:tcPr>
            <w:tcW w:w="1080" w:type="dxa"/>
            <w:vAlign w:val="center"/>
          </w:tcPr>
          <w:p w:rsidR="00F7624B" w:rsidRPr="00210354" w:rsidRDefault="00F7624B" w:rsidP="00F54065">
            <w:pPr>
              <w:jc w:val="center"/>
            </w:pPr>
            <w:r w:rsidRPr="003A03B0">
              <w:rPr>
                <w:i/>
                <w:sz w:val="20"/>
              </w:rPr>
              <w:t>Thomson ISI Indexed</w:t>
            </w:r>
          </w:p>
        </w:tc>
        <w:tc>
          <w:tcPr>
            <w:tcW w:w="990" w:type="dxa"/>
          </w:tcPr>
          <w:p w:rsidR="00F7624B" w:rsidRPr="00210354" w:rsidRDefault="00F7624B" w:rsidP="00F54065">
            <w:pPr>
              <w:jc w:val="center"/>
            </w:pPr>
          </w:p>
        </w:tc>
      </w:tr>
      <w:tr w:rsidR="00F7624B" w:rsidRPr="00210354" w:rsidTr="000C7150">
        <w:tc>
          <w:tcPr>
            <w:tcW w:w="4219" w:type="dxa"/>
          </w:tcPr>
          <w:p w:rsidR="00F7624B" w:rsidRPr="00FC19B9" w:rsidRDefault="00F7624B" w:rsidP="00F54065">
            <w:pPr>
              <w:numPr>
                <w:ilvl w:val="0"/>
                <w:numId w:val="22"/>
              </w:numPr>
              <w:jc w:val="both"/>
              <w:rPr>
                <w:bCs/>
              </w:rPr>
            </w:pPr>
            <w:r w:rsidRPr="00FC19B9">
              <w:rPr>
                <w:bCs/>
                <w:sz w:val="20"/>
                <w:szCs w:val="20"/>
              </w:rPr>
              <w:t xml:space="preserve">S.U. Jan, </w:t>
            </w:r>
            <w:r w:rsidRPr="00837819">
              <w:rPr>
                <w:b/>
                <w:bCs/>
              </w:rPr>
              <w:t>G</w:t>
            </w:r>
            <w:r>
              <w:rPr>
                <w:b/>
                <w:bCs/>
              </w:rPr>
              <w:t>.</w:t>
            </w:r>
            <w:r w:rsidRPr="00837819">
              <w:rPr>
                <w:b/>
                <w:bCs/>
              </w:rPr>
              <w:t>M</w:t>
            </w:r>
            <w:r>
              <w:rPr>
                <w:b/>
                <w:bCs/>
              </w:rPr>
              <w:t>.</w:t>
            </w:r>
            <w:r w:rsidRPr="00837819">
              <w:rPr>
                <w:b/>
                <w:bCs/>
              </w:rPr>
              <w:t xml:space="preserve"> Khan</w:t>
            </w:r>
            <w:r w:rsidRPr="00F74960">
              <w:rPr>
                <w:bCs/>
                <w:sz w:val="22"/>
                <w:szCs w:val="22"/>
              </w:rPr>
              <w:t xml:space="preserve">, </w:t>
            </w:r>
            <w:r w:rsidRPr="00FC19B9">
              <w:rPr>
                <w:bCs/>
                <w:sz w:val="20"/>
                <w:szCs w:val="20"/>
              </w:rPr>
              <w:t>H. Khan, A.U. Rehman, K.A. Khan, S.U. Shah, K. U. Shah, A. Badshah and I. Hussain</w:t>
            </w:r>
            <w:r>
              <w:rPr>
                <w:bCs/>
              </w:rPr>
              <w:t xml:space="preserve">. </w:t>
            </w:r>
            <w:r w:rsidRPr="00FC19B9">
              <w:rPr>
                <w:bCs/>
                <w:i/>
                <w:sz w:val="20"/>
                <w:szCs w:val="20"/>
              </w:rPr>
              <w:t>Release pattern of three new polymers in Ketoprofen controlled-release tablets.</w:t>
            </w:r>
          </w:p>
        </w:tc>
        <w:tc>
          <w:tcPr>
            <w:tcW w:w="3089" w:type="dxa"/>
          </w:tcPr>
          <w:p w:rsidR="00F7624B" w:rsidRDefault="00F7624B" w:rsidP="008024A8">
            <w:pPr>
              <w:jc w:val="center"/>
              <w:rPr>
                <w:b/>
                <w:bCs/>
                <w:sz w:val="22"/>
                <w:szCs w:val="22"/>
              </w:rPr>
            </w:pPr>
            <w:r>
              <w:rPr>
                <w:b/>
                <w:bCs/>
                <w:sz w:val="20"/>
                <w:szCs w:val="20"/>
              </w:rPr>
              <w:t>African</w:t>
            </w:r>
            <w:r w:rsidRPr="00B32A87">
              <w:rPr>
                <w:b/>
                <w:bCs/>
                <w:sz w:val="20"/>
                <w:szCs w:val="20"/>
              </w:rPr>
              <w:t xml:space="preserve"> J. Pharm. Pharmacol</w:t>
            </w:r>
            <w:r>
              <w:rPr>
                <w:b/>
                <w:bCs/>
                <w:sz w:val="20"/>
                <w:szCs w:val="20"/>
              </w:rPr>
              <w:t>.</w:t>
            </w:r>
          </w:p>
          <w:p w:rsidR="00F7624B" w:rsidRDefault="00F7624B" w:rsidP="008024A8">
            <w:pPr>
              <w:jc w:val="center"/>
              <w:rPr>
                <w:bCs/>
                <w:i/>
                <w:sz w:val="20"/>
              </w:rPr>
            </w:pPr>
            <w:r>
              <w:rPr>
                <w:bCs/>
                <w:i/>
                <w:sz w:val="20"/>
              </w:rPr>
              <w:t xml:space="preserve"> (</w:t>
            </w:r>
            <w:r w:rsidRPr="000E1DA8">
              <w:rPr>
                <w:bCs/>
                <w:i/>
                <w:sz w:val="20"/>
              </w:rPr>
              <w:t>ISSN</w:t>
            </w:r>
            <w:r>
              <w:rPr>
                <w:bCs/>
                <w:i/>
                <w:sz w:val="20"/>
              </w:rPr>
              <w:t>:</w:t>
            </w:r>
            <w:r w:rsidRPr="000E1DA8">
              <w:rPr>
                <w:bCs/>
                <w:i/>
                <w:sz w:val="20"/>
              </w:rPr>
              <w:t xml:space="preserve"> 1996-0816</w:t>
            </w:r>
            <w:r>
              <w:rPr>
                <w:bCs/>
                <w:i/>
                <w:sz w:val="20"/>
              </w:rPr>
              <w:t>)</w:t>
            </w:r>
          </w:p>
          <w:p w:rsidR="00F7624B" w:rsidRDefault="00F7624B" w:rsidP="00F54065">
            <w:pPr>
              <w:jc w:val="center"/>
              <w:rPr>
                <w:bCs/>
                <w:sz w:val="22"/>
                <w:szCs w:val="22"/>
              </w:rPr>
            </w:pPr>
            <w:r w:rsidRPr="00FC19B9">
              <w:rPr>
                <w:bCs/>
                <w:sz w:val="20"/>
                <w:szCs w:val="20"/>
              </w:rPr>
              <w:t>DOI: 10.5897/AJPP11.604</w:t>
            </w:r>
          </w:p>
          <w:p w:rsidR="00F7624B" w:rsidRPr="00FC19B9" w:rsidRDefault="00F7624B" w:rsidP="00F54065">
            <w:pPr>
              <w:jc w:val="center"/>
              <w:rPr>
                <w:bCs/>
                <w:sz w:val="22"/>
                <w:szCs w:val="22"/>
              </w:rPr>
            </w:pPr>
            <w:r>
              <w:rPr>
                <w:bCs/>
                <w:sz w:val="22"/>
                <w:szCs w:val="22"/>
              </w:rPr>
              <w:t>6(9</w:t>
            </w:r>
            <w:r w:rsidRPr="00C82290">
              <w:rPr>
                <w:bCs/>
                <w:sz w:val="22"/>
                <w:szCs w:val="22"/>
              </w:rPr>
              <w:t xml:space="preserve">): </w:t>
            </w:r>
            <w:r>
              <w:rPr>
                <w:bCs/>
                <w:sz w:val="22"/>
                <w:szCs w:val="22"/>
              </w:rPr>
              <w:t>601-607</w:t>
            </w:r>
            <w:r w:rsidRPr="00C82290">
              <w:rPr>
                <w:bCs/>
                <w:sz w:val="22"/>
                <w:szCs w:val="22"/>
              </w:rPr>
              <w:t xml:space="preserve"> </w:t>
            </w:r>
            <w:r>
              <w:rPr>
                <w:b/>
                <w:bCs/>
                <w:sz w:val="22"/>
                <w:szCs w:val="22"/>
              </w:rPr>
              <w:t>(2012</w:t>
            </w:r>
            <w:r w:rsidRPr="00F53FFE">
              <w:rPr>
                <w:b/>
                <w:bCs/>
                <w:sz w:val="22"/>
                <w:szCs w:val="22"/>
              </w:rPr>
              <w:t>)</w:t>
            </w:r>
          </w:p>
        </w:tc>
        <w:tc>
          <w:tcPr>
            <w:tcW w:w="1080" w:type="dxa"/>
            <w:vAlign w:val="center"/>
          </w:tcPr>
          <w:p w:rsidR="00F7624B" w:rsidRDefault="00F7624B" w:rsidP="00F54065">
            <w:pPr>
              <w:jc w:val="center"/>
            </w:pPr>
            <w:r>
              <w:t>W</w:t>
            </w:r>
          </w:p>
          <w:p w:rsidR="00F7624B" w:rsidRPr="00210354" w:rsidRDefault="00F7624B" w:rsidP="00F54065">
            <w:pPr>
              <w:jc w:val="center"/>
            </w:pPr>
            <w:r>
              <w:t>0.667</w:t>
            </w:r>
          </w:p>
        </w:tc>
        <w:tc>
          <w:tcPr>
            <w:tcW w:w="990" w:type="dxa"/>
          </w:tcPr>
          <w:p w:rsidR="00F7624B" w:rsidRDefault="00F7624B" w:rsidP="00F54065">
            <w:pPr>
              <w:jc w:val="center"/>
            </w:pPr>
          </w:p>
          <w:p w:rsidR="00F7624B" w:rsidRDefault="00F7624B" w:rsidP="00F54065">
            <w:pPr>
              <w:jc w:val="center"/>
            </w:pPr>
          </w:p>
          <w:p w:rsidR="00F7624B" w:rsidRPr="00210354" w:rsidRDefault="00F7624B" w:rsidP="00F54065">
            <w:pPr>
              <w:jc w:val="center"/>
            </w:pPr>
            <w:r>
              <w:t>0</w:t>
            </w:r>
          </w:p>
        </w:tc>
      </w:tr>
      <w:tr w:rsidR="00F7624B" w:rsidTr="000C7150">
        <w:tc>
          <w:tcPr>
            <w:tcW w:w="4219" w:type="dxa"/>
          </w:tcPr>
          <w:p w:rsidR="00F7624B" w:rsidRPr="006E4BA1" w:rsidRDefault="00F7624B" w:rsidP="008024A8">
            <w:pPr>
              <w:numPr>
                <w:ilvl w:val="0"/>
                <w:numId w:val="22"/>
              </w:numPr>
              <w:jc w:val="both"/>
              <w:rPr>
                <w:bCs/>
                <w:iCs/>
                <w:sz w:val="20"/>
                <w:szCs w:val="20"/>
              </w:rPr>
            </w:pPr>
            <w:r>
              <w:rPr>
                <w:bCs/>
                <w:iCs/>
                <w:sz w:val="20"/>
                <w:szCs w:val="20"/>
              </w:rPr>
              <w:t xml:space="preserve">N.R. Khan, </w:t>
            </w:r>
            <w:r>
              <w:rPr>
                <w:b/>
                <w:bCs/>
                <w:iCs/>
                <w:sz w:val="22"/>
                <w:szCs w:val="22"/>
              </w:rPr>
              <w:t>G.</w:t>
            </w:r>
            <w:r w:rsidRPr="006E4BA1">
              <w:rPr>
                <w:b/>
                <w:bCs/>
                <w:iCs/>
                <w:sz w:val="22"/>
                <w:szCs w:val="22"/>
              </w:rPr>
              <w:t>M. Khan</w:t>
            </w:r>
            <w:r w:rsidRPr="006E4BA1">
              <w:rPr>
                <w:bCs/>
                <w:iCs/>
                <w:sz w:val="22"/>
                <w:szCs w:val="22"/>
              </w:rPr>
              <w:t>,</w:t>
            </w:r>
            <w:r>
              <w:rPr>
                <w:bCs/>
                <w:iCs/>
                <w:sz w:val="22"/>
                <w:szCs w:val="22"/>
              </w:rPr>
              <w:t xml:space="preserve"> A.</w:t>
            </w:r>
            <w:r w:rsidRPr="00841436">
              <w:rPr>
                <w:bCs/>
                <w:iCs/>
                <w:sz w:val="22"/>
                <w:szCs w:val="22"/>
              </w:rPr>
              <w:t>R. Khan, A. Wahab, M.J. Asghar, M. Akhlaq and A. Hussain</w:t>
            </w:r>
            <w:r>
              <w:rPr>
                <w:bCs/>
                <w:iCs/>
                <w:sz w:val="22"/>
                <w:szCs w:val="22"/>
              </w:rPr>
              <w:t xml:space="preserve">. </w:t>
            </w:r>
            <w:r w:rsidRPr="00E6114D">
              <w:rPr>
                <w:bCs/>
                <w:i/>
                <w:iCs/>
                <w:sz w:val="20"/>
                <w:szCs w:val="20"/>
              </w:rPr>
              <w:t>Formulation, Physical, In</w:t>
            </w:r>
            <w:r>
              <w:rPr>
                <w:bCs/>
                <w:i/>
                <w:iCs/>
                <w:sz w:val="20"/>
                <w:szCs w:val="20"/>
              </w:rPr>
              <w:t xml:space="preserve"> </w:t>
            </w:r>
            <w:r w:rsidRPr="00E6114D">
              <w:rPr>
                <w:bCs/>
                <w:i/>
                <w:iCs/>
                <w:sz w:val="20"/>
                <w:szCs w:val="20"/>
              </w:rPr>
              <w:t>vitro and Exvivo evaluation of Diclofenac diethylamine matrix patches containing turpentine oil as penetration enhancer</w:t>
            </w:r>
          </w:p>
        </w:tc>
        <w:tc>
          <w:tcPr>
            <w:tcW w:w="3089" w:type="dxa"/>
          </w:tcPr>
          <w:p w:rsidR="00F7624B" w:rsidRDefault="00F7624B" w:rsidP="008024A8">
            <w:pPr>
              <w:jc w:val="center"/>
              <w:rPr>
                <w:b/>
                <w:bCs/>
                <w:sz w:val="22"/>
                <w:szCs w:val="22"/>
              </w:rPr>
            </w:pPr>
            <w:r>
              <w:rPr>
                <w:b/>
                <w:bCs/>
                <w:sz w:val="20"/>
                <w:szCs w:val="20"/>
              </w:rPr>
              <w:t>African</w:t>
            </w:r>
            <w:r w:rsidRPr="00B32A87">
              <w:rPr>
                <w:b/>
                <w:bCs/>
                <w:sz w:val="20"/>
                <w:szCs w:val="20"/>
              </w:rPr>
              <w:t xml:space="preserve"> J. Pharm. Pharmacol</w:t>
            </w:r>
            <w:r>
              <w:rPr>
                <w:b/>
                <w:bCs/>
                <w:sz w:val="20"/>
                <w:szCs w:val="20"/>
              </w:rPr>
              <w:t>.</w:t>
            </w:r>
          </w:p>
          <w:p w:rsidR="00F7624B" w:rsidRDefault="00F7624B" w:rsidP="008024A8">
            <w:pPr>
              <w:jc w:val="center"/>
              <w:rPr>
                <w:bCs/>
                <w:i/>
                <w:sz w:val="20"/>
              </w:rPr>
            </w:pPr>
            <w:r>
              <w:rPr>
                <w:bCs/>
                <w:i/>
                <w:sz w:val="20"/>
              </w:rPr>
              <w:t xml:space="preserve"> (</w:t>
            </w:r>
            <w:r w:rsidRPr="000E1DA8">
              <w:rPr>
                <w:bCs/>
                <w:i/>
                <w:sz w:val="20"/>
              </w:rPr>
              <w:t>ISSN</w:t>
            </w:r>
            <w:r>
              <w:rPr>
                <w:bCs/>
                <w:i/>
                <w:sz w:val="20"/>
              </w:rPr>
              <w:t>:</w:t>
            </w:r>
            <w:r w:rsidRPr="000E1DA8">
              <w:rPr>
                <w:bCs/>
                <w:i/>
                <w:sz w:val="20"/>
              </w:rPr>
              <w:t xml:space="preserve"> 1996-0816</w:t>
            </w:r>
            <w:r>
              <w:rPr>
                <w:bCs/>
                <w:i/>
                <w:sz w:val="20"/>
              </w:rPr>
              <w:t>)</w:t>
            </w:r>
          </w:p>
          <w:p w:rsidR="00F7624B" w:rsidRPr="00DD54A7" w:rsidRDefault="00F7624B" w:rsidP="00F54065">
            <w:pPr>
              <w:jc w:val="center"/>
              <w:rPr>
                <w:bCs/>
                <w:i/>
                <w:sz w:val="18"/>
                <w:szCs w:val="18"/>
              </w:rPr>
            </w:pPr>
            <w:r w:rsidRPr="00DD54A7">
              <w:rPr>
                <w:rFonts w:ascii="Arial" w:hAnsi="Arial" w:cs="Arial"/>
                <w:bCs/>
                <w:i/>
                <w:sz w:val="18"/>
                <w:szCs w:val="18"/>
              </w:rPr>
              <w:t>DOI: 10.5897/AJPP11.888</w:t>
            </w:r>
            <w:r w:rsidRPr="00DD54A7">
              <w:rPr>
                <w:bCs/>
                <w:i/>
                <w:sz w:val="18"/>
                <w:szCs w:val="18"/>
              </w:rPr>
              <w:t xml:space="preserve"> </w:t>
            </w:r>
          </w:p>
          <w:p w:rsidR="00F7624B" w:rsidRPr="00F53FFE" w:rsidRDefault="00F7624B" w:rsidP="00F54065">
            <w:pPr>
              <w:jc w:val="center"/>
              <w:rPr>
                <w:b/>
                <w:bCs/>
              </w:rPr>
            </w:pPr>
            <w:r w:rsidRPr="00C82290">
              <w:rPr>
                <w:bCs/>
                <w:sz w:val="22"/>
                <w:szCs w:val="22"/>
              </w:rPr>
              <w:t xml:space="preserve">6(6): 434-439 </w:t>
            </w:r>
            <w:r>
              <w:rPr>
                <w:b/>
                <w:bCs/>
                <w:sz w:val="22"/>
                <w:szCs w:val="22"/>
              </w:rPr>
              <w:t>(2012</w:t>
            </w:r>
            <w:r w:rsidRPr="00F53FFE">
              <w:rPr>
                <w:b/>
                <w:bCs/>
                <w:sz w:val="22"/>
                <w:szCs w:val="22"/>
              </w:rPr>
              <w:t xml:space="preserve">) </w:t>
            </w:r>
          </w:p>
        </w:tc>
        <w:tc>
          <w:tcPr>
            <w:tcW w:w="1080" w:type="dxa"/>
            <w:vAlign w:val="center"/>
          </w:tcPr>
          <w:p w:rsidR="00F7624B" w:rsidRDefault="00F7624B" w:rsidP="00F54065">
            <w:pPr>
              <w:jc w:val="center"/>
            </w:pPr>
            <w:r>
              <w:t>W</w:t>
            </w:r>
          </w:p>
          <w:p w:rsidR="00F7624B" w:rsidRDefault="00F7624B" w:rsidP="00F54065">
            <w:pPr>
              <w:jc w:val="center"/>
              <w:rPr>
                <w:i/>
                <w:sz w:val="20"/>
              </w:rPr>
            </w:pPr>
            <w:r>
              <w:t>0.667</w:t>
            </w:r>
          </w:p>
        </w:tc>
        <w:tc>
          <w:tcPr>
            <w:tcW w:w="990" w:type="dxa"/>
          </w:tcPr>
          <w:p w:rsidR="00F7624B" w:rsidRDefault="00F7624B" w:rsidP="00F54065">
            <w:pPr>
              <w:jc w:val="center"/>
            </w:pPr>
          </w:p>
          <w:p w:rsidR="00F7624B" w:rsidRDefault="00F7624B" w:rsidP="00F54065">
            <w:pPr>
              <w:jc w:val="center"/>
            </w:pPr>
          </w:p>
          <w:p w:rsidR="00F7624B" w:rsidRDefault="00F7624B" w:rsidP="00F54065">
            <w:pPr>
              <w:jc w:val="center"/>
            </w:pPr>
            <w:r>
              <w:t>02</w:t>
            </w:r>
          </w:p>
        </w:tc>
      </w:tr>
      <w:tr w:rsidR="00F7624B" w:rsidTr="000C7150">
        <w:tc>
          <w:tcPr>
            <w:tcW w:w="4219" w:type="dxa"/>
          </w:tcPr>
          <w:p w:rsidR="00F7624B" w:rsidRPr="00E964B9" w:rsidRDefault="00F7624B" w:rsidP="00F54065">
            <w:pPr>
              <w:numPr>
                <w:ilvl w:val="0"/>
                <w:numId w:val="22"/>
              </w:numPr>
              <w:jc w:val="both"/>
              <w:rPr>
                <w:bCs/>
              </w:rPr>
            </w:pPr>
            <w:r w:rsidRPr="00E964B9">
              <w:rPr>
                <w:bCs/>
                <w:sz w:val="20"/>
                <w:szCs w:val="20"/>
              </w:rPr>
              <w:t>A Hussain</w:t>
            </w:r>
            <w:r w:rsidRPr="00E964B9">
              <w:rPr>
                <w:bCs/>
                <w:sz w:val="22"/>
                <w:szCs w:val="22"/>
              </w:rPr>
              <w:t xml:space="preserve">, </w:t>
            </w:r>
            <w:r>
              <w:rPr>
                <w:b/>
                <w:bCs/>
                <w:iCs/>
                <w:sz w:val="22"/>
                <w:szCs w:val="22"/>
              </w:rPr>
              <w:t>G.</w:t>
            </w:r>
            <w:r w:rsidRPr="006E4BA1">
              <w:rPr>
                <w:b/>
                <w:bCs/>
                <w:iCs/>
                <w:sz w:val="22"/>
                <w:szCs w:val="22"/>
              </w:rPr>
              <w:t>M. Khan</w:t>
            </w:r>
            <w:r w:rsidRPr="00E964B9">
              <w:rPr>
                <w:bCs/>
                <w:sz w:val="22"/>
                <w:szCs w:val="22"/>
              </w:rPr>
              <w:t xml:space="preserve">, </w:t>
            </w:r>
            <w:r w:rsidRPr="00E964B9">
              <w:rPr>
                <w:bCs/>
                <w:sz w:val="20"/>
                <w:szCs w:val="20"/>
              </w:rPr>
              <w:t>S U Shah, K U Shah, N Rahim, A Wahab And A URehman</w:t>
            </w:r>
            <w:r w:rsidRPr="00E964B9">
              <w:rPr>
                <w:bCs/>
                <w:sz w:val="22"/>
                <w:szCs w:val="22"/>
              </w:rPr>
              <w:t xml:space="preserve">. </w:t>
            </w:r>
            <w:r w:rsidRPr="00E964B9">
              <w:rPr>
                <w:bCs/>
                <w:i/>
                <w:sz w:val="20"/>
                <w:szCs w:val="20"/>
              </w:rPr>
              <w:t>Development of a novel ketoprofen transdermal patch: effect of almond oil as penetration enhancer on in-vitro and ex-vivo penetration of ketoprofen through rabbit skin</w:t>
            </w:r>
          </w:p>
        </w:tc>
        <w:tc>
          <w:tcPr>
            <w:tcW w:w="3089" w:type="dxa"/>
          </w:tcPr>
          <w:p w:rsidR="00F7624B" w:rsidRDefault="00F7624B" w:rsidP="00F54065">
            <w:pPr>
              <w:jc w:val="center"/>
              <w:rPr>
                <w:b/>
                <w:bCs/>
              </w:rPr>
            </w:pPr>
          </w:p>
          <w:p w:rsidR="00F7624B" w:rsidRDefault="00F7624B" w:rsidP="00F54065">
            <w:pPr>
              <w:jc w:val="center"/>
              <w:rPr>
                <w:sz w:val="22"/>
                <w:szCs w:val="22"/>
              </w:rPr>
            </w:pPr>
            <w:r w:rsidRPr="00CC7F22">
              <w:rPr>
                <w:b/>
                <w:bCs/>
                <w:sz w:val="22"/>
                <w:szCs w:val="22"/>
              </w:rPr>
              <w:t>Pak. J. Pharm Sci</w:t>
            </w:r>
            <w:r>
              <w:rPr>
                <w:sz w:val="22"/>
                <w:szCs w:val="22"/>
              </w:rPr>
              <w:t>.</w:t>
            </w:r>
          </w:p>
          <w:p w:rsidR="00F7624B" w:rsidRDefault="00F7624B" w:rsidP="00F54065">
            <w:pPr>
              <w:jc w:val="center"/>
              <w:rPr>
                <w:i/>
                <w:sz w:val="20"/>
              </w:rPr>
            </w:pPr>
            <w:r>
              <w:rPr>
                <w:i/>
                <w:sz w:val="20"/>
              </w:rPr>
              <w:t>(ISSN:1011-601X</w:t>
            </w:r>
            <w:r w:rsidRPr="00800FC2">
              <w:rPr>
                <w:i/>
                <w:sz w:val="20"/>
              </w:rPr>
              <w:t>)</w:t>
            </w:r>
          </w:p>
          <w:p w:rsidR="00F7624B" w:rsidRDefault="00F7624B" w:rsidP="00F54065">
            <w:pPr>
              <w:jc w:val="center"/>
            </w:pPr>
          </w:p>
          <w:p w:rsidR="00F7624B" w:rsidRDefault="00F7624B" w:rsidP="00F54065">
            <w:pPr>
              <w:jc w:val="center"/>
              <w:rPr>
                <w:b/>
                <w:bCs/>
              </w:rPr>
            </w:pPr>
            <w:r>
              <w:rPr>
                <w:bCs/>
                <w:iCs/>
                <w:sz w:val="22"/>
                <w:szCs w:val="22"/>
              </w:rPr>
              <w:t xml:space="preserve">25(1): </w:t>
            </w:r>
            <w:r w:rsidRPr="00581519">
              <w:rPr>
                <w:bCs/>
                <w:iCs/>
                <w:sz w:val="22"/>
                <w:szCs w:val="22"/>
              </w:rPr>
              <w:t>227-232</w:t>
            </w:r>
            <w:r>
              <w:rPr>
                <w:b/>
                <w:bCs/>
                <w:i/>
                <w:iCs/>
                <w:sz w:val="22"/>
                <w:szCs w:val="22"/>
              </w:rPr>
              <w:t xml:space="preserve"> (</w:t>
            </w:r>
            <w:r w:rsidRPr="00F84ACD">
              <w:rPr>
                <w:b/>
                <w:bCs/>
                <w:i/>
                <w:iCs/>
                <w:sz w:val="22"/>
                <w:szCs w:val="22"/>
              </w:rPr>
              <w:t>2</w:t>
            </w:r>
            <w:r w:rsidRPr="00F84ACD">
              <w:rPr>
                <w:b/>
                <w:bCs/>
                <w:sz w:val="22"/>
                <w:szCs w:val="22"/>
              </w:rPr>
              <w:t>0</w:t>
            </w:r>
            <w:r>
              <w:rPr>
                <w:b/>
                <w:bCs/>
                <w:sz w:val="22"/>
                <w:szCs w:val="22"/>
              </w:rPr>
              <w:t>12)</w:t>
            </w:r>
          </w:p>
          <w:p w:rsidR="00F7624B" w:rsidRDefault="00F7624B" w:rsidP="00F54065">
            <w:pPr>
              <w:jc w:val="center"/>
              <w:rPr>
                <w:b/>
                <w:bCs/>
              </w:rPr>
            </w:pPr>
          </w:p>
        </w:tc>
        <w:tc>
          <w:tcPr>
            <w:tcW w:w="1080" w:type="dxa"/>
            <w:vAlign w:val="center"/>
          </w:tcPr>
          <w:p w:rsidR="00F7624B" w:rsidRDefault="00F7624B" w:rsidP="00FB1A5D">
            <w:pPr>
              <w:jc w:val="center"/>
            </w:pPr>
            <w:r>
              <w:t>W</w:t>
            </w:r>
          </w:p>
          <w:p w:rsidR="00F7624B" w:rsidRPr="003A03B0" w:rsidRDefault="00F7624B" w:rsidP="00FB1A5D">
            <w:pPr>
              <w:jc w:val="center"/>
              <w:rPr>
                <w:i/>
                <w:sz w:val="20"/>
              </w:rPr>
            </w:pPr>
            <w:r>
              <w:t>1.103</w:t>
            </w:r>
          </w:p>
        </w:tc>
        <w:tc>
          <w:tcPr>
            <w:tcW w:w="990" w:type="dxa"/>
          </w:tcPr>
          <w:p w:rsidR="00F7624B" w:rsidRDefault="00F7624B" w:rsidP="00F54065">
            <w:pPr>
              <w:jc w:val="center"/>
            </w:pPr>
          </w:p>
          <w:p w:rsidR="00F7624B" w:rsidRDefault="00F7624B" w:rsidP="00F54065">
            <w:pPr>
              <w:jc w:val="center"/>
            </w:pPr>
          </w:p>
          <w:p w:rsidR="00F7624B" w:rsidRDefault="00F7624B" w:rsidP="00F54065">
            <w:pPr>
              <w:jc w:val="center"/>
            </w:pPr>
            <w:r>
              <w:t>03</w:t>
            </w:r>
          </w:p>
        </w:tc>
      </w:tr>
      <w:tr w:rsidR="00F7624B" w:rsidTr="000C7150">
        <w:tc>
          <w:tcPr>
            <w:tcW w:w="4219" w:type="dxa"/>
            <w:tcBorders>
              <w:top w:val="single" w:sz="4" w:space="0" w:color="000000"/>
              <w:left w:val="single" w:sz="4" w:space="0" w:color="000000"/>
              <w:bottom w:val="single" w:sz="4" w:space="0" w:color="000000"/>
              <w:right w:val="single" w:sz="4" w:space="0" w:color="000000"/>
            </w:tcBorders>
          </w:tcPr>
          <w:p w:rsidR="00F7624B" w:rsidRPr="008024A8" w:rsidRDefault="00F7624B" w:rsidP="008024A8">
            <w:pPr>
              <w:numPr>
                <w:ilvl w:val="0"/>
                <w:numId w:val="22"/>
              </w:numPr>
              <w:jc w:val="both"/>
              <w:rPr>
                <w:bCs/>
                <w:sz w:val="20"/>
                <w:szCs w:val="20"/>
              </w:rPr>
            </w:pPr>
            <w:r w:rsidRPr="00E0552B">
              <w:rPr>
                <w:bCs/>
                <w:sz w:val="20"/>
                <w:szCs w:val="20"/>
              </w:rPr>
              <w:t>S U Shah,</w:t>
            </w:r>
            <w:r w:rsidRPr="0075220D">
              <w:rPr>
                <w:bCs/>
                <w:sz w:val="20"/>
                <w:szCs w:val="20"/>
              </w:rPr>
              <w:t xml:space="preserve"> </w:t>
            </w:r>
            <w:r>
              <w:rPr>
                <w:b/>
                <w:bCs/>
                <w:iCs/>
                <w:sz w:val="22"/>
                <w:szCs w:val="22"/>
              </w:rPr>
              <w:t>G.</w:t>
            </w:r>
            <w:r w:rsidRPr="006E4BA1">
              <w:rPr>
                <w:b/>
                <w:bCs/>
                <w:iCs/>
                <w:sz w:val="22"/>
                <w:szCs w:val="22"/>
              </w:rPr>
              <w:t>M. Khan</w:t>
            </w:r>
            <w:r w:rsidRPr="00E0552B">
              <w:rPr>
                <w:bCs/>
                <w:sz w:val="20"/>
                <w:szCs w:val="20"/>
              </w:rPr>
              <w:t>,</w:t>
            </w:r>
            <w:r w:rsidRPr="0075220D">
              <w:rPr>
                <w:bCs/>
                <w:sz w:val="20"/>
                <w:szCs w:val="20"/>
              </w:rPr>
              <w:t xml:space="preserve"> </w:t>
            </w:r>
            <w:r w:rsidRPr="00E0552B">
              <w:rPr>
                <w:bCs/>
                <w:sz w:val="20"/>
                <w:szCs w:val="20"/>
              </w:rPr>
              <w:t>S U Jan, K U Shah, A Hussain, H Khan and K A Khan</w:t>
            </w:r>
            <w:r>
              <w:rPr>
                <w:bCs/>
                <w:sz w:val="20"/>
                <w:szCs w:val="20"/>
              </w:rPr>
              <w:t xml:space="preserve">. </w:t>
            </w:r>
            <w:r w:rsidRPr="0075220D">
              <w:rPr>
                <w:bCs/>
                <w:i/>
                <w:sz w:val="20"/>
                <w:szCs w:val="20"/>
              </w:rPr>
              <w:t>Development of a novel diclofenac potassium controlled release tablets by wet granulation technique and the effect of co-excipients on in vitro drug release rates</w:t>
            </w:r>
          </w:p>
        </w:tc>
        <w:tc>
          <w:tcPr>
            <w:tcW w:w="3089" w:type="dxa"/>
            <w:tcBorders>
              <w:top w:val="single" w:sz="4" w:space="0" w:color="000000"/>
              <w:left w:val="single" w:sz="4" w:space="0" w:color="000000"/>
              <w:bottom w:val="single" w:sz="4" w:space="0" w:color="000000"/>
              <w:right w:val="single" w:sz="4" w:space="0" w:color="000000"/>
            </w:tcBorders>
          </w:tcPr>
          <w:p w:rsidR="00F7624B" w:rsidRDefault="00F7624B" w:rsidP="00F54065">
            <w:pPr>
              <w:jc w:val="center"/>
              <w:rPr>
                <w:b/>
                <w:bCs/>
              </w:rPr>
            </w:pPr>
          </w:p>
          <w:p w:rsidR="00F7624B" w:rsidRPr="002A0501" w:rsidRDefault="00F7624B" w:rsidP="00F54065">
            <w:pPr>
              <w:jc w:val="center"/>
              <w:rPr>
                <w:b/>
                <w:bCs/>
                <w:sz w:val="22"/>
                <w:szCs w:val="22"/>
              </w:rPr>
            </w:pPr>
            <w:r w:rsidRPr="002A0501">
              <w:rPr>
                <w:b/>
                <w:bCs/>
                <w:sz w:val="22"/>
                <w:szCs w:val="22"/>
              </w:rPr>
              <w:t>Pak. J. Pharm Sci.</w:t>
            </w:r>
          </w:p>
          <w:p w:rsidR="00F7624B" w:rsidRPr="007922CA" w:rsidRDefault="00F7624B" w:rsidP="00F54065">
            <w:pPr>
              <w:jc w:val="center"/>
              <w:rPr>
                <w:bCs/>
                <w:i/>
                <w:sz w:val="22"/>
                <w:szCs w:val="22"/>
              </w:rPr>
            </w:pPr>
            <w:r w:rsidRPr="007922CA">
              <w:rPr>
                <w:bCs/>
                <w:i/>
                <w:sz w:val="22"/>
                <w:szCs w:val="22"/>
              </w:rPr>
              <w:t>(ISSN:1011-601X)</w:t>
            </w:r>
          </w:p>
          <w:p w:rsidR="00F7624B" w:rsidRDefault="00F7624B" w:rsidP="008024A8">
            <w:pPr>
              <w:jc w:val="center"/>
              <w:rPr>
                <w:b/>
                <w:bCs/>
              </w:rPr>
            </w:pPr>
            <w:r w:rsidRPr="007922CA">
              <w:rPr>
                <w:bCs/>
                <w:sz w:val="22"/>
                <w:szCs w:val="22"/>
              </w:rPr>
              <w:t>25(1):161-168</w:t>
            </w:r>
            <w:r w:rsidRPr="0075220D">
              <w:rPr>
                <w:b/>
                <w:bCs/>
              </w:rPr>
              <w:t xml:space="preserve"> (2012)</w:t>
            </w:r>
          </w:p>
        </w:tc>
        <w:tc>
          <w:tcPr>
            <w:tcW w:w="1080" w:type="dxa"/>
            <w:tcBorders>
              <w:top w:val="single" w:sz="4" w:space="0" w:color="000000"/>
              <w:left w:val="single" w:sz="4" w:space="0" w:color="000000"/>
              <w:bottom w:val="single" w:sz="4" w:space="0" w:color="000000"/>
              <w:right w:val="single" w:sz="4" w:space="0" w:color="000000"/>
            </w:tcBorders>
            <w:vAlign w:val="center"/>
          </w:tcPr>
          <w:p w:rsidR="00F7624B" w:rsidRDefault="00F7624B" w:rsidP="00FB1A5D">
            <w:pPr>
              <w:jc w:val="center"/>
            </w:pPr>
            <w:r>
              <w:t>W</w:t>
            </w:r>
          </w:p>
          <w:p w:rsidR="00F7624B" w:rsidRPr="0075220D" w:rsidRDefault="00F7624B" w:rsidP="00FB1A5D">
            <w:pPr>
              <w:jc w:val="center"/>
            </w:pPr>
            <w:r>
              <w:t>1.103</w:t>
            </w:r>
          </w:p>
        </w:tc>
        <w:tc>
          <w:tcPr>
            <w:tcW w:w="990" w:type="dxa"/>
            <w:tcBorders>
              <w:top w:val="single" w:sz="4" w:space="0" w:color="000000"/>
              <w:left w:val="single" w:sz="4" w:space="0" w:color="000000"/>
              <w:bottom w:val="single" w:sz="4" w:space="0" w:color="000000"/>
              <w:right w:val="single" w:sz="4" w:space="0" w:color="000000"/>
            </w:tcBorders>
          </w:tcPr>
          <w:p w:rsidR="00F7624B" w:rsidRDefault="00F7624B" w:rsidP="00F54065">
            <w:pPr>
              <w:jc w:val="center"/>
            </w:pPr>
          </w:p>
          <w:p w:rsidR="00F7624B" w:rsidRDefault="00F7624B" w:rsidP="00F54065">
            <w:pPr>
              <w:jc w:val="center"/>
            </w:pPr>
          </w:p>
          <w:p w:rsidR="00F7624B" w:rsidRDefault="00F7624B" w:rsidP="00F54065">
            <w:pPr>
              <w:jc w:val="center"/>
            </w:pPr>
            <w:r>
              <w:t>04</w:t>
            </w:r>
          </w:p>
        </w:tc>
      </w:tr>
      <w:tr w:rsidR="00F7624B" w:rsidRPr="00210354" w:rsidTr="000C7150">
        <w:tc>
          <w:tcPr>
            <w:tcW w:w="4219" w:type="dxa"/>
            <w:tcBorders>
              <w:top w:val="single" w:sz="4" w:space="0" w:color="000000"/>
              <w:left w:val="single" w:sz="4" w:space="0" w:color="000000"/>
              <w:bottom w:val="single" w:sz="4" w:space="0" w:color="000000"/>
              <w:right w:val="single" w:sz="4" w:space="0" w:color="000000"/>
            </w:tcBorders>
          </w:tcPr>
          <w:p w:rsidR="00F7624B" w:rsidRPr="0075220D" w:rsidRDefault="00F7624B" w:rsidP="00F54065">
            <w:pPr>
              <w:numPr>
                <w:ilvl w:val="0"/>
                <w:numId w:val="22"/>
              </w:numPr>
              <w:jc w:val="both"/>
              <w:rPr>
                <w:bCs/>
                <w:sz w:val="20"/>
                <w:szCs w:val="20"/>
              </w:rPr>
            </w:pPr>
            <w:r w:rsidRPr="00837819">
              <w:rPr>
                <w:bCs/>
                <w:sz w:val="20"/>
                <w:szCs w:val="20"/>
              </w:rPr>
              <w:t>A.Waheed, J. Barker, S. J. Barton,</w:t>
            </w:r>
            <w:r w:rsidRPr="0075220D">
              <w:rPr>
                <w:bCs/>
                <w:sz w:val="20"/>
                <w:szCs w:val="20"/>
              </w:rPr>
              <w:t xml:space="preserve"> </w:t>
            </w:r>
            <w:r>
              <w:rPr>
                <w:b/>
                <w:bCs/>
                <w:iCs/>
                <w:sz w:val="22"/>
                <w:szCs w:val="22"/>
              </w:rPr>
              <w:t>G.</w:t>
            </w:r>
            <w:r w:rsidRPr="006E4BA1">
              <w:rPr>
                <w:b/>
                <w:bCs/>
                <w:iCs/>
                <w:sz w:val="22"/>
                <w:szCs w:val="22"/>
              </w:rPr>
              <w:t>M. Khan</w:t>
            </w:r>
            <w:r w:rsidRPr="0075220D">
              <w:rPr>
                <w:bCs/>
                <w:sz w:val="20"/>
                <w:szCs w:val="20"/>
              </w:rPr>
              <w:t xml:space="preserve">, </w:t>
            </w:r>
            <w:r w:rsidRPr="00837819">
              <w:rPr>
                <w:bCs/>
                <w:sz w:val="20"/>
                <w:szCs w:val="20"/>
              </w:rPr>
              <w:t xml:space="preserve">Q.N. Saqib, M. Hussain, S. Ahmed, C. Owen and  M. A. Carew. </w:t>
            </w:r>
            <w:r w:rsidRPr="0075220D">
              <w:rPr>
                <w:bCs/>
                <w:i/>
                <w:sz w:val="20"/>
                <w:szCs w:val="20"/>
              </w:rPr>
              <w:t>Novel acylated steroidal glycosides from Caralluma tuberculata induce caspase-dependent apoptosis in cancer cells.</w:t>
            </w:r>
          </w:p>
        </w:tc>
        <w:tc>
          <w:tcPr>
            <w:tcW w:w="3089" w:type="dxa"/>
            <w:tcBorders>
              <w:top w:val="single" w:sz="4" w:space="0" w:color="000000"/>
              <w:left w:val="single" w:sz="4" w:space="0" w:color="000000"/>
              <w:bottom w:val="single" w:sz="4" w:space="0" w:color="000000"/>
              <w:right w:val="single" w:sz="4" w:space="0" w:color="000000"/>
            </w:tcBorders>
          </w:tcPr>
          <w:p w:rsidR="00F7624B" w:rsidRPr="008024A8" w:rsidRDefault="00F7624B" w:rsidP="00F54065">
            <w:pPr>
              <w:jc w:val="center"/>
              <w:rPr>
                <w:bCs/>
                <w:i/>
              </w:rPr>
            </w:pPr>
            <w:r w:rsidRPr="002A0501">
              <w:rPr>
                <w:b/>
                <w:bCs/>
                <w:sz w:val="22"/>
                <w:szCs w:val="22"/>
              </w:rPr>
              <w:t>J. Ethnopharmacology</w:t>
            </w:r>
            <w:r w:rsidRPr="0075220D">
              <w:rPr>
                <w:b/>
                <w:bCs/>
              </w:rPr>
              <w:t xml:space="preserve"> </w:t>
            </w:r>
            <w:r w:rsidRPr="008024A8">
              <w:rPr>
                <w:bCs/>
                <w:i/>
              </w:rPr>
              <w:t>(Elsevier)</w:t>
            </w:r>
            <w:r>
              <w:t xml:space="preserve"> </w:t>
            </w:r>
            <w:r w:rsidRPr="00A019A1">
              <w:rPr>
                <w:bCs/>
                <w:i/>
                <w:sz w:val="18"/>
                <w:szCs w:val="18"/>
              </w:rPr>
              <w:t>DOI:10.1016/j.jep.2011.07.049</w:t>
            </w:r>
          </w:p>
          <w:p w:rsidR="00F7624B" w:rsidRPr="003470EC" w:rsidRDefault="00F7624B" w:rsidP="00F54065">
            <w:pPr>
              <w:jc w:val="center"/>
              <w:rPr>
                <w:bCs/>
                <w:i/>
                <w:sz w:val="22"/>
                <w:szCs w:val="22"/>
              </w:rPr>
            </w:pPr>
            <w:r w:rsidRPr="003470EC">
              <w:rPr>
                <w:bCs/>
                <w:i/>
                <w:sz w:val="22"/>
                <w:szCs w:val="22"/>
              </w:rPr>
              <w:t xml:space="preserve">(ISSN: 0378-8741) </w:t>
            </w:r>
          </w:p>
          <w:p w:rsidR="00F7624B" w:rsidRDefault="00F7624B" w:rsidP="00F54065">
            <w:pPr>
              <w:jc w:val="center"/>
              <w:rPr>
                <w:b/>
                <w:bCs/>
              </w:rPr>
            </w:pPr>
            <w:r w:rsidRPr="003470EC">
              <w:rPr>
                <w:bCs/>
                <w:sz w:val="22"/>
                <w:szCs w:val="22"/>
              </w:rPr>
              <w:t>137(3): 1189-1196</w:t>
            </w:r>
            <w:r w:rsidRPr="0075220D">
              <w:rPr>
                <w:b/>
                <w:bCs/>
              </w:rPr>
              <w:t xml:space="preserve"> (2011)</w:t>
            </w:r>
          </w:p>
        </w:tc>
        <w:tc>
          <w:tcPr>
            <w:tcW w:w="1080" w:type="dxa"/>
            <w:tcBorders>
              <w:top w:val="single" w:sz="4" w:space="0" w:color="000000"/>
              <w:left w:val="single" w:sz="4" w:space="0" w:color="000000"/>
              <w:bottom w:val="single" w:sz="4" w:space="0" w:color="000000"/>
              <w:right w:val="single" w:sz="4" w:space="0" w:color="000000"/>
            </w:tcBorders>
            <w:vAlign w:val="center"/>
          </w:tcPr>
          <w:p w:rsidR="00F7624B" w:rsidRPr="00210354" w:rsidRDefault="00F7624B" w:rsidP="00F54065">
            <w:pPr>
              <w:jc w:val="center"/>
            </w:pPr>
            <w:r w:rsidRPr="00210354">
              <w:t>W</w:t>
            </w:r>
          </w:p>
          <w:p w:rsidR="00F7624B" w:rsidRPr="0075220D" w:rsidRDefault="00D40242" w:rsidP="00F54065">
            <w:pPr>
              <w:jc w:val="center"/>
            </w:pPr>
            <w:r>
              <w:t>3.014</w:t>
            </w:r>
          </w:p>
        </w:tc>
        <w:tc>
          <w:tcPr>
            <w:tcW w:w="990" w:type="dxa"/>
            <w:tcBorders>
              <w:top w:val="single" w:sz="4" w:space="0" w:color="000000"/>
              <w:left w:val="single" w:sz="4" w:space="0" w:color="000000"/>
              <w:bottom w:val="single" w:sz="4" w:space="0" w:color="000000"/>
              <w:right w:val="single" w:sz="4" w:space="0" w:color="000000"/>
            </w:tcBorders>
          </w:tcPr>
          <w:p w:rsidR="00F7624B" w:rsidRDefault="00F7624B" w:rsidP="00F54065">
            <w:pPr>
              <w:jc w:val="center"/>
            </w:pPr>
          </w:p>
          <w:p w:rsidR="00F7624B" w:rsidRDefault="00F7624B" w:rsidP="00F54065">
            <w:pPr>
              <w:jc w:val="center"/>
            </w:pPr>
          </w:p>
          <w:p w:rsidR="00F7624B" w:rsidRPr="00210354" w:rsidRDefault="00F7624B" w:rsidP="00F54065">
            <w:pPr>
              <w:jc w:val="center"/>
            </w:pPr>
            <w:r>
              <w:t>04</w:t>
            </w:r>
          </w:p>
        </w:tc>
      </w:tr>
      <w:tr w:rsidR="00F7624B" w:rsidRPr="003A03B0" w:rsidTr="000C7150">
        <w:tc>
          <w:tcPr>
            <w:tcW w:w="4219" w:type="dxa"/>
            <w:tcBorders>
              <w:top w:val="single" w:sz="4" w:space="0" w:color="000000"/>
              <w:left w:val="single" w:sz="4" w:space="0" w:color="000000"/>
              <w:bottom w:val="single" w:sz="4" w:space="0" w:color="000000"/>
              <w:right w:val="single" w:sz="4" w:space="0" w:color="000000"/>
            </w:tcBorders>
          </w:tcPr>
          <w:p w:rsidR="00F7624B" w:rsidRPr="0075220D" w:rsidRDefault="00F7624B" w:rsidP="00F54065">
            <w:pPr>
              <w:numPr>
                <w:ilvl w:val="0"/>
                <w:numId w:val="22"/>
              </w:numPr>
              <w:jc w:val="both"/>
              <w:rPr>
                <w:bCs/>
                <w:sz w:val="20"/>
                <w:szCs w:val="20"/>
              </w:rPr>
            </w:pPr>
            <w:r w:rsidRPr="00837819">
              <w:rPr>
                <w:bCs/>
                <w:sz w:val="20"/>
                <w:szCs w:val="20"/>
              </w:rPr>
              <w:t>M. Akhlaq,</w:t>
            </w:r>
            <w:r w:rsidRPr="0075220D">
              <w:rPr>
                <w:bCs/>
                <w:sz w:val="20"/>
                <w:szCs w:val="20"/>
              </w:rPr>
              <w:t xml:space="preserve"> </w:t>
            </w:r>
            <w:r>
              <w:rPr>
                <w:b/>
                <w:bCs/>
                <w:iCs/>
                <w:sz w:val="22"/>
                <w:szCs w:val="22"/>
              </w:rPr>
              <w:t>G.</w:t>
            </w:r>
            <w:r w:rsidRPr="006E4BA1">
              <w:rPr>
                <w:b/>
                <w:bCs/>
                <w:iCs/>
                <w:sz w:val="22"/>
                <w:szCs w:val="22"/>
              </w:rPr>
              <w:t>M. Khan</w:t>
            </w:r>
            <w:r w:rsidRPr="0075220D">
              <w:rPr>
                <w:bCs/>
                <w:sz w:val="20"/>
                <w:szCs w:val="20"/>
              </w:rPr>
              <w:t xml:space="preserve">, </w:t>
            </w:r>
            <w:r w:rsidRPr="00837819">
              <w:rPr>
                <w:bCs/>
                <w:sz w:val="20"/>
                <w:szCs w:val="20"/>
              </w:rPr>
              <w:t>AWahab, W Rabbani, AHussain, A Nawaz, A Zeb</w:t>
            </w:r>
            <w:r w:rsidRPr="0075220D">
              <w:rPr>
                <w:bCs/>
                <w:sz w:val="20"/>
                <w:szCs w:val="20"/>
              </w:rPr>
              <w:t xml:space="preserve">. </w:t>
            </w:r>
            <w:r w:rsidRPr="0075220D">
              <w:rPr>
                <w:bCs/>
                <w:i/>
                <w:sz w:val="20"/>
                <w:szCs w:val="20"/>
              </w:rPr>
              <w:t>Effect of ether derivative cellulose polymers on hydration, erosion and release kinetics of diclofenac sodium matrix tablets.</w:t>
            </w:r>
          </w:p>
        </w:tc>
        <w:tc>
          <w:tcPr>
            <w:tcW w:w="3089" w:type="dxa"/>
            <w:tcBorders>
              <w:top w:val="single" w:sz="4" w:space="0" w:color="000000"/>
              <w:left w:val="single" w:sz="4" w:space="0" w:color="000000"/>
              <w:bottom w:val="single" w:sz="4" w:space="0" w:color="000000"/>
              <w:right w:val="single" w:sz="4" w:space="0" w:color="000000"/>
            </w:tcBorders>
          </w:tcPr>
          <w:p w:rsidR="00F7624B" w:rsidRPr="002A0501" w:rsidRDefault="00F7624B" w:rsidP="00F54065">
            <w:pPr>
              <w:jc w:val="center"/>
              <w:rPr>
                <w:b/>
                <w:bCs/>
                <w:sz w:val="22"/>
                <w:szCs w:val="22"/>
              </w:rPr>
            </w:pPr>
            <w:r w:rsidRPr="002A0501">
              <w:rPr>
                <w:b/>
                <w:bCs/>
                <w:sz w:val="22"/>
                <w:szCs w:val="22"/>
              </w:rPr>
              <w:t>Arch. Pharm. P</w:t>
            </w:r>
            <w:r w:rsidR="002A0501" w:rsidRPr="002A0501">
              <w:rPr>
                <w:b/>
                <w:bCs/>
                <w:sz w:val="22"/>
                <w:szCs w:val="22"/>
              </w:rPr>
              <w:t>ractice</w:t>
            </w:r>
          </w:p>
          <w:p w:rsidR="00F7624B" w:rsidRPr="007922CA" w:rsidRDefault="00F7624B" w:rsidP="00F54065">
            <w:pPr>
              <w:jc w:val="center"/>
              <w:rPr>
                <w:bCs/>
                <w:i/>
                <w:sz w:val="22"/>
                <w:szCs w:val="22"/>
              </w:rPr>
            </w:pPr>
            <w:r w:rsidRPr="007922CA">
              <w:rPr>
                <w:bCs/>
                <w:i/>
                <w:sz w:val="22"/>
                <w:szCs w:val="22"/>
              </w:rPr>
              <w:t xml:space="preserve">(ISSN: 2045-080X) </w:t>
            </w:r>
          </w:p>
          <w:p w:rsidR="00F7624B" w:rsidRPr="003342D4" w:rsidRDefault="00F7624B" w:rsidP="00F54065">
            <w:pPr>
              <w:jc w:val="center"/>
              <w:rPr>
                <w:b/>
                <w:bCs/>
              </w:rPr>
            </w:pPr>
            <w:r w:rsidRPr="003470EC">
              <w:rPr>
                <w:bCs/>
                <w:sz w:val="22"/>
                <w:szCs w:val="22"/>
              </w:rPr>
              <w:t>2(3): 123-134</w:t>
            </w:r>
            <w:r w:rsidRPr="007922CA">
              <w:rPr>
                <w:bCs/>
              </w:rPr>
              <w:t xml:space="preserve"> </w:t>
            </w:r>
            <w:r w:rsidRPr="0075220D">
              <w:rPr>
                <w:b/>
                <w:bCs/>
              </w:rPr>
              <w:t>(2011)</w:t>
            </w:r>
          </w:p>
        </w:tc>
        <w:tc>
          <w:tcPr>
            <w:tcW w:w="1080" w:type="dxa"/>
            <w:tcBorders>
              <w:top w:val="single" w:sz="4" w:space="0" w:color="000000"/>
              <w:left w:val="single" w:sz="4" w:space="0" w:color="000000"/>
              <w:bottom w:val="single" w:sz="4" w:space="0" w:color="000000"/>
              <w:right w:val="single" w:sz="4" w:space="0" w:color="000000"/>
            </w:tcBorders>
            <w:vAlign w:val="center"/>
          </w:tcPr>
          <w:p w:rsidR="00F7624B" w:rsidRPr="0075220D" w:rsidRDefault="00F7624B" w:rsidP="00F54065">
            <w:pPr>
              <w:jc w:val="center"/>
            </w:pPr>
            <w:r w:rsidRPr="0075220D">
              <w:t>Thomson ISI Indexed</w:t>
            </w:r>
          </w:p>
        </w:tc>
        <w:tc>
          <w:tcPr>
            <w:tcW w:w="990" w:type="dxa"/>
            <w:tcBorders>
              <w:top w:val="single" w:sz="4" w:space="0" w:color="000000"/>
              <w:left w:val="single" w:sz="4" w:space="0" w:color="000000"/>
              <w:bottom w:val="single" w:sz="4" w:space="0" w:color="000000"/>
              <w:right w:val="single" w:sz="4" w:space="0" w:color="000000"/>
            </w:tcBorders>
          </w:tcPr>
          <w:p w:rsidR="00F7624B" w:rsidRPr="0075220D" w:rsidRDefault="00F7624B" w:rsidP="00F54065">
            <w:pPr>
              <w:jc w:val="center"/>
            </w:pPr>
          </w:p>
          <w:p w:rsidR="00F7624B" w:rsidRPr="007625E7" w:rsidRDefault="00F7624B" w:rsidP="00F54065">
            <w:pPr>
              <w:jc w:val="center"/>
            </w:pPr>
          </w:p>
          <w:p w:rsidR="00F7624B" w:rsidRPr="0075220D" w:rsidRDefault="00F7624B" w:rsidP="00F54065">
            <w:pPr>
              <w:jc w:val="center"/>
            </w:pPr>
            <w:r w:rsidRPr="007625E7">
              <w:t>01</w:t>
            </w:r>
          </w:p>
        </w:tc>
      </w:tr>
      <w:tr w:rsidR="00F7624B" w:rsidTr="000C7150">
        <w:tc>
          <w:tcPr>
            <w:tcW w:w="4219" w:type="dxa"/>
            <w:tcBorders>
              <w:top w:val="single" w:sz="4" w:space="0" w:color="000000"/>
              <w:left w:val="single" w:sz="4" w:space="0" w:color="000000"/>
              <w:bottom w:val="single" w:sz="4" w:space="0" w:color="000000"/>
              <w:right w:val="single" w:sz="4" w:space="0" w:color="000000"/>
            </w:tcBorders>
          </w:tcPr>
          <w:p w:rsidR="00F7624B" w:rsidRPr="0075220D" w:rsidRDefault="00F7624B" w:rsidP="00F54065">
            <w:pPr>
              <w:numPr>
                <w:ilvl w:val="0"/>
                <w:numId w:val="22"/>
              </w:numPr>
              <w:autoSpaceDE w:val="0"/>
              <w:autoSpaceDN w:val="0"/>
              <w:adjustRightInd w:val="0"/>
              <w:jc w:val="both"/>
              <w:rPr>
                <w:bCs/>
                <w:sz w:val="20"/>
                <w:szCs w:val="20"/>
              </w:rPr>
            </w:pPr>
            <w:r w:rsidRPr="00837819">
              <w:rPr>
                <w:bCs/>
                <w:sz w:val="20"/>
                <w:szCs w:val="20"/>
              </w:rPr>
              <w:t>A. Wahab</w:t>
            </w:r>
            <w:r w:rsidRPr="0075220D">
              <w:rPr>
                <w:bCs/>
                <w:sz w:val="20"/>
                <w:szCs w:val="20"/>
              </w:rPr>
              <w:t xml:space="preserve">, </w:t>
            </w:r>
            <w:r>
              <w:rPr>
                <w:b/>
                <w:bCs/>
                <w:iCs/>
                <w:sz w:val="22"/>
                <w:szCs w:val="22"/>
              </w:rPr>
              <w:t>G.</w:t>
            </w:r>
            <w:r w:rsidRPr="006E4BA1">
              <w:rPr>
                <w:b/>
                <w:bCs/>
                <w:iCs/>
                <w:sz w:val="22"/>
                <w:szCs w:val="22"/>
              </w:rPr>
              <w:t>M. Khan</w:t>
            </w:r>
            <w:r w:rsidRPr="0075220D">
              <w:rPr>
                <w:bCs/>
                <w:sz w:val="20"/>
                <w:szCs w:val="20"/>
              </w:rPr>
              <w:t xml:space="preserve">, </w:t>
            </w:r>
            <w:r w:rsidRPr="0058436C">
              <w:rPr>
                <w:bCs/>
                <w:sz w:val="20"/>
                <w:szCs w:val="20"/>
              </w:rPr>
              <w:t>M. Akhlaq, N.R. Khan, A. Hussain, A. Zeb, A.U. Rehman and K.U. Shah.</w:t>
            </w:r>
            <w:r w:rsidRPr="0075220D">
              <w:rPr>
                <w:bCs/>
                <w:sz w:val="20"/>
                <w:szCs w:val="20"/>
              </w:rPr>
              <w:t xml:space="preserve"> </w:t>
            </w:r>
            <w:r w:rsidRPr="0075220D">
              <w:rPr>
                <w:bCs/>
                <w:i/>
                <w:sz w:val="20"/>
                <w:szCs w:val="20"/>
              </w:rPr>
              <w:t>Preformulation Investigation  and in vitro evaluation of directly compressed Ibuprofenethocel oral controlled release matrix tablets: A kinetic approach</w:t>
            </w:r>
          </w:p>
        </w:tc>
        <w:tc>
          <w:tcPr>
            <w:tcW w:w="3089" w:type="dxa"/>
            <w:tcBorders>
              <w:top w:val="single" w:sz="4" w:space="0" w:color="000000"/>
              <w:left w:val="single" w:sz="4" w:space="0" w:color="000000"/>
              <w:bottom w:val="single" w:sz="4" w:space="0" w:color="000000"/>
              <w:right w:val="single" w:sz="4" w:space="0" w:color="000000"/>
            </w:tcBorders>
          </w:tcPr>
          <w:p w:rsidR="00F7624B" w:rsidRDefault="00F7624B" w:rsidP="007922CA">
            <w:pPr>
              <w:jc w:val="center"/>
              <w:rPr>
                <w:b/>
                <w:bCs/>
                <w:sz w:val="22"/>
                <w:szCs w:val="22"/>
              </w:rPr>
            </w:pPr>
            <w:r>
              <w:rPr>
                <w:b/>
                <w:bCs/>
                <w:sz w:val="20"/>
                <w:szCs w:val="20"/>
              </w:rPr>
              <w:t>African</w:t>
            </w:r>
            <w:r w:rsidRPr="00B32A87">
              <w:rPr>
                <w:b/>
                <w:bCs/>
                <w:sz w:val="20"/>
                <w:szCs w:val="20"/>
              </w:rPr>
              <w:t xml:space="preserve"> J. Pharm. Pharmacol</w:t>
            </w:r>
            <w:r>
              <w:rPr>
                <w:b/>
                <w:bCs/>
                <w:sz w:val="20"/>
                <w:szCs w:val="20"/>
              </w:rPr>
              <w:t>.</w:t>
            </w:r>
          </w:p>
          <w:p w:rsidR="00F7624B" w:rsidRPr="007922CA" w:rsidRDefault="00F7624B" w:rsidP="00F54065">
            <w:pPr>
              <w:jc w:val="center"/>
              <w:rPr>
                <w:bCs/>
                <w:i/>
                <w:sz w:val="22"/>
                <w:szCs w:val="22"/>
              </w:rPr>
            </w:pPr>
            <w:r w:rsidRPr="007922CA">
              <w:rPr>
                <w:bCs/>
                <w:i/>
                <w:sz w:val="22"/>
                <w:szCs w:val="22"/>
              </w:rPr>
              <w:t>SSN: 1996-0816)</w:t>
            </w:r>
          </w:p>
          <w:p w:rsidR="00F7624B" w:rsidRPr="003470EC" w:rsidRDefault="00F7624B" w:rsidP="00F54065">
            <w:pPr>
              <w:jc w:val="center"/>
              <w:rPr>
                <w:bCs/>
                <w:i/>
                <w:sz w:val="20"/>
                <w:szCs w:val="20"/>
              </w:rPr>
            </w:pPr>
            <w:r w:rsidRPr="003470EC">
              <w:rPr>
                <w:bCs/>
                <w:i/>
                <w:sz w:val="20"/>
                <w:szCs w:val="20"/>
              </w:rPr>
              <w:t>doi: 10.5897/AJPP11.128</w:t>
            </w:r>
          </w:p>
          <w:p w:rsidR="00F7624B" w:rsidRDefault="00F7624B" w:rsidP="00F54065">
            <w:pPr>
              <w:jc w:val="center"/>
              <w:rPr>
                <w:b/>
                <w:bCs/>
              </w:rPr>
            </w:pPr>
            <w:r w:rsidRPr="003470EC">
              <w:rPr>
                <w:bCs/>
                <w:sz w:val="22"/>
                <w:szCs w:val="22"/>
              </w:rPr>
              <w:t>5(19): 2118-2127</w:t>
            </w:r>
            <w:r w:rsidRPr="0075220D">
              <w:rPr>
                <w:b/>
                <w:bCs/>
              </w:rPr>
              <w:t>(2011)</w:t>
            </w:r>
          </w:p>
        </w:tc>
        <w:tc>
          <w:tcPr>
            <w:tcW w:w="1080" w:type="dxa"/>
            <w:tcBorders>
              <w:top w:val="single" w:sz="4" w:space="0" w:color="000000"/>
              <w:left w:val="single" w:sz="4" w:space="0" w:color="000000"/>
              <w:bottom w:val="single" w:sz="4" w:space="0" w:color="000000"/>
              <w:right w:val="single" w:sz="4" w:space="0" w:color="000000"/>
            </w:tcBorders>
            <w:vAlign w:val="center"/>
          </w:tcPr>
          <w:p w:rsidR="00F7624B" w:rsidRDefault="00F7624B" w:rsidP="00F54065">
            <w:pPr>
              <w:jc w:val="center"/>
            </w:pPr>
            <w:r>
              <w:t>W</w:t>
            </w:r>
          </w:p>
          <w:p w:rsidR="00F7624B" w:rsidRPr="0075220D" w:rsidRDefault="00F7624B" w:rsidP="00F54065">
            <w:pPr>
              <w:jc w:val="center"/>
            </w:pPr>
            <w:r>
              <w:t>0.667</w:t>
            </w:r>
          </w:p>
        </w:tc>
        <w:tc>
          <w:tcPr>
            <w:tcW w:w="990" w:type="dxa"/>
            <w:tcBorders>
              <w:top w:val="single" w:sz="4" w:space="0" w:color="000000"/>
              <w:left w:val="single" w:sz="4" w:space="0" w:color="000000"/>
              <w:bottom w:val="single" w:sz="4" w:space="0" w:color="000000"/>
              <w:right w:val="single" w:sz="4" w:space="0" w:color="000000"/>
            </w:tcBorders>
          </w:tcPr>
          <w:p w:rsidR="00F7624B" w:rsidRDefault="00F7624B" w:rsidP="00F54065">
            <w:pPr>
              <w:jc w:val="center"/>
            </w:pPr>
          </w:p>
          <w:p w:rsidR="00F7624B" w:rsidRDefault="00F7624B" w:rsidP="00F54065">
            <w:pPr>
              <w:jc w:val="center"/>
            </w:pPr>
          </w:p>
          <w:p w:rsidR="00F7624B" w:rsidRDefault="00F7624B" w:rsidP="00F54065">
            <w:pPr>
              <w:jc w:val="center"/>
            </w:pPr>
            <w:r>
              <w:t>04</w:t>
            </w:r>
          </w:p>
        </w:tc>
      </w:tr>
      <w:tr w:rsidR="00F7624B" w:rsidTr="000C7150">
        <w:tc>
          <w:tcPr>
            <w:tcW w:w="4219" w:type="dxa"/>
            <w:tcBorders>
              <w:top w:val="single" w:sz="4" w:space="0" w:color="000000"/>
              <w:left w:val="single" w:sz="4" w:space="0" w:color="000000"/>
              <w:bottom w:val="single" w:sz="4" w:space="0" w:color="000000"/>
              <w:right w:val="single" w:sz="4" w:space="0" w:color="000000"/>
            </w:tcBorders>
          </w:tcPr>
          <w:p w:rsidR="00F7624B" w:rsidRPr="0075220D" w:rsidRDefault="00F7624B" w:rsidP="00F54065">
            <w:pPr>
              <w:numPr>
                <w:ilvl w:val="0"/>
                <w:numId w:val="22"/>
              </w:numPr>
              <w:rPr>
                <w:bCs/>
                <w:sz w:val="20"/>
                <w:szCs w:val="20"/>
              </w:rPr>
            </w:pPr>
            <w:r w:rsidRPr="00BE58A7">
              <w:rPr>
                <w:bCs/>
                <w:sz w:val="20"/>
                <w:szCs w:val="20"/>
              </w:rPr>
              <w:t>A. Nawaz</w:t>
            </w:r>
            <w:r w:rsidRPr="0075220D">
              <w:rPr>
                <w:bCs/>
                <w:sz w:val="20"/>
                <w:szCs w:val="20"/>
              </w:rPr>
              <w:t xml:space="preserve">, </w:t>
            </w:r>
            <w:r>
              <w:rPr>
                <w:b/>
                <w:bCs/>
                <w:iCs/>
                <w:sz w:val="22"/>
                <w:szCs w:val="22"/>
              </w:rPr>
              <w:t>G.</w:t>
            </w:r>
            <w:r w:rsidRPr="006E4BA1">
              <w:rPr>
                <w:b/>
                <w:bCs/>
                <w:iCs/>
                <w:sz w:val="22"/>
                <w:szCs w:val="22"/>
              </w:rPr>
              <w:t>M. Khan</w:t>
            </w:r>
            <w:r w:rsidRPr="0075220D">
              <w:rPr>
                <w:bCs/>
                <w:sz w:val="20"/>
                <w:szCs w:val="20"/>
              </w:rPr>
              <w:t xml:space="preserve">, </w:t>
            </w:r>
            <w:r w:rsidRPr="00BE58A7">
              <w:rPr>
                <w:bCs/>
                <w:sz w:val="20"/>
                <w:szCs w:val="20"/>
              </w:rPr>
              <w:t>SU Shah, KU Shah, A Rehman and A. Hussain</w:t>
            </w:r>
            <w:r w:rsidRPr="0075220D">
              <w:rPr>
                <w:bCs/>
                <w:sz w:val="20"/>
                <w:szCs w:val="20"/>
              </w:rPr>
              <w:t xml:space="preserve">. </w:t>
            </w:r>
            <w:r w:rsidRPr="0075220D">
              <w:rPr>
                <w:bCs/>
                <w:i/>
                <w:sz w:val="20"/>
                <w:szCs w:val="20"/>
              </w:rPr>
              <w:t>Preparation and Evaluation of Clotrimazole Matrix Type Patch: Effect of Olive Oil on Drug Penetration Across Rabbit Skin</w:t>
            </w:r>
          </w:p>
        </w:tc>
        <w:tc>
          <w:tcPr>
            <w:tcW w:w="3089" w:type="dxa"/>
            <w:tcBorders>
              <w:top w:val="single" w:sz="4" w:space="0" w:color="000000"/>
              <w:left w:val="single" w:sz="4" w:space="0" w:color="000000"/>
              <w:bottom w:val="single" w:sz="4" w:space="0" w:color="000000"/>
              <w:right w:val="single" w:sz="4" w:space="0" w:color="000000"/>
            </w:tcBorders>
          </w:tcPr>
          <w:p w:rsidR="00F7624B" w:rsidRPr="000C7150" w:rsidRDefault="00F7624B" w:rsidP="00F54065">
            <w:pPr>
              <w:jc w:val="center"/>
              <w:rPr>
                <w:b/>
                <w:bCs/>
                <w:sz w:val="22"/>
                <w:szCs w:val="22"/>
              </w:rPr>
            </w:pPr>
            <w:r w:rsidRPr="000C7150">
              <w:rPr>
                <w:b/>
                <w:bCs/>
                <w:sz w:val="22"/>
                <w:szCs w:val="22"/>
              </w:rPr>
              <w:t>Proc. Pak. Acad. Sci.</w:t>
            </w:r>
          </w:p>
          <w:p w:rsidR="00F7624B" w:rsidRPr="003470EC" w:rsidRDefault="00F7624B" w:rsidP="00F54065">
            <w:pPr>
              <w:jc w:val="center"/>
              <w:rPr>
                <w:bCs/>
                <w:i/>
                <w:sz w:val="22"/>
                <w:szCs w:val="22"/>
              </w:rPr>
            </w:pPr>
            <w:r w:rsidRPr="003470EC">
              <w:rPr>
                <w:bCs/>
                <w:i/>
                <w:sz w:val="22"/>
                <w:szCs w:val="22"/>
              </w:rPr>
              <w:t>ISSN: 0377 – 2969</w:t>
            </w:r>
          </w:p>
          <w:p w:rsidR="00F7624B" w:rsidRDefault="00F7624B" w:rsidP="00F54065">
            <w:pPr>
              <w:jc w:val="center"/>
              <w:rPr>
                <w:b/>
                <w:bCs/>
              </w:rPr>
            </w:pPr>
            <w:r w:rsidRPr="003470EC">
              <w:rPr>
                <w:bCs/>
                <w:sz w:val="22"/>
                <w:szCs w:val="22"/>
              </w:rPr>
              <w:t>48(2): 95-100</w:t>
            </w:r>
            <w:r w:rsidRPr="0075220D">
              <w:rPr>
                <w:b/>
                <w:bCs/>
              </w:rPr>
              <w:t xml:space="preserve"> (2011)</w:t>
            </w:r>
          </w:p>
        </w:tc>
        <w:tc>
          <w:tcPr>
            <w:tcW w:w="1080" w:type="dxa"/>
            <w:tcBorders>
              <w:top w:val="single" w:sz="4" w:space="0" w:color="000000"/>
              <w:left w:val="single" w:sz="4" w:space="0" w:color="000000"/>
              <w:bottom w:val="single" w:sz="4" w:space="0" w:color="000000"/>
              <w:right w:val="single" w:sz="4" w:space="0" w:color="000000"/>
            </w:tcBorders>
            <w:vAlign w:val="center"/>
          </w:tcPr>
          <w:p w:rsidR="00F7624B" w:rsidRDefault="00F7624B" w:rsidP="00F54065">
            <w:pPr>
              <w:jc w:val="center"/>
            </w:pPr>
          </w:p>
          <w:p w:rsidR="00F7624B" w:rsidRDefault="00F7624B" w:rsidP="00F54065">
            <w:pPr>
              <w:jc w:val="center"/>
            </w:pPr>
            <w:r>
              <w:t>X</w:t>
            </w:r>
          </w:p>
          <w:p w:rsidR="00F7624B" w:rsidRDefault="00F7624B" w:rsidP="00F54065">
            <w:pPr>
              <w:jc w:val="center"/>
            </w:pPr>
          </w:p>
        </w:tc>
        <w:tc>
          <w:tcPr>
            <w:tcW w:w="990" w:type="dxa"/>
            <w:tcBorders>
              <w:top w:val="single" w:sz="4" w:space="0" w:color="000000"/>
              <w:left w:val="single" w:sz="4" w:space="0" w:color="000000"/>
              <w:bottom w:val="single" w:sz="4" w:space="0" w:color="000000"/>
              <w:right w:val="single" w:sz="4" w:space="0" w:color="000000"/>
            </w:tcBorders>
          </w:tcPr>
          <w:p w:rsidR="00F7624B" w:rsidRDefault="00F7624B" w:rsidP="00F54065">
            <w:pPr>
              <w:jc w:val="center"/>
            </w:pPr>
          </w:p>
          <w:p w:rsidR="00F7624B" w:rsidRDefault="00F7624B" w:rsidP="00F54065">
            <w:pPr>
              <w:jc w:val="center"/>
            </w:pPr>
          </w:p>
          <w:p w:rsidR="00F7624B" w:rsidRDefault="00F7624B" w:rsidP="00F54065">
            <w:pPr>
              <w:jc w:val="center"/>
            </w:pPr>
            <w:r>
              <w:t>0</w:t>
            </w:r>
          </w:p>
        </w:tc>
      </w:tr>
      <w:tr w:rsidR="00F7624B" w:rsidTr="000C7150">
        <w:tc>
          <w:tcPr>
            <w:tcW w:w="4219" w:type="dxa"/>
            <w:tcBorders>
              <w:top w:val="single" w:sz="4" w:space="0" w:color="000000"/>
              <w:left w:val="single" w:sz="4" w:space="0" w:color="000000"/>
              <w:bottom w:val="single" w:sz="4" w:space="0" w:color="000000"/>
              <w:right w:val="single" w:sz="4" w:space="0" w:color="000000"/>
            </w:tcBorders>
          </w:tcPr>
          <w:p w:rsidR="00F7624B" w:rsidRPr="0075220D" w:rsidRDefault="00F7624B" w:rsidP="00F54065">
            <w:pPr>
              <w:numPr>
                <w:ilvl w:val="0"/>
                <w:numId w:val="22"/>
              </w:numPr>
              <w:rPr>
                <w:bCs/>
                <w:sz w:val="20"/>
                <w:szCs w:val="20"/>
              </w:rPr>
            </w:pPr>
            <w:r w:rsidRPr="0075220D">
              <w:rPr>
                <w:bCs/>
                <w:sz w:val="20"/>
                <w:szCs w:val="20"/>
              </w:rPr>
              <w:lastRenderedPageBreak/>
              <w:t xml:space="preserve">A. Wahab, </w:t>
            </w:r>
            <w:r>
              <w:rPr>
                <w:b/>
                <w:bCs/>
                <w:iCs/>
                <w:sz w:val="22"/>
                <w:szCs w:val="22"/>
              </w:rPr>
              <w:t>G.</w:t>
            </w:r>
            <w:r w:rsidRPr="006E4BA1">
              <w:rPr>
                <w:b/>
                <w:bCs/>
                <w:iCs/>
                <w:sz w:val="22"/>
                <w:szCs w:val="22"/>
              </w:rPr>
              <w:t>M. Khan</w:t>
            </w:r>
            <w:r w:rsidRPr="0075220D">
              <w:rPr>
                <w:bCs/>
                <w:sz w:val="20"/>
                <w:szCs w:val="20"/>
              </w:rPr>
              <w:t xml:space="preserve">, </w:t>
            </w:r>
            <w:r w:rsidRPr="00173BDB">
              <w:rPr>
                <w:bCs/>
                <w:sz w:val="20"/>
                <w:szCs w:val="20"/>
              </w:rPr>
              <w:t>M Akhlaq, NR Khan, A Hussain, MF Khan, H Khan.</w:t>
            </w:r>
            <w:r w:rsidRPr="0075220D">
              <w:rPr>
                <w:bCs/>
                <w:sz w:val="20"/>
                <w:szCs w:val="20"/>
              </w:rPr>
              <w:t xml:space="preserve"> </w:t>
            </w:r>
            <w:r w:rsidRPr="0075220D">
              <w:rPr>
                <w:bCs/>
                <w:i/>
                <w:sz w:val="20"/>
                <w:szCs w:val="20"/>
              </w:rPr>
              <w:t>Formulation and Evaluation of Controlled Release  matrices of Ketoprofen  and influence of different Co-excipients on the Release Mechanism.</w:t>
            </w:r>
          </w:p>
        </w:tc>
        <w:tc>
          <w:tcPr>
            <w:tcW w:w="3089" w:type="dxa"/>
            <w:tcBorders>
              <w:top w:val="single" w:sz="4" w:space="0" w:color="000000"/>
              <w:left w:val="single" w:sz="4" w:space="0" w:color="000000"/>
              <w:bottom w:val="single" w:sz="4" w:space="0" w:color="000000"/>
              <w:right w:val="single" w:sz="4" w:space="0" w:color="000000"/>
            </w:tcBorders>
          </w:tcPr>
          <w:p w:rsidR="00F7624B" w:rsidRPr="000C7150" w:rsidRDefault="000C7150" w:rsidP="00F54065">
            <w:pPr>
              <w:jc w:val="center"/>
              <w:rPr>
                <w:b/>
                <w:bCs/>
                <w:sz w:val="22"/>
                <w:szCs w:val="22"/>
              </w:rPr>
            </w:pPr>
            <w:r w:rsidRPr="000C7150">
              <w:rPr>
                <w:b/>
                <w:bCs/>
                <w:sz w:val="22"/>
                <w:szCs w:val="22"/>
              </w:rPr>
              <w:t>Pharmazie</w:t>
            </w:r>
          </w:p>
          <w:p w:rsidR="00F7624B" w:rsidRPr="003470EC" w:rsidRDefault="00F7624B" w:rsidP="00F54065">
            <w:pPr>
              <w:jc w:val="center"/>
              <w:rPr>
                <w:bCs/>
                <w:i/>
                <w:sz w:val="22"/>
                <w:szCs w:val="22"/>
              </w:rPr>
            </w:pPr>
            <w:r w:rsidRPr="003470EC">
              <w:rPr>
                <w:bCs/>
                <w:i/>
                <w:sz w:val="22"/>
                <w:szCs w:val="22"/>
              </w:rPr>
              <w:t>(ISSN:0031-7144)</w:t>
            </w:r>
          </w:p>
          <w:p w:rsidR="00F7624B" w:rsidRPr="0075220D" w:rsidRDefault="00F7624B" w:rsidP="00F54065">
            <w:pPr>
              <w:jc w:val="center"/>
              <w:rPr>
                <w:bCs/>
                <w:i/>
                <w:sz w:val="20"/>
                <w:szCs w:val="20"/>
              </w:rPr>
            </w:pPr>
            <w:r w:rsidRPr="0075220D">
              <w:rPr>
                <w:bCs/>
                <w:i/>
                <w:sz w:val="20"/>
                <w:szCs w:val="20"/>
              </w:rPr>
              <w:t>doi:10.1691/ph.2011.1040</w:t>
            </w:r>
          </w:p>
          <w:p w:rsidR="00F7624B" w:rsidRPr="009E190D" w:rsidRDefault="00F7624B" w:rsidP="00F54065">
            <w:pPr>
              <w:jc w:val="center"/>
              <w:rPr>
                <w:b/>
                <w:bCs/>
              </w:rPr>
            </w:pPr>
            <w:r w:rsidRPr="003470EC">
              <w:rPr>
                <w:bCs/>
                <w:sz w:val="22"/>
                <w:szCs w:val="22"/>
              </w:rPr>
              <w:t>66(9): 677-683</w:t>
            </w:r>
            <w:r w:rsidRPr="0075220D">
              <w:rPr>
                <w:b/>
                <w:bCs/>
              </w:rPr>
              <w:t xml:space="preserve"> (2011)</w:t>
            </w:r>
          </w:p>
        </w:tc>
        <w:tc>
          <w:tcPr>
            <w:tcW w:w="1080" w:type="dxa"/>
            <w:tcBorders>
              <w:top w:val="single" w:sz="4" w:space="0" w:color="000000"/>
              <w:left w:val="single" w:sz="4" w:space="0" w:color="000000"/>
              <w:bottom w:val="single" w:sz="4" w:space="0" w:color="000000"/>
              <w:right w:val="single" w:sz="4" w:space="0" w:color="000000"/>
            </w:tcBorders>
            <w:vAlign w:val="center"/>
          </w:tcPr>
          <w:p w:rsidR="00F7624B" w:rsidRDefault="00F7624B" w:rsidP="00F54065">
            <w:pPr>
              <w:jc w:val="center"/>
            </w:pPr>
          </w:p>
          <w:p w:rsidR="00F7624B" w:rsidRDefault="00F7624B" w:rsidP="00F54065">
            <w:pPr>
              <w:jc w:val="center"/>
            </w:pPr>
            <w:r>
              <w:t>W</w:t>
            </w:r>
          </w:p>
          <w:p w:rsidR="00F7624B" w:rsidRDefault="00F7624B" w:rsidP="004C4924">
            <w:pPr>
              <w:jc w:val="center"/>
            </w:pPr>
            <w:r>
              <w:t>1.052</w:t>
            </w:r>
          </w:p>
        </w:tc>
        <w:tc>
          <w:tcPr>
            <w:tcW w:w="990" w:type="dxa"/>
            <w:tcBorders>
              <w:top w:val="single" w:sz="4" w:space="0" w:color="000000"/>
              <w:left w:val="single" w:sz="4" w:space="0" w:color="000000"/>
              <w:bottom w:val="single" w:sz="4" w:space="0" w:color="000000"/>
              <w:right w:val="single" w:sz="4" w:space="0" w:color="000000"/>
            </w:tcBorders>
          </w:tcPr>
          <w:p w:rsidR="00F7624B" w:rsidRDefault="00F7624B" w:rsidP="00F54065">
            <w:pPr>
              <w:jc w:val="center"/>
            </w:pPr>
          </w:p>
          <w:p w:rsidR="00F7624B" w:rsidRDefault="00F7624B" w:rsidP="00F54065">
            <w:pPr>
              <w:jc w:val="center"/>
            </w:pPr>
          </w:p>
          <w:p w:rsidR="00F7624B" w:rsidRDefault="00F7624B" w:rsidP="00F54065">
            <w:pPr>
              <w:jc w:val="center"/>
            </w:pPr>
            <w:r>
              <w:t>0</w:t>
            </w:r>
          </w:p>
        </w:tc>
      </w:tr>
      <w:tr w:rsidR="00F7624B" w:rsidTr="000C7150">
        <w:tc>
          <w:tcPr>
            <w:tcW w:w="4219" w:type="dxa"/>
            <w:tcBorders>
              <w:top w:val="single" w:sz="4" w:space="0" w:color="000000"/>
              <w:left w:val="single" w:sz="4" w:space="0" w:color="000000"/>
              <w:bottom w:val="single" w:sz="4" w:space="0" w:color="000000"/>
              <w:right w:val="single" w:sz="4" w:space="0" w:color="000000"/>
            </w:tcBorders>
          </w:tcPr>
          <w:p w:rsidR="00F7624B" w:rsidRPr="0075220D" w:rsidRDefault="00F7624B" w:rsidP="00F54065">
            <w:pPr>
              <w:numPr>
                <w:ilvl w:val="0"/>
                <w:numId w:val="22"/>
              </w:numPr>
              <w:rPr>
                <w:bCs/>
                <w:sz w:val="20"/>
                <w:szCs w:val="20"/>
              </w:rPr>
            </w:pPr>
            <w:r>
              <w:rPr>
                <w:b/>
                <w:bCs/>
                <w:iCs/>
                <w:sz w:val="22"/>
                <w:szCs w:val="22"/>
              </w:rPr>
              <w:t>G.</w:t>
            </w:r>
            <w:r w:rsidRPr="006E4BA1">
              <w:rPr>
                <w:b/>
                <w:bCs/>
                <w:iCs/>
                <w:sz w:val="22"/>
                <w:szCs w:val="22"/>
              </w:rPr>
              <w:t>M. Khan</w:t>
            </w:r>
            <w:r w:rsidRPr="0075220D">
              <w:rPr>
                <w:bCs/>
                <w:sz w:val="20"/>
                <w:szCs w:val="20"/>
              </w:rPr>
              <w:t xml:space="preserve">, </w:t>
            </w:r>
            <w:r w:rsidRPr="00837819">
              <w:rPr>
                <w:bCs/>
                <w:sz w:val="20"/>
                <w:szCs w:val="20"/>
              </w:rPr>
              <w:t>A. Hussain and R. M. Hanif.</w:t>
            </w:r>
            <w:r w:rsidRPr="0075220D">
              <w:rPr>
                <w:bCs/>
                <w:sz w:val="20"/>
                <w:szCs w:val="20"/>
              </w:rPr>
              <w:t xml:space="preserve"> </w:t>
            </w:r>
            <w:r w:rsidRPr="0075220D">
              <w:rPr>
                <w:bCs/>
                <w:i/>
                <w:sz w:val="20"/>
                <w:szCs w:val="20"/>
              </w:rPr>
              <w:t>Preparation and evaluation of 5, 9-dimethyl-2-cyclopropyl-2-decanol as new penetration enhancer for drugs through rat skin</w:t>
            </w:r>
          </w:p>
        </w:tc>
        <w:tc>
          <w:tcPr>
            <w:tcW w:w="3089" w:type="dxa"/>
            <w:tcBorders>
              <w:top w:val="single" w:sz="4" w:space="0" w:color="000000"/>
              <w:left w:val="single" w:sz="4" w:space="0" w:color="000000"/>
              <w:bottom w:val="single" w:sz="4" w:space="0" w:color="000000"/>
              <w:right w:val="single" w:sz="4" w:space="0" w:color="000000"/>
            </w:tcBorders>
          </w:tcPr>
          <w:p w:rsidR="00F7624B" w:rsidRPr="000C7150" w:rsidRDefault="00F7624B" w:rsidP="00F54065">
            <w:pPr>
              <w:jc w:val="center"/>
              <w:rPr>
                <w:b/>
                <w:bCs/>
                <w:sz w:val="22"/>
                <w:szCs w:val="22"/>
              </w:rPr>
            </w:pPr>
            <w:r w:rsidRPr="000C7150">
              <w:rPr>
                <w:b/>
                <w:bCs/>
                <w:sz w:val="22"/>
                <w:szCs w:val="22"/>
              </w:rPr>
              <w:t>Pak. J. Pharm Sci.</w:t>
            </w:r>
          </w:p>
          <w:p w:rsidR="00F7624B" w:rsidRPr="003470EC" w:rsidRDefault="00F7624B" w:rsidP="00F54065">
            <w:pPr>
              <w:jc w:val="center"/>
              <w:rPr>
                <w:bCs/>
                <w:i/>
                <w:sz w:val="22"/>
                <w:szCs w:val="22"/>
              </w:rPr>
            </w:pPr>
            <w:r w:rsidRPr="003470EC">
              <w:rPr>
                <w:bCs/>
                <w:i/>
                <w:sz w:val="22"/>
                <w:szCs w:val="22"/>
              </w:rPr>
              <w:t>(ISSN:1011-601X)</w:t>
            </w:r>
          </w:p>
          <w:p w:rsidR="00F7624B" w:rsidRPr="0075220D" w:rsidRDefault="00F7624B" w:rsidP="00F54065">
            <w:pPr>
              <w:jc w:val="center"/>
              <w:rPr>
                <w:b/>
                <w:bCs/>
              </w:rPr>
            </w:pPr>
            <w:r w:rsidRPr="003470EC">
              <w:rPr>
                <w:bCs/>
                <w:sz w:val="22"/>
                <w:szCs w:val="22"/>
              </w:rPr>
              <w:t>24 (4): 451-457</w:t>
            </w:r>
            <w:r w:rsidRPr="0075220D">
              <w:rPr>
                <w:b/>
                <w:bCs/>
              </w:rPr>
              <w:t xml:space="preserve"> (2011)</w:t>
            </w:r>
          </w:p>
        </w:tc>
        <w:tc>
          <w:tcPr>
            <w:tcW w:w="1080" w:type="dxa"/>
            <w:tcBorders>
              <w:top w:val="single" w:sz="4" w:space="0" w:color="000000"/>
              <w:left w:val="single" w:sz="4" w:space="0" w:color="000000"/>
              <w:bottom w:val="single" w:sz="4" w:space="0" w:color="000000"/>
              <w:right w:val="single" w:sz="4" w:space="0" w:color="000000"/>
            </w:tcBorders>
            <w:vAlign w:val="center"/>
          </w:tcPr>
          <w:p w:rsidR="00F7624B" w:rsidRDefault="00F7624B" w:rsidP="00F54065">
            <w:pPr>
              <w:jc w:val="center"/>
            </w:pPr>
          </w:p>
          <w:p w:rsidR="00F7624B" w:rsidRDefault="00F7624B" w:rsidP="00F54065">
            <w:pPr>
              <w:jc w:val="center"/>
            </w:pPr>
            <w:r>
              <w:t>W</w:t>
            </w:r>
          </w:p>
          <w:p w:rsidR="00F7624B" w:rsidRDefault="00F7624B" w:rsidP="00F54065">
            <w:pPr>
              <w:jc w:val="center"/>
            </w:pPr>
            <w:r>
              <w:t>0.728</w:t>
            </w:r>
          </w:p>
        </w:tc>
        <w:tc>
          <w:tcPr>
            <w:tcW w:w="990" w:type="dxa"/>
            <w:tcBorders>
              <w:top w:val="single" w:sz="4" w:space="0" w:color="000000"/>
              <w:left w:val="single" w:sz="4" w:space="0" w:color="000000"/>
              <w:bottom w:val="single" w:sz="4" w:space="0" w:color="000000"/>
              <w:right w:val="single" w:sz="4" w:space="0" w:color="000000"/>
            </w:tcBorders>
          </w:tcPr>
          <w:p w:rsidR="00F7624B" w:rsidRDefault="00F7624B" w:rsidP="00F54065">
            <w:pPr>
              <w:jc w:val="center"/>
            </w:pPr>
          </w:p>
          <w:p w:rsidR="00F7624B" w:rsidRDefault="00F7624B" w:rsidP="00F54065">
            <w:pPr>
              <w:jc w:val="center"/>
            </w:pPr>
            <w:r>
              <w:t>0</w:t>
            </w:r>
          </w:p>
        </w:tc>
      </w:tr>
      <w:tr w:rsidR="00F7624B" w:rsidTr="000C7150">
        <w:tc>
          <w:tcPr>
            <w:tcW w:w="4219" w:type="dxa"/>
            <w:tcBorders>
              <w:top w:val="single" w:sz="4" w:space="0" w:color="000000"/>
              <w:left w:val="single" w:sz="4" w:space="0" w:color="000000"/>
              <w:bottom w:val="single" w:sz="4" w:space="0" w:color="000000"/>
              <w:right w:val="single" w:sz="4" w:space="0" w:color="000000"/>
            </w:tcBorders>
          </w:tcPr>
          <w:p w:rsidR="00F7624B" w:rsidRPr="0075220D" w:rsidRDefault="00F7624B" w:rsidP="003470EC">
            <w:pPr>
              <w:numPr>
                <w:ilvl w:val="0"/>
                <w:numId w:val="22"/>
              </w:numPr>
              <w:jc w:val="both"/>
              <w:rPr>
                <w:bCs/>
                <w:sz w:val="20"/>
                <w:szCs w:val="20"/>
              </w:rPr>
            </w:pPr>
            <w:r>
              <w:rPr>
                <w:bCs/>
                <w:sz w:val="20"/>
                <w:szCs w:val="20"/>
              </w:rPr>
              <w:t>S.</w:t>
            </w:r>
            <w:r w:rsidRPr="00700539">
              <w:rPr>
                <w:bCs/>
                <w:sz w:val="20"/>
                <w:szCs w:val="20"/>
              </w:rPr>
              <w:t>U. Shah, K. U. Shah, S. U. Jan, K. Ahmad, A. U. Rehman, A. Hussain and</w:t>
            </w:r>
            <w:r w:rsidRPr="0075220D">
              <w:rPr>
                <w:bCs/>
                <w:sz w:val="20"/>
                <w:szCs w:val="20"/>
              </w:rPr>
              <w:t xml:space="preserve"> </w:t>
            </w:r>
            <w:r w:rsidRPr="00287215">
              <w:rPr>
                <w:b/>
                <w:bCs/>
                <w:iCs/>
                <w:sz w:val="20"/>
                <w:szCs w:val="20"/>
              </w:rPr>
              <w:t>G.M. Khan</w:t>
            </w:r>
            <w:r w:rsidRPr="0075220D">
              <w:rPr>
                <w:bCs/>
                <w:sz w:val="20"/>
                <w:szCs w:val="20"/>
              </w:rPr>
              <w:t xml:space="preserve">.  </w:t>
            </w:r>
            <w:r w:rsidRPr="003470EC">
              <w:rPr>
                <w:bCs/>
                <w:i/>
                <w:sz w:val="20"/>
                <w:szCs w:val="20"/>
              </w:rPr>
              <w:t>Formulation and in vitro evaluation of ofloxacin-ethocel controlled release matrix tablets prepared by wet</w:t>
            </w:r>
            <w:r>
              <w:rPr>
                <w:bCs/>
                <w:i/>
                <w:sz w:val="20"/>
                <w:szCs w:val="20"/>
              </w:rPr>
              <w:t xml:space="preserve"> </w:t>
            </w:r>
            <w:r w:rsidRPr="003470EC">
              <w:rPr>
                <w:bCs/>
                <w:i/>
                <w:sz w:val="20"/>
                <w:szCs w:val="20"/>
              </w:rPr>
              <w:t>Granulation method: influence of co-excipients</w:t>
            </w:r>
            <w:r>
              <w:rPr>
                <w:bCs/>
                <w:i/>
                <w:sz w:val="20"/>
                <w:szCs w:val="20"/>
              </w:rPr>
              <w:t xml:space="preserve"> o</w:t>
            </w:r>
            <w:r w:rsidRPr="003470EC">
              <w:rPr>
                <w:bCs/>
                <w:i/>
                <w:sz w:val="20"/>
                <w:szCs w:val="20"/>
              </w:rPr>
              <w:t>n drug release rates</w:t>
            </w:r>
          </w:p>
        </w:tc>
        <w:tc>
          <w:tcPr>
            <w:tcW w:w="3089" w:type="dxa"/>
            <w:tcBorders>
              <w:top w:val="single" w:sz="4" w:space="0" w:color="000000"/>
              <w:left w:val="single" w:sz="4" w:space="0" w:color="000000"/>
              <w:bottom w:val="single" w:sz="4" w:space="0" w:color="000000"/>
              <w:right w:val="single" w:sz="4" w:space="0" w:color="000000"/>
            </w:tcBorders>
          </w:tcPr>
          <w:p w:rsidR="00F7624B" w:rsidRDefault="00F7624B" w:rsidP="00F54065">
            <w:pPr>
              <w:jc w:val="center"/>
              <w:rPr>
                <w:b/>
                <w:bCs/>
              </w:rPr>
            </w:pPr>
          </w:p>
          <w:p w:rsidR="000C7150" w:rsidRPr="000C7150" w:rsidRDefault="000C7150" w:rsidP="000C7150">
            <w:pPr>
              <w:jc w:val="center"/>
              <w:rPr>
                <w:b/>
                <w:bCs/>
                <w:sz w:val="22"/>
                <w:szCs w:val="22"/>
              </w:rPr>
            </w:pPr>
            <w:r w:rsidRPr="000C7150">
              <w:rPr>
                <w:b/>
                <w:bCs/>
                <w:sz w:val="22"/>
                <w:szCs w:val="22"/>
              </w:rPr>
              <w:t>Pak. J. Pharm Sci.</w:t>
            </w:r>
          </w:p>
          <w:p w:rsidR="00F7624B" w:rsidRPr="003470EC" w:rsidRDefault="000C7150" w:rsidP="000C7150">
            <w:pPr>
              <w:jc w:val="center"/>
              <w:rPr>
                <w:bCs/>
                <w:i/>
                <w:sz w:val="22"/>
                <w:szCs w:val="22"/>
              </w:rPr>
            </w:pPr>
            <w:r w:rsidRPr="003470EC">
              <w:rPr>
                <w:bCs/>
                <w:i/>
                <w:sz w:val="22"/>
                <w:szCs w:val="22"/>
              </w:rPr>
              <w:t xml:space="preserve"> </w:t>
            </w:r>
            <w:r>
              <w:rPr>
                <w:bCs/>
                <w:i/>
                <w:sz w:val="22"/>
                <w:szCs w:val="22"/>
              </w:rPr>
              <w:t xml:space="preserve"> </w:t>
            </w:r>
            <w:r w:rsidR="00F7624B" w:rsidRPr="003470EC">
              <w:rPr>
                <w:bCs/>
                <w:i/>
                <w:sz w:val="22"/>
                <w:szCs w:val="22"/>
              </w:rPr>
              <w:t>(ISSN:1011-601X)</w:t>
            </w:r>
          </w:p>
          <w:p w:rsidR="00F7624B" w:rsidRDefault="00F7624B" w:rsidP="00F54065">
            <w:pPr>
              <w:jc w:val="center"/>
              <w:rPr>
                <w:b/>
                <w:bCs/>
              </w:rPr>
            </w:pPr>
            <w:r w:rsidRPr="003470EC">
              <w:rPr>
                <w:bCs/>
                <w:sz w:val="22"/>
                <w:szCs w:val="22"/>
              </w:rPr>
              <w:t>24(3): 255-261</w:t>
            </w:r>
            <w:r w:rsidRPr="0075220D">
              <w:rPr>
                <w:b/>
                <w:bCs/>
              </w:rPr>
              <w:t xml:space="preserve"> </w:t>
            </w:r>
            <w:r>
              <w:rPr>
                <w:b/>
                <w:bCs/>
              </w:rPr>
              <w:t>(</w:t>
            </w:r>
            <w:r w:rsidRPr="0075220D">
              <w:rPr>
                <w:b/>
                <w:bCs/>
              </w:rPr>
              <w:t>2011</w:t>
            </w:r>
            <w:r>
              <w:rPr>
                <w:b/>
                <w:bCs/>
              </w:rPr>
              <w:t>)</w:t>
            </w:r>
          </w:p>
        </w:tc>
        <w:tc>
          <w:tcPr>
            <w:tcW w:w="1080" w:type="dxa"/>
            <w:tcBorders>
              <w:top w:val="single" w:sz="4" w:space="0" w:color="000000"/>
              <w:left w:val="single" w:sz="4" w:space="0" w:color="000000"/>
              <w:bottom w:val="single" w:sz="4" w:space="0" w:color="000000"/>
              <w:right w:val="single" w:sz="4" w:space="0" w:color="000000"/>
            </w:tcBorders>
            <w:vAlign w:val="center"/>
          </w:tcPr>
          <w:p w:rsidR="00F7624B" w:rsidRDefault="00F7624B" w:rsidP="00F54065">
            <w:pPr>
              <w:jc w:val="center"/>
            </w:pPr>
            <w:r>
              <w:t>W</w:t>
            </w:r>
          </w:p>
          <w:p w:rsidR="00F7624B" w:rsidRDefault="00F7624B" w:rsidP="00F54065">
            <w:pPr>
              <w:jc w:val="center"/>
            </w:pPr>
            <w:r>
              <w:t>0.728</w:t>
            </w:r>
          </w:p>
        </w:tc>
        <w:tc>
          <w:tcPr>
            <w:tcW w:w="990" w:type="dxa"/>
            <w:tcBorders>
              <w:top w:val="single" w:sz="4" w:space="0" w:color="000000"/>
              <w:left w:val="single" w:sz="4" w:space="0" w:color="000000"/>
              <w:bottom w:val="single" w:sz="4" w:space="0" w:color="000000"/>
              <w:right w:val="single" w:sz="4" w:space="0" w:color="000000"/>
            </w:tcBorders>
          </w:tcPr>
          <w:p w:rsidR="00F7624B" w:rsidRDefault="00F7624B" w:rsidP="00F54065">
            <w:pPr>
              <w:jc w:val="center"/>
            </w:pPr>
          </w:p>
          <w:p w:rsidR="000C7150" w:rsidRDefault="000C7150" w:rsidP="00F54065">
            <w:pPr>
              <w:jc w:val="center"/>
            </w:pPr>
          </w:p>
          <w:p w:rsidR="00F7624B" w:rsidRDefault="00F7624B" w:rsidP="00F54065">
            <w:pPr>
              <w:jc w:val="center"/>
            </w:pPr>
            <w:r>
              <w:t>03</w:t>
            </w:r>
          </w:p>
        </w:tc>
      </w:tr>
      <w:tr w:rsidR="00F7624B" w:rsidTr="000C7150">
        <w:tc>
          <w:tcPr>
            <w:tcW w:w="4219" w:type="dxa"/>
            <w:tcBorders>
              <w:top w:val="single" w:sz="4" w:space="0" w:color="000000"/>
              <w:left w:val="single" w:sz="4" w:space="0" w:color="000000"/>
              <w:bottom w:val="single" w:sz="4" w:space="0" w:color="000000"/>
              <w:right w:val="single" w:sz="4" w:space="0" w:color="000000"/>
            </w:tcBorders>
          </w:tcPr>
          <w:p w:rsidR="00F7624B" w:rsidRPr="0075220D" w:rsidRDefault="00F7624B" w:rsidP="00273053">
            <w:pPr>
              <w:numPr>
                <w:ilvl w:val="0"/>
                <w:numId w:val="22"/>
              </w:numPr>
              <w:jc w:val="both"/>
              <w:rPr>
                <w:bCs/>
                <w:sz w:val="20"/>
                <w:szCs w:val="20"/>
              </w:rPr>
            </w:pPr>
            <w:r w:rsidRPr="00837819">
              <w:rPr>
                <w:bCs/>
                <w:sz w:val="20"/>
                <w:szCs w:val="20"/>
              </w:rPr>
              <w:t>M Akhlaq,</w:t>
            </w:r>
            <w:r w:rsidRPr="0075220D">
              <w:rPr>
                <w:bCs/>
                <w:sz w:val="20"/>
                <w:szCs w:val="20"/>
              </w:rPr>
              <w:t xml:space="preserve"> </w:t>
            </w:r>
            <w:r w:rsidRPr="00287215">
              <w:rPr>
                <w:b/>
                <w:bCs/>
                <w:sz w:val="20"/>
                <w:szCs w:val="20"/>
              </w:rPr>
              <w:t>G.M Khan</w:t>
            </w:r>
            <w:r w:rsidRPr="0075220D">
              <w:rPr>
                <w:bCs/>
                <w:sz w:val="20"/>
                <w:szCs w:val="20"/>
              </w:rPr>
              <w:t xml:space="preserve">, </w:t>
            </w:r>
            <w:r w:rsidRPr="00837819">
              <w:rPr>
                <w:bCs/>
                <w:sz w:val="20"/>
                <w:szCs w:val="20"/>
              </w:rPr>
              <w:t>A Wahab, A Khan, A Hussain, A Nawaz1, H Abdelkader</w:t>
            </w:r>
            <w:r w:rsidRPr="0075220D">
              <w:rPr>
                <w:bCs/>
                <w:sz w:val="20"/>
                <w:szCs w:val="20"/>
              </w:rPr>
              <w:t xml:space="preserve">. </w:t>
            </w:r>
            <w:r w:rsidRPr="003470EC">
              <w:rPr>
                <w:bCs/>
                <w:i/>
                <w:sz w:val="20"/>
                <w:szCs w:val="20"/>
              </w:rPr>
              <w:t>A simple high-performance liquid chromatographic practical approach for determination of  flurbiprofen</w:t>
            </w:r>
            <w:r>
              <w:rPr>
                <w:bCs/>
                <w:i/>
                <w:sz w:val="20"/>
                <w:szCs w:val="20"/>
              </w:rPr>
              <w:t>.</w:t>
            </w:r>
          </w:p>
        </w:tc>
        <w:tc>
          <w:tcPr>
            <w:tcW w:w="3089" w:type="dxa"/>
            <w:tcBorders>
              <w:top w:val="single" w:sz="4" w:space="0" w:color="000000"/>
              <w:left w:val="single" w:sz="4" w:space="0" w:color="000000"/>
              <w:bottom w:val="single" w:sz="4" w:space="0" w:color="000000"/>
              <w:right w:val="single" w:sz="4" w:space="0" w:color="000000"/>
            </w:tcBorders>
          </w:tcPr>
          <w:p w:rsidR="00F7624B" w:rsidRPr="003470EC" w:rsidRDefault="00F7624B" w:rsidP="00F54065">
            <w:pPr>
              <w:jc w:val="center"/>
              <w:rPr>
                <w:b/>
                <w:bCs/>
                <w:sz w:val="22"/>
                <w:szCs w:val="22"/>
              </w:rPr>
            </w:pPr>
            <w:r w:rsidRPr="003470EC">
              <w:rPr>
                <w:b/>
                <w:bCs/>
                <w:sz w:val="22"/>
                <w:szCs w:val="22"/>
              </w:rPr>
              <w:t>J Adv Pharm Tech &amp; Res</w:t>
            </w:r>
          </w:p>
          <w:p w:rsidR="00F7624B" w:rsidRPr="003470EC" w:rsidRDefault="00F7624B" w:rsidP="00F54065">
            <w:pPr>
              <w:jc w:val="center"/>
              <w:rPr>
                <w:bCs/>
                <w:i/>
                <w:sz w:val="22"/>
                <w:szCs w:val="22"/>
              </w:rPr>
            </w:pPr>
            <w:r w:rsidRPr="003470EC">
              <w:rPr>
                <w:bCs/>
                <w:i/>
                <w:sz w:val="22"/>
                <w:szCs w:val="22"/>
              </w:rPr>
              <w:t xml:space="preserve">ISSN: 2231-4040 </w:t>
            </w:r>
          </w:p>
          <w:p w:rsidR="00F7624B" w:rsidRPr="003470EC" w:rsidRDefault="00F7624B" w:rsidP="00F54065">
            <w:pPr>
              <w:jc w:val="center"/>
              <w:rPr>
                <w:bCs/>
                <w:i/>
                <w:sz w:val="22"/>
                <w:szCs w:val="22"/>
              </w:rPr>
            </w:pPr>
            <w:r w:rsidRPr="003470EC">
              <w:rPr>
                <w:bCs/>
                <w:i/>
                <w:sz w:val="22"/>
                <w:szCs w:val="22"/>
              </w:rPr>
              <w:t>E-ISSN: 0976-2094</w:t>
            </w:r>
          </w:p>
          <w:p w:rsidR="00F7624B" w:rsidRDefault="00F7624B" w:rsidP="00F54065">
            <w:pPr>
              <w:jc w:val="center"/>
              <w:rPr>
                <w:b/>
                <w:bCs/>
              </w:rPr>
            </w:pPr>
            <w:r w:rsidRPr="003470EC">
              <w:rPr>
                <w:bCs/>
                <w:sz w:val="22"/>
                <w:szCs w:val="22"/>
              </w:rPr>
              <w:t>5(8): 151-155</w:t>
            </w:r>
            <w:r w:rsidRPr="0075220D">
              <w:rPr>
                <w:b/>
                <w:bCs/>
              </w:rPr>
              <w:t>(2011)</w:t>
            </w:r>
          </w:p>
        </w:tc>
        <w:tc>
          <w:tcPr>
            <w:tcW w:w="1080" w:type="dxa"/>
            <w:tcBorders>
              <w:top w:val="single" w:sz="4" w:space="0" w:color="000000"/>
              <w:left w:val="single" w:sz="4" w:space="0" w:color="000000"/>
              <w:bottom w:val="single" w:sz="4" w:space="0" w:color="000000"/>
              <w:right w:val="single" w:sz="4" w:space="0" w:color="000000"/>
            </w:tcBorders>
            <w:vAlign w:val="center"/>
          </w:tcPr>
          <w:p w:rsidR="00F7624B" w:rsidRDefault="00F7624B" w:rsidP="00F54065">
            <w:pPr>
              <w:jc w:val="center"/>
            </w:pPr>
          </w:p>
          <w:p w:rsidR="00F7624B" w:rsidRDefault="00F7624B" w:rsidP="00F54065">
            <w:pPr>
              <w:jc w:val="center"/>
            </w:pPr>
            <w:r>
              <w:t>------</w:t>
            </w:r>
          </w:p>
        </w:tc>
        <w:tc>
          <w:tcPr>
            <w:tcW w:w="990" w:type="dxa"/>
            <w:tcBorders>
              <w:top w:val="single" w:sz="4" w:space="0" w:color="000000"/>
              <w:left w:val="single" w:sz="4" w:space="0" w:color="000000"/>
              <w:bottom w:val="single" w:sz="4" w:space="0" w:color="000000"/>
              <w:right w:val="single" w:sz="4" w:space="0" w:color="000000"/>
            </w:tcBorders>
          </w:tcPr>
          <w:p w:rsidR="00F7624B" w:rsidRDefault="00F7624B" w:rsidP="00F54065">
            <w:pPr>
              <w:jc w:val="center"/>
            </w:pPr>
          </w:p>
          <w:p w:rsidR="00F7624B" w:rsidRDefault="00F7624B" w:rsidP="00F54065">
            <w:pPr>
              <w:jc w:val="center"/>
            </w:pPr>
            <w:r>
              <w:t>04</w:t>
            </w:r>
          </w:p>
          <w:p w:rsidR="00F7624B" w:rsidRDefault="00F7624B" w:rsidP="00F54065">
            <w:pPr>
              <w:jc w:val="center"/>
            </w:pPr>
            <w:r>
              <w:t>01</w:t>
            </w:r>
          </w:p>
        </w:tc>
      </w:tr>
      <w:tr w:rsidR="00F7624B" w:rsidTr="000C7150">
        <w:tc>
          <w:tcPr>
            <w:tcW w:w="4219" w:type="dxa"/>
            <w:tcBorders>
              <w:top w:val="single" w:sz="4" w:space="0" w:color="000000"/>
              <w:left w:val="single" w:sz="4" w:space="0" w:color="000000"/>
              <w:bottom w:val="single" w:sz="4" w:space="0" w:color="000000"/>
              <w:right w:val="single" w:sz="4" w:space="0" w:color="000000"/>
            </w:tcBorders>
          </w:tcPr>
          <w:p w:rsidR="00F7624B" w:rsidRPr="0075220D" w:rsidRDefault="00F7624B" w:rsidP="00F54065">
            <w:pPr>
              <w:numPr>
                <w:ilvl w:val="0"/>
                <w:numId w:val="22"/>
              </w:numPr>
              <w:rPr>
                <w:bCs/>
                <w:sz w:val="20"/>
                <w:szCs w:val="20"/>
              </w:rPr>
            </w:pPr>
            <w:r w:rsidRPr="0075220D">
              <w:rPr>
                <w:bCs/>
                <w:sz w:val="20"/>
                <w:szCs w:val="20"/>
              </w:rPr>
              <w:t xml:space="preserve">N. R. Khan, </w:t>
            </w:r>
            <w:r>
              <w:rPr>
                <w:b/>
                <w:bCs/>
                <w:iCs/>
                <w:sz w:val="22"/>
                <w:szCs w:val="22"/>
              </w:rPr>
              <w:t>G.</w:t>
            </w:r>
            <w:r w:rsidRPr="006E4BA1">
              <w:rPr>
                <w:b/>
                <w:bCs/>
                <w:iCs/>
                <w:sz w:val="22"/>
                <w:szCs w:val="22"/>
              </w:rPr>
              <w:t>M. Khan</w:t>
            </w:r>
            <w:r w:rsidRPr="0075220D">
              <w:rPr>
                <w:bCs/>
                <w:sz w:val="20"/>
                <w:szCs w:val="20"/>
              </w:rPr>
              <w:t>, A.Wahab, A.R.Khan, A.Hussain, A.Nawaz and M.</w:t>
            </w:r>
            <w:r>
              <w:rPr>
                <w:bCs/>
                <w:sz w:val="20"/>
                <w:szCs w:val="20"/>
              </w:rPr>
              <w:t xml:space="preserve"> </w:t>
            </w:r>
            <w:r w:rsidRPr="0075220D">
              <w:rPr>
                <w:bCs/>
                <w:sz w:val="20"/>
                <w:szCs w:val="20"/>
              </w:rPr>
              <w:t xml:space="preserve">Akhlaq. </w:t>
            </w:r>
            <w:r w:rsidRPr="005D0BD3">
              <w:rPr>
                <w:bCs/>
                <w:i/>
                <w:sz w:val="20"/>
                <w:szCs w:val="20"/>
              </w:rPr>
              <w:t>Formulation, physical, in vitro and Ex-vivo evaluation of transdermal hydrogels of Ibuprofen containing turpentine oil as penetration enhancer</w:t>
            </w:r>
            <w:r>
              <w:rPr>
                <w:bCs/>
                <w:i/>
                <w:sz w:val="20"/>
                <w:szCs w:val="20"/>
              </w:rPr>
              <w:t>.</w:t>
            </w:r>
          </w:p>
        </w:tc>
        <w:tc>
          <w:tcPr>
            <w:tcW w:w="3089" w:type="dxa"/>
            <w:tcBorders>
              <w:top w:val="single" w:sz="4" w:space="0" w:color="000000"/>
              <w:left w:val="single" w:sz="4" w:space="0" w:color="000000"/>
              <w:bottom w:val="single" w:sz="4" w:space="0" w:color="000000"/>
              <w:right w:val="single" w:sz="4" w:space="0" w:color="000000"/>
            </w:tcBorders>
          </w:tcPr>
          <w:p w:rsidR="00F7624B" w:rsidRPr="000C7150" w:rsidRDefault="000C7150" w:rsidP="00F54065">
            <w:pPr>
              <w:jc w:val="center"/>
              <w:rPr>
                <w:b/>
                <w:bCs/>
                <w:sz w:val="22"/>
                <w:szCs w:val="22"/>
              </w:rPr>
            </w:pPr>
            <w:r w:rsidRPr="000C7150">
              <w:rPr>
                <w:b/>
                <w:bCs/>
                <w:sz w:val="22"/>
                <w:szCs w:val="22"/>
              </w:rPr>
              <w:t>Pharmazie</w:t>
            </w:r>
          </w:p>
          <w:p w:rsidR="00F7624B" w:rsidRPr="005D0BD3" w:rsidRDefault="00F7624B" w:rsidP="00F54065">
            <w:pPr>
              <w:jc w:val="center"/>
              <w:rPr>
                <w:bCs/>
                <w:i/>
                <w:sz w:val="22"/>
                <w:szCs w:val="22"/>
              </w:rPr>
            </w:pPr>
            <w:r w:rsidRPr="005D0BD3">
              <w:rPr>
                <w:bCs/>
                <w:i/>
                <w:sz w:val="22"/>
                <w:szCs w:val="22"/>
              </w:rPr>
              <w:t>(ISSN:0031-7144)</w:t>
            </w:r>
          </w:p>
          <w:p w:rsidR="00F7624B" w:rsidRDefault="00F7624B" w:rsidP="00F54065">
            <w:pPr>
              <w:jc w:val="center"/>
              <w:rPr>
                <w:bCs/>
                <w:i/>
                <w:sz w:val="20"/>
                <w:szCs w:val="20"/>
              </w:rPr>
            </w:pPr>
            <w:r w:rsidRPr="003470EC">
              <w:rPr>
                <w:bCs/>
                <w:i/>
                <w:sz w:val="20"/>
                <w:szCs w:val="20"/>
              </w:rPr>
              <w:t xml:space="preserve">doi: 10.1691/ph.2011.1026 </w:t>
            </w:r>
          </w:p>
          <w:p w:rsidR="00F7624B" w:rsidRPr="009E190D" w:rsidRDefault="00F7624B" w:rsidP="00F54065">
            <w:pPr>
              <w:jc w:val="center"/>
              <w:rPr>
                <w:b/>
                <w:bCs/>
              </w:rPr>
            </w:pPr>
            <w:r w:rsidRPr="003470EC">
              <w:rPr>
                <w:bCs/>
                <w:sz w:val="22"/>
                <w:szCs w:val="22"/>
              </w:rPr>
              <w:t>66(11)</w:t>
            </w:r>
            <w:r>
              <w:rPr>
                <w:bCs/>
                <w:sz w:val="22"/>
                <w:szCs w:val="22"/>
              </w:rPr>
              <w:t>:</w:t>
            </w:r>
            <w:r w:rsidRPr="003470EC">
              <w:rPr>
                <w:bCs/>
                <w:sz w:val="22"/>
                <w:szCs w:val="22"/>
              </w:rPr>
              <w:t xml:space="preserve"> 849-853</w:t>
            </w:r>
            <w:r w:rsidRPr="0075220D">
              <w:rPr>
                <w:b/>
                <w:bCs/>
              </w:rPr>
              <w:t xml:space="preserve"> (2011)</w:t>
            </w:r>
          </w:p>
        </w:tc>
        <w:tc>
          <w:tcPr>
            <w:tcW w:w="1080" w:type="dxa"/>
            <w:tcBorders>
              <w:top w:val="single" w:sz="4" w:space="0" w:color="000000"/>
              <w:left w:val="single" w:sz="4" w:space="0" w:color="000000"/>
              <w:bottom w:val="single" w:sz="4" w:space="0" w:color="000000"/>
              <w:right w:val="single" w:sz="4" w:space="0" w:color="000000"/>
            </w:tcBorders>
            <w:vAlign w:val="center"/>
          </w:tcPr>
          <w:p w:rsidR="00F7624B" w:rsidRDefault="00F7624B" w:rsidP="00F54065">
            <w:pPr>
              <w:jc w:val="center"/>
            </w:pPr>
          </w:p>
          <w:p w:rsidR="00F7624B" w:rsidRDefault="00F7624B" w:rsidP="00F54065">
            <w:pPr>
              <w:jc w:val="center"/>
            </w:pPr>
            <w:r>
              <w:t>W</w:t>
            </w:r>
          </w:p>
          <w:p w:rsidR="00F7624B" w:rsidRDefault="00F7624B" w:rsidP="00F54065">
            <w:pPr>
              <w:jc w:val="center"/>
            </w:pPr>
            <w:r>
              <w:t>1.00</w:t>
            </w:r>
          </w:p>
        </w:tc>
        <w:tc>
          <w:tcPr>
            <w:tcW w:w="990" w:type="dxa"/>
            <w:tcBorders>
              <w:top w:val="single" w:sz="4" w:space="0" w:color="000000"/>
              <w:left w:val="single" w:sz="4" w:space="0" w:color="000000"/>
              <w:bottom w:val="single" w:sz="4" w:space="0" w:color="000000"/>
              <w:right w:val="single" w:sz="4" w:space="0" w:color="000000"/>
            </w:tcBorders>
          </w:tcPr>
          <w:p w:rsidR="00F7624B" w:rsidRDefault="00F7624B" w:rsidP="00F54065">
            <w:pPr>
              <w:jc w:val="center"/>
            </w:pPr>
          </w:p>
          <w:p w:rsidR="00F7624B" w:rsidRDefault="00F7624B" w:rsidP="00F54065">
            <w:pPr>
              <w:jc w:val="center"/>
            </w:pPr>
          </w:p>
          <w:p w:rsidR="00F7624B" w:rsidRDefault="00F7624B" w:rsidP="00F54065">
            <w:pPr>
              <w:jc w:val="center"/>
            </w:pPr>
            <w:r>
              <w:t>02</w:t>
            </w:r>
          </w:p>
        </w:tc>
      </w:tr>
      <w:tr w:rsidR="00F7624B" w:rsidTr="000C7150">
        <w:tc>
          <w:tcPr>
            <w:tcW w:w="4219" w:type="dxa"/>
            <w:tcBorders>
              <w:top w:val="single" w:sz="4" w:space="0" w:color="000000"/>
              <w:left w:val="single" w:sz="4" w:space="0" w:color="000000"/>
              <w:bottom w:val="single" w:sz="4" w:space="0" w:color="000000"/>
              <w:right w:val="single" w:sz="4" w:space="0" w:color="000000"/>
            </w:tcBorders>
          </w:tcPr>
          <w:p w:rsidR="00F7624B" w:rsidRPr="0075220D" w:rsidRDefault="00F7624B" w:rsidP="003470EC">
            <w:pPr>
              <w:numPr>
                <w:ilvl w:val="0"/>
                <w:numId w:val="22"/>
              </w:numPr>
              <w:jc w:val="both"/>
              <w:rPr>
                <w:bCs/>
                <w:sz w:val="20"/>
                <w:szCs w:val="20"/>
              </w:rPr>
            </w:pPr>
            <w:r>
              <w:rPr>
                <w:bCs/>
                <w:sz w:val="20"/>
                <w:szCs w:val="20"/>
              </w:rPr>
              <w:t>M.</w:t>
            </w:r>
            <w:r w:rsidRPr="00700539">
              <w:rPr>
                <w:bCs/>
                <w:sz w:val="20"/>
                <w:szCs w:val="20"/>
              </w:rPr>
              <w:t>Akhlaq, A.Wahab,</w:t>
            </w:r>
            <w:r w:rsidRPr="0075220D">
              <w:rPr>
                <w:bCs/>
                <w:sz w:val="20"/>
                <w:szCs w:val="20"/>
              </w:rPr>
              <w:t xml:space="preserve"> </w:t>
            </w:r>
            <w:r>
              <w:rPr>
                <w:b/>
                <w:bCs/>
                <w:iCs/>
                <w:sz w:val="22"/>
                <w:szCs w:val="22"/>
              </w:rPr>
              <w:t>G.</w:t>
            </w:r>
            <w:r w:rsidRPr="006E4BA1">
              <w:rPr>
                <w:b/>
                <w:bCs/>
                <w:iCs/>
                <w:sz w:val="22"/>
                <w:szCs w:val="22"/>
              </w:rPr>
              <w:t>M. Khan</w:t>
            </w:r>
            <w:r w:rsidRPr="0075220D">
              <w:rPr>
                <w:bCs/>
                <w:sz w:val="20"/>
                <w:szCs w:val="20"/>
              </w:rPr>
              <w:t xml:space="preserve">, </w:t>
            </w:r>
            <w:r>
              <w:rPr>
                <w:bCs/>
                <w:sz w:val="20"/>
                <w:szCs w:val="20"/>
              </w:rPr>
              <w:t>H.A.K</w:t>
            </w:r>
            <w:r w:rsidRPr="00700539">
              <w:rPr>
                <w:bCs/>
                <w:sz w:val="20"/>
                <w:szCs w:val="20"/>
              </w:rPr>
              <w:t>ader, R. Alany, N. Raheem.</w:t>
            </w:r>
            <w:r w:rsidRPr="0075220D">
              <w:rPr>
                <w:bCs/>
                <w:sz w:val="20"/>
                <w:szCs w:val="20"/>
              </w:rPr>
              <w:t xml:space="preserve"> </w:t>
            </w:r>
            <w:r w:rsidRPr="005D0BD3">
              <w:rPr>
                <w:bCs/>
                <w:i/>
                <w:sz w:val="20"/>
                <w:szCs w:val="20"/>
              </w:rPr>
              <w:t>Physicochemical Characterization and In-vitro Evaluation of Flubiprofen Oral Controlled Release Matrix Tablets: Role of Ether Derivative Polymer Ethocel.</w:t>
            </w:r>
          </w:p>
        </w:tc>
        <w:tc>
          <w:tcPr>
            <w:tcW w:w="3089" w:type="dxa"/>
            <w:tcBorders>
              <w:top w:val="single" w:sz="4" w:space="0" w:color="000000"/>
              <w:left w:val="single" w:sz="4" w:space="0" w:color="000000"/>
              <w:bottom w:val="single" w:sz="4" w:space="0" w:color="000000"/>
              <w:right w:val="single" w:sz="4" w:space="0" w:color="000000"/>
            </w:tcBorders>
          </w:tcPr>
          <w:p w:rsidR="00F7624B" w:rsidRDefault="00F7624B" w:rsidP="003470EC">
            <w:pPr>
              <w:jc w:val="center"/>
              <w:rPr>
                <w:b/>
                <w:bCs/>
                <w:sz w:val="20"/>
                <w:szCs w:val="20"/>
              </w:rPr>
            </w:pPr>
          </w:p>
          <w:p w:rsidR="00F7624B" w:rsidRDefault="00F7624B" w:rsidP="003470EC">
            <w:pPr>
              <w:jc w:val="center"/>
              <w:rPr>
                <w:b/>
                <w:bCs/>
                <w:sz w:val="22"/>
                <w:szCs w:val="22"/>
              </w:rPr>
            </w:pPr>
            <w:r>
              <w:rPr>
                <w:b/>
                <w:bCs/>
                <w:sz w:val="20"/>
                <w:szCs w:val="20"/>
              </w:rPr>
              <w:t>African</w:t>
            </w:r>
            <w:r w:rsidRPr="00B32A87">
              <w:rPr>
                <w:b/>
                <w:bCs/>
                <w:sz w:val="20"/>
                <w:szCs w:val="20"/>
              </w:rPr>
              <w:t xml:space="preserve"> J. Pharm. Pharmacol</w:t>
            </w:r>
            <w:r>
              <w:rPr>
                <w:b/>
                <w:bCs/>
                <w:sz w:val="20"/>
                <w:szCs w:val="20"/>
              </w:rPr>
              <w:t>.</w:t>
            </w:r>
          </w:p>
          <w:p w:rsidR="00F7624B" w:rsidRPr="003470EC" w:rsidRDefault="00F7624B" w:rsidP="003470EC">
            <w:pPr>
              <w:jc w:val="center"/>
              <w:rPr>
                <w:bCs/>
                <w:i/>
                <w:sz w:val="22"/>
                <w:szCs w:val="22"/>
              </w:rPr>
            </w:pPr>
            <w:r w:rsidRPr="003470EC">
              <w:rPr>
                <w:b/>
                <w:bCs/>
                <w:i/>
              </w:rPr>
              <w:t xml:space="preserve"> </w:t>
            </w:r>
            <w:r w:rsidRPr="003470EC">
              <w:rPr>
                <w:bCs/>
                <w:i/>
                <w:sz w:val="22"/>
                <w:szCs w:val="22"/>
              </w:rPr>
              <w:t>(ISSN: 1996-0816)</w:t>
            </w:r>
          </w:p>
          <w:p w:rsidR="00F7624B" w:rsidRDefault="00F7624B" w:rsidP="00F54065">
            <w:pPr>
              <w:jc w:val="center"/>
              <w:rPr>
                <w:b/>
                <w:bCs/>
              </w:rPr>
            </w:pPr>
            <w:r w:rsidRPr="003470EC">
              <w:rPr>
                <w:bCs/>
                <w:sz w:val="22"/>
                <w:szCs w:val="22"/>
              </w:rPr>
              <w:t>5(7): 862-873</w:t>
            </w:r>
            <w:r w:rsidRPr="0075220D">
              <w:rPr>
                <w:b/>
                <w:bCs/>
              </w:rPr>
              <w:t xml:space="preserve"> (2011)</w:t>
            </w:r>
          </w:p>
        </w:tc>
        <w:tc>
          <w:tcPr>
            <w:tcW w:w="1080" w:type="dxa"/>
            <w:tcBorders>
              <w:top w:val="single" w:sz="4" w:space="0" w:color="000000"/>
              <w:left w:val="single" w:sz="4" w:space="0" w:color="000000"/>
              <w:bottom w:val="single" w:sz="4" w:space="0" w:color="000000"/>
              <w:right w:val="single" w:sz="4" w:space="0" w:color="000000"/>
            </w:tcBorders>
            <w:vAlign w:val="center"/>
          </w:tcPr>
          <w:p w:rsidR="00F7624B" w:rsidRDefault="00F7624B" w:rsidP="00F54065">
            <w:pPr>
              <w:jc w:val="center"/>
            </w:pPr>
          </w:p>
          <w:p w:rsidR="00F7624B" w:rsidRDefault="00F7624B" w:rsidP="00F54065">
            <w:pPr>
              <w:jc w:val="center"/>
            </w:pPr>
            <w:r>
              <w:t>W</w:t>
            </w:r>
          </w:p>
          <w:p w:rsidR="00F7624B" w:rsidRDefault="00F7624B" w:rsidP="00F54065">
            <w:pPr>
              <w:jc w:val="center"/>
            </w:pPr>
            <w:r>
              <w:t>0.667</w:t>
            </w:r>
          </w:p>
        </w:tc>
        <w:tc>
          <w:tcPr>
            <w:tcW w:w="990" w:type="dxa"/>
            <w:tcBorders>
              <w:top w:val="single" w:sz="4" w:space="0" w:color="000000"/>
              <w:left w:val="single" w:sz="4" w:space="0" w:color="000000"/>
              <w:bottom w:val="single" w:sz="4" w:space="0" w:color="000000"/>
              <w:right w:val="single" w:sz="4" w:space="0" w:color="000000"/>
            </w:tcBorders>
          </w:tcPr>
          <w:p w:rsidR="00F7624B" w:rsidRDefault="00F7624B" w:rsidP="00F54065">
            <w:pPr>
              <w:jc w:val="center"/>
            </w:pPr>
          </w:p>
          <w:p w:rsidR="00F7624B" w:rsidRDefault="00F7624B" w:rsidP="00F54065">
            <w:pPr>
              <w:jc w:val="center"/>
            </w:pPr>
          </w:p>
          <w:p w:rsidR="00F7624B" w:rsidRDefault="00F7624B" w:rsidP="00F54065">
            <w:pPr>
              <w:jc w:val="center"/>
            </w:pPr>
            <w:r>
              <w:t>03</w:t>
            </w:r>
          </w:p>
        </w:tc>
      </w:tr>
      <w:tr w:rsidR="00F7624B" w:rsidTr="000C7150">
        <w:tc>
          <w:tcPr>
            <w:tcW w:w="4219" w:type="dxa"/>
            <w:tcBorders>
              <w:top w:val="single" w:sz="4" w:space="0" w:color="000000"/>
              <w:left w:val="single" w:sz="4" w:space="0" w:color="000000"/>
              <w:bottom w:val="single" w:sz="4" w:space="0" w:color="000000"/>
              <w:right w:val="single" w:sz="4" w:space="0" w:color="000000"/>
            </w:tcBorders>
          </w:tcPr>
          <w:p w:rsidR="00F7624B" w:rsidRPr="0075220D" w:rsidRDefault="00F7624B" w:rsidP="00F54065">
            <w:pPr>
              <w:numPr>
                <w:ilvl w:val="0"/>
                <w:numId w:val="22"/>
              </w:numPr>
              <w:rPr>
                <w:bCs/>
                <w:sz w:val="20"/>
                <w:szCs w:val="20"/>
              </w:rPr>
            </w:pPr>
            <w:r w:rsidRPr="0075220D">
              <w:rPr>
                <w:bCs/>
                <w:sz w:val="20"/>
                <w:szCs w:val="20"/>
              </w:rPr>
              <w:t xml:space="preserve">S. U. Shah, K.U. Shah and </w:t>
            </w:r>
            <w:r>
              <w:rPr>
                <w:b/>
                <w:bCs/>
                <w:iCs/>
                <w:sz w:val="22"/>
                <w:szCs w:val="22"/>
              </w:rPr>
              <w:t>G.</w:t>
            </w:r>
            <w:r w:rsidRPr="006E4BA1">
              <w:rPr>
                <w:b/>
                <w:bCs/>
                <w:iCs/>
                <w:sz w:val="22"/>
                <w:szCs w:val="22"/>
              </w:rPr>
              <w:t>M. Khan</w:t>
            </w:r>
            <w:r w:rsidRPr="0075220D">
              <w:rPr>
                <w:bCs/>
                <w:sz w:val="20"/>
                <w:szCs w:val="20"/>
              </w:rPr>
              <w:t xml:space="preserve">. </w:t>
            </w:r>
            <w:r w:rsidRPr="005D0BD3">
              <w:rPr>
                <w:bCs/>
                <w:i/>
                <w:sz w:val="20"/>
                <w:szCs w:val="20"/>
              </w:rPr>
              <w:t>Investigating the In vitro drug release kinetics from controlled release Diclofenac Potassium-Ethocel matrix tablets and the influence of co-excipients on drug release patterns</w:t>
            </w:r>
          </w:p>
        </w:tc>
        <w:tc>
          <w:tcPr>
            <w:tcW w:w="3089" w:type="dxa"/>
            <w:tcBorders>
              <w:top w:val="single" w:sz="4" w:space="0" w:color="000000"/>
              <w:left w:val="single" w:sz="4" w:space="0" w:color="000000"/>
              <w:bottom w:val="single" w:sz="4" w:space="0" w:color="000000"/>
              <w:right w:val="single" w:sz="4" w:space="0" w:color="000000"/>
            </w:tcBorders>
          </w:tcPr>
          <w:p w:rsidR="00F7624B" w:rsidRPr="0075220D" w:rsidRDefault="00F7624B" w:rsidP="00F54065">
            <w:pPr>
              <w:jc w:val="center"/>
              <w:rPr>
                <w:b/>
                <w:bCs/>
              </w:rPr>
            </w:pPr>
          </w:p>
          <w:p w:rsidR="000C7150" w:rsidRPr="000C7150" w:rsidRDefault="000C7150" w:rsidP="000C7150">
            <w:pPr>
              <w:jc w:val="center"/>
              <w:rPr>
                <w:b/>
                <w:bCs/>
                <w:sz w:val="22"/>
                <w:szCs w:val="22"/>
              </w:rPr>
            </w:pPr>
            <w:r w:rsidRPr="000C7150">
              <w:rPr>
                <w:b/>
                <w:bCs/>
                <w:sz w:val="22"/>
                <w:szCs w:val="22"/>
              </w:rPr>
              <w:t>Pak. J. Pharm Sci.</w:t>
            </w:r>
          </w:p>
          <w:p w:rsidR="00F7624B" w:rsidRPr="005D0BD3" w:rsidRDefault="000C7150" w:rsidP="000C7150">
            <w:pPr>
              <w:jc w:val="center"/>
              <w:rPr>
                <w:bCs/>
                <w:i/>
                <w:sz w:val="22"/>
                <w:szCs w:val="22"/>
              </w:rPr>
            </w:pPr>
            <w:r w:rsidRPr="005D0BD3">
              <w:rPr>
                <w:bCs/>
                <w:i/>
                <w:sz w:val="22"/>
                <w:szCs w:val="22"/>
              </w:rPr>
              <w:t xml:space="preserve"> </w:t>
            </w:r>
            <w:r w:rsidR="00F7624B" w:rsidRPr="005D0BD3">
              <w:rPr>
                <w:bCs/>
                <w:i/>
                <w:sz w:val="22"/>
                <w:szCs w:val="22"/>
              </w:rPr>
              <w:t>(ISSN:1011-601X)</w:t>
            </w:r>
          </w:p>
          <w:p w:rsidR="00F7624B" w:rsidRPr="0075220D" w:rsidRDefault="00F7624B" w:rsidP="00F54065">
            <w:pPr>
              <w:jc w:val="center"/>
              <w:rPr>
                <w:b/>
                <w:bCs/>
              </w:rPr>
            </w:pPr>
            <w:r w:rsidRPr="005D0BD3">
              <w:rPr>
                <w:bCs/>
                <w:sz w:val="22"/>
                <w:szCs w:val="22"/>
              </w:rPr>
              <w:t>24 (2): 183-192</w:t>
            </w:r>
            <w:r w:rsidRPr="0075220D">
              <w:rPr>
                <w:b/>
                <w:bCs/>
              </w:rPr>
              <w:t xml:space="preserve"> (2011).</w:t>
            </w:r>
          </w:p>
        </w:tc>
        <w:tc>
          <w:tcPr>
            <w:tcW w:w="1080" w:type="dxa"/>
            <w:tcBorders>
              <w:top w:val="single" w:sz="4" w:space="0" w:color="000000"/>
              <w:left w:val="single" w:sz="4" w:space="0" w:color="000000"/>
              <w:bottom w:val="single" w:sz="4" w:space="0" w:color="000000"/>
              <w:right w:val="single" w:sz="4" w:space="0" w:color="000000"/>
            </w:tcBorders>
            <w:vAlign w:val="center"/>
          </w:tcPr>
          <w:p w:rsidR="00F7624B" w:rsidRDefault="00F7624B" w:rsidP="00F54065">
            <w:pPr>
              <w:jc w:val="center"/>
            </w:pPr>
          </w:p>
          <w:p w:rsidR="00F7624B" w:rsidRDefault="00F7624B" w:rsidP="00F54065">
            <w:pPr>
              <w:jc w:val="center"/>
            </w:pPr>
            <w:r>
              <w:t>W</w:t>
            </w:r>
          </w:p>
          <w:p w:rsidR="00F7624B" w:rsidRDefault="00F7624B" w:rsidP="00F54065">
            <w:pPr>
              <w:jc w:val="center"/>
            </w:pPr>
            <w:r>
              <w:t>0.728</w:t>
            </w:r>
          </w:p>
        </w:tc>
        <w:tc>
          <w:tcPr>
            <w:tcW w:w="990" w:type="dxa"/>
            <w:tcBorders>
              <w:top w:val="single" w:sz="4" w:space="0" w:color="000000"/>
              <w:left w:val="single" w:sz="4" w:space="0" w:color="000000"/>
              <w:bottom w:val="single" w:sz="4" w:space="0" w:color="000000"/>
              <w:right w:val="single" w:sz="4" w:space="0" w:color="000000"/>
            </w:tcBorders>
          </w:tcPr>
          <w:p w:rsidR="00F7624B" w:rsidRDefault="00F7624B" w:rsidP="00F54065">
            <w:pPr>
              <w:jc w:val="center"/>
            </w:pPr>
          </w:p>
          <w:p w:rsidR="00F7624B" w:rsidRDefault="00F7624B" w:rsidP="00F54065">
            <w:pPr>
              <w:jc w:val="center"/>
            </w:pPr>
          </w:p>
          <w:p w:rsidR="00F7624B" w:rsidRDefault="00F7624B" w:rsidP="00F54065">
            <w:pPr>
              <w:jc w:val="center"/>
            </w:pPr>
            <w:r>
              <w:t>09</w:t>
            </w:r>
          </w:p>
        </w:tc>
      </w:tr>
      <w:tr w:rsidR="00F7624B" w:rsidTr="000C7150">
        <w:tc>
          <w:tcPr>
            <w:tcW w:w="4219" w:type="dxa"/>
            <w:tcBorders>
              <w:top w:val="single" w:sz="4" w:space="0" w:color="000000"/>
              <w:left w:val="single" w:sz="4" w:space="0" w:color="000000"/>
              <w:bottom w:val="single" w:sz="4" w:space="0" w:color="000000"/>
              <w:right w:val="single" w:sz="4" w:space="0" w:color="000000"/>
            </w:tcBorders>
          </w:tcPr>
          <w:p w:rsidR="00F7624B" w:rsidRPr="0075220D" w:rsidRDefault="00F7624B" w:rsidP="00F54065">
            <w:pPr>
              <w:numPr>
                <w:ilvl w:val="0"/>
                <w:numId w:val="22"/>
              </w:numPr>
              <w:rPr>
                <w:bCs/>
                <w:sz w:val="20"/>
                <w:szCs w:val="20"/>
              </w:rPr>
            </w:pPr>
            <w:r w:rsidRPr="00837819">
              <w:rPr>
                <w:bCs/>
                <w:sz w:val="20"/>
                <w:szCs w:val="20"/>
              </w:rPr>
              <w:t xml:space="preserve">S.U.Shah, K.U.Shah, A.Wahab, H.Khan and </w:t>
            </w:r>
            <w:r>
              <w:rPr>
                <w:b/>
                <w:bCs/>
                <w:iCs/>
                <w:sz w:val="22"/>
                <w:szCs w:val="22"/>
              </w:rPr>
              <w:t>G.</w:t>
            </w:r>
            <w:r w:rsidRPr="006E4BA1">
              <w:rPr>
                <w:b/>
                <w:bCs/>
                <w:iCs/>
                <w:sz w:val="22"/>
                <w:szCs w:val="22"/>
              </w:rPr>
              <w:t>M. Khan</w:t>
            </w:r>
            <w:r w:rsidRPr="0075220D">
              <w:rPr>
                <w:bCs/>
                <w:sz w:val="20"/>
                <w:szCs w:val="20"/>
              </w:rPr>
              <w:t xml:space="preserve">. </w:t>
            </w:r>
            <w:r w:rsidRPr="005D0BD3">
              <w:rPr>
                <w:bCs/>
                <w:i/>
                <w:sz w:val="20"/>
                <w:szCs w:val="20"/>
              </w:rPr>
              <w:t>Formulation &amp; Evaluation of Directly Compressed Ofloxacin-Ethocel Controlled Release Tablets –A Kinetic Approach</w:t>
            </w:r>
          </w:p>
        </w:tc>
        <w:tc>
          <w:tcPr>
            <w:tcW w:w="3089" w:type="dxa"/>
            <w:tcBorders>
              <w:top w:val="single" w:sz="4" w:space="0" w:color="000000"/>
              <w:left w:val="single" w:sz="4" w:space="0" w:color="000000"/>
              <w:bottom w:val="single" w:sz="4" w:space="0" w:color="000000"/>
              <w:right w:val="single" w:sz="4" w:space="0" w:color="000000"/>
            </w:tcBorders>
          </w:tcPr>
          <w:p w:rsidR="00F7624B" w:rsidRPr="0075220D" w:rsidRDefault="00F7624B" w:rsidP="00F54065">
            <w:pPr>
              <w:jc w:val="center"/>
              <w:rPr>
                <w:b/>
                <w:bCs/>
              </w:rPr>
            </w:pPr>
            <w:r w:rsidRPr="000C7150">
              <w:rPr>
                <w:b/>
                <w:bCs/>
                <w:sz w:val="22"/>
                <w:szCs w:val="22"/>
              </w:rPr>
              <w:t>Int. J. Res. Ayurveda &amp; Pharm.</w:t>
            </w:r>
          </w:p>
          <w:p w:rsidR="00F7624B" w:rsidRPr="005D0BD3" w:rsidRDefault="00F7624B" w:rsidP="00F54065">
            <w:pPr>
              <w:jc w:val="center"/>
              <w:rPr>
                <w:bCs/>
                <w:i/>
                <w:sz w:val="22"/>
                <w:szCs w:val="22"/>
              </w:rPr>
            </w:pPr>
            <w:r w:rsidRPr="005D0BD3">
              <w:rPr>
                <w:bCs/>
                <w:i/>
                <w:sz w:val="22"/>
                <w:szCs w:val="22"/>
              </w:rPr>
              <w:t>(E-ISSN: 2229-3566)</w:t>
            </w:r>
          </w:p>
          <w:p w:rsidR="00F7624B" w:rsidRPr="0075220D" w:rsidRDefault="00F7624B" w:rsidP="00F54065">
            <w:pPr>
              <w:jc w:val="center"/>
              <w:rPr>
                <w:b/>
                <w:bCs/>
              </w:rPr>
            </w:pPr>
            <w:r w:rsidRPr="005D0BD3">
              <w:rPr>
                <w:bCs/>
                <w:sz w:val="22"/>
                <w:szCs w:val="22"/>
              </w:rPr>
              <w:t>2(3): 801-809</w:t>
            </w:r>
            <w:r w:rsidRPr="0075220D">
              <w:rPr>
                <w:b/>
                <w:bCs/>
              </w:rPr>
              <w:t xml:space="preserve"> (2011)</w:t>
            </w:r>
          </w:p>
        </w:tc>
        <w:tc>
          <w:tcPr>
            <w:tcW w:w="1080" w:type="dxa"/>
            <w:tcBorders>
              <w:top w:val="single" w:sz="4" w:space="0" w:color="000000"/>
              <w:left w:val="single" w:sz="4" w:space="0" w:color="000000"/>
              <w:bottom w:val="single" w:sz="4" w:space="0" w:color="000000"/>
              <w:right w:val="single" w:sz="4" w:space="0" w:color="000000"/>
            </w:tcBorders>
            <w:vAlign w:val="center"/>
          </w:tcPr>
          <w:p w:rsidR="00F7624B" w:rsidRPr="000C7150" w:rsidRDefault="00F7624B" w:rsidP="00F54065">
            <w:pPr>
              <w:jc w:val="center"/>
              <w:rPr>
                <w:sz w:val="22"/>
                <w:szCs w:val="22"/>
              </w:rPr>
            </w:pPr>
            <w:r w:rsidRPr="000C7150">
              <w:rPr>
                <w:sz w:val="22"/>
                <w:szCs w:val="22"/>
              </w:rPr>
              <w:t>Thomson ISI Indexed</w:t>
            </w:r>
          </w:p>
        </w:tc>
        <w:tc>
          <w:tcPr>
            <w:tcW w:w="990" w:type="dxa"/>
            <w:tcBorders>
              <w:top w:val="single" w:sz="4" w:space="0" w:color="000000"/>
              <w:left w:val="single" w:sz="4" w:space="0" w:color="000000"/>
              <w:bottom w:val="single" w:sz="4" w:space="0" w:color="000000"/>
              <w:right w:val="single" w:sz="4" w:space="0" w:color="000000"/>
            </w:tcBorders>
          </w:tcPr>
          <w:p w:rsidR="00F7624B" w:rsidRDefault="00F7624B" w:rsidP="00F54065">
            <w:pPr>
              <w:jc w:val="center"/>
            </w:pPr>
          </w:p>
          <w:p w:rsidR="00F7624B" w:rsidRDefault="00F7624B" w:rsidP="00F54065">
            <w:pPr>
              <w:jc w:val="center"/>
            </w:pPr>
          </w:p>
          <w:p w:rsidR="00F7624B" w:rsidRDefault="00F7624B" w:rsidP="00F54065">
            <w:pPr>
              <w:jc w:val="center"/>
            </w:pPr>
            <w:r>
              <w:t>0</w:t>
            </w:r>
          </w:p>
          <w:p w:rsidR="00F7624B" w:rsidRDefault="00F7624B" w:rsidP="00F54065">
            <w:pPr>
              <w:jc w:val="center"/>
            </w:pPr>
          </w:p>
        </w:tc>
      </w:tr>
      <w:tr w:rsidR="00F7624B" w:rsidRPr="007B0363" w:rsidTr="000C7150">
        <w:tc>
          <w:tcPr>
            <w:tcW w:w="4219" w:type="dxa"/>
            <w:tcBorders>
              <w:top w:val="single" w:sz="4" w:space="0" w:color="000000"/>
              <w:left w:val="single" w:sz="4" w:space="0" w:color="000000"/>
              <w:bottom w:val="single" w:sz="4" w:space="0" w:color="000000"/>
              <w:right w:val="single" w:sz="4" w:space="0" w:color="000000"/>
            </w:tcBorders>
          </w:tcPr>
          <w:p w:rsidR="00F7624B" w:rsidRPr="0075220D" w:rsidRDefault="00F7624B" w:rsidP="00F54065">
            <w:pPr>
              <w:numPr>
                <w:ilvl w:val="0"/>
                <w:numId w:val="22"/>
              </w:numPr>
              <w:rPr>
                <w:bCs/>
                <w:sz w:val="20"/>
                <w:szCs w:val="20"/>
              </w:rPr>
            </w:pPr>
            <w:r w:rsidRPr="00837819">
              <w:rPr>
                <w:bCs/>
                <w:sz w:val="20"/>
                <w:szCs w:val="20"/>
              </w:rPr>
              <w:t>SU Jan,</w:t>
            </w:r>
            <w:r w:rsidRPr="0075220D">
              <w:rPr>
                <w:bCs/>
                <w:sz w:val="20"/>
                <w:szCs w:val="20"/>
              </w:rPr>
              <w:t xml:space="preserve"> </w:t>
            </w:r>
            <w:r>
              <w:rPr>
                <w:b/>
                <w:bCs/>
                <w:iCs/>
                <w:sz w:val="22"/>
                <w:szCs w:val="22"/>
              </w:rPr>
              <w:t>G.</w:t>
            </w:r>
            <w:r w:rsidRPr="006E4BA1">
              <w:rPr>
                <w:b/>
                <w:bCs/>
                <w:iCs/>
                <w:sz w:val="22"/>
                <w:szCs w:val="22"/>
              </w:rPr>
              <w:t>M. Khan</w:t>
            </w:r>
            <w:r w:rsidRPr="0075220D">
              <w:rPr>
                <w:bCs/>
                <w:sz w:val="20"/>
                <w:szCs w:val="20"/>
              </w:rPr>
              <w:t xml:space="preserve">, </w:t>
            </w:r>
            <w:r w:rsidRPr="00837819">
              <w:rPr>
                <w:bCs/>
                <w:sz w:val="20"/>
                <w:szCs w:val="20"/>
              </w:rPr>
              <w:t xml:space="preserve">KA Khan, </w:t>
            </w:r>
            <w:r>
              <w:rPr>
                <w:bCs/>
                <w:sz w:val="20"/>
                <w:szCs w:val="20"/>
              </w:rPr>
              <w:t xml:space="preserve">A. </w:t>
            </w:r>
            <w:r w:rsidRPr="00837819">
              <w:rPr>
                <w:bCs/>
                <w:sz w:val="20"/>
                <w:szCs w:val="20"/>
              </w:rPr>
              <w:t xml:space="preserve">Rehman and </w:t>
            </w:r>
            <w:r>
              <w:rPr>
                <w:bCs/>
                <w:sz w:val="20"/>
                <w:szCs w:val="20"/>
              </w:rPr>
              <w:t xml:space="preserve">H. </w:t>
            </w:r>
            <w:r w:rsidRPr="00837819">
              <w:rPr>
                <w:bCs/>
                <w:sz w:val="20"/>
                <w:szCs w:val="20"/>
              </w:rPr>
              <w:t>Khan</w:t>
            </w:r>
            <w:r w:rsidRPr="00F778EC">
              <w:rPr>
                <w:bCs/>
                <w:sz w:val="20"/>
                <w:szCs w:val="20"/>
              </w:rPr>
              <w:t>.</w:t>
            </w:r>
            <w:r w:rsidRPr="0075220D">
              <w:rPr>
                <w:bCs/>
                <w:sz w:val="20"/>
                <w:szCs w:val="20"/>
              </w:rPr>
              <w:t xml:space="preserve"> </w:t>
            </w:r>
            <w:r w:rsidRPr="005D0BD3">
              <w:rPr>
                <w:bCs/>
                <w:i/>
                <w:sz w:val="20"/>
                <w:szCs w:val="20"/>
              </w:rPr>
              <w:t>In vitro release pattern of Ketoprofen using ethyl cellulose ether derivatives.</w:t>
            </w:r>
          </w:p>
        </w:tc>
        <w:tc>
          <w:tcPr>
            <w:tcW w:w="3089" w:type="dxa"/>
            <w:tcBorders>
              <w:top w:val="single" w:sz="4" w:space="0" w:color="000000"/>
              <w:left w:val="single" w:sz="4" w:space="0" w:color="000000"/>
              <w:bottom w:val="single" w:sz="4" w:space="0" w:color="000000"/>
              <w:right w:val="single" w:sz="4" w:space="0" w:color="000000"/>
            </w:tcBorders>
          </w:tcPr>
          <w:p w:rsidR="00F7624B" w:rsidRPr="000C7150" w:rsidRDefault="00F7624B" w:rsidP="000C7150">
            <w:pPr>
              <w:jc w:val="center"/>
              <w:rPr>
                <w:b/>
                <w:bCs/>
                <w:sz w:val="22"/>
                <w:szCs w:val="22"/>
              </w:rPr>
            </w:pPr>
            <w:r w:rsidRPr="000C7150">
              <w:rPr>
                <w:b/>
                <w:bCs/>
                <w:sz w:val="22"/>
                <w:szCs w:val="22"/>
              </w:rPr>
              <w:t xml:space="preserve">J. App. Pharm. </w:t>
            </w:r>
          </w:p>
          <w:p w:rsidR="00F7624B" w:rsidRPr="005D0BD3" w:rsidRDefault="00F7624B" w:rsidP="00F54065">
            <w:pPr>
              <w:jc w:val="center"/>
              <w:rPr>
                <w:bCs/>
                <w:i/>
                <w:sz w:val="22"/>
                <w:szCs w:val="22"/>
              </w:rPr>
            </w:pPr>
            <w:r w:rsidRPr="005D0BD3">
              <w:rPr>
                <w:bCs/>
                <w:i/>
                <w:sz w:val="22"/>
                <w:szCs w:val="22"/>
              </w:rPr>
              <w:t>(ISSN 19204159)</w:t>
            </w:r>
          </w:p>
          <w:p w:rsidR="00F7624B" w:rsidRPr="0075220D" w:rsidRDefault="00F7624B" w:rsidP="00F54065">
            <w:pPr>
              <w:jc w:val="center"/>
              <w:rPr>
                <w:b/>
                <w:bCs/>
              </w:rPr>
            </w:pPr>
            <w:r w:rsidRPr="005D0BD3">
              <w:rPr>
                <w:bCs/>
                <w:sz w:val="22"/>
                <w:szCs w:val="22"/>
              </w:rPr>
              <w:t xml:space="preserve">3(1): 149-158 </w:t>
            </w:r>
            <w:r w:rsidRPr="0075220D">
              <w:rPr>
                <w:b/>
                <w:bCs/>
              </w:rPr>
              <w:t>(2011).</w:t>
            </w:r>
          </w:p>
        </w:tc>
        <w:tc>
          <w:tcPr>
            <w:tcW w:w="1080" w:type="dxa"/>
            <w:tcBorders>
              <w:top w:val="single" w:sz="4" w:space="0" w:color="000000"/>
              <w:left w:val="single" w:sz="4" w:space="0" w:color="000000"/>
              <w:bottom w:val="single" w:sz="4" w:space="0" w:color="000000"/>
              <w:right w:val="single" w:sz="4" w:space="0" w:color="000000"/>
            </w:tcBorders>
            <w:vAlign w:val="center"/>
          </w:tcPr>
          <w:p w:rsidR="00F7624B" w:rsidRPr="000C7150" w:rsidRDefault="00F7624B" w:rsidP="00F54065">
            <w:pPr>
              <w:jc w:val="center"/>
              <w:rPr>
                <w:sz w:val="22"/>
                <w:szCs w:val="22"/>
              </w:rPr>
            </w:pPr>
            <w:r w:rsidRPr="000C7150">
              <w:rPr>
                <w:sz w:val="22"/>
                <w:szCs w:val="22"/>
              </w:rPr>
              <w:t>Thomson ISI Indexed</w:t>
            </w:r>
          </w:p>
        </w:tc>
        <w:tc>
          <w:tcPr>
            <w:tcW w:w="990" w:type="dxa"/>
            <w:tcBorders>
              <w:top w:val="single" w:sz="4" w:space="0" w:color="000000"/>
              <w:left w:val="single" w:sz="4" w:space="0" w:color="000000"/>
              <w:bottom w:val="single" w:sz="4" w:space="0" w:color="000000"/>
              <w:right w:val="single" w:sz="4" w:space="0" w:color="000000"/>
            </w:tcBorders>
          </w:tcPr>
          <w:p w:rsidR="00F7624B" w:rsidRPr="007B0363" w:rsidRDefault="00F7624B" w:rsidP="00F54065">
            <w:pPr>
              <w:jc w:val="center"/>
            </w:pPr>
          </w:p>
          <w:p w:rsidR="00F7624B" w:rsidRPr="0075220D" w:rsidRDefault="00F7624B" w:rsidP="00F54065">
            <w:pPr>
              <w:jc w:val="center"/>
            </w:pPr>
            <w:r w:rsidRPr="007B0363">
              <w:t>0</w:t>
            </w:r>
            <w:r>
              <w:t>4</w:t>
            </w:r>
          </w:p>
        </w:tc>
      </w:tr>
      <w:tr w:rsidR="00F7624B" w:rsidTr="000C7150">
        <w:tc>
          <w:tcPr>
            <w:tcW w:w="4219" w:type="dxa"/>
            <w:tcBorders>
              <w:top w:val="single" w:sz="4" w:space="0" w:color="000000"/>
              <w:left w:val="single" w:sz="4" w:space="0" w:color="000000"/>
              <w:bottom w:val="single" w:sz="4" w:space="0" w:color="000000"/>
              <w:right w:val="single" w:sz="4" w:space="0" w:color="000000"/>
            </w:tcBorders>
          </w:tcPr>
          <w:p w:rsidR="00F7624B" w:rsidRPr="00FE7AB2" w:rsidRDefault="00F7624B" w:rsidP="00F54065">
            <w:pPr>
              <w:numPr>
                <w:ilvl w:val="0"/>
                <w:numId w:val="22"/>
              </w:numPr>
              <w:jc w:val="both"/>
              <w:rPr>
                <w:bCs/>
                <w:sz w:val="20"/>
                <w:szCs w:val="20"/>
              </w:rPr>
            </w:pPr>
            <w:r w:rsidRPr="0075220D">
              <w:rPr>
                <w:bCs/>
                <w:sz w:val="20"/>
                <w:szCs w:val="20"/>
              </w:rPr>
              <w:t xml:space="preserve">A Nawaz, </w:t>
            </w:r>
            <w:r>
              <w:rPr>
                <w:b/>
                <w:bCs/>
                <w:iCs/>
                <w:sz w:val="22"/>
                <w:szCs w:val="22"/>
              </w:rPr>
              <w:t>G.</w:t>
            </w:r>
            <w:r w:rsidRPr="006E4BA1">
              <w:rPr>
                <w:b/>
                <w:bCs/>
                <w:iCs/>
                <w:sz w:val="22"/>
                <w:szCs w:val="22"/>
              </w:rPr>
              <w:t>M. Khan</w:t>
            </w:r>
            <w:r w:rsidRPr="0075220D">
              <w:rPr>
                <w:bCs/>
                <w:sz w:val="20"/>
                <w:szCs w:val="20"/>
              </w:rPr>
              <w:t xml:space="preserve">, A Hussain, M Akhlaq, A. Khan and M Safdar. </w:t>
            </w:r>
            <w:r w:rsidRPr="005D0BD3">
              <w:rPr>
                <w:bCs/>
                <w:i/>
                <w:sz w:val="20"/>
                <w:szCs w:val="20"/>
              </w:rPr>
              <w:t>Curcumin: a natural product of biological importance.</w:t>
            </w:r>
          </w:p>
        </w:tc>
        <w:tc>
          <w:tcPr>
            <w:tcW w:w="3089" w:type="dxa"/>
            <w:tcBorders>
              <w:top w:val="single" w:sz="4" w:space="0" w:color="000000"/>
              <w:left w:val="single" w:sz="4" w:space="0" w:color="000000"/>
              <w:bottom w:val="single" w:sz="4" w:space="0" w:color="000000"/>
              <w:right w:val="single" w:sz="4" w:space="0" w:color="000000"/>
            </w:tcBorders>
          </w:tcPr>
          <w:p w:rsidR="00F7624B" w:rsidRPr="000C7150" w:rsidRDefault="00F7624B" w:rsidP="00F54065">
            <w:pPr>
              <w:jc w:val="center"/>
              <w:rPr>
                <w:b/>
                <w:bCs/>
                <w:sz w:val="22"/>
                <w:szCs w:val="22"/>
              </w:rPr>
            </w:pPr>
            <w:r w:rsidRPr="000C7150">
              <w:rPr>
                <w:b/>
                <w:bCs/>
                <w:sz w:val="22"/>
                <w:szCs w:val="22"/>
              </w:rPr>
              <w:t>GUJR</w:t>
            </w:r>
          </w:p>
          <w:p w:rsidR="00F7624B" w:rsidRPr="005D0BD3" w:rsidRDefault="00F7624B" w:rsidP="00F54065">
            <w:pPr>
              <w:jc w:val="center"/>
              <w:rPr>
                <w:bCs/>
                <w:i/>
                <w:sz w:val="22"/>
                <w:szCs w:val="22"/>
              </w:rPr>
            </w:pPr>
            <w:r w:rsidRPr="005D0BD3">
              <w:rPr>
                <w:bCs/>
                <w:i/>
                <w:sz w:val="22"/>
                <w:szCs w:val="22"/>
              </w:rPr>
              <w:t xml:space="preserve">(ISSN 1019-8180) </w:t>
            </w:r>
          </w:p>
          <w:p w:rsidR="00F7624B" w:rsidRPr="0075220D" w:rsidRDefault="00F7624B" w:rsidP="00F54065">
            <w:pPr>
              <w:jc w:val="center"/>
              <w:rPr>
                <w:b/>
                <w:bCs/>
              </w:rPr>
            </w:pPr>
            <w:r w:rsidRPr="005D0BD3">
              <w:rPr>
                <w:bCs/>
                <w:sz w:val="22"/>
                <w:szCs w:val="22"/>
              </w:rPr>
              <w:t xml:space="preserve">27(1): 07-14 </w:t>
            </w:r>
            <w:r w:rsidRPr="0075220D">
              <w:rPr>
                <w:b/>
                <w:bCs/>
              </w:rPr>
              <w:t>(2011).</w:t>
            </w:r>
          </w:p>
        </w:tc>
        <w:tc>
          <w:tcPr>
            <w:tcW w:w="1080" w:type="dxa"/>
            <w:tcBorders>
              <w:top w:val="single" w:sz="4" w:space="0" w:color="000000"/>
              <w:left w:val="single" w:sz="4" w:space="0" w:color="000000"/>
              <w:bottom w:val="single" w:sz="4" w:space="0" w:color="000000"/>
              <w:right w:val="single" w:sz="4" w:space="0" w:color="000000"/>
            </w:tcBorders>
            <w:vAlign w:val="center"/>
          </w:tcPr>
          <w:p w:rsidR="00F7624B" w:rsidRDefault="00F7624B" w:rsidP="00F54065">
            <w:pPr>
              <w:jc w:val="center"/>
            </w:pPr>
            <w:r>
              <w:t>Z</w:t>
            </w:r>
          </w:p>
        </w:tc>
        <w:tc>
          <w:tcPr>
            <w:tcW w:w="990" w:type="dxa"/>
            <w:tcBorders>
              <w:top w:val="single" w:sz="4" w:space="0" w:color="000000"/>
              <w:left w:val="single" w:sz="4" w:space="0" w:color="000000"/>
              <w:bottom w:val="single" w:sz="4" w:space="0" w:color="000000"/>
              <w:right w:val="single" w:sz="4" w:space="0" w:color="000000"/>
            </w:tcBorders>
          </w:tcPr>
          <w:p w:rsidR="00F7624B" w:rsidRDefault="00F7624B" w:rsidP="0075220D">
            <w:pPr>
              <w:jc w:val="center"/>
            </w:pPr>
          </w:p>
          <w:p w:rsidR="00F7624B" w:rsidRDefault="00F7624B" w:rsidP="00F54065">
            <w:pPr>
              <w:jc w:val="center"/>
            </w:pPr>
            <w:r>
              <w:t>0</w:t>
            </w:r>
          </w:p>
        </w:tc>
      </w:tr>
      <w:tr w:rsidR="00F7624B" w:rsidTr="000C7150">
        <w:tc>
          <w:tcPr>
            <w:tcW w:w="4219" w:type="dxa"/>
            <w:tcBorders>
              <w:top w:val="single" w:sz="4" w:space="0" w:color="000000"/>
              <w:left w:val="single" w:sz="4" w:space="0" w:color="000000"/>
              <w:bottom w:val="single" w:sz="4" w:space="0" w:color="000000"/>
              <w:right w:val="single" w:sz="4" w:space="0" w:color="000000"/>
            </w:tcBorders>
          </w:tcPr>
          <w:p w:rsidR="00F7624B" w:rsidRPr="0075220D" w:rsidRDefault="00F7624B" w:rsidP="00F54065">
            <w:pPr>
              <w:numPr>
                <w:ilvl w:val="0"/>
                <w:numId w:val="22"/>
              </w:numPr>
              <w:jc w:val="both"/>
              <w:rPr>
                <w:bCs/>
                <w:sz w:val="20"/>
                <w:szCs w:val="20"/>
              </w:rPr>
            </w:pPr>
            <w:r w:rsidRPr="00FE7AB2">
              <w:rPr>
                <w:bCs/>
                <w:sz w:val="20"/>
                <w:szCs w:val="20"/>
              </w:rPr>
              <w:t xml:space="preserve">M. Akhlaq, </w:t>
            </w:r>
            <w:r>
              <w:rPr>
                <w:b/>
                <w:bCs/>
                <w:iCs/>
                <w:sz w:val="22"/>
                <w:szCs w:val="22"/>
              </w:rPr>
              <w:t>G.</w:t>
            </w:r>
            <w:r w:rsidRPr="006E4BA1">
              <w:rPr>
                <w:b/>
                <w:bCs/>
                <w:iCs/>
                <w:sz w:val="22"/>
                <w:szCs w:val="22"/>
              </w:rPr>
              <w:t>M. Khan</w:t>
            </w:r>
            <w:r>
              <w:rPr>
                <w:bCs/>
                <w:sz w:val="20"/>
                <w:szCs w:val="20"/>
              </w:rPr>
              <w:t>, A Wahab, A Hussain, A. Kh</w:t>
            </w:r>
            <w:r w:rsidRPr="00FE7AB2">
              <w:rPr>
                <w:bCs/>
                <w:sz w:val="20"/>
                <w:szCs w:val="20"/>
              </w:rPr>
              <w:t>an and A Nawaz</w:t>
            </w:r>
            <w:r w:rsidRPr="0075220D">
              <w:rPr>
                <w:bCs/>
                <w:sz w:val="20"/>
                <w:szCs w:val="20"/>
              </w:rPr>
              <w:t xml:space="preserve">. </w:t>
            </w:r>
            <w:r w:rsidRPr="005D0BD3">
              <w:rPr>
                <w:bCs/>
                <w:i/>
                <w:sz w:val="20"/>
                <w:szCs w:val="20"/>
              </w:rPr>
              <w:lastRenderedPageBreak/>
              <w:t>Formulation and in vitro evaluation of Flubiprofen controlled release tablets using cellulose derivative polymers</w:t>
            </w:r>
            <w:r>
              <w:rPr>
                <w:bCs/>
                <w:i/>
                <w:sz w:val="20"/>
                <w:szCs w:val="20"/>
              </w:rPr>
              <w:t>.</w:t>
            </w:r>
          </w:p>
        </w:tc>
        <w:tc>
          <w:tcPr>
            <w:tcW w:w="3089" w:type="dxa"/>
            <w:tcBorders>
              <w:top w:val="single" w:sz="4" w:space="0" w:color="000000"/>
              <w:left w:val="single" w:sz="4" w:space="0" w:color="000000"/>
              <w:bottom w:val="single" w:sz="4" w:space="0" w:color="000000"/>
              <w:right w:val="single" w:sz="4" w:space="0" w:color="000000"/>
            </w:tcBorders>
          </w:tcPr>
          <w:p w:rsidR="00F7624B" w:rsidRPr="000C7150" w:rsidRDefault="000C7150" w:rsidP="00F54065">
            <w:pPr>
              <w:jc w:val="center"/>
              <w:rPr>
                <w:b/>
                <w:bCs/>
                <w:sz w:val="22"/>
                <w:szCs w:val="22"/>
              </w:rPr>
            </w:pPr>
            <w:r w:rsidRPr="000C7150">
              <w:rPr>
                <w:b/>
                <w:bCs/>
                <w:sz w:val="22"/>
                <w:szCs w:val="22"/>
              </w:rPr>
              <w:lastRenderedPageBreak/>
              <w:t>Pak. J. Pharmacy</w:t>
            </w:r>
          </w:p>
          <w:p w:rsidR="00F7624B" w:rsidRPr="005D0BD3" w:rsidRDefault="00F7624B" w:rsidP="00F54065">
            <w:pPr>
              <w:jc w:val="center"/>
              <w:rPr>
                <w:bCs/>
                <w:i/>
                <w:sz w:val="22"/>
                <w:szCs w:val="22"/>
              </w:rPr>
            </w:pPr>
            <w:r w:rsidRPr="005D0BD3">
              <w:rPr>
                <w:bCs/>
                <w:i/>
                <w:sz w:val="22"/>
                <w:szCs w:val="22"/>
              </w:rPr>
              <w:t>(ISSN: 1019-956X)</w:t>
            </w:r>
          </w:p>
          <w:p w:rsidR="00F7624B" w:rsidRPr="0075220D" w:rsidRDefault="00F7624B" w:rsidP="00F54065">
            <w:pPr>
              <w:jc w:val="center"/>
              <w:rPr>
                <w:b/>
                <w:bCs/>
              </w:rPr>
            </w:pPr>
            <w:r w:rsidRPr="005D0BD3">
              <w:rPr>
                <w:bCs/>
                <w:sz w:val="22"/>
                <w:szCs w:val="22"/>
              </w:rPr>
              <w:lastRenderedPageBreak/>
              <w:t>20(1&amp;2): 23-29</w:t>
            </w:r>
            <w:r w:rsidRPr="0075220D">
              <w:rPr>
                <w:b/>
                <w:bCs/>
              </w:rPr>
              <w:t xml:space="preserve"> (2010)</w:t>
            </w:r>
          </w:p>
        </w:tc>
        <w:tc>
          <w:tcPr>
            <w:tcW w:w="1080" w:type="dxa"/>
            <w:tcBorders>
              <w:top w:val="single" w:sz="4" w:space="0" w:color="000000"/>
              <w:left w:val="single" w:sz="4" w:space="0" w:color="000000"/>
              <w:bottom w:val="single" w:sz="4" w:space="0" w:color="000000"/>
              <w:right w:val="single" w:sz="4" w:space="0" w:color="000000"/>
            </w:tcBorders>
            <w:vAlign w:val="center"/>
          </w:tcPr>
          <w:p w:rsidR="00F7624B" w:rsidRDefault="00F7624B" w:rsidP="00F54065">
            <w:pPr>
              <w:jc w:val="center"/>
            </w:pPr>
            <w:r>
              <w:lastRenderedPageBreak/>
              <w:t>Z</w:t>
            </w:r>
          </w:p>
        </w:tc>
        <w:tc>
          <w:tcPr>
            <w:tcW w:w="990" w:type="dxa"/>
            <w:tcBorders>
              <w:top w:val="single" w:sz="4" w:space="0" w:color="000000"/>
              <w:left w:val="single" w:sz="4" w:space="0" w:color="000000"/>
              <w:bottom w:val="single" w:sz="4" w:space="0" w:color="000000"/>
              <w:right w:val="single" w:sz="4" w:space="0" w:color="000000"/>
            </w:tcBorders>
          </w:tcPr>
          <w:p w:rsidR="00F7624B" w:rsidRDefault="00F7624B" w:rsidP="00F54065">
            <w:pPr>
              <w:jc w:val="center"/>
            </w:pPr>
          </w:p>
          <w:p w:rsidR="00F7624B" w:rsidRDefault="00F7624B" w:rsidP="00F54065">
            <w:pPr>
              <w:jc w:val="center"/>
            </w:pPr>
            <w:r>
              <w:t>0</w:t>
            </w:r>
          </w:p>
        </w:tc>
      </w:tr>
      <w:tr w:rsidR="00F7624B" w:rsidTr="000C7150">
        <w:tc>
          <w:tcPr>
            <w:tcW w:w="4219" w:type="dxa"/>
            <w:tcBorders>
              <w:top w:val="single" w:sz="4" w:space="0" w:color="000000"/>
              <w:left w:val="single" w:sz="4" w:space="0" w:color="000000"/>
              <w:bottom w:val="single" w:sz="4" w:space="0" w:color="000000"/>
              <w:right w:val="single" w:sz="4" w:space="0" w:color="000000"/>
            </w:tcBorders>
          </w:tcPr>
          <w:p w:rsidR="00F7624B" w:rsidRPr="0075220D" w:rsidRDefault="00F7624B" w:rsidP="00F54065">
            <w:pPr>
              <w:numPr>
                <w:ilvl w:val="0"/>
                <w:numId w:val="22"/>
              </w:numPr>
              <w:jc w:val="both"/>
              <w:rPr>
                <w:bCs/>
                <w:sz w:val="20"/>
                <w:szCs w:val="20"/>
              </w:rPr>
            </w:pPr>
            <w:r w:rsidRPr="0075220D">
              <w:rPr>
                <w:bCs/>
                <w:sz w:val="20"/>
                <w:szCs w:val="20"/>
              </w:rPr>
              <w:lastRenderedPageBreak/>
              <w:t xml:space="preserve">A Wahab, M Akhlaq, W Rabbani, A Hussain, KU Shah, and </w:t>
            </w:r>
            <w:r>
              <w:rPr>
                <w:b/>
                <w:bCs/>
                <w:iCs/>
                <w:sz w:val="22"/>
                <w:szCs w:val="22"/>
              </w:rPr>
              <w:t>G.</w:t>
            </w:r>
            <w:r w:rsidRPr="006E4BA1">
              <w:rPr>
                <w:b/>
                <w:bCs/>
                <w:iCs/>
                <w:sz w:val="22"/>
                <w:szCs w:val="22"/>
              </w:rPr>
              <w:t>M. Khan</w:t>
            </w:r>
            <w:r w:rsidRPr="0075220D">
              <w:rPr>
                <w:bCs/>
                <w:sz w:val="20"/>
                <w:szCs w:val="20"/>
              </w:rPr>
              <w:t xml:space="preserve">. </w:t>
            </w:r>
            <w:r w:rsidRPr="00287215">
              <w:rPr>
                <w:bCs/>
                <w:i/>
                <w:sz w:val="20"/>
                <w:szCs w:val="20"/>
              </w:rPr>
              <w:t>Innovative transdermal drug delivery systems &amp; technologies: A Review of Current Trends with Futuristic Prospective</w:t>
            </w:r>
            <w:r>
              <w:rPr>
                <w:bCs/>
                <w:i/>
                <w:sz w:val="20"/>
                <w:szCs w:val="20"/>
              </w:rPr>
              <w:t>.</w:t>
            </w:r>
          </w:p>
        </w:tc>
        <w:tc>
          <w:tcPr>
            <w:tcW w:w="3089" w:type="dxa"/>
            <w:tcBorders>
              <w:top w:val="single" w:sz="4" w:space="0" w:color="000000"/>
              <w:left w:val="single" w:sz="4" w:space="0" w:color="000000"/>
              <w:bottom w:val="single" w:sz="4" w:space="0" w:color="000000"/>
              <w:right w:val="single" w:sz="4" w:space="0" w:color="000000"/>
            </w:tcBorders>
          </w:tcPr>
          <w:p w:rsidR="00EB7F68" w:rsidRPr="000C7150" w:rsidRDefault="00EB7F68" w:rsidP="00EB7F68">
            <w:pPr>
              <w:jc w:val="center"/>
              <w:rPr>
                <w:b/>
                <w:bCs/>
                <w:sz w:val="22"/>
                <w:szCs w:val="22"/>
              </w:rPr>
            </w:pPr>
            <w:r w:rsidRPr="000C7150">
              <w:rPr>
                <w:b/>
                <w:bCs/>
                <w:sz w:val="22"/>
                <w:szCs w:val="22"/>
              </w:rPr>
              <w:t>GUJR</w:t>
            </w:r>
          </w:p>
          <w:p w:rsidR="00F7624B" w:rsidRPr="005D0BD3" w:rsidRDefault="00EB7F68" w:rsidP="00F54065">
            <w:pPr>
              <w:jc w:val="center"/>
              <w:rPr>
                <w:bCs/>
                <w:i/>
                <w:sz w:val="22"/>
                <w:szCs w:val="22"/>
              </w:rPr>
            </w:pPr>
            <w:r w:rsidRPr="005D0BD3">
              <w:rPr>
                <w:bCs/>
                <w:i/>
                <w:sz w:val="22"/>
                <w:szCs w:val="22"/>
              </w:rPr>
              <w:t xml:space="preserve"> </w:t>
            </w:r>
            <w:r w:rsidR="00F7624B" w:rsidRPr="005D0BD3">
              <w:rPr>
                <w:bCs/>
                <w:i/>
                <w:sz w:val="22"/>
                <w:szCs w:val="22"/>
              </w:rPr>
              <w:t xml:space="preserve">(ISSN 1019-8180) </w:t>
            </w:r>
          </w:p>
          <w:p w:rsidR="00F7624B" w:rsidRPr="0075220D" w:rsidRDefault="00F7624B" w:rsidP="00F54065">
            <w:pPr>
              <w:jc w:val="center"/>
              <w:rPr>
                <w:b/>
                <w:bCs/>
              </w:rPr>
            </w:pPr>
            <w:r w:rsidRPr="005D0BD3">
              <w:rPr>
                <w:bCs/>
                <w:sz w:val="22"/>
                <w:szCs w:val="22"/>
              </w:rPr>
              <w:t>26(2): 25-32</w:t>
            </w:r>
            <w:r w:rsidRPr="0075220D">
              <w:rPr>
                <w:b/>
                <w:bCs/>
              </w:rPr>
              <w:t xml:space="preserve"> (2010).</w:t>
            </w:r>
          </w:p>
        </w:tc>
        <w:tc>
          <w:tcPr>
            <w:tcW w:w="1080" w:type="dxa"/>
            <w:tcBorders>
              <w:top w:val="single" w:sz="4" w:space="0" w:color="000000"/>
              <w:left w:val="single" w:sz="4" w:space="0" w:color="000000"/>
              <w:bottom w:val="single" w:sz="4" w:space="0" w:color="000000"/>
              <w:right w:val="single" w:sz="4" w:space="0" w:color="000000"/>
            </w:tcBorders>
            <w:vAlign w:val="center"/>
          </w:tcPr>
          <w:p w:rsidR="00F7624B" w:rsidRDefault="00F7624B" w:rsidP="0075220D">
            <w:pPr>
              <w:jc w:val="center"/>
            </w:pPr>
          </w:p>
          <w:p w:rsidR="00F7624B" w:rsidRDefault="00F7624B" w:rsidP="00F54065">
            <w:pPr>
              <w:jc w:val="center"/>
            </w:pPr>
          </w:p>
          <w:p w:rsidR="00F7624B" w:rsidRDefault="00F7624B" w:rsidP="00F54065">
            <w:pPr>
              <w:jc w:val="center"/>
            </w:pPr>
            <w:r>
              <w:t>Z</w:t>
            </w:r>
          </w:p>
        </w:tc>
        <w:tc>
          <w:tcPr>
            <w:tcW w:w="990" w:type="dxa"/>
            <w:tcBorders>
              <w:top w:val="single" w:sz="4" w:space="0" w:color="000000"/>
              <w:left w:val="single" w:sz="4" w:space="0" w:color="000000"/>
              <w:bottom w:val="single" w:sz="4" w:space="0" w:color="000000"/>
              <w:right w:val="single" w:sz="4" w:space="0" w:color="000000"/>
            </w:tcBorders>
          </w:tcPr>
          <w:p w:rsidR="00F7624B" w:rsidRDefault="00F7624B" w:rsidP="00F54065">
            <w:pPr>
              <w:jc w:val="center"/>
            </w:pPr>
          </w:p>
          <w:p w:rsidR="00F7624B" w:rsidRDefault="00F7624B" w:rsidP="00F54065">
            <w:pPr>
              <w:jc w:val="center"/>
            </w:pPr>
            <w:r>
              <w:t>0</w:t>
            </w:r>
          </w:p>
        </w:tc>
      </w:tr>
      <w:tr w:rsidR="00F7624B" w:rsidTr="000C7150">
        <w:tc>
          <w:tcPr>
            <w:tcW w:w="4219" w:type="dxa"/>
            <w:tcBorders>
              <w:top w:val="single" w:sz="4" w:space="0" w:color="000000"/>
              <w:left w:val="single" w:sz="4" w:space="0" w:color="000000"/>
              <w:bottom w:val="single" w:sz="4" w:space="0" w:color="000000"/>
              <w:right w:val="single" w:sz="4" w:space="0" w:color="000000"/>
            </w:tcBorders>
          </w:tcPr>
          <w:p w:rsidR="00F7624B" w:rsidRPr="0075220D" w:rsidRDefault="00F7624B" w:rsidP="00F54065">
            <w:pPr>
              <w:numPr>
                <w:ilvl w:val="0"/>
                <w:numId w:val="22"/>
              </w:numPr>
              <w:rPr>
                <w:bCs/>
                <w:sz w:val="20"/>
                <w:szCs w:val="20"/>
              </w:rPr>
            </w:pPr>
            <w:r w:rsidRPr="0075220D">
              <w:rPr>
                <w:bCs/>
                <w:sz w:val="20"/>
                <w:szCs w:val="20"/>
              </w:rPr>
              <w:t xml:space="preserve">F.U.Rehman, M.F. Khan, I.U.K Marwat, </w:t>
            </w:r>
            <w:r>
              <w:rPr>
                <w:b/>
                <w:bCs/>
                <w:iCs/>
                <w:sz w:val="22"/>
                <w:szCs w:val="22"/>
              </w:rPr>
              <w:t>G.</w:t>
            </w:r>
            <w:r w:rsidRPr="006E4BA1">
              <w:rPr>
                <w:b/>
                <w:bCs/>
                <w:iCs/>
                <w:sz w:val="22"/>
                <w:szCs w:val="22"/>
              </w:rPr>
              <w:t>M. Khan</w:t>
            </w:r>
            <w:r w:rsidRPr="0075220D">
              <w:rPr>
                <w:bCs/>
                <w:sz w:val="20"/>
                <w:szCs w:val="20"/>
              </w:rPr>
              <w:t xml:space="preserve"> and H. Khan. </w:t>
            </w:r>
            <w:r w:rsidRPr="00287215">
              <w:rPr>
                <w:bCs/>
                <w:i/>
                <w:sz w:val="20"/>
                <w:szCs w:val="20"/>
              </w:rPr>
              <w:t>Antibacterial, Anti Malarial and lieshmanicidal activities metal based drug complexes of diclofenac sodium.</w:t>
            </w:r>
          </w:p>
        </w:tc>
        <w:tc>
          <w:tcPr>
            <w:tcW w:w="3089" w:type="dxa"/>
            <w:tcBorders>
              <w:top w:val="single" w:sz="4" w:space="0" w:color="000000"/>
              <w:left w:val="single" w:sz="4" w:space="0" w:color="000000"/>
              <w:bottom w:val="single" w:sz="4" w:space="0" w:color="000000"/>
              <w:right w:val="single" w:sz="4" w:space="0" w:color="000000"/>
            </w:tcBorders>
          </w:tcPr>
          <w:p w:rsidR="00F7624B" w:rsidRPr="00EB7F68" w:rsidRDefault="00F7624B" w:rsidP="00F54065">
            <w:pPr>
              <w:jc w:val="center"/>
              <w:rPr>
                <w:b/>
                <w:bCs/>
                <w:sz w:val="22"/>
                <w:szCs w:val="22"/>
              </w:rPr>
            </w:pPr>
            <w:r w:rsidRPr="00EB7F68">
              <w:rPr>
                <w:b/>
                <w:bCs/>
                <w:sz w:val="22"/>
                <w:szCs w:val="22"/>
              </w:rPr>
              <w:t>Journal Chem. Soc Pak</w:t>
            </w:r>
          </w:p>
          <w:p w:rsidR="00F7624B" w:rsidRPr="005D0BD3" w:rsidRDefault="00741303" w:rsidP="00F54065">
            <w:pPr>
              <w:jc w:val="center"/>
              <w:rPr>
                <w:bCs/>
                <w:i/>
                <w:sz w:val="22"/>
                <w:szCs w:val="22"/>
              </w:rPr>
            </w:pPr>
            <w:r>
              <w:rPr>
                <w:bCs/>
                <w:i/>
                <w:sz w:val="22"/>
                <w:szCs w:val="22"/>
              </w:rPr>
              <w:t>(ISSN: 0253-5</w:t>
            </w:r>
            <w:r w:rsidR="00F7624B" w:rsidRPr="005D0BD3">
              <w:rPr>
                <w:bCs/>
                <w:i/>
                <w:sz w:val="22"/>
                <w:szCs w:val="22"/>
              </w:rPr>
              <w:t>106)</w:t>
            </w:r>
          </w:p>
          <w:p w:rsidR="00F7624B" w:rsidRPr="0075220D" w:rsidRDefault="00F7624B" w:rsidP="00F54065">
            <w:pPr>
              <w:jc w:val="center"/>
              <w:rPr>
                <w:b/>
                <w:bCs/>
              </w:rPr>
            </w:pPr>
            <w:r w:rsidRPr="005D0BD3">
              <w:rPr>
                <w:bCs/>
                <w:sz w:val="22"/>
                <w:szCs w:val="22"/>
              </w:rPr>
              <w:t>32(4): 462-466</w:t>
            </w:r>
            <w:r w:rsidRPr="0075220D">
              <w:rPr>
                <w:b/>
                <w:bCs/>
              </w:rPr>
              <w:t xml:space="preserve"> (2010)</w:t>
            </w:r>
          </w:p>
        </w:tc>
        <w:tc>
          <w:tcPr>
            <w:tcW w:w="1080" w:type="dxa"/>
            <w:tcBorders>
              <w:top w:val="single" w:sz="4" w:space="0" w:color="000000"/>
              <w:left w:val="single" w:sz="4" w:space="0" w:color="000000"/>
              <w:bottom w:val="single" w:sz="4" w:space="0" w:color="000000"/>
              <w:right w:val="single" w:sz="4" w:space="0" w:color="000000"/>
            </w:tcBorders>
            <w:vAlign w:val="center"/>
          </w:tcPr>
          <w:p w:rsidR="00F7624B" w:rsidRDefault="00F7624B" w:rsidP="00F54065">
            <w:pPr>
              <w:jc w:val="center"/>
            </w:pPr>
            <w:r>
              <w:t>W</w:t>
            </w:r>
          </w:p>
          <w:p w:rsidR="00F7624B" w:rsidRDefault="00F7624B" w:rsidP="00F54065">
            <w:pPr>
              <w:jc w:val="center"/>
            </w:pPr>
            <w:r>
              <w:t>0.345</w:t>
            </w:r>
          </w:p>
        </w:tc>
        <w:tc>
          <w:tcPr>
            <w:tcW w:w="990" w:type="dxa"/>
            <w:tcBorders>
              <w:top w:val="single" w:sz="4" w:space="0" w:color="000000"/>
              <w:left w:val="single" w:sz="4" w:space="0" w:color="000000"/>
              <w:bottom w:val="single" w:sz="4" w:space="0" w:color="000000"/>
              <w:right w:val="single" w:sz="4" w:space="0" w:color="000000"/>
            </w:tcBorders>
          </w:tcPr>
          <w:p w:rsidR="00F7624B" w:rsidRDefault="00F7624B" w:rsidP="00F54065">
            <w:pPr>
              <w:jc w:val="center"/>
            </w:pPr>
          </w:p>
          <w:p w:rsidR="00F7624B" w:rsidRDefault="00F7624B" w:rsidP="00F54065">
            <w:pPr>
              <w:jc w:val="center"/>
            </w:pPr>
            <w:r>
              <w:t>04</w:t>
            </w:r>
          </w:p>
          <w:p w:rsidR="00F7624B" w:rsidRDefault="00F7624B" w:rsidP="00F54065">
            <w:pPr>
              <w:jc w:val="center"/>
            </w:pPr>
          </w:p>
        </w:tc>
      </w:tr>
      <w:tr w:rsidR="00F7624B" w:rsidTr="000C7150">
        <w:tc>
          <w:tcPr>
            <w:tcW w:w="4219" w:type="dxa"/>
            <w:tcBorders>
              <w:top w:val="single" w:sz="4" w:space="0" w:color="000000"/>
              <w:left w:val="single" w:sz="4" w:space="0" w:color="000000"/>
              <w:bottom w:val="single" w:sz="4" w:space="0" w:color="000000"/>
              <w:right w:val="single" w:sz="4" w:space="0" w:color="000000"/>
            </w:tcBorders>
          </w:tcPr>
          <w:p w:rsidR="00F7624B" w:rsidRPr="0075220D" w:rsidRDefault="00F7624B" w:rsidP="00F54065">
            <w:pPr>
              <w:numPr>
                <w:ilvl w:val="0"/>
                <w:numId w:val="22"/>
              </w:numPr>
              <w:jc w:val="both"/>
              <w:rPr>
                <w:bCs/>
                <w:sz w:val="20"/>
                <w:szCs w:val="20"/>
              </w:rPr>
            </w:pPr>
            <w:r w:rsidRPr="0075220D">
              <w:rPr>
                <w:bCs/>
                <w:sz w:val="20"/>
                <w:szCs w:val="20"/>
              </w:rPr>
              <w:t xml:space="preserve">M.Ahmad, M.R.C. Schetinger, J.B.T. Rocha, V.M. Morsch, </w:t>
            </w:r>
            <w:r>
              <w:rPr>
                <w:b/>
                <w:bCs/>
                <w:iCs/>
                <w:sz w:val="22"/>
                <w:szCs w:val="22"/>
              </w:rPr>
              <w:t>G.</w:t>
            </w:r>
            <w:r w:rsidRPr="006E4BA1">
              <w:rPr>
                <w:b/>
                <w:bCs/>
                <w:iCs/>
                <w:sz w:val="22"/>
                <w:szCs w:val="22"/>
              </w:rPr>
              <w:t>M. Khan</w:t>
            </w:r>
            <w:r>
              <w:rPr>
                <w:bCs/>
                <w:sz w:val="20"/>
                <w:szCs w:val="20"/>
              </w:rPr>
              <w:t>.</w:t>
            </w:r>
            <w:r w:rsidRPr="0075220D">
              <w:rPr>
                <w:bCs/>
                <w:sz w:val="20"/>
                <w:szCs w:val="20"/>
              </w:rPr>
              <w:t xml:space="preserve"> </w:t>
            </w:r>
            <w:r w:rsidRPr="00287215">
              <w:rPr>
                <w:bCs/>
                <w:i/>
                <w:sz w:val="20"/>
                <w:szCs w:val="20"/>
              </w:rPr>
              <w:t>Toxicological effect of N,N,N,N-tetramethylethylene diamine</w:t>
            </w:r>
            <w:r>
              <w:rPr>
                <w:bCs/>
                <w:i/>
                <w:sz w:val="20"/>
                <w:szCs w:val="20"/>
              </w:rPr>
              <w:t xml:space="preserve"> </w:t>
            </w:r>
            <w:r w:rsidRPr="00287215">
              <w:rPr>
                <w:bCs/>
                <w:i/>
                <w:sz w:val="20"/>
                <w:szCs w:val="20"/>
              </w:rPr>
              <w:t>(TEMED) on electric eel (Electro-phorous electricus) acetylcholinesterase and human serum butyrylcholinestrase.</w:t>
            </w:r>
          </w:p>
        </w:tc>
        <w:tc>
          <w:tcPr>
            <w:tcW w:w="3089" w:type="dxa"/>
            <w:tcBorders>
              <w:top w:val="single" w:sz="4" w:space="0" w:color="000000"/>
              <w:left w:val="single" w:sz="4" w:space="0" w:color="000000"/>
              <w:bottom w:val="single" w:sz="4" w:space="0" w:color="000000"/>
              <w:right w:val="single" w:sz="4" w:space="0" w:color="000000"/>
            </w:tcBorders>
          </w:tcPr>
          <w:p w:rsidR="00F7624B" w:rsidRDefault="00F7624B" w:rsidP="00F54065">
            <w:pPr>
              <w:jc w:val="center"/>
              <w:rPr>
                <w:b/>
                <w:bCs/>
              </w:rPr>
            </w:pPr>
            <w:r w:rsidRPr="00EB7F68">
              <w:rPr>
                <w:b/>
                <w:bCs/>
                <w:sz w:val="22"/>
                <w:szCs w:val="22"/>
              </w:rPr>
              <w:t>Toxicol. Environ.  Chem.</w:t>
            </w:r>
          </w:p>
          <w:p w:rsidR="00F7624B" w:rsidRPr="00FD606A" w:rsidRDefault="00F7624B" w:rsidP="00F54065">
            <w:pPr>
              <w:jc w:val="center"/>
              <w:rPr>
                <w:bCs/>
                <w:i/>
                <w:sz w:val="18"/>
                <w:szCs w:val="18"/>
              </w:rPr>
            </w:pPr>
            <w:r w:rsidRPr="00FD606A">
              <w:rPr>
                <w:bCs/>
                <w:i/>
                <w:sz w:val="18"/>
                <w:szCs w:val="18"/>
              </w:rPr>
              <w:t>DOI: 10.1080/02772240802553366</w:t>
            </w:r>
          </w:p>
          <w:p w:rsidR="00F7624B" w:rsidRPr="005D0BD3" w:rsidRDefault="00F7624B" w:rsidP="00F54065">
            <w:pPr>
              <w:jc w:val="center"/>
              <w:rPr>
                <w:bCs/>
                <w:i/>
                <w:sz w:val="22"/>
                <w:szCs w:val="22"/>
              </w:rPr>
            </w:pPr>
            <w:r w:rsidRPr="005D0BD3">
              <w:rPr>
                <w:bCs/>
                <w:i/>
                <w:sz w:val="22"/>
                <w:szCs w:val="22"/>
              </w:rPr>
              <w:t>(ISSN: 0277-2248- Print)</w:t>
            </w:r>
          </w:p>
          <w:p w:rsidR="00F7624B" w:rsidRPr="005D0BD3" w:rsidRDefault="00F7624B" w:rsidP="00F54065">
            <w:pPr>
              <w:jc w:val="center"/>
              <w:rPr>
                <w:bCs/>
                <w:i/>
                <w:sz w:val="22"/>
                <w:szCs w:val="22"/>
              </w:rPr>
            </w:pPr>
            <w:r w:rsidRPr="005D0BD3">
              <w:rPr>
                <w:bCs/>
                <w:i/>
                <w:sz w:val="22"/>
                <w:szCs w:val="22"/>
              </w:rPr>
              <w:t>(ISSN: 1029-0486- online)</w:t>
            </w:r>
          </w:p>
          <w:p w:rsidR="00F7624B" w:rsidRPr="0075220D" w:rsidRDefault="00F7624B" w:rsidP="00F54065">
            <w:pPr>
              <w:jc w:val="center"/>
              <w:rPr>
                <w:b/>
                <w:bCs/>
              </w:rPr>
            </w:pPr>
            <w:r w:rsidRPr="005D0BD3">
              <w:rPr>
                <w:bCs/>
                <w:sz w:val="22"/>
                <w:szCs w:val="22"/>
              </w:rPr>
              <w:t xml:space="preserve">91(6):1149-1157 </w:t>
            </w:r>
            <w:r w:rsidRPr="0075220D">
              <w:rPr>
                <w:b/>
                <w:bCs/>
              </w:rPr>
              <w:t>(2009)</w:t>
            </w:r>
          </w:p>
        </w:tc>
        <w:tc>
          <w:tcPr>
            <w:tcW w:w="1080" w:type="dxa"/>
            <w:tcBorders>
              <w:top w:val="single" w:sz="4" w:space="0" w:color="000000"/>
              <w:left w:val="single" w:sz="4" w:space="0" w:color="000000"/>
              <w:bottom w:val="single" w:sz="4" w:space="0" w:color="000000"/>
              <w:right w:val="single" w:sz="4" w:space="0" w:color="000000"/>
            </w:tcBorders>
            <w:vAlign w:val="center"/>
          </w:tcPr>
          <w:p w:rsidR="00F7624B" w:rsidRDefault="00F7624B" w:rsidP="0075220D">
            <w:pPr>
              <w:jc w:val="center"/>
            </w:pPr>
          </w:p>
          <w:p w:rsidR="00F7624B" w:rsidRDefault="00F7624B" w:rsidP="00F54065">
            <w:pPr>
              <w:jc w:val="center"/>
            </w:pPr>
            <w:r>
              <w:t>W</w:t>
            </w:r>
          </w:p>
          <w:p w:rsidR="00F7624B" w:rsidRDefault="00F7624B" w:rsidP="00F54065">
            <w:pPr>
              <w:jc w:val="center"/>
            </w:pPr>
            <w:r>
              <w:t>2.090</w:t>
            </w:r>
          </w:p>
        </w:tc>
        <w:tc>
          <w:tcPr>
            <w:tcW w:w="990" w:type="dxa"/>
            <w:tcBorders>
              <w:top w:val="single" w:sz="4" w:space="0" w:color="000000"/>
              <w:left w:val="single" w:sz="4" w:space="0" w:color="000000"/>
              <w:bottom w:val="single" w:sz="4" w:space="0" w:color="000000"/>
              <w:right w:val="single" w:sz="4" w:space="0" w:color="000000"/>
            </w:tcBorders>
          </w:tcPr>
          <w:p w:rsidR="00F7624B" w:rsidRDefault="00F7624B" w:rsidP="0075220D">
            <w:pPr>
              <w:jc w:val="center"/>
            </w:pPr>
          </w:p>
          <w:p w:rsidR="00F7624B" w:rsidRDefault="00F7624B" w:rsidP="00F54065">
            <w:pPr>
              <w:jc w:val="center"/>
            </w:pPr>
          </w:p>
          <w:p w:rsidR="00F7624B" w:rsidRDefault="00F7624B" w:rsidP="00F54065">
            <w:pPr>
              <w:jc w:val="center"/>
            </w:pPr>
            <w:r>
              <w:t>01</w:t>
            </w:r>
          </w:p>
        </w:tc>
      </w:tr>
      <w:tr w:rsidR="00F7624B" w:rsidTr="000C7150">
        <w:tc>
          <w:tcPr>
            <w:tcW w:w="4219" w:type="dxa"/>
            <w:tcBorders>
              <w:top w:val="single" w:sz="4" w:space="0" w:color="000000"/>
              <w:left w:val="single" w:sz="4" w:space="0" w:color="000000"/>
              <w:bottom w:val="single" w:sz="4" w:space="0" w:color="000000"/>
              <w:right w:val="single" w:sz="4" w:space="0" w:color="000000"/>
            </w:tcBorders>
          </w:tcPr>
          <w:p w:rsidR="00F7624B" w:rsidRPr="0075220D" w:rsidRDefault="00F7624B" w:rsidP="00F54065">
            <w:pPr>
              <w:numPr>
                <w:ilvl w:val="0"/>
                <w:numId w:val="22"/>
              </w:numPr>
              <w:jc w:val="both"/>
              <w:rPr>
                <w:bCs/>
                <w:sz w:val="20"/>
                <w:szCs w:val="20"/>
              </w:rPr>
            </w:pPr>
            <w:r w:rsidRPr="0075220D">
              <w:rPr>
                <w:bCs/>
                <w:sz w:val="20"/>
                <w:szCs w:val="20"/>
              </w:rPr>
              <w:t xml:space="preserve">M.F. Khan, F.U Rehman, </w:t>
            </w:r>
            <w:r w:rsidRPr="00287215">
              <w:rPr>
                <w:b/>
                <w:bCs/>
                <w:sz w:val="20"/>
                <w:szCs w:val="20"/>
              </w:rPr>
              <w:t>G.M. Khan</w:t>
            </w:r>
            <w:r w:rsidRPr="0075220D">
              <w:rPr>
                <w:bCs/>
                <w:sz w:val="20"/>
                <w:szCs w:val="20"/>
              </w:rPr>
              <w:t xml:space="preserve"> and I.U. Khan. </w:t>
            </w:r>
            <w:r w:rsidRPr="00287215">
              <w:rPr>
                <w:bCs/>
                <w:i/>
                <w:sz w:val="20"/>
                <w:szCs w:val="20"/>
              </w:rPr>
              <w:t xml:space="preserve">Antifungal, insecticidal, cytotoxicity and phytotoxicity studies of binuclear Ni (II) and Cu (II) complexes of Diclofenac. </w:t>
            </w:r>
          </w:p>
        </w:tc>
        <w:tc>
          <w:tcPr>
            <w:tcW w:w="3089" w:type="dxa"/>
            <w:tcBorders>
              <w:top w:val="single" w:sz="4" w:space="0" w:color="000000"/>
              <w:left w:val="single" w:sz="4" w:space="0" w:color="000000"/>
              <w:bottom w:val="single" w:sz="4" w:space="0" w:color="000000"/>
              <w:right w:val="single" w:sz="4" w:space="0" w:color="000000"/>
            </w:tcBorders>
          </w:tcPr>
          <w:p w:rsidR="00F7624B" w:rsidRPr="00EB7F68" w:rsidRDefault="00EB7F68" w:rsidP="00F54065">
            <w:pPr>
              <w:jc w:val="center"/>
              <w:rPr>
                <w:b/>
                <w:bCs/>
                <w:sz w:val="22"/>
                <w:szCs w:val="22"/>
              </w:rPr>
            </w:pPr>
            <w:r w:rsidRPr="00EB7F68">
              <w:rPr>
                <w:b/>
                <w:bCs/>
                <w:sz w:val="22"/>
                <w:szCs w:val="22"/>
              </w:rPr>
              <w:t>American Laboratory</w:t>
            </w:r>
          </w:p>
          <w:p w:rsidR="00F7624B" w:rsidRPr="00287215" w:rsidRDefault="00F7624B" w:rsidP="00F54065">
            <w:pPr>
              <w:jc w:val="center"/>
              <w:rPr>
                <w:bCs/>
                <w:i/>
                <w:sz w:val="22"/>
                <w:szCs w:val="22"/>
              </w:rPr>
            </w:pPr>
            <w:r w:rsidRPr="00287215">
              <w:rPr>
                <w:bCs/>
                <w:i/>
                <w:sz w:val="22"/>
                <w:szCs w:val="22"/>
              </w:rPr>
              <w:t>(ISSN: 0044-7749)</w:t>
            </w:r>
          </w:p>
          <w:p w:rsidR="00F7624B" w:rsidRPr="0075220D" w:rsidRDefault="00F7624B" w:rsidP="00F54065">
            <w:pPr>
              <w:jc w:val="center"/>
              <w:rPr>
                <w:b/>
                <w:bCs/>
              </w:rPr>
            </w:pPr>
            <w:r w:rsidRPr="005D0BD3">
              <w:rPr>
                <w:bCs/>
                <w:sz w:val="22"/>
                <w:szCs w:val="22"/>
              </w:rPr>
              <w:t>41 (6): 44-49</w:t>
            </w:r>
            <w:r w:rsidRPr="0075220D">
              <w:rPr>
                <w:b/>
                <w:bCs/>
              </w:rPr>
              <w:t xml:space="preserve"> (2009)</w:t>
            </w:r>
          </w:p>
        </w:tc>
        <w:tc>
          <w:tcPr>
            <w:tcW w:w="1080" w:type="dxa"/>
            <w:tcBorders>
              <w:top w:val="single" w:sz="4" w:space="0" w:color="000000"/>
              <w:left w:val="single" w:sz="4" w:space="0" w:color="000000"/>
              <w:bottom w:val="single" w:sz="4" w:space="0" w:color="000000"/>
              <w:right w:val="single" w:sz="4" w:space="0" w:color="000000"/>
            </w:tcBorders>
            <w:vAlign w:val="center"/>
          </w:tcPr>
          <w:p w:rsidR="00F7624B" w:rsidRDefault="00F7624B" w:rsidP="00F54065">
            <w:pPr>
              <w:jc w:val="center"/>
            </w:pPr>
            <w:r>
              <w:t>W</w:t>
            </w:r>
          </w:p>
          <w:p w:rsidR="00F7624B" w:rsidRPr="00E36CE6" w:rsidRDefault="00F7624B" w:rsidP="00F54065">
            <w:pPr>
              <w:jc w:val="center"/>
            </w:pPr>
            <w:r>
              <w:t>0.270</w:t>
            </w:r>
          </w:p>
        </w:tc>
        <w:tc>
          <w:tcPr>
            <w:tcW w:w="990" w:type="dxa"/>
            <w:tcBorders>
              <w:top w:val="single" w:sz="4" w:space="0" w:color="000000"/>
              <w:left w:val="single" w:sz="4" w:space="0" w:color="000000"/>
              <w:bottom w:val="single" w:sz="4" w:space="0" w:color="000000"/>
              <w:right w:val="single" w:sz="4" w:space="0" w:color="000000"/>
            </w:tcBorders>
          </w:tcPr>
          <w:p w:rsidR="00F7624B" w:rsidRDefault="00F7624B" w:rsidP="00F54065">
            <w:pPr>
              <w:jc w:val="center"/>
            </w:pPr>
          </w:p>
          <w:p w:rsidR="00F7624B" w:rsidRDefault="00F7624B" w:rsidP="00F54065">
            <w:pPr>
              <w:jc w:val="center"/>
            </w:pPr>
            <w:r>
              <w:t>04</w:t>
            </w:r>
          </w:p>
        </w:tc>
      </w:tr>
      <w:tr w:rsidR="00F7624B" w:rsidTr="000C7150">
        <w:tc>
          <w:tcPr>
            <w:tcW w:w="4219" w:type="dxa"/>
            <w:tcBorders>
              <w:top w:val="single" w:sz="4" w:space="0" w:color="000000"/>
              <w:left w:val="single" w:sz="4" w:space="0" w:color="000000"/>
              <w:bottom w:val="single" w:sz="4" w:space="0" w:color="000000"/>
              <w:right w:val="single" w:sz="4" w:space="0" w:color="000000"/>
            </w:tcBorders>
          </w:tcPr>
          <w:p w:rsidR="00F7624B" w:rsidRPr="0075220D" w:rsidRDefault="00F7624B" w:rsidP="00F54065">
            <w:pPr>
              <w:numPr>
                <w:ilvl w:val="0"/>
                <w:numId w:val="22"/>
              </w:numPr>
              <w:jc w:val="both"/>
              <w:rPr>
                <w:bCs/>
                <w:sz w:val="20"/>
                <w:szCs w:val="20"/>
              </w:rPr>
            </w:pPr>
            <w:r w:rsidRPr="0075220D">
              <w:rPr>
                <w:bCs/>
                <w:sz w:val="20"/>
                <w:szCs w:val="20"/>
              </w:rPr>
              <w:t xml:space="preserve">M.F. Khan. H. Khan, Hashmatullah, R.Z. Paracha, and </w:t>
            </w:r>
            <w:r w:rsidRPr="00287215">
              <w:rPr>
                <w:b/>
                <w:bCs/>
                <w:sz w:val="20"/>
                <w:szCs w:val="20"/>
              </w:rPr>
              <w:t>G.M. Khan</w:t>
            </w:r>
            <w:r w:rsidRPr="0075220D">
              <w:rPr>
                <w:bCs/>
                <w:sz w:val="20"/>
                <w:szCs w:val="20"/>
              </w:rPr>
              <w:t xml:space="preserve">. </w:t>
            </w:r>
            <w:r w:rsidRPr="00287215">
              <w:rPr>
                <w:bCs/>
                <w:i/>
                <w:sz w:val="20"/>
                <w:szCs w:val="20"/>
              </w:rPr>
              <w:t>Effect of Mercuric Chloride on Glutathione (GSH) level in Plasma and Cytosolic Fraction of Human Blood.</w:t>
            </w:r>
          </w:p>
        </w:tc>
        <w:tc>
          <w:tcPr>
            <w:tcW w:w="3089" w:type="dxa"/>
            <w:tcBorders>
              <w:top w:val="single" w:sz="4" w:space="0" w:color="000000"/>
              <w:left w:val="single" w:sz="4" w:space="0" w:color="000000"/>
              <w:bottom w:val="single" w:sz="4" w:space="0" w:color="000000"/>
              <w:right w:val="single" w:sz="4" w:space="0" w:color="000000"/>
            </w:tcBorders>
          </w:tcPr>
          <w:p w:rsidR="00F7624B" w:rsidRPr="00EB7F68" w:rsidRDefault="00F7624B" w:rsidP="00F54065">
            <w:pPr>
              <w:jc w:val="center"/>
              <w:rPr>
                <w:b/>
                <w:bCs/>
                <w:sz w:val="22"/>
                <w:szCs w:val="22"/>
              </w:rPr>
            </w:pPr>
            <w:r w:rsidRPr="00EB7F68">
              <w:rPr>
                <w:b/>
                <w:bCs/>
                <w:sz w:val="22"/>
                <w:szCs w:val="22"/>
              </w:rPr>
              <w:t>Jordan J. Pharm. Sci.,</w:t>
            </w:r>
          </w:p>
          <w:p w:rsidR="00F7624B" w:rsidRPr="006B65C5" w:rsidRDefault="00F7624B" w:rsidP="00F54065">
            <w:pPr>
              <w:jc w:val="center"/>
              <w:rPr>
                <w:bCs/>
                <w:i/>
                <w:sz w:val="22"/>
                <w:szCs w:val="22"/>
              </w:rPr>
            </w:pPr>
            <w:r w:rsidRPr="006B65C5">
              <w:rPr>
                <w:bCs/>
                <w:i/>
                <w:sz w:val="22"/>
                <w:szCs w:val="22"/>
              </w:rPr>
              <w:t>ISSN: 1995-7157</w:t>
            </w:r>
          </w:p>
          <w:p w:rsidR="00F7624B" w:rsidRPr="0075220D" w:rsidRDefault="00F7624B" w:rsidP="00F54065">
            <w:pPr>
              <w:jc w:val="center"/>
              <w:rPr>
                <w:b/>
                <w:bCs/>
              </w:rPr>
            </w:pPr>
            <w:r w:rsidRPr="006B65C5">
              <w:rPr>
                <w:bCs/>
                <w:sz w:val="22"/>
                <w:szCs w:val="22"/>
              </w:rPr>
              <w:t>2(1), 22-30</w:t>
            </w:r>
            <w:r w:rsidRPr="006B65C5">
              <w:rPr>
                <w:bCs/>
              </w:rPr>
              <w:t xml:space="preserve"> </w:t>
            </w:r>
            <w:r w:rsidRPr="0075220D">
              <w:rPr>
                <w:b/>
                <w:bCs/>
              </w:rPr>
              <w:t>(2009).</w:t>
            </w:r>
          </w:p>
        </w:tc>
        <w:tc>
          <w:tcPr>
            <w:tcW w:w="1080" w:type="dxa"/>
            <w:tcBorders>
              <w:top w:val="single" w:sz="4" w:space="0" w:color="000000"/>
              <w:left w:val="single" w:sz="4" w:space="0" w:color="000000"/>
              <w:bottom w:val="single" w:sz="4" w:space="0" w:color="000000"/>
              <w:right w:val="single" w:sz="4" w:space="0" w:color="000000"/>
            </w:tcBorders>
            <w:vAlign w:val="center"/>
          </w:tcPr>
          <w:p w:rsidR="00F7624B" w:rsidRDefault="00F7624B" w:rsidP="00F54065">
            <w:pPr>
              <w:jc w:val="center"/>
            </w:pPr>
            <w:r>
              <w:t>X</w:t>
            </w:r>
          </w:p>
        </w:tc>
        <w:tc>
          <w:tcPr>
            <w:tcW w:w="990" w:type="dxa"/>
            <w:tcBorders>
              <w:top w:val="single" w:sz="4" w:space="0" w:color="000000"/>
              <w:left w:val="single" w:sz="4" w:space="0" w:color="000000"/>
              <w:bottom w:val="single" w:sz="4" w:space="0" w:color="000000"/>
              <w:right w:val="single" w:sz="4" w:space="0" w:color="000000"/>
            </w:tcBorders>
          </w:tcPr>
          <w:p w:rsidR="00F7624B" w:rsidRDefault="00F7624B" w:rsidP="00F54065">
            <w:pPr>
              <w:jc w:val="center"/>
            </w:pPr>
          </w:p>
          <w:p w:rsidR="00F7624B" w:rsidRDefault="00F7624B" w:rsidP="00F54065">
            <w:pPr>
              <w:jc w:val="center"/>
            </w:pPr>
            <w:r>
              <w:t>03</w:t>
            </w:r>
          </w:p>
        </w:tc>
      </w:tr>
      <w:tr w:rsidR="00F7624B" w:rsidTr="000C7150">
        <w:tc>
          <w:tcPr>
            <w:tcW w:w="4219" w:type="dxa"/>
            <w:tcBorders>
              <w:top w:val="single" w:sz="4" w:space="0" w:color="000000"/>
              <w:left w:val="single" w:sz="4" w:space="0" w:color="000000"/>
              <w:bottom w:val="single" w:sz="4" w:space="0" w:color="000000"/>
              <w:right w:val="single" w:sz="4" w:space="0" w:color="000000"/>
            </w:tcBorders>
          </w:tcPr>
          <w:p w:rsidR="00F7624B" w:rsidRPr="0075220D" w:rsidRDefault="00F7624B" w:rsidP="00F54065">
            <w:pPr>
              <w:numPr>
                <w:ilvl w:val="0"/>
                <w:numId w:val="22"/>
              </w:numPr>
              <w:jc w:val="both"/>
              <w:rPr>
                <w:bCs/>
                <w:sz w:val="20"/>
                <w:szCs w:val="20"/>
              </w:rPr>
            </w:pPr>
            <w:r w:rsidRPr="0075220D">
              <w:rPr>
                <w:bCs/>
                <w:sz w:val="20"/>
                <w:szCs w:val="20"/>
              </w:rPr>
              <w:t xml:space="preserve">A. Siddiqua, M. Rehmat, Asma Saeed, S.Amin, R.Naz, M. Sherazi, </w:t>
            </w:r>
            <w:r>
              <w:rPr>
                <w:b/>
                <w:bCs/>
                <w:iCs/>
                <w:sz w:val="22"/>
                <w:szCs w:val="22"/>
              </w:rPr>
              <w:t>G.</w:t>
            </w:r>
            <w:r w:rsidRPr="006E4BA1">
              <w:rPr>
                <w:b/>
                <w:bCs/>
                <w:iCs/>
                <w:sz w:val="22"/>
                <w:szCs w:val="22"/>
              </w:rPr>
              <w:t>M. Khan</w:t>
            </w:r>
            <w:r w:rsidRPr="0075220D">
              <w:rPr>
                <w:bCs/>
                <w:sz w:val="20"/>
                <w:szCs w:val="20"/>
              </w:rPr>
              <w:t xml:space="preserve"> and A.Saeed. </w:t>
            </w:r>
            <w:r w:rsidRPr="006B65C5">
              <w:rPr>
                <w:bCs/>
                <w:i/>
                <w:sz w:val="20"/>
                <w:szCs w:val="20"/>
              </w:rPr>
              <w:t>Acid Phosphatases from the Liver of Labeo rohita:- Purification And Characterization.</w:t>
            </w:r>
            <w:r w:rsidRPr="0075220D">
              <w:rPr>
                <w:bCs/>
                <w:sz w:val="20"/>
                <w:szCs w:val="20"/>
              </w:rPr>
              <w:t xml:space="preserve"> </w:t>
            </w:r>
          </w:p>
        </w:tc>
        <w:tc>
          <w:tcPr>
            <w:tcW w:w="3089" w:type="dxa"/>
            <w:tcBorders>
              <w:top w:val="single" w:sz="4" w:space="0" w:color="000000"/>
              <w:left w:val="single" w:sz="4" w:space="0" w:color="000000"/>
              <w:bottom w:val="single" w:sz="4" w:space="0" w:color="000000"/>
              <w:right w:val="single" w:sz="4" w:space="0" w:color="000000"/>
            </w:tcBorders>
          </w:tcPr>
          <w:p w:rsidR="00F7624B" w:rsidRPr="00EB7F68" w:rsidRDefault="00EB7F68" w:rsidP="00F54065">
            <w:pPr>
              <w:jc w:val="center"/>
              <w:rPr>
                <w:b/>
                <w:bCs/>
                <w:sz w:val="22"/>
                <w:szCs w:val="22"/>
              </w:rPr>
            </w:pPr>
            <w:r w:rsidRPr="00EB7F68">
              <w:rPr>
                <w:b/>
                <w:bCs/>
                <w:sz w:val="22"/>
                <w:szCs w:val="22"/>
              </w:rPr>
              <w:t>Biol. Pharm. Bull.</w:t>
            </w:r>
          </w:p>
          <w:p w:rsidR="00F7624B" w:rsidRPr="006B0A71" w:rsidRDefault="00F7624B" w:rsidP="00F54065">
            <w:pPr>
              <w:jc w:val="center"/>
              <w:rPr>
                <w:bCs/>
                <w:i/>
                <w:sz w:val="18"/>
                <w:szCs w:val="18"/>
              </w:rPr>
            </w:pPr>
            <w:r w:rsidRPr="006B0A71">
              <w:rPr>
                <w:b/>
                <w:bCs/>
                <w:sz w:val="18"/>
                <w:szCs w:val="18"/>
              </w:rPr>
              <w:t xml:space="preserve"> </w:t>
            </w:r>
            <w:r w:rsidRPr="006B0A71">
              <w:rPr>
                <w:bCs/>
                <w:i/>
                <w:sz w:val="18"/>
                <w:szCs w:val="18"/>
              </w:rPr>
              <w:t>(ISSN: 0918-6158 Print)</w:t>
            </w:r>
          </w:p>
          <w:p w:rsidR="00F7624B" w:rsidRPr="006B0A71" w:rsidRDefault="00F7624B" w:rsidP="0075220D">
            <w:pPr>
              <w:jc w:val="center"/>
              <w:rPr>
                <w:bCs/>
                <w:i/>
                <w:sz w:val="18"/>
                <w:szCs w:val="18"/>
              </w:rPr>
            </w:pPr>
            <w:r w:rsidRPr="006B0A71">
              <w:rPr>
                <w:bCs/>
                <w:i/>
                <w:sz w:val="18"/>
                <w:szCs w:val="18"/>
              </w:rPr>
              <w:t>(ISSN: 1347-5215 online)</w:t>
            </w:r>
          </w:p>
          <w:p w:rsidR="00F7624B" w:rsidRPr="0075220D" w:rsidRDefault="00F7624B" w:rsidP="00F54065">
            <w:pPr>
              <w:jc w:val="center"/>
              <w:rPr>
                <w:b/>
                <w:bCs/>
              </w:rPr>
            </w:pPr>
            <w:r w:rsidRPr="006B65C5">
              <w:rPr>
                <w:bCs/>
                <w:sz w:val="22"/>
                <w:szCs w:val="22"/>
              </w:rPr>
              <w:t>31(5): 802-808</w:t>
            </w:r>
            <w:r w:rsidRPr="0075220D">
              <w:rPr>
                <w:b/>
                <w:bCs/>
              </w:rPr>
              <w:t xml:space="preserve"> </w:t>
            </w:r>
            <w:r w:rsidRPr="00DD5CAF">
              <w:rPr>
                <w:b/>
                <w:bCs/>
              </w:rPr>
              <w:t>(2008)</w:t>
            </w:r>
          </w:p>
        </w:tc>
        <w:tc>
          <w:tcPr>
            <w:tcW w:w="1080" w:type="dxa"/>
            <w:tcBorders>
              <w:top w:val="single" w:sz="4" w:space="0" w:color="000000"/>
              <w:left w:val="single" w:sz="4" w:space="0" w:color="000000"/>
              <w:bottom w:val="single" w:sz="4" w:space="0" w:color="000000"/>
              <w:right w:val="single" w:sz="4" w:space="0" w:color="000000"/>
            </w:tcBorders>
            <w:vAlign w:val="center"/>
          </w:tcPr>
          <w:p w:rsidR="00F7624B" w:rsidRDefault="00F7624B" w:rsidP="00F54065">
            <w:pPr>
              <w:jc w:val="center"/>
            </w:pPr>
            <w:r>
              <w:t>W</w:t>
            </w:r>
          </w:p>
          <w:p w:rsidR="00F7624B" w:rsidRDefault="00F7624B" w:rsidP="00F54065">
            <w:pPr>
              <w:jc w:val="center"/>
            </w:pPr>
            <w:r>
              <w:t>1.85</w:t>
            </w:r>
          </w:p>
        </w:tc>
        <w:tc>
          <w:tcPr>
            <w:tcW w:w="990" w:type="dxa"/>
            <w:tcBorders>
              <w:top w:val="single" w:sz="4" w:space="0" w:color="000000"/>
              <w:left w:val="single" w:sz="4" w:space="0" w:color="000000"/>
              <w:bottom w:val="single" w:sz="4" w:space="0" w:color="000000"/>
              <w:right w:val="single" w:sz="4" w:space="0" w:color="000000"/>
            </w:tcBorders>
          </w:tcPr>
          <w:p w:rsidR="00F7624B" w:rsidRDefault="00F7624B" w:rsidP="00F54065">
            <w:pPr>
              <w:jc w:val="center"/>
            </w:pPr>
          </w:p>
          <w:p w:rsidR="00F7624B" w:rsidRDefault="00F7624B" w:rsidP="00F54065">
            <w:pPr>
              <w:jc w:val="center"/>
            </w:pPr>
          </w:p>
          <w:p w:rsidR="00F7624B" w:rsidRDefault="00F7624B" w:rsidP="00F54065">
            <w:pPr>
              <w:jc w:val="center"/>
            </w:pPr>
            <w:r>
              <w:t>02</w:t>
            </w:r>
          </w:p>
        </w:tc>
      </w:tr>
      <w:tr w:rsidR="00F7624B" w:rsidTr="000C7150">
        <w:tc>
          <w:tcPr>
            <w:tcW w:w="4219" w:type="dxa"/>
            <w:tcBorders>
              <w:top w:val="single" w:sz="4" w:space="0" w:color="000000"/>
              <w:left w:val="single" w:sz="4" w:space="0" w:color="000000"/>
              <w:bottom w:val="single" w:sz="4" w:space="0" w:color="000000"/>
              <w:right w:val="single" w:sz="4" w:space="0" w:color="000000"/>
            </w:tcBorders>
          </w:tcPr>
          <w:p w:rsidR="00F7624B" w:rsidRPr="0075220D" w:rsidRDefault="00F7624B" w:rsidP="00F54065">
            <w:pPr>
              <w:numPr>
                <w:ilvl w:val="0"/>
                <w:numId w:val="22"/>
              </w:numPr>
              <w:jc w:val="both"/>
              <w:rPr>
                <w:bCs/>
                <w:sz w:val="20"/>
                <w:szCs w:val="20"/>
              </w:rPr>
            </w:pPr>
            <w:r w:rsidRPr="00465947">
              <w:rPr>
                <w:bCs/>
                <w:sz w:val="20"/>
                <w:szCs w:val="20"/>
              </w:rPr>
              <w:t>M. S. Khan, I. Ali, F. Tahir and</w:t>
            </w:r>
            <w:r w:rsidRPr="0075220D">
              <w:rPr>
                <w:bCs/>
                <w:sz w:val="20"/>
                <w:szCs w:val="20"/>
              </w:rPr>
              <w:t xml:space="preserve"> </w:t>
            </w:r>
            <w:r w:rsidRPr="00287215">
              <w:rPr>
                <w:b/>
                <w:bCs/>
                <w:sz w:val="20"/>
                <w:szCs w:val="20"/>
              </w:rPr>
              <w:t>G.M. Khan</w:t>
            </w:r>
            <w:r w:rsidRPr="0075220D">
              <w:rPr>
                <w:bCs/>
                <w:sz w:val="20"/>
                <w:szCs w:val="20"/>
              </w:rPr>
              <w:t xml:space="preserve">. Simultaneous Analysis of the Three Hormones Involved in Spermatogenesis and their Interrelation Ratios. </w:t>
            </w:r>
          </w:p>
        </w:tc>
        <w:tc>
          <w:tcPr>
            <w:tcW w:w="3089" w:type="dxa"/>
            <w:tcBorders>
              <w:top w:val="single" w:sz="4" w:space="0" w:color="000000"/>
              <w:left w:val="single" w:sz="4" w:space="0" w:color="000000"/>
              <w:bottom w:val="single" w:sz="4" w:space="0" w:color="000000"/>
              <w:right w:val="single" w:sz="4" w:space="0" w:color="000000"/>
            </w:tcBorders>
          </w:tcPr>
          <w:p w:rsidR="00F7624B" w:rsidRPr="006B0A71" w:rsidRDefault="00F7624B" w:rsidP="00F54065">
            <w:pPr>
              <w:jc w:val="center"/>
              <w:rPr>
                <w:b/>
                <w:bCs/>
                <w:i/>
                <w:sz w:val="20"/>
                <w:szCs w:val="20"/>
              </w:rPr>
            </w:pPr>
            <w:r w:rsidRPr="00EB7F68">
              <w:rPr>
                <w:b/>
                <w:bCs/>
                <w:sz w:val="22"/>
                <w:szCs w:val="22"/>
              </w:rPr>
              <w:t>Pak. J. Pharm. Sci.</w:t>
            </w:r>
            <w:r w:rsidRPr="0075220D">
              <w:rPr>
                <w:b/>
                <w:bCs/>
              </w:rPr>
              <w:t xml:space="preserve"> </w:t>
            </w:r>
            <w:r w:rsidRPr="006B0A71">
              <w:rPr>
                <w:b/>
                <w:bCs/>
                <w:i/>
                <w:sz w:val="20"/>
                <w:szCs w:val="20"/>
              </w:rPr>
              <w:t>(ISSN:1011-601X)</w:t>
            </w:r>
          </w:p>
          <w:p w:rsidR="00F7624B" w:rsidRPr="0075220D" w:rsidRDefault="00F7624B" w:rsidP="00F54065">
            <w:pPr>
              <w:jc w:val="center"/>
              <w:rPr>
                <w:b/>
                <w:bCs/>
              </w:rPr>
            </w:pPr>
            <w:r w:rsidRPr="00EB7F68">
              <w:rPr>
                <w:bCs/>
              </w:rPr>
              <w:t>21(4): 344-349</w:t>
            </w:r>
            <w:r w:rsidRPr="0075220D">
              <w:rPr>
                <w:b/>
                <w:bCs/>
              </w:rPr>
              <w:t xml:space="preserve"> (2</w:t>
            </w:r>
            <w:r w:rsidRPr="00DD5CAF">
              <w:rPr>
                <w:b/>
                <w:bCs/>
              </w:rPr>
              <w:t>008)</w:t>
            </w:r>
          </w:p>
        </w:tc>
        <w:tc>
          <w:tcPr>
            <w:tcW w:w="1080" w:type="dxa"/>
            <w:tcBorders>
              <w:top w:val="single" w:sz="4" w:space="0" w:color="000000"/>
              <w:left w:val="single" w:sz="4" w:space="0" w:color="000000"/>
              <w:bottom w:val="single" w:sz="4" w:space="0" w:color="000000"/>
              <w:right w:val="single" w:sz="4" w:space="0" w:color="000000"/>
            </w:tcBorders>
            <w:vAlign w:val="center"/>
          </w:tcPr>
          <w:p w:rsidR="00F7624B" w:rsidRDefault="00F7624B" w:rsidP="00F54065">
            <w:pPr>
              <w:jc w:val="center"/>
            </w:pPr>
            <w:r>
              <w:t>W</w:t>
            </w:r>
          </w:p>
          <w:p w:rsidR="00F7624B" w:rsidRDefault="00F7624B" w:rsidP="00F54065">
            <w:pPr>
              <w:jc w:val="center"/>
            </w:pPr>
            <w:r>
              <w:t>0.728</w:t>
            </w:r>
          </w:p>
        </w:tc>
        <w:tc>
          <w:tcPr>
            <w:tcW w:w="990" w:type="dxa"/>
            <w:tcBorders>
              <w:top w:val="single" w:sz="4" w:space="0" w:color="000000"/>
              <w:left w:val="single" w:sz="4" w:space="0" w:color="000000"/>
              <w:bottom w:val="single" w:sz="4" w:space="0" w:color="000000"/>
              <w:right w:val="single" w:sz="4" w:space="0" w:color="000000"/>
            </w:tcBorders>
          </w:tcPr>
          <w:p w:rsidR="00F7624B" w:rsidRDefault="00F7624B" w:rsidP="00F54065">
            <w:pPr>
              <w:jc w:val="center"/>
            </w:pPr>
          </w:p>
          <w:p w:rsidR="00F7624B" w:rsidRDefault="00F7624B" w:rsidP="00F54065">
            <w:pPr>
              <w:jc w:val="center"/>
            </w:pPr>
            <w:r>
              <w:t>04</w:t>
            </w:r>
          </w:p>
        </w:tc>
      </w:tr>
      <w:tr w:rsidR="00F7624B" w:rsidTr="000C7150">
        <w:tc>
          <w:tcPr>
            <w:tcW w:w="4219" w:type="dxa"/>
            <w:tcBorders>
              <w:top w:val="single" w:sz="4" w:space="0" w:color="000000"/>
              <w:left w:val="single" w:sz="4" w:space="0" w:color="000000"/>
              <w:bottom w:val="single" w:sz="4" w:space="0" w:color="000000"/>
              <w:right w:val="single" w:sz="4" w:space="0" w:color="000000"/>
            </w:tcBorders>
          </w:tcPr>
          <w:p w:rsidR="00F7624B" w:rsidRPr="0075220D" w:rsidRDefault="00F7624B" w:rsidP="00F54065">
            <w:pPr>
              <w:numPr>
                <w:ilvl w:val="0"/>
                <w:numId w:val="22"/>
              </w:numPr>
              <w:jc w:val="both"/>
              <w:rPr>
                <w:bCs/>
                <w:sz w:val="20"/>
                <w:szCs w:val="20"/>
              </w:rPr>
            </w:pPr>
            <w:r w:rsidRPr="00EF4003">
              <w:rPr>
                <w:bCs/>
                <w:sz w:val="20"/>
                <w:szCs w:val="20"/>
              </w:rPr>
              <w:t>H. Khan, M.F. Khan</w:t>
            </w:r>
            <w:r>
              <w:rPr>
                <w:bCs/>
                <w:sz w:val="20"/>
                <w:szCs w:val="20"/>
              </w:rPr>
              <w:t xml:space="preserve">, </w:t>
            </w:r>
            <w:r w:rsidRPr="0050710F">
              <w:rPr>
                <w:bCs/>
                <w:sz w:val="20"/>
                <w:szCs w:val="20"/>
              </w:rPr>
              <w:t>R</w:t>
            </w:r>
            <w:r>
              <w:rPr>
                <w:bCs/>
                <w:sz w:val="20"/>
                <w:szCs w:val="20"/>
              </w:rPr>
              <w:t>.</w:t>
            </w:r>
            <w:r w:rsidRPr="0050710F">
              <w:rPr>
                <w:bCs/>
                <w:sz w:val="20"/>
                <w:szCs w:val="20"/>
              </w:rPr>
              <w:t xml:space="preserve"> Z</w:t>
            </w:r>
            <w:r>
              <w:rPr>
                <w:bCs/>
                <w:sz w:val="20"/>
                <w:szCs w:val="20"/>
              </w:rPr>
              <w:t>.</w:t>
            </w:r>
            <w:r w:rsidRPr="0050710F">
              <w:rPr>
                <w:bCs/>
                <w:sz w:val="20"/>
                <w:szCs w:val="20"/>
              </w:rPr>
              <w:t xml:space="preserve"> Paracha, H</w:t>
            </w:r>
            <w:r>
              <w:rPr>
                <w:bCs/>
                <w:sz w:val="20"/>
                <w:szCs w:val="20"/>
              </w:rPr>
              <w:t>.</w:t>
            </w:r>
            <w:r w:rsidRPr="0050710F">
              <w:rPr>
                <w:bCs/>
                <w:sz w:val="20"/>
                <w:szCs w:val="20"/>
              </w:rPr>
              <w:t xml:space="preserve">Ullah,  </w:t>
            </w:r>
            <w:r>
              <w:rPr>
                <w:b/>
                <w:bCs/>
                <w:iCs/>
                <w:sz w:val="22"/>
                <w:szCs w:val="22"/>
              </w:rPr>
              <w:t>G.</w:t>
            </w:r>
            <w:r w:rsidRPr="006E4BA1">
              <w:rPr>
                <w:b/>
                <w:bCs/>
                <w:iCs/>
                <w:sz w:val="22"/>
                <w:szCs w:val="22"/>
              </w:rPr>
              <w:t>M. Khan</w:t>
            </w:r>
            <w:r w:rsidRPr="0050710F">
              <w:rPr>
                <w:bCs/>
                <w:sz w:val="20"/>
                <w:szCs w:val="20"/>
              </w:rPr>
              <w:t>, U</w:t>
            </w:r>
            <w:r>
              <w:rPr>
                <w:bCs/>
                <w:sz w:val="20"/>
                <w:szCs w:val="20"/>
              </w:rPr>
              <w:t xml:space="preserve">. </w:t>
            </w:r>
            <w:r w:rsidRPr="0050710F">
              <w:rPr>
                <w:bCs/>
                <w:sz w:val="20"/>
                <w:szCs w:val="20"/>
              </w:rPr>
              <w:t>Z</w:t>
            </w:r>
            <w:r>
              <w:rPr>
                <w:bCs/>
                <w:sz w:val="20"/>
                <w:szCs w:val="20"/>
              </w:rPr>
              <w:t>.</w:t>
            </w:r>
            <w:r w:rsidRPr="0050710F">
              <w:rPr>
                <w:bCs/>
                <w:sz w:val="20"/>
                <w:szCs w:val="20"/>
              </w:rPr>
              <w:t xml:space="preserve"> Paracha , K</w:t>
            </w:r>
            <w:r>
              <w:rPr>
                <w:bCs/>
                <w:sz w:val="20"/>
                <w:szCs w:val="20"/>
              </w:rPr>
              <w:t>.</w:t>
            </w:r>
            <w:r w:rsidRPr="0050710F">
              <w:rPr>
                <w:bCs/>
                <w:sz w:val="20"/>
                <w:szCs w:val="20"/>
              </w:rPr>
              <w:t xml:space="preserve"> A</w:t>
            </w:r>
            <w:r>
              <w:rPr>
                <w:bCs/>
                <w:sz w:val="20"/>
                <w:szCs w:val="20"/>
              </w:rPr>
              <w:t xml:space="preserve">. </w:t>
            </w:r>
            <w:r w:rsidRPr="0050710F">
              <w:rPr>
                <w:bCs/>
                <w:sz w:val="20"/>
                <w:szCs w:val="20"/>
              </w:rPr>
              <w:t>Khan</w:t>
            </w:r>
            <w:r w:rsidRPr="0075220D">
              <w:rPr>
                <w:bCs/>
                <w:sz w:val="20"/>
                <w:szCs w:val="20"/>
              </w:rPr>
              <w:t xml:space="preserve">. </w:t>
            </w:r>
            <w:r w:rsidRPr="006B65C5">
              <w:rPr>
                <w:bCs/>
                <w:i/>
                <w:sz w:val="20"/>
                <w:szCs w:val="20"/>
              </w:rPr>
              <w:t>Concentration and Time Dependent Effect of Silver Metal on Glutathione Level in Red Blood Cell (Cytosolic Fraction) of Human Blood.</w:t>
            </w:r>
            <w:r w:rsidRPr="0075220D">
              <w:rPr>
                <w:bCs/>
                <w:sz w:val="20"/>
                <w:szCs w:val="20"/>
              </w:rPr>
              <w:t xml:space="preserve"> </w:t>
            </w:r>
          </w:p>
        </w:tc>
        <w:tc>
          <w:tcPr>
            <w:tcW w:w="3089" w:type="dxa"/>
            <w:tcBorders>
              <w:top w:val="single" w:sz="4" w:space="0" w:color="000000"/>
              <w:left w:val="single" w:sz="4" w:space="0" w:color="000000"/>
              <w:bottom w:val="single" w:sz="4" w:space="0" w:color="000000"/>
              <w:right w:val="single" w:sz="4" w:space="0" w:color="000000"/>
            </w:tcBorders>
          </w:tcPr>
          <w:p w:rsidR="00F7624B" w:rsidRDefault="00F7624B" w:rsidP="00F54065">
            <w:pPr>
              <w:jc w:val="center"/>
              <w:rPr>
                <w:b/>
                <w:bCs/>
              </w:rPr>
            </w:pPr>
          </w:p>
          <w:p w:rsidR="00F7624B" w:rsidRPr="00EB7F68" w:rsidRDefault="00F7624B" w:rsidP="00F54065">
            <w:pPr>
              <w:jc w:val="center"/>
              <w:rPr>
                <w:b/>
                <w:bCs/>
                <w:sz w:val="22"/>
                <w:szCs w:val="22"/>
              </w:rPr>
            </w:pPr>
            <w:r w:rsidRPr="00EB7F68">
              <w:rPr>
                <w:b/>
                <w:bCs/>
                <w:sz w:val="22"/>
                <w:szCs w:val="22"/>
              </w:rPr>
              <w:t>GUJR.</w:t>
            </w:r>
          </w:p>
          <w:p w:rsidR="00F7624B" w:rsidRPr="006B0A71" w:rsidRDefault="00F7624B" w:rsidP="00F54065">
            <w:pPr>
              <w:jc w:val="center"/>
              <w:rPr>
                <w:bCs/>
                <w:i/>
                <w:sz w:val="18"/>
                <w:szCs w:val="18"/>
              </w:rPr>
            </w:pPr>
            <w:r w:rsidRPr="006B0A71">
              <w:rPr>
                <w:bCs/>
                <w:i/>
                <w:sz w:val="18"/>
                <w:szCs w:val="18"/>
              </w:rPr>
              <w:t xml:space="preserve">(ISSN 1019-8180) </w:t>
            </w:r>
          </w:p>
          <w:p w:rsidR="00F7624B" w:rsidRPr="00DD5CAF" w:rsidRDefault="00F7624B" w:rsidP="00F54065">
            <w:pPr>
              <w:jc w:val="center"/>
              <w:rPr>
                <w:b/>
                <w:bCs/>
              </w:rPr>
            </w:pPr>
            <w:r w:rsidRPr="006B65C5">
              <w:rPr>
                <w:bCs/>
                <w:sz w:val="22"/>
                <w:szCs w:val="22"/>
              </w:rPr>
              <w:t>24(2): 1-7</w:t>
            </w:r>
            <w:r w:rsidRPr="00DD5CAF">
              <w:rPr>
                <w:b/>
                <w:bCs/>
              </w:rPr>
              <w:t xml:space="preserve"> (2008)</w:t>
            </w:r>
          </w:p>
        </w:tc>
        <w:tc>
          <w:tcPr>
            <w:tcW w:w="1080" w:type="dxa"/>
            <w:tcBorders>
              <w:top w:val="single" w:sz="4" w:space="0" w:color="000000"/>
              <w:left w:val="single" w:sz="4" w:space="0" w:color="000000"/>
              <w:bottom w:val="single" w:sz="4" w:space="0" w:color="000000"/>
              <w:right w:val="single" w:sz="4" w:space="0" w:color="000000"/>
            </w:tcBorders>
            <w:vAlign w:val="center"/>
          </w:tcPr>
          <w:p w:rsidR="00F7624B" w:rsidRDefault="00F7624B" w:rsidP="00F54065">
            <w:pPr>
              <w:jc w:val="center"/>
            </w:pPr>
            <w:r>
              <w:t>Z</w:t>
            </w:r>
          </w:p>
        </w:tc>
        <w:tc>
          <w:tcPr>
            <w:tcW w:w="990" w:type="dxa"/>
            <w:tcBorders>
              <w:top w:val="single" w:sz="4" w:space="0" w:color="000000"/>
              <w:left w:val="single" w:sz="4" w:space="0" w:color="000000"/>
              <w:bottom w:val="single" w:sz="4" w:space="0" w:color="000000"/>
              <w:right w:val="single" w:sz="4" w:space="0" w:color="000000"/>
            </w:tcBorders>
          </w:tcPr>
          <w:p w:rsidR="00F7624B" w:rsidRDefault="00F7624B" w:rsidP="00F54065">
            <w:pPr>
              <w:jc w:val="center"/>
            </w:pPr>
          </w:p>
          <w:p w:rsidR="00F7624B" w:rsidRDefault="00F7624B" w:rsidP="00F54065">
            <w:pPr>
              <w:jc w:val="center"/>
            </w:pPr>
          </w:p>
          <w:p w:rsidR="00F7624B" w:rsidRDefault="00F7624B" w:rsidP="00F54065">
            <w:pPr>
              <w:jc w:val="center"/>
            </w:pPr>
            <w:r>
              <w:t>0</w:t>
            </w:r>
          </w:p>
        </w:tc>
      </w:tr>
      <w:tr w:rsidR="00F7624B" w:rsidTr="000C7150">
        <w:tc>
          <w:tcPr>
            <w:tcW w:w="4219" w:type="dxa"/>
            <w:tcBorders>
              <w:top w:val="single" w:sz="4" w:space="0" w:color="000000"/>
              <w:left w:val="single" w:sz="4" w:space="0" w:color="000000"/>
              <w:bottom w:val="single" w:sz="4" w:space="0" w:color="000000"/>
              <w:right w:val="single" w:sz="4" w:space="0" w:color="000000"/>
            </w:tcBorders>
          </w:tcPr>
          <w:p w:rsidR="00F7624B" w:rsidRPr="0075220D" w:rsidRDefault="00F7624B" w:rsidP="00F54065">
            <w:pPr>
              <w:numPr>
                <w:ilvl w:val="0"/>
                <w:numId w:val="22"/>
              </w:numPr>
              <w:jc w:val="both"/>
              <w:rPr>
                <w:bCs/>
                <w:sz w:val="20"/>
                <w:szCs w:val="20"/>
              </w:rPr>
            </w:pPr>
            <w:r w:rsidRPr="0050710F">
              <w:rPr>
                <w:bCs/>
                <w:sz w:val="20"/>
                <w:szCs w:val="20"/>
              </w:rPr>
              <w:t>M</w:t>
            </w:r>
            <w:r>
              <w:rPr>
                <w:bCs/>
                <w:sz w:val="20"/>
                <w:szCs w:val="20"/>
              </w:rPr>
              <w:t>. F. K</w:t>
            </w:r>
            <w:r w:rsidRPr="0050710F">
              <w:rPr>
                <w:bCs/>
                <w:sz w:val="20"/>
                <w:szCs w:val="20"/>
              </w:rPr>
              <w:t>han, H</w:t>
            </w:r>
            <w:r>
              <w:rPr>
                <w:bCs/>
                <w:sz w:val="20"/>
                <w:szCs w:val="20"/>
              </w:rPr>
              <w:t>.</w:t>
            </w:r>
            <w:r w:rsidRPr="0050710F">
              <w:rPr>
                <w:bCs/>
                <w:sz w:val="20"/>
                <w:szCs w:val="20"/>
              </w:rPr>
              <w:t xml:space="preserve"> Khan, R</w:t>
            </w:r>
            <w:r>
              <w:rPr>
                <w:bCs/>
                <w:sz w:val="20"/>
                <w:szCs w:val="20"/>
              </w:rPr>
              <w:t>.Z.</w:t>
            </w:r>
            <w:r w:rsidRPr="0050710F">
              <w:rPr>
                <w:bCs/>
                <w:sz w:val="20"/>
                <w:szCs w:val="20"/>
              </w:rPr>
              <w:t xml:space="preserve"> Paracha, H</w:t>
            </w:r>
            <w:r>
              <w:rPr>
                <w:bCs/>
                <w:sz w:val="20"/>
                <w:szCs w:val="20"/>
              </w:rPr>
              <w:t>.</w:t>
            </w:r>
            <w:r w:rsidRPr="0050710F">
              <w:rPr>
                <w:bCs/>
                <w:sz w:val="20"/>
                <w:szCs w:val="20"/>
              </w:rPr>
              <w:t xml:space="preserve">Ullah, </w:t>
            </w:r>
            <w:r>
              <w:rPr>
                <w:b/>
                <w:bCs/>
                <w:iCs/>
                <w:sz w:val="22"/>
                <w:szCs w:val="22"/>
              </w:rPr>
              <w:t>G.</w:t>
            </w:r>
            <w:r w:rsidRPr="006E4BA1">
              <w:rPr>
                <w:b/>
                <w:bCs/>
                <w:iCs/>
                <w:sz w:val="22"/>
                <w:szCs w:val="22"/>
              </w:rPr>
              <w:t>M. Khan</w:t>
            </w:r>
            <w:r>
              <w:rPr>
                <w:bCs/>
                <w:sz w:val="20"/>
                <w:szCs w:val="20"/>
              </w:rPr>
              <w:t xml:space="preserve">, </w:t>
            </w:r>
            <w:r w:rsidRPr="0050710F">
              <w:rPr>
                <w:bCs/>
                <w:sz w:val="20"/>
                <w:szCs w:val="20"/>
              </w:rPr>
              <w:t>U</w:t>
            </w:r>
            <w:r>
              <w:rPr>
                <w:bCs/>
                <w:sz w:val="20"/>
                <w:szCs w:val="20"/>
              </w:rPr>
              <w:t>.</w:t>
            </w:r>
            <w:r w:rsidRPr="0050710F">
              <w:rPr>
                <w:bCs/>
                <w:sz w:val="20"/>
                <w:szCs w:val="20"/>
              </w:rPr>
              <w:t xml:space="preserve"> Z</w:t>
            </w:r>
            <w:r>
              <w:rPr>
                <w:bCs/>
                <w:sz w:val="20"/>
                <w:szCs w:val="20"/>
              </w:rPr>
              <w:t>.</w:t>
            </w:r>
            <w:r w:rsidRPr="0050710F">
              <w:rPr>
                <w:bCs/>
                <w:sz w:val="20"/>
                <w:szCs w:val="20"/>
              </w:rPr>
              <w:t xml:space="preserve"> Paracha, S</w:t>
            </w:r>
            <w:r>
              <w:rPr>
                <w:bCs/>
                <w:sz w:val="20"/>
                <w:szCs w:val="20"/>
              </w:rPr>
              <w:t>.U.</w:t>
            </w:r>
            <w:r w:rsidRPr="0050710F">
              <w:rPr>
                <w:bCs/>
                <w:sz w:val="20"/>
                <w:szCs w:val="20"/>
              </w:rPr>
              <w:t xml:space="preserve"> Khan, A</w:t>
            </w:r>
            <w:r>
              <w:rPr>
                <w:bCs/>
                <w:sz w:val="20"/>
                <w:szCs w:val="20"/>
              </w:rPr>
              <w:t>.</w:t>
            </w:r>
            <w:r w:rsidRPr="0050710F">
              <w:rPr>
                <w:bCs/>
                <w:sz w:val="20"/>
                <w:szCs w:val="20"/>
              </w:rPr>
              <w:t>Wahab and K</w:t>
            </w:r>
            <w:r>
              <w:rPr>
                <w:bCs/>
                <w:sz w:val="20"/>
                <w:szCs w:val="20"/>
              </w:rPr>
              <w:t xml:space="preserve">.A. </w:t>
            </w:r>
            <w:r w:rsidRPr="0050710F">
              <w:rPr>
                <w:bCs/>
                <w:sz w:val="20"/>
                <w:szCs w:val="20"/>
              </w:rPr>
              <w:t>Khan</w:t>
            </w:r>
            <w:r w:rsidRPr="0075220D">
              <w:rPr>
                <w:bCs/>
                <w:sz w:val="20"/>
                <w:szCs w:val="20"/>
              </w:rPr>
              <w:t xml:space="preserve">. </w:t>
            </w:r>
            <w:r w:rsidRPr="006B65C5">
              <w:rPr>
                <w:bCs/>
                <w:i/>
                <w:sz w:val="20"/>
                <w:szCs w:val="20"/>
              </w:rPr>
              <w:t>Effect of Silver metal on the Chemical Status of Glutathione (GSH) in Aqueous Medium.</w:t>
            </w:r>
            <w:r w:rsidRPr="0075220D">
              <w:rPr>
                <w:bCs/>
                <w:sz w:val="20"/>
                <w:szCs w:val="20"/>
              </w:rPr>
              <w:t xml:space="preserve"> </w:t>
            </w:r>
          </w:p>
        </w:tc>
        <w:tc>
          <w:tcPr>
            <w:tcW w:w="3089" w:type="dxa"/>
            <w:tcBorders>
              <w:top w:val="single" w:sz="4" w:space="0" w:color="000000"/>
              <w:left w:val="single" w:sz="4" w:space="0" w:color="000000"/>
              <w:bottom w:val="single" w:sz="4" w:space="0" w:color="000000"/>
              <w:right w:val="single" w:sz="4" w:space="0" w:color="000000"/>
            </w:tcBorders>
          </w:tcPr>
          <w:p w:rsidR="00F7624B" w:rsidRPr="00EC3F31" w:rsidRDefault="00EB7F68" w:rsidP="00F54065">
            <w:pPr>
              <w:jc w:val="center"/>
              <w:rPr>
                <w:b/>
                <w:bCs/>
              </w:rPr>
            </w:pPr>
            <w:r w:rsidRPr="00EB7F68">
              <w:rPr>
                <w:b/>
                <w:bCs/>
                <w:sz w:val="22"/>
                <w:szCs w:val="22"/>
              </w:rPr>
              <w:t>GUJR.</w:t>
            </w:r>
          </w:p>
          <w:p w:rsidR="00F7624B" w:rsidRPr="006B65C5" w:rsidRDefault="00F7624B" w:rsidP="00F54065">
            <w:pPr>
              <w:jc w:val="center"/>
              <w:rPr>
                <w:bCs/>
                <w:i/>
                <w:sz w:val="22"/>
                <w:szCs w:val="22"/>
              </w:rPr>
            </w:pPr>
            <w:r w:rsidRPr="006B65C5">
              <w:rPr>
                <w:bCs/>
                <w:i/>
                <w:sz w:val="22"/>
                <w:szCs w:val="22"/>
              </w:rPr>
              <w:t xml:space="preserve">(ISSN 1019-8180) </w:t>
            </w:r>
          </w:p>
          <w:p w:rsidR="00F7624B" w:rsidRPr="00DD5CAF" w:rsidRDefault="00F7624B" w:rsidP="00F54065">
            <w:pPr>
              <w:jc w:val="center"/>
              <w:rPr>
                <w:b/>
                <w:bCs/>
              </w:rPr>
            </w:pPr>
            <w:r w:rsidRPr="006B65C5">
              <w:rPr>
                <w:bCs/>
                <w:sz w:val="22"/>
                <w:szCs w:val="22"/>
              </w:rPr>
              <w:t>24(2): 8-12</w:t>
            </w:r>
            <w:r w:rsidRPr="00DD5CAF">
              <w:rPr>
                <w:b/>
                <w:bCs/>
              </w:rPr>
              <w:t xml:space="preserve"> (2008)</w:t>
            </w:r>
          </w:p>
        </w:tc>
        <w:tc>
          <w:tcPr>
            <w:tcW w:w="1080" w:type="dxa"/>
            <w:tcBorders>
              <w:top w:val="single" w:sz="4" w:space="0" w:color="000000"/>
              <w:left w:val="single" w:sz="4" w:space="0" w:color="000000"/>
              <w:bottom w:val="single" w:sz="4" w:space="0" w:color="000000"/>
              <w:right w:val="single" w:sz="4" w:space="0" w:color="000000"/>
            </w:tcBorders>
            <w:vAlign w:val="center"/>
          </w:tcPr>
          <w:p w:rsidR="00F7624B" w:rsidRDefault="00F7624B" w:rsidP="00F54065">
            <w:pPr>
              <w:jc w:val="center"/>
            </w:pPr>
            <w:r>
              <w:t>Z</w:t>
            </w:r>
          </w:p>
        </w:tc>
        <w:tc>
          <w:tcPr>
            <w:tcW w:w="990" w:type="dxa"/>
            <w:tcBorders>
              <w:top w:val="single" w:sz="4" w:space="0" w:color="000000"/>
              <w:left w:val="single" w:sz="4" w:space="0" w:color="000000"/>
              <w:bottom w:val="single" w:sz="4" w:space="0" w:color="000000"/>
              <w:right w:val="single" w:sz="4" w:space="0" w:color="000000"/>
            </w:tcBorders>
          </w:tcPr>
          <w:p w:rsidR="00F7624B" w:rsidRDefault="00F7624B" w:rsidP="00F54065">
            <w:pPr>
              <w:jc w:val="center"/>
            </w:pPr>
          </w:p>
          <w:p w:rsidR="00F7624B" w:rsidRDefault="00F7624B" w:rsidP="00F54065">
            <w:pPr>
              <w:jc w:val="center"/>
            </w:pPr>
          </w:p>
          <w:p w:rsidR="00F7624B" w:rsidRDefault="00F7624B" w:rsidP="00F54065">
            <w:pPr>
              <w:jc w:val="center"/>
            </w:pPr>
            <w:r>
              <w:t>0</w:t>
            </w:r>
          </w:p>
        </w:tc>
      </w:tr>
      <w:tr w:rsidR="00F7624B" w:rsidTr="000C7150">
        <w:tc>
          <w:tcPr>
            <w:tcW w:w="4219" w:type="dxa"/>
            <w:tcBorders>
              <w:top w:val="single" w:sz="4" w:space="0" w:color="000000"/>
              <w:left w:val="single" w:sz="4" w:space="0" w:color="000000"/>
              <w:bottom w:val="single" w:sz="4" w:space="0" w:color="000000"/>
              <w:right w:val="single" w:sz="4" w:space="0" w:color="000000"/>
            </w:tcBorders>
          </w:tcPr>
          <w:p w:rsidR="00F7624B" w:rsidRPr="0075220D" w:rsidRDefault="00F7624B" w:rsidP="00F54065">
            <w:pPr>
              <w:numPr>
                <w:ilvl w:val="0"/>
                <w:numId w:val="22"/>
              </w:numPr>
              <w:jc w:val="both"/>
              <w:rPr>
                <w:bCs/>
                <w:sz w:val="20"/>
                <w:szCs w:val="20"/>
              </w:rPr>
            </w:pPr>
            <w:r w:rsidRPr="00465947">
              <w:rPr>
                <w:bCs/>
                <w:sz w:val="20"/>
                <w:szCs w:val="20"/>
              </w:rPr>
              <w:t>M. F. Khan, R.Z. Paracha, H. Khan and</w:t>
            </w:r>
            <w:r w:rsidRPr="0075220D">
              <w:rPr>
                <w:bCs/>
                <w:sz w:val="20"/>
                <w:szCs w:val="20"/>
              </w:rPr>
              <w:t xml:space="preserve"> </w:t>
            </w:r>
            <w:r>
              <w:rPr>
                <w:b/>
                <w:bCs/>
                <w:iCs/>
                <w:sz w:val="22"/>
                <w:szCs w:val="22"/>
              </w:rPr>
              <w:t>G.</w:t>
            </w:r>
            <w:r w:rsidRPr="006E4BA1">
              <w:rPr>
                <w:b/>
                <w:bCs/>
                <w:iCs/>
                <w:sz w:val="22"/>
                <w:szCs w:val="22"/>
              </w:rPr>
              <w:t>M. Khan</w:t>
            </w:r>
            <w:r w:rsidRPr="0075220D">
              <w:rPr>
                <w:bCs/>
                <w:sz w:val="20"/>
                <w:szCs w:val="20"/>
              </w:rPr>
              <w:t xml:space="preserve">. </w:t>
            </w:r>
            <w:r w:rsidRPr="006B65C5">
              <w:rPr>
                <w:bCs/>
                <w:i/>
                <w:sz w:val="20"/>
                <w:szCs w:val="20"/>
              </w:rPr>
              <w:t>Studies on the Effect of Selenium Metal on the Chemical Status of GSH  in Aqueous Medium</w:t>
            </w:r>
            <w:r w:rsidRPr="0075220D">
              <w:rPr>
                <w:bCs/>
                <w:sz w:val="20"/>
                <w:szCs w:val="20"/>
              </w:rPr>
              <w:t>.</w:t>
            </w:r>
          </w:p>
        </w:tc>
        <w:tc>
          <w:tcPr>
            <w:tcW w:w="3089" w:type="dxa"/>
            <w:tcBorders>
              <w:top w:val="single" w:sz="4" w:space="0" w:color="000000"/>
              <w:left w:val="single" w:sz="4" w:space="0" w:color="000000"/>
              <w:bottom w:val="single" w:sz="4" w:space="0" w:color="000000"/>
              <w:right w:val="single" w:sz="4" w:space="0" w:color="000000"/>
            </w:tcBorders>
          </w:tcPr>
          <w:p w:rsidR="00EB7F68" w:rsidRDefault="00EB7F68" w:rsidP="00F54065">
            <w:pPr>
              <w:jc w:val="center"/>
              <w:rPr>
                <w:bCs/>
                <w:i/>
                <w:sz w:val="22"/>
                <w:szCs w:val="22"/>
              </w:rPr>
            </w:pPr>
            <w:r w:rsidRPr="00EB7F68">
              <w:rPr>
                <w:b/>
                <w:bCs/>
                <w:sz w:val="22"/>
                <w:szCs w:val="22"/>
              </w:rPr>
              <w:t>GUJR.</w:t>
            </w:r>
            <w:r w:rsidRPr="006B65C5">
              <w:rPr>
                <w:bCs/>
                <w:i/>
                <w:sz w:val="22"/>
                <w:szCs w:val="22"/>
              </w:rPr>
              <w:t xml:space="preserve"> </w:t>
            </w:r>
          </w:p>
          <w:p w:rsidR="00F7624B" w:rsidRPr="006B65C5" w:rsidRDefault="00F7624B" w:rsidP="00F54065">
            <w:pPr>
              <w:jc w:val="center"/>
              <w:rPr>
                <w:bCs/>
                <w:i/>
                <w:sz w:val="22"/>
                <w:szCs w:val="22"/>
              </w:rPr>
            </w:pPr>
            <w:r w:rsidRPr="006B65C5">
              <w:rPr>
                <w:bCs/>
                <w:i/>
                <w:sz w:val="22"/>
                <w:szCs w:val="22"/>
              </w:rPr>
              <w:t xml:space="preserve">(ISSN 1019-8180) </w:t>
            </w:r>
          </w:p>
          <w:p w:rsidR="00F7624B" w:rsidRPr="00DD5CAF" w:rsidRDefault="00F7624B" w:rsidP="00F54065">
            <w:pPr>
              <w:jc w:val="center"/>
              <w:rPr>
                <w:b/>
                <w:bCs/>
              </w:rPr>
            </w:pPr>
            <w:r w:rsidRPr="006B65C5">
              <w:rPr>
                <w:bCs/>
                <w:sz w:val="22"/>
                <w:szCs w:val="22"/>
              </w:rPr>
              <w:t>24(1): 63-70</w:t>
            </w:r>
            <w:r w:rsidRPr="00DD5CAF">
              <w:rPr>
                <w:b/>
                <w:bCs/>
              </w:rPr>
              <w:t xml:space="preserve"> (2008)</w:t>
            </w:r>
          </w:p>
        </w:tc>
        <w:tc>
          <w:tcPr>
            <w:tcW w:w="1080" w:type="dxa"/>
            <w:tcBorders>
              <w:top w:val="single" w:sz="4" w:space="0" w:color="000000"/>
              <w:left w:val="single" w:sz="4" w:space="0" w:color="000000"/>
              <w:bottom w:val="single" w:sz="4" w:space="0" w:color="000000"/>
              <w:right w:val="single" w:sz="4" w:space="0" w:color="000000"/>
            </w:tcBorders>
            <w:vAlign w:val="center"/>
          </w:tcPr>
          <w:p w:rsidR="00F7624B" w:rsidRDefault="00F7624B" w:rsidP="00F54065">
            <w:pPr>
              <w:jc w:val="center"/>
            </w:pPr>
            <w:r>
              <w:t>Z</w:t>
            </w:r>
          </w:p>
        </w:tc>
        <w:tc>
          <w:tcPr>
            <w:tcW w:w="990" w:type="dxa"/>
            <w:tcBorders>
              <w:top w:val="single" w:sz="4" w:space="0" w:color="000000"/>
              <w:left w:val="single" w:sz="4" w:space="0" w:color="000000"/>
              <w:bottom w:val="single" w:sz="4" w:space="0" w:color="000000"/>
              <w:right w:val="single" w:sz="4" w:space="0" w:color="000000"/>
            </w:tcBorders>
          </w:tcPr>
          <w:p w:rsidR="00F7624B" w:rsidRDefault="00F7624B" w:rsidP="00F54065">
            <w:pPr>
              <w:jc w:val="center"/>
            </w:pPr>
          </w:p>
          <w:p w:rsidR="00F7624B" w:rsidRDefault="00F7624B" w:rsidP="00F54065">
            <w:pPr>
              <w:jc w:val="center"/>
            </w:pPr>
            <w:r>
              <w:t>0</w:t>
            </w:r>
          </w:p>
        </w:tc>
      </w:tr>
      <w:tr w:rsidR="00F7624B" w:rsidTr="000C7150">
        <w:tc>
          <w:tcPr>
            <w:tcW w:w="4219" w:type="dxa"/>
            <w:tcBorders>
              <w:top w:val="single" w:sz="4" w:space="0" w:color="000000"/>
              <w:left w:val="single" w:sz="4" w:space="0" w:color="000000"/>
              <w:bottom w:val="single" w:sz="4" w:space="0" w:color="000000"/>
              <w:right w:val="single" w:sz="4" w:space="0" w:color="000000"/>
            </w:tcBorders>
          </w:tcPr>
          <w:p w:rsidR="00F7624B" w:rsidRPr="0075220D" w:rsidRDefault="00F7624B" w:rsidP="00F54065">
            <w:pPr>
              <w:numPr>
                <w:ilvl w:val="0"/>
                <w:numId w:val="22"/>
              </w:numPr>
              <w:jc w:val="both"/>
              <w:rPr>
                <w:bCs/>
                <w:sz w:val="20"/>
                <w:szCs w:val="20"/>
              </w:rPr>
            </w:pPr>
            <w:r w:rsidRPr="0075220D">
              <w:rPr>
                <w:bCs/>
                <w:sz w:val="20"/>
                <w:szCs w:val="20"/>
              </w:rPr>
              <w:t xml:space="preserve">M.F. Khan, H. Ullah, R.Z. Paracha, H. Khan </w:t>
            </w:r>
            <w:r w:rsidRPr="0075220D">
              <w:rPr>
                <w:bCs/>
                <w:sz w:val="20"/>
                <w:szCs w:val="20"/>
              </w:rPr>
              <w:lastRenderedPageBreak/>
              <w:t xml:space="preserve">U. Z. Paracha, F.U. and </w:t>
            </w:r>
            <w:r>
              <w:rPr>
                <w:b/>
                <w:bCs/>
                <w:iCs/>
                <w:sz w:val="22"/>
                <w:szCs w:val="22"/>
              </w:rPr>
              <w:t>G.</w:t>
            </w:r>
            <w:r w:rsidRPr="006E4BA1">
              <w:rPr>
                <w:b/>
                <w:bCs/>
                <w:iCs/>
                <w:sz w:val="22"/>
                <w:szCs w:val="22"/>
              </w:rPr>
              <w:t>M. Khan</w:t>
            </w:r>
            <w:r w:rsidRPr="0075220D">
              <w:rPr>
                <w:bCs/>
                <w:sz w:val="20"/>
                <w:szCs w:val="20"/>
              </w:rPr>
              <w:t xml:space="preserve">. </w:t>
            </w:r>
            <w:r w:rsidRPr="006B65C5">
              <w:rPr>
                <w:bCs/>
                <w:i/>
                <w:sz w:val="20"/>
                <w:szCs w:val="20"/>
              </w:rPr>
              <w:t xml:space="preserve">Study on the Effect of Mercury Metal  on the Chemical Status of GSH in Aqueous Medium. </w:t>
            </w:r>
          </w:p>
        </w:tc>
        <w:tc>
          <w:tcPr>
            <w:tcW w:w="3089" w:type="dxa"/>
            <w:tcBorders>
              <w:top w:val="single" w:sz="4" w:space="0" w:color="000000"/>
              <w:left w:val="single" w:sz="4" w:space="0" w:color="000000"/>
              <w:bottom w:val="single" w:sz="4" w:space="0" w:color="000000"/>
              <w:right w:val="single" w:sz="4" w:space="0" w:color="000000"/>
            </w:tcBorders>
          </w:tcPr>
          <w:p w:rsidR="00F7624B" w:rsidRPr="0075220D" w:rsidRDefault="00EB7F68" w:rsidP="00F54065">
            <w:pPr>
              <w:jc w:val="center"/>
              <w:rPr>
                <w:b/>
                <w:bCs/>
              </w:rPr>
            </w:pPr>
            <w:r w:rsidRPr="00EB7F68">
              <w:rPr>
                <w:b/>
                <w:bCs/>
                <w:sz w:val="22"/>
                <w:szCs w:val="22"/>
              </w:rPr>
              <w:lastRenderedPageBreak/>
              <w:t>GUJR.</w:t>
            </w:r>
          </w:p>
          <w:p w:rsidR="00F7624B" w:rsidRPr="00B16CF3" w:rsidRDefault="00F7624B" w:rsidP="00F54065">
            <w:pPr>
              <w:jc w:val="center"/>
              <w:rPr>
                <w:bCs/>
                <w:i/>
                <w:sz w:val="22"/>
                <w:szCs w:val="22"/>
              </w:rPr>
            </w:pPr>
            <w:r w:rsidRPr="00B16CF3">
              <w:rPr>
                <w:bCs/>
                <w:i/>
                <w:sz w:val="22"/>
                <w:szCs w:val="22"/>
              </w:rPr>
              <w:lastRenderedPageBreak/>
              <w:t xml:space="preserve">(ISSN 1019-8180) </w:t>
            </w:r>
          </w:p>
          <w:p w:rsidR="00F7624B" w:rsidRPr="0075220D" w:rsidRDefault="00F7624B" w:rsidP="00F54065">
            <w:pPr>
              <w:jc w:val="center"/>
              <w:rPr>
                <w:b/>
                <w:bCs/>
              </w:rPr>
            </w:pPr>
            <w:r w:rsidRPr="00B16CF3">
              <w:rPr>
                <w:bCs/>
                <w:sz w:val="22"/>
                <w:szCs w:val="22"/>
              </w:rPr>
              <w:t>24(1): 82-88</w:t>
            </w:r>
            <w:r w:rsidRPr="00DD5CAF">
              <w:rPr>
                <w:b/>
                <w:bCs/>
              </w:rPr>
              <w:t xml:space="preserve"> (2008)</w:t>
            </w:r>
          </w:p>
        </w:tc>
        <w:tc>
          <w:tcPr>
            <w:tcW w:w="1080" w:type="dxa"/>
            <w:tcBorders>
              <w:top w:val="single" w:sz="4" w:space="0" w:color="000000"/>
              <w:left w:val="single" w:sz="4" w:space="0" w:color="000000"/>
              <w:bottom w:val="single" w:sz="4" w:space="0" w:color="000000"/>
              <w:right w:val="single" w:sz="4" w:space="0" w:color="000000"/>
            </w:tcBorders>
            <w:vAlign w:val="center"/>
          </w:tcPr>
          <w:p w:rsidR="00F7624B" w:rsidRDefault="00F7624B" w:rsidP="00F54065">
            <w:pPr>
              <w:jc w:val="center"/>
            </w:pPr>
            <w:r>
              <w:lastRenderedPageBreak/>
              <w:t>Z</w:t>
            </w:r>
          </w:p>
        </w:tc>
        <w:tc>
          <w:tcPr>
            <w:tcW w:w="990" w:type="dxa"/>
            <w:tcBorders>
              <w:top w:val="single" w:sz="4" w:space="0" w:color="000000"/>
              <w:left w:val="single" w:sz="4" w:space="0" w:color="000000"/>
              <w:bottom w:val="single" w:sz="4" w:space="0" w:color="000000"/>
              <w:right w:val="single" w:sz="4" w:space="0" w:color="000000"/>
            </w:tcBorders>
          </w:tcPr>
          <w:p w:rsidR="00F7624B" w:rsidRDefault="00F7624B" w:rsidP="00F54065">
            <w:pPr>
              <w:jc w:val="center"/>
            </w:pPr>
          </w:p>
          <w:p w:rsidR="00F7624B" w:rsidRDefault="00F7624B" w:rsidP="00F54065">
            <w:pPr>
              <w:jc w:val="center"/>
            </w:pPr>
          </w:p>
          <w:p w:rsidR="00F7624B" w:rsidRDefault="00F7624B" w:rsidP="00F54065">
            <w:pPr>
              <w:jc w:val="center"/>
            </w:pPr>
            <w:r>
              <w:t>02</w:t>
            </w:r>
          </w:p>
        </w:tc>
      </w:tr>
      <w:tr w:rsidR="00F7624B" w:rsidTr="000C7150">
        <w:tc>
          <w:tcPr>
            <w:tcW w:w="4219" w:type="dxa"/>
            <w:tcBorders>
              <w:top w:val="single" w:sz="4" w:space="0" w:color="000000"/>
              <w:left w:val="single" w:sz="4" w:space="0" w:color="000000"/>
              <w:bottom w:val="single" w:sz="4" w:space="0" w:color="000000"/>
              <w:right w:val="single" w:sz="4" w:space="0" w:color="000000"/>
            </w:tcBorders>
          </w:tcPr>
          <w:p w:rsidR="00F7624B" w:rsidRPr="0075220D" w:rsidRDefault="00F7624B" w:rsidP="00F54065">
            <w:pPr>
              <w:numPr>
                <w:ilvl w:val="0"/>
                <w:numId w:val="22"/>
              </w:numPr>
              <w:jc w:val="both"/>
              <w:rPr>
                <w:bCs/>
                <w:sz w:val="20"/>
                <w:szCs w:val="20"/>
              </w:rPr>
            </w:pPr>
            <w:r>
              <w:rPr>
                <w:b/>
                <w:bCs/>
                <w:iCs/>
                <w:sz w:val="22"/>
                <w:szCs w:val="22"/>
              </w:rPr>
              <w:lastRenderedPageBreak/>
              <w:t>G.</w:t>
            </w:r>
            <w:r w:rsidRPr="006E4BA1">
              <w:rPr>
                <w:b/>
                <w:bCs/>
                <w:iCs/>
                <w:sz w:val="22"/>
                <w:szCs w:val="22"/>
              </w:rPr>
              <w:t>M. Khan</w:t>
            </w:r>
            <w:r w:rsidRPr="0075220D">
              <w:rPr>
                <w:bCs/>
                <w:sz w:val="20"/>
                <w:szCs w:val="20"/>
              </w:rPr>
              <w:t xml:space="preserve"> and V. M. Meidan. </w:t>
            </w:r>
            <w:r w:rsidRPr="006B65C5">
              <w:rPr>
                <w:bCs/>
                <w:i/>
                <w:sz w:val="20"/>
                <w:szCs w:val="20"/>
              </w:rPr>
              <w:t>Drug Release Kinetics from Tablet Matrices Based upon Ethylcellulose Ether-Derivatives: A Comparison between Different Formulations.</w:t>
            </w:r>
            <w:r w:rsidRPr="0075220D">
              <w:rPr>
                <w:bCs/>
                <w:sz w:val="20"/>
                <w:szCs w:val="20"/>
              </w:rPr>
              <w:t xml:space="preserve"> </w:t>
            </w:r>
          </w:p>
        </w:tc>
        <w:tc>
          <w:tcPr>
            <w:tcW w:w="3089" w:type="dxa"/>
            <w:tcBorders>
              <w:top w:val="single" w:sz="4" w:space="0" w:color="000000"/>
              <w:left w:val="single" w:sz="4" w:space="0" w:color="000000"/>
              <w:bottom w:val="single" w:sz="4" w:space="0" w:color="000000"/>
              <w:right w:val="single" w:sz="4" w:space="0" w:color="000000"/>
            </w:tcBorders>
          </w:tcPr>
          <w:p w:rsidR="00F7624B" w:rsidRPr="00EB7F68" w:rsidRDefault="00F7624B" w:rsidP="00F54065">
            <w:pPr>
              <w:jc w:val="center"/>
              <w:rPr>
                <w:b/>
                <w:bCs/>
                <w:sz w:val="22"/>
                <w:szCs w:val="22"/>
              </w:rPr>
            </w:pPr>
            <w:r w:rsidRPr="00EB7F68">
              <w:rPr>
                <w:b/>
                <w:bCs/>
                <w:sz w:val="22"/>
                <w:szCs w:val="22"/>
              </w:rPr>
              <w:t>Drug Dev. Ind. Pharm.</w:t>
            </w:r>
          </w:p>
          <w:p w:rsidR="00F7624B" w:rsidRPr="00B16CF3" w:rsidRDefault="00F7624B" w:rsidP="00F54065">
            <w:pPr>
              <w:jc w:val="center"/>
              <w:rPr>
                <w:bCs/>
                <w:i/>
                <w:sz w:val="22"/>
                <w:szCs w:val="22"/>
              </w:rPr>
            </w:pPr>
            <w:r w:rsidRPr="00B16CF3">
              <w:rPr>
                <w:bCs/>
                <w:i/>
                <w:sz w:val="22"/>
                <w:szCs w:val="22"/>
              </w:rPr>
              <w:t xml:space="preserve">ISSN: 0363-9045 (print), </w:t>
            </w:r>
          </w:p>
          <w:p w:rsidR="00F7624B" w:rsidRPr="00B16CF3" w:rsidRDefault="00F7624B" w:rsidP="00F54065">
            <w:pPr>
              <w:jc w:val="center"/>
              <w:rPr>
                <w:bCs/>
                <w:i/>
                <w:sz w:val="22"/>
                <w:szCs w:val="22"/>
              </w:rPr>
            </w:pPr>
            <w:r w:rsidRPr="00B16CF3">
              <w:rPr>
                <w:bCs/>
                <w:i/>
                <w:sz w:val="22"/>
                <w:szCs w:val="22"/>
              </w:rPr>
              <w:t>1520-5762 (electronic)</w:t>
            </w:r>
          </w:p>
          <w:p w:rsidR="00F7624B" w:rsidRPr="00DD5CAF" w:rsidRDefault="00F7624B" w:rsidP="00F54065">
            <w:pPr>
              <w:jc w:val="center"/>
              <w:rPr>
                <w:b/>
                <w:bCs/>
              </w:rPr>
            </w:pPr>
            <w:r w:rsidRPr="00B16CF3">
              <w:rPr>
                <w:bCs/>
                <w:sz w:val="22"/>
                <w:szCs w:val="22"/>
              </w:rPr>
              <w:t>33(6): 627-639</w:t>
            </w:r>
            <w:r w:rsidRPr="0075220D">
              <w:rPr>
                <w:b/>
                <w:bCs/>
              </w:rPr>
              <w:t xml:space="preserve"> (2007)</w:t>
            </w:r>
          </w:p>
        </w:tc>
        <w:tc>
          <w:tcPr>
            <w:tcW w:w="1080" w:type="dxa"/>
            <w:tcBorders>
              <w:top w:val="single" w:sz="4" w:space="0" w:color="000000"/>
              <w:left w:val="single" w:sz="4" w:space="0" w:color="000000"/>
              <w:bottom w:val="single" w:sz="4" w:space="0" w:color="000000"/>
              <w:right w:val="single" w:sz="4" w:space="0" w:color="000000"/>
            </w:tcBorders>
            <w:vAlign w:val="center"/>
          </w:tcPr>
          <w:p w:rsidR="00F7624B" w:rsidRDefault="00F7624B" w:rsidP="00F54065">
            <w:pPr>
              <w:jc w:val="center"/>
            </w:pPr>
            <w:r>
              <w:t>W</w:t>
            </w:r>
          </w:p>
          <w:p w:rsidR="00F7624B" w:rsidRDefault="00F7624B" w:rsidP="00F54065">
            <w:pPr>
              <w:jc w:val="center"/>
            </w:pPr>
            <w:r>
              <w:t>2.006</w:t>
            </w:r>
          </w:p>
        </w:tc>
        <w:tc>
          <w:tcPr>
            <w:tcW w:w="990" w:type="dxa"/>
            <w:tcBorders>
              <w:top w:val="single" w:sz="4" w:space="0" w:color="000000"/>
              <w:left w:val="single" w:sz="4" w:space="0" w:color="000000"/>
              <w:bottom w:val="single" w:sz="4" w:space="0" w:color="000000"/>
              <w:right w:val="single" w:sz="4" w:space="0" w:color="000000"/>
            </w:tcBorders>
          </w:tcPr>
          <w:p w:rsidR="00F7624B" w:rsidRDefault="00F7624B" w:rsidP="00F54065">
            <w:pPr>
              <w:jc w:val="center"/>
            </w:pPr>
          </w:p>
          <w:p w:rsidR="00F7624B" w:rsidRDefault="00F7624B" w:rsidP="00F54065">
            <w:pPr>
              <w:jc w:val="center"/>
            </w:pPr>
          </w:p>
          <w:p w:rsidR="00F7624B" w:rsidRDefault="00F7624B" w:rsidP="00F54065">
            <w:pPr>
              <w:jc w:val="center"/>
            </w:pPr>
            <w:r>
              <w:t>36</w:t>
            </w:r>
          </w:p>
        </w:tc>
      </w:tr>
      <w:tr w:rsidR="00F7624B" w:rsidTr="000C7150">
        <w:tc>
          <w:tcPr>
            <w:tcW w:w="4219" w:type="dxa"/>
            <w:tcBorders>
              <w:top w:val="single" w:sz="4" w:space="0" w:color="000000"/>
              <w:left w:val="single" w:sz="4" w:space="0" w:color="000000"/>
              <w:bottom w:val="single" w:sz="4" w:space="0" w:color="000000"/>
              <w:right w:val="single" w:sz="4" w:space="0" w:color="000000"/>
            </w:tcBorders>
          </w:tcPr>
          <w:p w:rsidR="00F7624B" w:rsidRPr="0075220D" w:rsidRDefault="00F7624B" w:rsidP="00F54065">
            <w:pPr>
              <w:numPr>
                <w:ilvl w:val="0"/>
                <w:numId w:val="22"/>
              </w:numPr>
              <w:jc w:val="both"/>
              <w:rPr>
                <w:bCs/>
                <w:sz w:val="20"/>
                <w:szCs w:val="20"/>
              </w:rPr>
            </w:pPr>
            <w:r w:rsidRPr="0075220D">
              <w:rPr>
                <w:bCs/>
                <w:sz w:val="20"/>
                <w:szCs w:val="20"/>
              </w:rPr>
              <w:t xml:space="preserve">S. U. Khan and </w:t>
            </w:r>
            <w:r>
              <w:rPr>
                <w:b/>
                <w:bCs/>
                <w:iCs/>
                <w:sz w:val="22"/>
                <w:szCs w:val="22"/>
              </w:rPr>
              <w:t>G.</w:t>
            </w:r>
            <w:r w:rsidRPr="006E4BA1">
              <w:rPr>
                <w:b/>
                <w:bCs/>
                <w:iCs/>
                <w:sz w:val="22"/>
                <w:szCs w:val="22"/>
              </w:rPr>
              <w:t>M. Khan</w:t>
            </w:r>
            <w:r w:rsidRPr="0075220D">
              <w:rPr>
                <w:bCs/>
                <w:sz w:val="20"/>
                <w:szCs w:val="20"/>
              </w:rPr>
              <w:t xml:space="preserve">. </w:t>
            </w:r>
            <w:r w:rsidRPr="00B16CF3">
              <w:rPr>
                <w:bCs/>
                <w:i/>
                <w:sz w:val="20"/>
                <w:szCs w:val="20"/>
              </w:rPr>
              <w:t xml:space="preserve">In Vitro antifungal activity of Rhiza stricta. </w:t>
            </w:r>
            <w:r w:rsidRPr="0075220D">
              <w:rPr>
                <w:bCs/>
                <w:sz w:val="20"/>
                <w:szCs w:val="20"/>
              </w:rPr>
              <w:t xml:space="preserve"> </w:t>
            </w:r>
          </w:p>
        </w:tc>
        <w:tc>
          <w:tcPr>
            <w:tcW w:w="3089" w:type="dxa"/>
            <w:tcBorders>
              <w:top w:val="single" w:sz="4" w:space="0" w:color="000000"/>
              <w:left w:val="single" w:sz="4" w:space="0" w:color="000000"/>
              <w:bottom w:val="single" w:sz="4" w:space="0" w:color="000000"/>
              <w:right w:val="single" w:sz="4" w:space="0" w:color="000000"/>
            </w:tcBorders>
          </w:tcPr>
          <w:p w:rsidR="00F7624B" w:rsidRPr="00EB7F68" w:rsidRDefault="00F7624B" w:rsidP="00F54065">
            <w:pPr>
              <w:jc w:val="center"/>
              <w:rPr>
                <w:b/>
                <w:bCs/>
                <w:sz w:val="22"/>
                <w:szCs w:val="22"/>
              </w:rPr>
            </w:pPr>
            <w:r w:rsidRPr="00EB7F68">
              <w:rPr>
                <w:b/>
                <w:bCs/>
                <w:sz w:val="22"/>
                <w:szCs w:val="22"/>
              </w:rPr>
              <w:t xml:space="preserve">Pak. J. Pharm. Sci., </w:t>
            </w:r>
          </w:p>
          <w:p w:rsidR="00F7624B" w:rsidRPr="00B16CF3" w:rsidRDefault="00F7624B" w:rsidP="00F54065">
            <w:pPr>
              <w:jc w:val="center"/>
              <w:rPr>
                <w:bCs/>
                <w:i/>
                <w:sz w:val="22"/>
                <w:szCs w:val="22"/>
              </w:rPr>
            </w:pPr>
            <w:r w:rsidRPr="00B16CF3">
              <w:rPr>
                <w:bCs/>
                <w:i/>
                <w:sz w:val="22"/>
                <w:szCs w:val="22"/>
              </w:rPr>
              <w:t>(ISSN:1011-601X)</w:t>
            </w:r>
          </w:p>
          <w:p w:rsidR="00F7624B" w:rsidRPr="00DD5CAF" w:rsidRDefault="00F7624B" w:rsidP="00F54065">
            <w:pPr>
              <w:jc w:val="center"/>
              <w:rPr>
                <w:b/>
                <w:bCs/>
              </w:rPr>
            </w:pPr>
            <w:r w:rsidRPr="00B16CF3">
              <w:rPr>
                <w:bCs/>
                <w:sz w:val="22"/>
                <w:szCs w:val="22"/>
              </w:rPr>
              <w:t>20 (4):279-283</w:t>
            </w:r>
            <w:r w:rsidRPr="0075220D">
              <w:rPr>
                <w:b/>
                <w:bCs/>
              </w:rPr>
              <w:t xml:space="preserve"> </w:t>
            </w:r>
            <w:r w:rsidRPr="00DD5CAF">
              <w:rPr>
                <w:b/>
                <w:bCs/>
              </w:rPr>
              <w:t>(2007)</w:t>
            </w:r>
          </w:p>
        </w:tc>
        <w:tc>
          <w:tcPr>
            <w:tcW w:w="1080" w:type="dxa"/>
            <w:tcBorders>
              <w:top w:val="single" w:sz="4" w:space="0" w:color="000000"/>
              <w:left w:val="single" w:sz="4" w:space="0" w:color="000000"/>
              <w:bottom w:val="single" w:sz="4" w:space="0" w:color="000000"/>
              <w:right w:val="single" w:sz="4" w:space="0" w:color="000000"/>
            </w:tcBorders>
            <w:vAlign w:val="center"/>
          </w:tcPr>
          <w:p w:rsidR="00F7624B" w:rsidRDefault="00F7624B" w:rsidP="00F54065">
            <w:pPr>
              <w:jc w:val="center"/>
            </w:pPr>
            <w:r>
              <w:t>W</w:t>
            </w:r>
          </w:p>
          <w:p w:rsidR="00F7624B" w:rsidRDefault="00F7624B" w:rsidP="00F54065">
            <w:pPr>
              <w:jc w:val="center"/>
            </w:pPr>
            <w:r>
              <w:t>0.728</w:t>
            </w:r>
          </w:p>
        </w:tc>
        <w:tc>
          <w:tcPr>
            <w:tcW w:w="990" w:type="dxa"/>
            <w:tcBorders>
              <w:top w:val="single" w:sz="4" w:space="0" w:color="000000"/>
              <w:left w:val="single" w:sz="4" w:space="0" w:color="000000"/>
              <w:bottom w:val="single" w:sz="4" w:space="0" w:color="000000"/>
              <w:right w:val="single" w:sz="4" w:space="0" w:color="000000"/>
            </w:tcBorders>
          </w:tcPr>
          <w:p w:rsidR="00F7624B" w:rsidRDefault="00F7624B" w:rsidP="00F54065">
            <w:pPr>
              <w:jc w:val="center"/>
            </w:pPr>
          </w:p>
          <w:p w:rsidR="00F7624B" w:rsidRDefault="00F7624B" w:rsidP="00F54065">
            <w:pPr>
              <w:jc w:val="center"/>
            </w:pPr>
            <w:r>
              <w:t>18</w:t>
            </w:r>
          </w:p>
        </w:tc>
      </w:tr>
      <w:tr w:rsidR="00F7624B" w:rsidTr="000C7150">
        <w:tc>
          <w:tcPr>
            <w:tcW w:w="4219" w:type="dxa"/>
            <w:tcBorders>
              <w:top w:val="single" w:sz="4" w:space="0" w:color="000000"/>
              <w:left w:val="single" w:sz="4" w:space="0" w:color="000000"/>
              <w:bottom w:val="single" w:sz="4" w:space="0" w:color="000000"/>
              <w:right w:val="single" w:sz="4" w:space="0" w:color="000000"/>
            </w:tcBorders>
          </w:tcPr>
          <w:p w:rsidR="00F7624B" w:rsidRPr="00465947" w:rsidRDefault="00F7624B" w:rsidP="00F54065">
            <w:pPr>
              <w:numPr>
                <w:ilvl w:val="0"/>
                <w:numId w:val="22"/>
              </w:numPr>
              <w:jc w:val="both"/>
              <w:rPr>
                <w:bCs/>
                <w:sz w:val="20"/>
                <w:szCs w:val="20"/>
              </w:rPr>
            </w:pPr>
            <w:r w:rsidRPr="00465947">
              <w:rPr>
                <w:bCs/>
                <w:sz w:val="20"/>
                <w:szCs w:val="20"/>
              </w:rPr>
              <w:t>Y.</w:t>
            </w:r>
            <w:r w:rsidRPr="0075220D">
              <w:rPr>
                <w:bCs/>
                <w:sz w:val="20"/>
                <w:szCs w:val="20"/>
              </w:rPr>
              <w:t xml:space="preserve"> </w:t>
            </w:r>
            <w:r w:rsidRPr="00465947">
              <w:rPr>
                <w:bCs/>
                <w:sz w:val="20"/>
                <w:szCs w:val="20"/>
              </w:rPr>
              <w:t>Frum,</w:t>
            </w:r>
            <w:r w:rsidRPr="0075220D">
              <w:rPr>
                <w:bCs/>
                <w:sz w:val="20"/>
                <w:szCs w:val="20"/>
              </w:rPr>
              <w:t xml:space="preserve"> </w:t>
            </w:r>
            <w:r>
              <w:rPr>
                <w:b/>
                <w:bCs/>
                <w:iCs/>
                <w:sz w:val="22"/>
                <w:szCs w:val="22"/>
              </w:rPr>
              <w:t>G.</w:t>
            </w:r>
            <w:r w:rsidRPr="006E4BA1">
              <w:rPr>
                <w:b/>
                <w:bCs/>
                <w:iCs/>
                <w:sz w:val="22"/>
                <w:szCs w:val="22"/>
              </w:rPr>
              <w:t>M. Khan</w:t>
            </w:r>
            <w:r w:rsidRPr="0075220D">
              <w:rPr>
                <w:bCs/>
                <w:sz w:val="20"/>
                <w:szCs w:val="20"/>
              </w:rPr>
              <w:t xml:space="preserve">, </w:t>
            </w:r>
            <w:r w:rsidRPr="00465947">
              <w:rPr>
                <w:bCs/>
                <w:sz w:val="20"/>
                <w:szCs w:val="20"/>
              </w:rPr>
              <w:t xml:space="preserve">J. Sefcik, J. Rouse, G.M. Eccleston, V. M. Meidan. </w:t>
            </w:r>
            <w:r w:rsidRPr="00B16CF3">
              <w:rPr>
                <w:bCs/>
                <w:i/>
                <w:sz w:val="20"/>
                <w:szCs w:val="20"/>
              </w:rPr>
              <w:t>Towards a Correlation between Drug Properties and in vitro Transdermal Flux Variability</w:t>
            </w:r>
            <w:r w:rsidRPr="00465947">
              <w:rPr>
                <w:bCs/>
                <w:sz w:val="20"/>
                <w:szCs w:val="20"/>
              </w:rPr>
              <w:t>.</w:t>
            </w:r>
          </w:p>
        </w:tc>
        <w:tc>
          <w:tcPr>
            <w:tcW w:w="3089" w:type="dxa"/>
            <w:tcBorders>
              <w:top w:val="single" w:sz="4" w:space="0" w:color="000000"/>
              <w:left w:val="single" w:sz="4" w:space="0" w:color="000000"/>
              <w:bottom w:val="single" w:sz="4" w:space="0" w:color="000000"/>
              <w:right w:val="single" w:sz="4" w:space="0" w:color="000000"/>
            </w:tcBorders>
          </w:tcPr>
          <w:p w:rsidR="00F7624B" w:rsidRPr="00EB7F68" w:rsidRDefault="00F7624B" w:rsidP="00F54065">
            <w:pPr>
              <w:jc w:val="center"/>
              <w:rPr>
                <w:b/>
                <w:bCs/>
                <w:sz w:val="22"/>
                <w:szCs w:val="22"/>
              </w:rPr>
            </w:pPr>
            <w:r w:rsidRPr="00EB7F68">
              <w:rPr>
                <w:b/>
                <w:bCs/>
                <w:sz w:val="22"/>
                <w:szCs w:val="22"/>
              </w:rPr>
              <w:t>Int. J. Phram.</w:t>
            </w:r>
          </w:p>
          <w:p w:rsidR="00F7624B" w:rsidRPr="00B16CF3" w:rsidRDefault="00F7624B" w:rsidP="00F54065">
            <w:pPr>
              <w:jc w:val="center"/>
              <w:rPr>
                <w:bCs/>
                <w:i/>
                <w:sz w:val="22"/>
                <w:szCs w:val="22"/>
              </w:rPr>
            </w:pPr>
            <w:r w:rsidRPr="00B16CF3">
              <w:rPr>
                <w:bCs/>
                <w:i/>
                <w:sz w:val="22"/>
                <w:szCs w:val="22"/>
              </w:rPr>
              <w:t>ISSN: 0378-5173</w:t>
            </w:r>
          </w:p>
          <w:p w:rsidR="00F7624B" w:rsidRPr="00DD5CAF" w:rsidRDefault="00F7624B" w:rsidP="00F54065">
            <w:pPr>
              <w:jc w:val="center"/>
              <w:rPr>
                <w:b/>
                <w:bCs/>
              </w:rPr>
            </w:pPr>
            <w:r w:rsidRPr="00B16CF3">
              <w:rPr>
                <w:bCs/>
                <w:sz w:val="22"/>
                <w:szCs w:val="22"/>
              </w:rPr>
              <w:t xml:space="preserve">336(1): 140-147 </w:t>
            </w:r>
            <w:r w:rsidRPr="00470D8E">
              <w:rPr>
                <w:b/>
                <w:bCs/>
                <w:sz w:val="22"/>
                <w:szCs w:val="22"/>
              </w:rPr>
              <w:t>(2007)</w:t>
            </w:r>
          </w:p>
        </w:tc>
        <w:tc>
          <w:tcPr>
            <w:tcW w:w="1080" w:type="dxa"/>
            <w:tcBorders>
              <w:top w:val="single" w:sz="4" w:space="0" w:color="000000"/>
              <w:left w:val="single" w:sz="4" w:space="0" w:color="000000"/>
              <w:bottom w:val="single" w:sz="4" w:space="0" w:color="000000"/>
              <w:right w:val="single" w:sz="4" w:space="0" w:color="000000"/>
            </w:tcBorders>
            <w:vAlign w:val="center"/>
          </w:tcPr>
          <w:p w:rsidR="00F7624B" w:rsidRDefault="00F7624B" w:rsidP="00F54065">
            <w:pPr>
              <w:jc w:val="center"/>
            </w:pPr>
            <w:r>
              <w:t>W</w:t>
            </w:r>
          </w:p>
          <w:p w:rsidR="00F7624B" w:rsidRDefault="00F7624B" w:rsidP="00F54065">
            <w:pPr>
              <w:jc w:val="center"/>
            </w:pPr>
            <w:r>
              <w:t>3.607</w:t>
            </w:r>
          </w:p>
        </w:tc>
        <w:tc>
          <w:tcPr>
            <w:tcW w:w="990" w:type="dxa"/>
            <w:tcBorders>
              <w:top w:val="single" w:sz="4" w:space="0" w:color="000000"/>
              <w:left w:val="single" w:sz="4" w:space="0" w:color="000000"/>
              <w:bottom w:val="single" w:sz="4" w:space="0" w:color="000000"/>
              <w:right w:val="single" w:sz="4" w:space="0" w:color="000000"/>
            </w:tcBorders>
          </w:tcPr>
          <w:p w:rsidR="00F7624B" w:rsidRDefault="00F7624B" w:rsidP="00F54065">
            <w:pPr>
              <w:jc w:val="center"/>
            </w:pPr>
          </w:p>
          <w:p w:rsidR="00F7624B" w:rsidRDefault="00F7624B" w:rsidP="00F54065">
            <w:pPr>
              <w:jc w:val="center"/>
            </w:pPr>
            <w:r>
              <w:t>11</w:t>
            </w:r>
          </w:p>
        </w:tc>
      </w:tr>
      <w:tr w:rsidR="00F7624B" w:rsidTr="000C7150">
        <w:tc>
          <w:tcPr>
            <w:tcW w:w="4219" w:type="dxa"/>
            <w:tcBorders>
              <w:top w:val="single" w:sz="4" w:space="0" w:color="000000"/>
              <w:left w:val="single" w:sz="4" w:space="0" w:color="000000"/>
              <w:bottom w:val="single" w:sz="4" w:space="0" w:color="000000"/>
              <w:right w:val="single" w:sz="4" w:space="0" w:color="000000"/>
            </w:tcBorders>
          </w:tcPr>
          <w:p w:rsidR="00F7624B" w:rsidRPr="0075220D" w:rsidRDefault="00F7624B" w:rsidP="00F54065">
            <w:pPr>
              <w:numPr>
                <w:ilvl w:val="0"/>
                <w:numId w:val="22"/>
              </w:numPr>
              <w:jc w:val="both"/>
              <w:rPr>
                <w:bCs/>
                <w:sz w:val="20"/>
                <w:szCs w:val="20"/>
              </w:rPr>
            </w:pPr>
            <w:r w:rsidRPr="00465947">
              <w:rPr>
                <w:bCs/>
                <w:sz w:val="20"/>
                <w:szCs w:val="20"/>
              </w:rPr>
              <w:t>A. Sethi, N.U. Rahman</w:t>
            </w:r>
            <w:r w:rsidRPr="0075220D">
              <w:rPr>
                <w:bCs/>
                <w:sz w:val="20"/>
                <w:szCs w:val="20"/>
              </w:rPr>
              <w:t xml:space="preserve">, </w:t>
            </w:r>
            <w:r>
              <w:rPr>
                <w:b/>
                <w:bCs/>
                <w:iCs/>
                <w:sz w:val="22"/>
                <w:szCs w:val="22"/>
              </w:rPr>
              <w:t>G.</w:t>
            </w:r>
            <w:r w:rsidRPr="006E4BA1">
              <w:rPr>
                <w:b/>
                <w:bCs/>
                <w:iCs/>
                <w:sz w:val="22"/>
                <w:szCs w:val="22"/>
              </w:rPr>
              <w:t>M. Khan</w:t>
            </w:r>
            <w:r w:rsidRPr="0075220D">
              <w:rPr>
                <w:bCs/>
                <w:sz w:val="20"/>
                <w:szCs w:val="20"/>
              </w:rPr>
              <w:t xml:space="preserve">. </w:t>
            </w:r>
            <w:r w:rsidRPr="00B16CF3">
              <w:rPr>
                <w:bCs/>
                <w:i/>
                <w:sz w:val="20"/>
                <w:szCs w:val="20"/>
              </w:rPr>
              <w:t>In Vivo Comparison of Two Pakistani Brands of Cephalexin Capsules under Fasting</w:t>
            </w:r>
            <w:r w:rsidRPr="0075220D">
              <w:rPr>
                <w:bCs/>
                <w:sz w:val="20"/>
                <w:szCs w:val="20"/>
              </w:rPr>
              <w:t>.</w:t>
            </w:r>
          </w:p>
        </w:tc>
        <w:tc>
          <w:tcPr>
            <w:tcW w:w="3089" w:type="dxa"/>
            <w:tcBorders>
              <w:top w:val="single" w:sz="4" w:space="0" w:color="000000"/>
              <w:left w:val="single" w:sz="4" w:space="0" w:color="000000"/>
              <w:bottom w:val="single" w:sz="4" w:space="0" w:color="000000"/>
              <w:right w:val="single" w:sz="4" w:space="0" w:color="000000"/>
            </w:tcBorders>
          </w:tcPr>
          <w:p w:rsidR="00F7624B" w:rsidRDefault="00EB7F68" w:rsidP="00F54065">
            <w:pPr>
              <w:jc w:val="center"/>
              <w:rPr>
                <w:b/>
                <w:bCs/>
              </w:rPr>
            </w:pPr>
            <w:r w:rsidRPr="00EB7F68">
              <w:rPr>
                <w:b/>
                <w:bCs/>
                <w:sz w:val="22"/>
                <w:szCs w:val="22"/>
              </w:rPr>
              <w:t>GUJR.</w:t>
            </w:r>
          </w:p>
          <w:p w:rsidR="00F7624B" w:rsidRPr="00470D8E" w:rsidRDefault="00F7624B" w:rsidP="00F54065">
            <w:pPr>
              <w:jc w:val="center"/>
              <w:rPr>
                <w:bCs/>
                <w:i/>
                <w:sz w:val="22"/>
                <w:szCs w:val="22"/>
              </w:rPr>
            </w:pPr>
            <w:r w:rsidRPr="00470D8E">
              <w:rPr>
                <w:bCs/>
                <w:i/>
                <w:sz w:val="22"/>
                <w:szCs w:val="22"/>
              </w:rPr>
              <w:t xml:space="preserve">(ISSN 1019-8180) </w:t>
            </w:r>
          </w:p>
          <w:p w:rsidR="00F7624B" w:rsidRPr="00DD5CAF" w:rsidRDefault="00F7624B" w:rsidP="00F54065">
            <w:pPr>
              <w:jc w:val="center"/>
              <w:rPr>
                <w:b/>
                <w:bCs/>
              </w:rPr>
            </w:pPr>
            <w:r w:rsidRPr="00470D8E">
              <w:rPr>
                <w:bCs/>
              </w:rPr>
              <w:t>23(2): 39-46</w:t>
            </w:r>
            <w:r w:rsidRPr="00DD5CAF">
              <w:rPr>
                <w:b/>
                <w:bCs/>
              </w:rPr>
              <w:t xml:space="preserve"> (2007)</w:t>
            </w:r>
          </w:p>
        </w:tc>
        <w:tc>
          <w:tcPr>
            <w:tcW w:w="1080" w:type="dxa"/>
            <w:tcBorders>
              <w:top w:val="single" w:sz="4" w:space="0" w:color="000000"/>
              <w:left w:val="single" w:sz="4" w:space="0" w:color="000000"/>
              <w:bottom w:val="single" w:sz="4" w:space="0" w:color="000000"/>
              <w:right w:val="single" w:sz="4" w:space="0" w:color="000000"/>
            </w:tcBorders>
            <w:vAlign w:val="center"/>
          </w:tcPr>
          <w:p w:rsidR="00F7624B" w:rsidRPr="0075220D" w:rsidRDefault="00F7624B" w:rsidP="00F54065">
            <w:pPr>
              <w:jc w:val="center"/>
            </w:pPr>
            <w:r>
              <w:t>Z</w:t>
            </w:r>
          </w:p>
        </w:tc>
        <w:tc>
          <w:tcPr>
            <w:tcW w:w="990" w:type="dxa"/>
            <w:tcBorders>
              <w:top w:val="single" w:sz="4" w:space="0" w:color="000000"/>
              <w:left w:val="single" w:sz="4" w:space="0" w:color="000000"/>
              <w:bottom w:val="single" w:sz="4" w:space="0" w:color="000000"/>
              <w:right w:val="single" w:sz="4" w:space="0" w:color="000000"/>
            </w:tcBorders>
          </w:tcPr>
          <w:p w:rsidR="00F7624B" w:rsidRDefault="00F7624B" w:rsidP="00F54065">
            <w:pPr>
              <w:jc w:val="center"/>
            </w:pPr>
          </w:p>
          <w:p w:rsidR="00F7624B" w:rsidRDefault="00F7624B" w:rsidP="00F54065">
            <w:pPr>
              <w:jc w:val="center"/>
            </w:pPr>
            <w:r>
              <w:t>0</w:t>
            </w:r>
          </w:p>
        </w:tc>
      </w:tr>
      <w:tr w:rsidR="00F7624B" w:rsidTr="000C7150">
        <w:tc>
          <w:tcPr>
            <w:tcW w:w="4219" w:type="dxa"/>
            <w:tcBorders>
              <w:top w:val="single" w:sz="4" w:space="0" w:color="000000"/>
              <w:left w:val="single" w:sz="4" w:space="0" w:color="000000"/>
              <w:bottom w:val="single" w:sz="4" w:space="0" w:color="000000"/>
              <w:right w:val="single" w:sz="4" w:space="0" w:color="000000"/>
            </w:tcBorders>
          </w:tcPr>
          <w:p w:rsidR="00F7624B" w:rsidRPr="0075220D" w:rsidRDefault="00F7624B" w:rsidP="00B16CF3">
            <w:pPr>
              <w:numPr>
                <w:ilvl w:val="0"/>
                <w:numId w:val="22"/>
              </w:numPr>
              <w:jc w:val="both"/>
              <w:rPr>
                <w:bCs/>
                <w:sz w:val="20"/>
                <w:szCs w:val="20"/>
              </w:rPr>
            </w:pPr>
            <w:r w:rsidRPr="0075220D">
              <w:rPr>
                <w:bCs/>
                <w:sz w:val="20"/>
                <w:szCs w:val="20"/>
              </w:rPr>
              <w:t xml:space="preserve">M.F.  Khan, </w:t>
            </w:r>
            <w:r>
              <w:rPr>
                <w:b/>
                <w:bCs/>
                <w:iCs/>
                <w:sz w:val="22"/>
                <w:szCs w:val="22"/>
              </w:rPr>
              <w:t>G.</w:t>
            </w:r>
            <w:r w:rsidRPr="006E4BA1">
              <w:rPr>
                <w:b/>
                <w:bCs/>
                <w:iCs/>
                <w:sz w:val="22"/>
                <w:szCs w:val="22"/>
              </w:rPr>
              <w:t>M. Khan</w:t>
            </w:r>
            <w:r w:rsidRPr="0075220D">
              <w:rPr>
                <w:bCs/>
                <w:sz w:val="20"/>
                <w:szCs w:val="20"/>
              </w:rPr>
              <w:t xml:space="preserve"> &amp; M. S. Bakhsh. </w:t>
            </w:r>
            <w:r w:rsidRPr="00B16CF3">
              <w:rPr>
                <w:bCs/>
                <w:i/>
                <w:sz w:val="20"/>
                <w:szCs w:val="20"/>
              </w:rPr>
              <w:t>Comparative study of the effect of sulphasalazine (SASP) and 3,5-dips on glutathione (GSH) level in red cells of human blood in vitro as a model of in vivo reaction</w:t>
            </w:r>
          </w:p>
        </w:tc>
        <w:tc>
          <w:tcPr>
            <w:tcW w:w="3089" w:type="dxa"/>
            <w:tcBorders>
              <w:top w:val="single" w:sz="4" w:space="0" w:color="000000"/>
              <w:left w:val="single" w:sz="4" w:space="0" w:color="000000"/>
              <w:bottom w:val="single" w:sz="4" w:space="0" w:color="000000"/>
              <w:right w:val="single" w:sz="4" w:space="0" w:color="000000"/>
            </w:tcBorders>
          </w:tcPr>
          <w:p w:rsidR="00F7624B" w:rsidRDefault="00F7624B" w:rsidP="00F54065">
            <w:pPr>
              <w:jc w:val="center"/>
              <w:rPr>
                <w:b/>
                <w:bCs/>
              </w:rPr>
            </w:pPr>
          </w:p>
          <w:p w:rsidR="00F7624B" w:rsidRDefault="00EB7F68" w:rsidP="00F54065">
            <w:pPr>
              <w:jc w:val="center"/>
              <w:rPr>
                <w:b/>
                <w:bCs/>
              </w:rPr>
            </w:pPr>
            <w:r w:rsidRPr="00EB7F68">
              <w:rPr>
                <w:b/>
                <w:bCs/>
                <w:sz w:val="22"/>
                <w:szCs w:val="22"/>
              </w:rPr>
              <w:t>GUJR.</w:t>
            </w:r>
          </w:p>
          <w:p w:rsidR="00F7624B" w:rsidRPr="00B16CF3" w:rsidRDefault="00F7624B" w:rsidP="00F54065">
            <w:pPr>
              <w:jc w:val="center"/>
              <w:rPr>
                <w:bCs/>
                <w:i/>
                <w:sz w:val="22"/>
                <w:szCs w:val="22"/>
              </w:rPr>
            </w:pPr>
            <w:r w:rsidRPr="00B16CF3">
              <w:rPr>
                <w:bCs/>
                <w:i/>
                <w:sz w:val="22"/>
                <w:szCs w:val="22"/>
              </w:rPr>
              <w:t xml:space="preserve">(ISSN 1019-8180) </w:t>
            </w:r>
          </w:p>
          <w:p w:rsidR="00F7624B" w:rsidRPr="0075220D" w:rsidRDefault="00F7624B" w:rsidP="00F54065">
            <w:pPr>
              <w:jc w:val="center"/>
              <w:rPr>
                <w:b/>
                <w:bCs/>
              </w:rPr>
            </w:pPr>
            <w:r w:rsidRPr="00B16CF3">
              <w:rPr>
                <w:bCs/>
                <w:sz w:val="22"/>
                <w:szCs w:val="22"/>
              </w:rPr>
              <w:t>22(1): 17-20</w:t>
            </w:r>
            <w:r w:rsidRPr="00DD5CAF">
              <w:rPr>
                <w:b/>
                <w:bCs/>
              </w:rPr>
              <w:t xml:space="preserve"> (200</w:t>
            </w:r>
            <w:r>
              <w:rPr>
                <w:b/>
                <w:bCs/>
              </w:rPr>
              <w:t>6</w:t>
            </w:r>
            <w:r w:rsidRPr="00DD5CAF">
              <w:rPr>
                <w:b/>
                <w:bCs/>
              </w:rPr>
              <w:t>)</w:t>
            </w:r>
          </w:p>
        </w:tc>
        <w:tc>
          <w:tcPr>
            <w:tcW w:w="1080" w:type="dxa"/>
            <w:tcBorders>
              <w:top w:val="single" w:sz="4" w:space="0" w:color="000000"/>
              <w:left w:val="single" w:sz="4" w:space="0" w:color="000000"/>
              <w:bottom w:val="single" w:sz="4" w:space="0" w:color="000000"/>
              <w:right w:val="single" w:sz="4" w:space="0" w:color="000000"/>
            </w:tcBorders>
            <w:vAlign w:val="center"/>
          </w:tcPr>
          <w:p w:rsidR="00F7624B" w:rsidRDefault="00F7624B" w:rsidP="00F54065">
            <w:pPr>
              <w:jc w:val="center"/>
            </w:pPr>
            <w:r>
              <w:t>Z</w:t>
            </w:r>
          </w:p>
        </w:tc>
        <w:tc>
          <w:tcPr>
            <w:tcW w:w="990" w:type="dxa"/>
            <w:tcBorders>
              <w:top w:val="single" w:sz="4" w:space="0" w:color="000000"/>
              <w:left w:val="single" w:sz="4" w:space="0" w:color="000000"/>
              <w:bottom w:val="single" w:sz="4" w:space="0" w:color="000000"/>
              <w:right w:val="single" w:sz="4" w:space="0" w:color="000000"/>
            </w:tcBorders>
          </w:tcPr>
          <w:p w:rsidR="00F7624B" w:rsidRDefault="00F7624B" w:rsidP="00F54065">
            <w:pPr>
              <w:jc w:val="center"/>
            </w:pPr>
          </w:p>
          <w:p w:rsidR="00F7624B" w:rsidRDefault="00F7624B" w:rsidP="00F54065">
            <w:pPr>
              <w:jc w:val="center"/>
            </w:pPr>
          </w:p>
          <w:p w:rsidR="00F7624B" w:rsidRDefault="00F7624B" w:rsidP="00F54065">
            <w:pPr>
              <w:jc w:val="center"/>
            </w:pPr>
            <w:r>
              <w:t>01</w:t>
            </w:r>
          </w:p>
        </w:tc>
      </w:tr>
      <w:tr w:rsidR="00F7624B" w:rsidTr="000C7150">
        <w:tc>
          <w:tcPr>
            <w:tcW w:w="4219" w:type="dxa"/>
            <w:tcBorders>
              <w:top w:val="single" w:sz="4" w:space="0" w:color="000000"/>
              <w:left w:val="single" w:sz="4" w:space="0" w:color="000000"/>
              <w:bottom w:val="single" w:sz="4" w:space="0" w:color="000000"/>
              <w:right w:val="single" w:sz="4" w:space="0" w:color="000000"/>
            </w:tcBorders>
          </w:tcPr>
          <w:p w:rsidR="00F7624B" w:rsidRPr="0075220D" w:rsidRDefault="00F7624B" w:rsidP="00F54065">
            <w:pPr>
              <w:numPr>
                <w:ilvl w:val="0"/>
                <w:numId w:val="22"/>
              </w:numPr>
              <w:spacing w:line="276" w:lineRule="auto"/>
              <w:jc w:val="both"/>
              <w:rPr>
                <w:bCs/>
                <w:sz w:val="20"/>
                <w:szCs w:val="20"/>
              </w:rPr>
            </w:pPr>
            <w:r w:rsidRPr="0075220D">
              <w:rPr>
                <w:bCs/>
                <w:sz w:val="20"/>
                <w:szCs w:val="20"/>
              </w:rPr>
              <w:t xml:space="preserve">M.S. Bakhsh, M. Ramzan, </w:t>
            </w:r>
            <w:r>
              <w:rPr>
                <w:b/>
                <w:bCs/>
                <w:iCs/>
                <w:sz w:val="22"/>
                <w:szCs w:val="22"/>
              </w:rPr>
              <w:t>G.</w:t>
            </w:r>
            <w:r w:rsidRPr="006E4BA1">
              <w:rPr>
                <w:b/>
                <w:bCs/>
                <w:iCs/>
                <w:sz w:val="22"/>
                <w:szCs w:val="22"/>
              </w:rPr>
              <w:t>M. Khan</w:t>
            </w:r>
            <w:r w:rsidRPr="0075220D">
              <w:rPr>
                <w:bCs/>
                <w:sz w:val="20"/>
                <w:szCs w:val="20"/>
              </w:rPr>
              <w:t xml:space="preserve">, K. Farzana and S.N.H. Shah. </w:t>
            </w:r>
            <w:r w:rsidRPr="00B16CF3">
              <w:rPr>
                <w:bCs/>
                <w:i/>
                <w:sz w:val="20"/>
                <w:szCs w:val="20"/>
              </w:rPr>
              <w:t>In Vitro Study of Various Anti-microbial Agents against Urinary Tract Isolates.</w:t>
            </w:r>
          </w:p>
        </w:tc>
        <w:tc>
          <w:tcPr>
            <w:tcW w:w="3089" w:type="dxa"/>
            <w:tcBorders>
              <w:top w:val="single" w:sz="4" w:space="0" w:color="000000"/>
              <w:left w:val="single" w:sz="4" w:space="0" w:color="000000"/>
              <w:bottom w:val="single" w:sz="4" w:space="0" w:color="000000"/>
              <w:right w:val="single" w:sz="4" w:space="0" w:color="000000"/>
            </w:tcBorders>
          </w:tcPr>
          <w:p w:rsidR="00F7624B" w:rsidRPr="0075220D" w:rsidRDefault="00EB7F68" w:rsidP="00F54065">
            <w:pPr>
              <w:jc w:val="center"/>
              <w:rPr>
                <w:b/>
                <w:bCs/>
              </w:rPr>
            </w:pPr>
            <w:r w:rsidRPr="00EB7F68">
              <w:rPr>
                <w:b/>
                <w:bCs/>
                <w:sz w:val="22"/>
                <w:szCs w:val="22"/>
              </w:rPr>
              <w:t>GUJR.</w:t>
            </w:r>
          </w:p>
          <w:p w:rsidR="00F7624B" w:rsidRPr="00B16CF3" w:rsidRDefault="00F7624B" w:rsidP="00F54065">
            <w:pPr>
              <w:jc w:val="center"/>
              <w:rPr>
                <w:bCs/>
                <w:i/>
                <w:sz w:val="22"/>
                <w:szCs w:val="22"/>
              </w:rPr>
            </w:pPr>
            <w:r w:rsidRPr="00B16CF3">
              <w:rPr>
                <w:bCs/>
                <w:i/>
                <w:sz w:val="22"/>
                <w:szCs w:val="22"/>
              </w:rPr>
              <w:t xml:space="preserve">(ISSN 1019-8180) </w:t>
            </w:r>
          </w:p>
          <w:p w:rsidR="00F7624B" w:rsidRPr="00DD5CAF" w:rsidRDefault="00F7624B" w:rsidP="00F54065">
            <w:pPr>
              <w:jc w:val="center"/>
              <w:rPr>
                <w:b/>
                <w:bCs/>
              </w:rPr>
            </w:pPr>
            <w:r w:rsidRPr="00B16CF3">
              <w:rPr>
                <w:bCs/>
                <w:sz w:val="22"/>
                <w:szCs w:val="22"/>
              </w:rPr>
              <w:t>22: 28-32</w:t>
            </w:r>
            <w:r w:rsidRPr="0075220D">
              <w:rPr>
                <w:b/>
                <w:bCs/>
              </w:rPr>
              <w:t xml:space="preserve"> (2006)</w:t>
            </w:r>
          </w:p>
        </w:tc>
        <w:tc>
          <w:tcPr>
            <w:tcW w:w="1080" w:type="dxa"/>
            <w:tcBorders>
              <w:top w:val="single" w:sz="4" w:space="0" w:color="000000"/>
              <w:left w:val="single" w:sz="4" w:space="0" w:color="000000"/>
              <w:bottom w:val="single" w:sz="4" w:space="0" w:color="000000"/>
              <w:right w:val="single" w:sz="4" w:space="0" w:color="000000"/>
            </w:tcBorders>
            <w:vAlign w:val="center"/>
          </w:tcPr>
          <w:p w:rsidR="00F7624B" w:rsidRDefault="00F7624B" w:rsidP="00F54065">
            <w:pPr>
              <w:jc w:val="center"/>
            </w:pPr>
            <w:r>
              <w:t>Z</w:t>
            </w:r>
          </w:p>
        </w:tc>
        <w:tc>
          <w:tcPr>
            <w:tcW w:w="990" w:type="dxa"/>
            <w:tcBorders>
              <w:top w:val="single" w:sz="4" w:space="0" w:color="000000"/>
              <w:left w:val="single" w:sz="4" w:space="0" w:color="000000"/>
              <w:bottom w:val="single" w:sz="4" w:space="0" w:color="000000"/>
              <w:right w:val="single" w:sz="4" w:space="0" w:color="000000"/>
            </w:tcBorders>
          </w:tcPr>
          <w:p w:rsidR="00F7624B" w:rsidRDefault="00F7624B" w:rsidP="00F54065">
            <w:pPr>
              <w:jc w:val="center"/>
            </w:pPr>
          </w:p>
          <w:p w:rsidR="00F7624B" w:rsidRDefault="00F7624B" w:rsidP="00F54065">
            <w:pPr>
              <w:jc w:val="center"/>
            </w:pPr>
            <w:r>
              <w:t>0</w:t>
            </w:r>
          </w:p>
        </w:tc>
      </w:tr>
      <w:tr w:rsidR="00F7624B" w:rsidTr="000C7150">
        <w:tc>
          <w:tcPr>
            <w:tcW w:w="4219" w:type="dxa"/>
            <w:tcBorders>
              <w:top w:val="single" w:sz="4" w:space="0" w:color="000000"/>
              <w:left w:val="single" w:sz="4" w:space="0" w:color="000000"/>
              <w:bottom w:val="single" w:sz="4" w:space="0" w:color="000000"/>
              <w:right w:val="single" w:sz="4" w:space="0" w:color="000000"/>
            </w:tcBorders>
          </w:tcPr>
          <w:p w:rsidR="00F7624B" w:rsidRPr="0075220D" w:rsidRDefault="00F7624B" w:rsidP="00F54065">
            <w:pPr>
              <w:numPr>
                <w:ilvl w:val="0"/>
                <w:numId w:val="22"/>
              </w:numPr>
              <w:jc w:val="both"/>
              <w:rPr>
                <w:bCs/>
                <w:sz w:val="20"/>
                <w:szCs w:val="20"/>
              </w:rPr>
            </w:pPr>
            <w:r w:rsidRPr="00465947">
              <w:rPr>
                <w:bCs/>
                <w:sz w:val="20"/>
                <w:szCs w:val="20"/>
              </w:rPr>
              <w:t>H. B. Saringat, K. I. Alfadol and</w:t>
            </w:r>
            <w:r w:rsidRPr="0075220D">
              <w:rPr>
                <w:bCs/>
                <w:sz w:val="20"/>
                <w:szCs w:val="20"/>
              </w:rPr>
              <w:t xml:space="preserve"> </w:t>
            </w:r>
            <w:r>
              <w:rPr>
                <w:b/>
                <w:bCs/>
                <w:iCs/>
                <w:sz w:val="22"/>
                <w:szCs w:val="22"/>
              </w:rPr>
              <w:t>G.</w:t>
            </w:r>
            <w:r w:rsidRPr="006E4BA1">
              <w:rPr>
                <w:b/>
                <w:bCs/>
                <w:iCs/>
                <w:sz w:val="22"/>
                <w:szCs w:val="22"/>
              </w:rPr>
              <w:t>M. Khan</w:t>
            </w:r>
            <w:r w:rsidRPr="0075220D">
              <w:rPr>
                <w:bCs/>
                <w:sz w:val="20"/>
                <w:szCs w:val="20"/>
              </w:rPr>
              <w:t>. The influence of different plasticizers on some physical and mechanical properties of hydroxypropyl methylcellulose free films.</w:t>
            </w:r>
            <w:r w:rsidRPr="00465947">
              <w:rPr>
                <w:bCs/>
                <w:sz w:val="20"/>
                <w:szCs w:val="20"/>
              </w:rPr>
              <w:t xml:space="preserve"> </w:t>
            </w:r>
          </w:p>
        </w:tc>
        <w:tc>
          <w:tcPr>
            <w:tcW w:w="3089" w:type="dxa"/>
            <w:tcBorders>
              <w:top w:val="single" w:sz="4" w:space="0" w:color="000000"/>
              <w:left w:val="single" w:sz="4" w:space="0" w:color="000000"/>
              <w:bottom w:val="single" w:sz="4" w:space="0" w:color="000000"/>
              <w:right w:val="single" w:sz="4" w:space="0" w:color="000000"/>
            </w:tcBorders>
          </w:tcPr>
          <w:p w:rsidR="00EB7F68" w:rsidRDefault="00F7624B" w:rsidP="00F54065">
            <w:pPr>
              <w:jc w:val="center"/>
              <w:rPr>
                <w:b/>
                <w:bCs/>
              </w:rPr>
            </w:pPr>
            <w:r w:rsidRPr="00EB7F68">
              <w:rPr>
                <w:b/>
                <w:bCs/>
                <w:sz w:val="22"/>
                <w:szCs w:val="22"/>
              </w:rPr>
              <w:t>Pak J Pharm. Sci.</w:t>
            </w:r>
            <w:r w:rsidRPr="0075220D">
              <w:rPr>
                <w:b/>
                <w:bCs/>
              </w:rPr>
              <w:t xml:space="preserve"> </w:t>
            </w:r>
          </w:p>
          <w:p w:rsidR="00F7624B" w:rsidRPr="00B16CF3" w:rsidRDefault="00F7624B" w:rsidP="00F54065">
            <w:pPr>
              <w:jc w:val="center"/>
              <w:rPr>
                <w:bCs/>
                <w:sz w:val="22"/>
                <w:szCs w:val="22"/>
              </w:rPr>
            </w:pPr>
            <w:r w:rsidRPr="00B16CF3">
              <w:rPr>
                <w:bCs/>
                <w:i/>
                <w:sz w:val="22"/>
                <w:szCs w:val="22"/>
              </w:rPr>
              <w:t>(ISSN:1011-601X)</w:t>
            </w:r>
          </w:p>
          <w:p w:rsidR="00F7624B" w:rsidRPr="00DD5CAF" w:rsidRDefault="00F7624B" w:rsidP="00F54065">
            <w:pPr>
              <w:jc w:val="center"/>
              <w:rPr>
                <w:b/>
                <w:bCs/>
              </w:rPr>
            </w:pPr>
            <w:r w:rsidRPr="00B16CF3">
              <w:rPr>
                <w:bCs/>
                <w:sz w:val="22"/>
                <w:szCs w:val="22"/>
              </w:rPr>
              <w:t xml:space="preserve">18(3):25-38 </w:t>
            </w:r>
            <w:r w:rsidRPr="00DD5CAF">
              <w:rPr>
                <w:b/>
                <w:bCs/>
              </w:rPr>
              <w:t>(2005)</w:t>
            </w:r>
          </w:p>
        </w:tc>
        <w:tc>
          <w:tcPr>
            <w:tcW w:w="1080" w:type="dxa"/>
            <w:tcBorders>
              <w:top w:val="single" w:sz="4" w:space="0" w:color="000000"/>
              <w:left w:val="single" w:sz="4" w:space="0" w:color="000000"/>
              <w:bottom w:val="single" w:sz="4" w:space="0" w:color="000000"/>
              <w:right w:val="single" w:sz="4" w:space="0" w:color="000000"/>
            </w:tcBorders>
            <w:vAlign w:val="center"/>
          </w:tcPr>
          <w:p w:rsidR="00F7624B" w:rsidRDefault="00F7624B" w:rsidP="00F54065">
            <w:pPr>
              <w:jc w:val="center"/>
            </w:pPr>
            <w:r>
              <w:t>W</w:t>
            </w:r>
          </w:p>
          <w:p w:rsidR="00F7624B" w:rsidRDefault="00F7624B" w:rsidP="00F54065">
            <w:pPr>
              <w:jc w:val="center"/>
            </w:pPr>
            <w:r>
              <w:t>0.728</w:t>
            </w:r>
          </w:p>
        </w:tc>
        <w:tc>
          <w:tcPr>
            <w:tcW w:w="990" w:type="dxa"/>
            <w:tcBorders>
              <w:top w:val="single" w:sz="4" w:space="0" w:color="000000"/>
              <w:left w:val="single" w:sz="4" w:space="0" w:color="000000"/>
              <w:bottom w:val="single" w:sz="4" w:space="0" w:color="000000"/>
              <w:right w:val="single" w:sz="4" w:space="0" w:color="000000"/>
            </w:tcBorders>
          </w:tcPr>
          <w:p w:rsidR="00F7624B" w:rsidRDefault="00F7624B" w:rsidP="00F54065">
            <w:pPr>
              <w:jc w:val="center"/>
            </w:pPr>
          </w:p>
          <w:p w:rsidR="00F7624B" w:rsidRDefault="00F7624B" w:rsidP="00F54065">
            <w:pPr>
              <w:jc w:val="center"/>
            </w:pPr>
            <w:r>
              <w:t>04</w:t>
            </w:r>
          </w:p>
        </w:tc>
      </w:tr>
      <w:tr w:rsidR="00F7624B" w:rsidTr="000C7150">
        <w:tc>
          <w:tcPr>
            <w:tcW w:w="4219" w:type="dxa"/>
            <w:tcBorders>
              <w:top w:val="single" w:sz="4" w:space="0" w:color="000000"/>
              <w:left w:val="single" w:sz="4" w:space="0" w:color="000000"/>
              <w:bottom w:val="single" w:sz="4" w:space="0" w:color="000000"/>
              <w:right w:val="single" w:sz="4" w:space="0" w:color="000000"/>
            </w:tcBorders>
          </w:tcPr>
          <w:p w:rsidR="00F7624B" w:rsidRPr="0075220D" w:rsidRDefault="00F7624B" w:rsidP="00F54065">
            <w:pPr>
              <w:numPr>
                <w:ilvl w:val="0"/>
                <w:numId w:val="22"/>
              </w:numPr>
              <w:jc w:val="both"/>
              <w:rPr>
                <w:bCs/>
                <w:sz w:val="20"/>
                <w:szCs w:val="20"/>
              </w:rPr>
            </w:pPr>
            <w:r w:rsidRPr="0075220D">
              <w:rPr>
                <w:bCs/>
                <w:sz w:val="20"/>
                <w:szCs w:val="20"/>
              </w:rPr>
              <w:t xml:space="preserve">K.A. Sheikh, S.H. Baie and </w:t>
            </w:r>
            <w:r>
              <w:rPr>
                <w:b/>
                <w:bCs/>
                <w:iCs/>
                <w:sz w:val="22"/>
                <w:szCs w:val="22"/>
              </w:rPr>
              <w:t>G.</w:t>
            </w:r>
            <w:r w:rsidRPr="006E4BA1">
              <w:rPr>
                <w:b/>
                <w:bCs/>
                <w:iCs/>
                <w:sz w:val="22"/>
                <w:szCs w:val="22"/>
              </w:rPr>
              <w:t>M. Khan</w:t>
            </w:r>
            <w:r w:rsidRPr="0075220D">
              <w:rPr>
                <w:bCs/>
                <w:sz w:val="20"/>
                <w:szCs w:val="20"/>
              </w:rPr>
              <w:t xml:space="preserve">. Haruan (Channa striatus) Incorporated Palm-oil Creams: Formulation and Stability Studies. </w:t>
            </w:r>
          </w:p>
        </w:tc>
        <w:tc>
          <w:tcPr>
            <w:tcW w:w="3089" w:type="dxa"/>
            <w:tcBorders>
              <w:top w:val="single" w:sz="4" w:space="0" w:color="000000"/>
              <w:left w:val="single" w:sz="4" w:space="0" w:color="000000"/>
              <w:bottom w:val="single" w:sz="4" w:space="0" w:color="000000"/>
              <w:right w:val="single" w:sz="4" w:space="0" w:color="000000"/>
            </w:tcBorders>
          </w:tcPr>
          <w:p w:rsidR="00F7624B" w:rsidRPr="0075220D" w:rsidRDefault="00EB7F68" w:rsidP="00F54065">
            <w:pPr>
              <w:jc w:val="center"/>
              <w:rPr>
                <w:b/>
                <w:bCs/>
              </w:rPr>
            </w:pPr>
            <w:r w:rsidRPr="00EB7F68">
              <w:rPr>
                <w:b/>
                <w:bCs/>
                <w:sz w:val="22"/>
                <w:szCs w:val="22"/>
              </w:rPr>
              <w:t>Pak J Pharm. Sci.</w:t>
            </w:r>
            <w:r w:rsidR="00F7624B" w:rsidRPr="0075220D">
              <w:rPr>
                <w:b/>
                <w:bCs/>
              </w:rPr>
              <w:t xml:space="preserve"> </w:t>
            </w:r>
          </w:p>
          <w:p w:rsidR="00F7624B" w:rsidRPr="00B16CF3" w:rsidRDefault="00F7624B" w:rsidP="00F54065">
            <w:pPr>
              <w:jc w:val="center"/>
              <w:rPr>
                <w:bCs/>
                <w:i/>
                <w:sz w:val="22"/>
                <w:szCs w:val="22"/>
              </w:rPr>
            </w:pPr>
            <w:r w:rsidRPr="00B16CF3">
              <w:rPr>
                <w:bCs/>
                <w:i/>
                <w:sz w:val="22"/>
                <w:szCs w:val="22"/>
              </w:rPr>
              <w:t>(ISSN:1011-601X)</w:t>
            </w:r>
          </w:p>
          <w:p w:rsidR="00F7624B" w:rsidRPr="00DD5CAF" w:rsidRDefault="00F7624B" w:rsidP="00F54065">
            <w:pPr>
              <w:jc w:val="center"/>
              <w:rPr>
                <w:b/>
                <w:bCs/>
              </w:rPr>
            </w:pPr>
            <w:r w:rsidRPr="00B16CF3">
              <w:rPr>
                <w:bCs/>
                <w:sz w:val="22"/>
                <w:szCs w:val="22"/>
              </w:rPr>
              <w:t>18 (1): 1-5</w:t>
            </w:r>
            <w:r w:rsidRPr="0075220D">
              <w:rPr>
                <w:b/>
                <w:bCs/>
              </w:rPr>
              <w:t xml:space="preserve"> (2005)</w:t>
            </w:r>
          </w:p>
        </w:tc>
        <w:tc>
          <w:tcPr>
            <w:tcW w:w="1080" w:type="dxa"/>
            <w:tcBorders>
              <w:top w:val="single" w:sz="4" w:space="0" w:color="000000"/>
              <w:left w:val="single" w:sz="4" w:space="0" w:color="000000"/>
              <w:bottom w:val="single" w:sz="4" w:space="0" w:color="000000"/>
              <w:right w:val="single" w:sz="4" w:space="0" w:color="000000"/>
            </w:tcBorders>
            <w:vAlign w:val="center"/>
          </w:tcPr>
          <w:p w:rsidR="00F7624B" w:rsidRDefault="00F7624B" w:rsidP="00F54065">
            <w:pPr>
              <w:jc w:val="center"/>
            </w:pPr>
            <w:r>
              <w:t>W</w:t>
            </w:r>
          </w:p>
          <w:p w:rsidR="00F7624B" w:rsidRDefault="00F7624B" w:rsidP="00F54065">
            <w:pPr>
              <w:jc w:val="center"/>
            </w:pPr>
            <w:r>
              <w:t>0.728</w:t>
            </w:r>
          </w:p>
        </w:tc>
        <w:tc>
          <w:tcPr>
            <w:tcW w:w="990" w:type="dxa"/>
            <w:tcBorders>
              <w:top w:val="single" w:sz="4" w:space="0" w:color="000000"/>
              <w:left w:val="single" w:sz="4" w:space="0" w:color="000000"/>
              <w:bottom w:val="single" w:sz="4" w:space="0" w:color="000000"/>
              <w:right w:val="single" w:sz="4" w:space="0" w:color="000000"/>
            </w:tcBorders>
          </w:tcPr>
          <w:p w:rsidR="00F7624B" w:rsidRDefault="00F7624B" w:rsidP="00F54065">
            <w:pPr>
              <w:jc w:val="center"/>
            </w:pPr>
          </w:p>
          <w:p w:rsidR="00F7624B" w:rsidRDefault="00F7624B" w:rsidP="00F54065">
            <w:pPr>
              <w:jc w:val="center"/>
            </w:pPr>
            <w:r>
              <w:t>01</w:t>
            </w:r>
          </w:p>
        </w:tc>
      </w:tr>
      <w:tr w:rsidR="00F7624B" w:rsidTr="000C7150">
        <w:tc>
          <w:tcPr>
            <w:tcW w:w="4219" w:type="dxa"/>
            <w:tcBorders>
              <w:top w:val="single" w:sz="4" w:space="0" w:color="000000"/>
              <w:left w:val="single" w:sz="4" w:space="0" w:color="000000"/>
              <w:bottom w:val="single" w:sz="4" w:space="0" w:color="000000"/>
              <w:right w:val="single" w:sz="4" w:space="0" w:color="000000"/>
            </w:tcBorders>
          </w:tcPr>
          <w:p w:rsidR="00F7624B" w:rsidRPr="0075220D" w:rsidRDefault="00F7624B" w:rsidP="00F54065">
            <w:pPr>
              <w:numPr>
                <w:ilvl w:val="0"/>
                <w:numId w:val="22"/>
              </w:numPr>
              <w:jc w:val="both"/>
              <w:rPr>
                <w:bCs/>
                <w:sz w:val="20"/>
                <w:szCs w:val="20"/>
              </w:rPr>
            </w:pPr>
            <w:r>
              <w:rPr>
                <w:b/>
                <w:bCs/>
                <w:iCs/>
                <w:sz w:val="22"/>
                <w:szCs w:val="22"/>
              </w:rPr>
              <w:t>G.</w:t>
            </w:r>
            <w:r w:rsidRPr="006E4BA1">
              <w:rPr>
                <w:b/>
                <w:bCs/>
                <w:iCs/>
                <w:sz w:val="22"/>
                <w:szCs w:val="22"/>
              </w:rPr>
              <w:t>M. Khan</w:t>
            </w:r>
            <w:r w:rsidRPr="0075220D">
              <w:rPr>
                <w:bCs/>
                <w:sz w:val="20"/>
                <w:szCs w:val="20"/>
              </w:rPr>
              <w:t xml:space="preserve">, </w:t>
            </w:r>
            <w:r w:rsidRPr="00185701">
              <w:rPr>
                <w:bCs/>
                <w:sz w:val="20"/>
                <w:szCs w:val="20"/>
              </w:rPr>
              <w:t xml:space="preserve">Y. Frum, O. Sarheed, G.M. Eccleston and V.M. Meidan. </w:t>
            </w:r>
            <w:r w:rsidRPr="00B16CF3">
              <w:rPr>
                <w:bCs/>
                <w:i/>
                <w:sz w:val="20"/>
                <w:szCs w:val="20"/>
              </w:rPr>
              <w:t xml:space="preserve">Assessment of Drug Permeability Distributions in Two Different Models Skins. </w:t>
            </w:r>
          </w:p>
        </w:tc>
        <w:tc>
          <w:tcPr>
            <w:tcW w:w="3089" w:type="dxa"/>
            <w:tcBorders>
              <w:top w:val="single" w:sz="4" w:space="0" w:color="000000"/>
              <w:left w:val="single" w:sz="4" w:space="0" w:color="000000"/>
              <w:bottom w:val="single" w:sz="4" w:space="0" w:color="000000"/>
              <w:right w:val="single" w:sz="4" w:space="0" w:color="000000"/>
            </w:tcBorders>
          </w:tcPr>
          <w:p w:rsidR="00F7624B" w:rsidRPr="00EB7F68" w:rsidRDefault="00F7624B" w:rsidP="00F54065">
            <w:pPr>
              <w:jc w:val="center"/>
              <w:rPr>
                <w:b/>
                <w:bCs/>
                <w:sz w:val="22"/>
                <w:szCs w:val="22"/>
              </w:rPr>
            </w:pPr>
            <w:r w:rsidRPr="00EB7F68">
              <w:rPr>
                <w:b/>
                <w:bCs/>
                <w:sz w:val="22"/>
                <w:szCs w:val="22"/>
              </w:rPr>
              <w:t>Int. J. Pharm.</w:t>
            </w:r>
          </w:p>
          <w:p w:rsidR="00F7624B" w:rsidRPr="00B16CF3" w:rsidRDefault="00F7624B" w:rsidP="00F54065">
            <w:pPr>
              <w:jc w:val="center"/>
              <w:rPr>
                <w:bCs/>
                <w:i/>
                <w:sz w:val="22"/>
                <w:szCs w:val="22"/>
              </w:rPr>
            </w:pPr>
            <w:r w:rsidRPr="00B16CF3">
              <w:rPr>
                <w:bCs/>
                <w:i/>
                <w:sz w:val="22"/>
                <w:szCs w:val="22"/>
              </w:rPr>
              <w:t>ISSN: 0378-5173</w:t>
            </w:r>
          </w:p>
          <w:p w:rsidR="00F7624B" w:rsidRPr="00DD5CAF" w:rsidRDefault="00F7624B" w:rsidP="00F54065">
            <w:pPr>
              <w:jc w:val="center"/>
              <w:rPr>
                <w:b/>
                <w:bCs/>
              </w:rPr>
            </w:pPr>
            <w:r w:rsidRPr="00B16CF3">
              <w:rPr>
                <w:bCs/>
                <w:sz w:val="22"/>
                <w:szCs w:val="22"/>
              </w:rPr>
              <w:t>303(1-2): 81-87</w:t>
            </w:r>
            <w:r w:rsidRPr="0075220D">
              <w:rPr>
                <w:b/>
                <w:bCs/>
              </w:rPr>
              <w:t xml:space="preserve"> (2005)</w:t>
            </w:r>
          </w:p>
        </w:tc>
        <w:tc>
          <w:tcPr>
            <w:tcW w:w="1080" w:type="dxa"/>
            <w:tcBorders>
              <w:top w:val="single" w:sz="4" w:space="0" w:color="000000"/>
              <w:left w:val="single" w:sz="4" w:space="0" w:color="000000"/>
              <w:bottom w:val="single" w:sz="4" w:space="0" w:color="000000"/>
              <w:right w:val="single" w:sz="4" w:space="0" w:color="000000"/>
            </w:tcBorders>
            <w:vAlign w:val="center"/>
          </w:tcPr>
          <w:p w:rsidR="00F7624B" w:rsidRDefault="00F7624B" w:rsidP="00F54065">
            <w:pPr>
              <w:jc w:val="center"/>
            </w:pPr>
            <w:r>
              <w:t>W</w:t>
            </w:r>
          </w:p>
          <w:p w:rsidR="00F7624B" w:rsidRDefault="00F7624B" w:rsidP="00F54065">
            <w:pPr>
              <w:jc w:val="center"/>
            </w:pPr>
            <w:r>
              <w:t>3.607</w:t>
            </w:r>
          </w:p>
        </w:tc>
        <w:tc>
          <w:tcPr>
            <w:tcW w:w="990" w:type="dxa"/>
            <w:tcBorders>
              <w:top w:val="single" w:sz="4" w:space="0" w:color="000000"/>
              <w:left w:val="single" w:sz="4" w:space="0" w:color="000000"/>
              <w:bottom w:val="single" w:sz="4" w:space="0" w:color="000000"/>
              <w:right w:val="single" w:sz="4" w:space="0" w:color="000000"/>
            </w:tcBorders>
          </w:tcPr>
          <w:p w:rsidR="00F7624B" w:rsidRDefault="00F7624B" w:rsidP="00F54065">
            <w:pPr>
              <w:jc w:val="center"/>
            </w:pPr>
          </w:p>
          <w:p w:rsidR="00F7624B" w:rsidRDefault="00F7624B" w:rsidP="00F54065">
            <w:pPr>
              <w:jc w:val="center"/>
            </w:pPr>
            <w:r>
              <w:t>37</w:t>
            </w:r>
          </w:p>
        </w:tc>
      </w:tr>
      <w:tr w:rsidR="00F7624B" w:rsidTr="000C7150">
        <w:tc>
          <w:tcPr>
            <w:tcW w:w="4219" w:type="dxa"/>
            <w:tcBorders>
              <w:top w:val="single" w:sz="4" w:space="0" w:color="000000"/>
              <w:left w:val="single" w:sz="4" w:space="0" w:color="000000"/>
              <w:bottom w:val="single" w:sz="4" w:space="0" w:color="000000"/>
              <w:right w:val="single" w:sz="4" w:space="0" w:color="000000"/>
            </w:tcBorders>
          </w:tcPr>
          <w:p w:rsidR="00F7624B" w:rsidRPr="0075220D" w:rsidRDefault="00F7624B" w:rsidP="00F54065">
            <w:pPr>
              <w:numPr>
                <w:ilvl w:val="0"/>
                <w:numId w:val="22"/>
              </w:numPr>
              <w:jc w:val="both"/>
              <w:rPr>
                <w:bCs/>
                <w:sz w:val="20"/>
                <w:szCs w:val="20"/>
              </w:rPr>
            </w:pPr>
            <w:r>
              <w:rPr>
                <w:bCs/>
                <w:sz w:val="20"/>
                <w:szCs w:val="20"/>
              </w:rPr>
              <w:t>H.B. Saringat, K.</w:t>
            </w:r>
            <w:r w:rsidRPr="0075220D">
              <w:rPr>
                <w:bCs/>
                <w:sz w:val="20"/>
                <w:szCs w:val="20"/>
              </w:rPr>
              <w:t xml:space="preserve">A. Sheikh and </w:t>
            </w:r>
            <w:r>
              <w:rPr>
                <w:b/>
                <w:bCs/>
                <w:iCs/>
                <w:sz w:val="22"/>
                <w:szCs w:val="22"/>
              </w:rPr>
              <w:t>G.</w:t>
            </w:r>
            <w:r w:rsidRPr="006E4BA1">
              <w:rPr>
                <w:b/>
                <w:bCs/>
                <w:iCs/>
                <w:sz w:val="22"/>
                <w:szCs w:val="22"/>
              </w:rPr>
              <w:t>M. Khan</w:t>
            </w:r>
            <w:r w:rsidRPr="0075220D">
              <w:rPr>
                <w:bCs/>
                <w:sz w:val="20"/>
                <w:szCs w:val="20"/>
              </w:rPr>
              <w:t xml:space="preserve">. </w:t>
            </w:r>
            <w:r w:rsidRPr="00B16CF3">
              <w:rPr>
                <w:bCs/>
                <w:i/>
                <w:sz w:val="20"/>
                <w:szCs w:val="20"/>
              </w:rPr>
              <w:t>Evaluating the Effects of Plasticizer Interactions with HPMC on the Tack-Behavior of Polymer Film-Forming Coating Solutions.</w:t>
            </w:r>
            <w:r w:rsidRPr="0075220D">
              <w:rPr>
                <w:bCs/>
                <w:sz w:val="20"/>
                <w:szCs w:val="20"/>
              </w:rPr>
              <w:t xml:space="preserve"> </w:t>
            </w:r>
          </w:p>
        </w:tc>
        <w:tc>
          <w:tcPr>
            <w:tcW w:w="3089" w:type="dxa"/>
            <w:tcBorders>
              <w:top w:val="single" w:sz="4" w:space="0" w:color="000000"/>
              <w:left w:val="single" w:sz="4" w:space="0" w:color="000000"/>
              <w:bottom w:val="single" w:sz="4" w:space="0" w:color="000000"/>
              <w:right w:val="single" w:sz="4" w:space="0" w:color="000000"/>
            </w:tcBorders>
          </w:tcPr>
          <w:p w:rsidR="00F7624B" w:rsidRPr="0075220D" w:rsidRDefault="00EB7F68" w:rsidP="00F54065">
            <w:pPr>
              <w:jc w:val="center"/>
              <w:rPr>
                <w:b/>
                <w:bCs/>
              </w:rPr>
            </w:pPr>
            <w:r w:rsidRPr="00EB7F68">
              <w:rPr>
                <w:b/>
                <w:bCs/>
                <w:sz w:val="22"/>
                <w:szCs w:val="22"/>
              </w:rPr>
              <w:t>Pak J Pharm. Sci.</w:t>
            </w:r>
            <w:r w:rsidR="00F7624B" w:rsidRPr="0075220D">
              <w:rPr>
                <w:b/>
                <w:bCs/>
              </w:rPr>
              <w:t xml:space="preserve"> </w:t>
            </w:r>
          </w:p>
          <w:p w:rsidR="00F7624B" w:rsidRPr="00B16CF3" w:rsidRDefault="00F7624B" w:rsidP="00F54065">
            <w:pPr>
              <w:jc w:val="center"/>
              <w:rPr>
                <w:bCs/>
                <w:i/>
                <w:sz w:val="22"/>
                <w:szCs w:val="22"/>
              </w:rPr>
            </w:pPr>
            <w:r w:rsidRPr="00B16CF3">
              <w:rPr>
                <w:bCs/>
                <w:i/>
                <w:sz w:val="22"/>
                <w:szCs w:val="22"/>
              </w:rPr>
              <w:t>(ISSN:1011-601X)</w:t>
            </w:r>
          </w:p>
          <w:p w:rsidR="00F7624B" w:rsidRPr="00DD5CAF" w:rsidRDefault="00F7624B" w:rsidP="00F54065">
            <w:pPr>
              <w:jc w:val="center"/>
              <w:rPr>
                <w:b/>
                <w:bCs/>
              </w:rPr>
            </w:pPr>
            <w:r w:rsidRPr="00B16CF3">
              <w:rPr>
                <w:bCs/>
                <w:sz w:val="22"/>
                <w:szCs w:val="22"/>
              </w:rPr>
              <w:t xml:space="preserve">17 (2): 29-40 </w:t>
            </w:r>
            <w:r w:rsidRPr="00E46E62">
              <w:rPr>
                <w:b/>
                <w:bCs/>
                <w:sz w:val="22"/>
                <w:szCs w:val="22"/>
              </w:rPr>
              <w:t>(2004)</w:t>
            </w:r>
          </w:p>
        </w:tc>
        <w:tc>
          <w:tcPr>
            <w:tcW w:w="1080" w:type="dxa"/>
            <w:tcBorders>
              <w:top w:val="single" w:sz="4" w:space="0" w:color="000000"/>
              <w:left w:val="single" w:sz="4" w:space="0" w:color="000000"/>
              <w:bottom w:val="single" w:sz="4" w:space="0" w:color="000000"/>
              <w:right w:val="single" w:sz="4" w:space="0" w:color="000000"/>
            </w:tcBorders>
            <w:vAlign w:val="center"/>
          </w:tcPr>
          <w:p w:rsidR="00F7624B" w:rsidRDefault="00F7624B" w:rsidP="00F54065">
            <w:pPr>
              <w:jc w:val="center"/>
            </w:pPr>
            <w:r>
              <w:t>W</w:t>
            </w:r>
          </w:p>
          <w:p w:rsidR="00F7624B" w:rsidRDefault="00F7624B" w:rsidP="00F54065">
            <w:pPr>
              <w:jc w:val="center"/>
            </w:pPr>
            <w:r>
              <w:t>0.728</w:t>
            </w:r>
          </w:p>
        </w:tc>
        <w:tc>
          <w:tcPr>
            <w:tcW w:w="990" w:type="dxa"/>
            <w:tcBorders>
              <w:top w:val="single" w:sz="4" w:space="0" w:color="000000"/>
              <w:left w:val="single" w:sz="4" w:space="0" w:color="000000"/>
              <w:bottom w:val="single" w:sz="4" w:space="0" w:color="000000"/>
              <w:right w:val="single" w:sz="4" w:space="0" w:color="000000"/>
            </w:tcBorders>
          </w:tcPr>
          <w:p w:rsidR="00F7624B" w:rsidRDefault="00F7624B" w:rsidP="00F54065">
            <w:pPr>
              <w:jc w:val="center"/>
            </w:pPr>
          </w:p>
          <w:p w:rsidR="00F7624B" w:rsidRDefault="00F7624B" w:rsidP="00F54065">
            <w:pPr>
              <w:jc w:val="center"/>
            </w:pPr>
            <w:r>
              <w:t>0</w:t>
            </w:r>
          </w:p>
        </w:tc>
      </w:tr>
      <w:tr w:rsidR="00F7624B" w:rsidTr="000C7150">
        <w:tc>
          <w:tcPr>
            <w:tcW w:w="4219" w:type="dxa"/>
            <w:tcBorders>
              <w:top w:val="single" w:sz="4" w:space="0" w:color="000000"/>
              <w:left w:val="single" w:sz="4" w:space="0" w:color="000000"/>
              <w:bottom w:val="single" w:sz="4" w:space="0" w:color="000000"/>
              <w:right w:val="single" w:sz="4" w:space="0" w:color="000000"/>
            </w:tcBorders>
          </w:tcPr>
          <w:p w:rsidR="00F7624B" w:rsidRPr="0075220D" w:rsidRDefault="00F7624B" w:rsidP="00F54065">
            <w:pPr>
              <w:numPr>
                <w:ilvl w:val="0"/>
                <w:numId w:val="22"/>
              </w:numPr>
              <w:spacing w:line="276" w:lineRule="auto"/>
              <w:jc w:val="both"/>
              <w:rPr>
                <w:bCs/>
                <w:sz w:val="20"/>
                <w:szCs w:val="20"/>
              </w:rPr>
            </w:pPr>
            <w:r w:rsidRPr="0075220D">
              <w:rPr>
                <w:bCs/>
                <w:sz w:val="20"/>
                <w:szCs w:val="20"/>
              </w:rPr>
              <w:t xml:space="preserve">S.U. Khan, </w:t>
            </w:r>
            <w:r>
              <w:rPr>
                <w:b/>
                <w:bCs/>
                <w:iCs/>
                <w:sz w:val="22"/>
                <w:szCs w:val="22"/>
              </w:rPr>
              <w:t>G.</w:t>
            </w:r>
            <w:r w:rsidRPr="006E4BA1">
              <w:rPr>
                <w:b/>
                <w:bCs/>
                <w:iCs/>
                <w:sz w:val="22"/>
                <w:szCs w:val="22"/>
              </w:rPr>
              <w:t>M. Khan</w:t>
            </w:r>
            <w:r w:rsidRPr="0075220D">
              <w:rPr>
                <w:bCs/>
                <w:sz w:val="20"/>
                <w:szCs w:val="20"/>
              </w:rPr>
              <w:t xml:space="preserve">, S.U. Mehsud, A. Rahman and M.F. Khan. </w:t>
            </w:r>
            <w:r w:rsidRPr="00B16CF3">
              <w:rPr>
                <w:bCs/>
                <w:i/>
                <w:sz w:val="20"/>
                <w:szCs w:val="20"/>
              </w:rPr>
              <w:t>Antifungal Activities of Tamarix Dioica-An In Vitro Study.</w:t>
            </w:r>
            <w:r w:rsidRPr="0075220D">
              <w:rPr>
                <w:bCs/>
                <w:sz w:val="20"/>
                <w:szCs w:val="20"/>
              </w:rPr>
              <w:t xml:space="preserve">  </w:t>
            </w:r>
          </w:p>
        </w:tc>
        <w:tc>
          <w:tcPr>
            <w:tcW w:w="3089" w:type="dxa"/>
            <w:tcBorders>
              <w:top w:val="single" w:sz="4" w:space="0" w:color="000000"/>
              <w:left w:val="single" w:sz="4" w:space="0" w:color="000000"/>
              <w:bottom w:val="single" w:sz="4" w:space="0" w:color="000000"/>
              <w:right w:val="single" w:sz="4" w:space="0" w:color="000000"/>
            </w:tcBorders>
          </w:tcPr>
          <w:p w:rsidR="00F7624B" w:rsidRPr="00EB7F68" w:rsidRDefault="00F7624B" w:rsidP="00F54065">
            <w:pPr>
              <w:jc w:val="center"/>
              <w:rPr>
                <w:b/>
                <w:bCs/>
                <w:sz w:val="22"/>
                <w:szCs w:val="22"/>
              </w:rPr>
            </w:pPr>
            <w:r w:rsidRPr="00EB7F68">
              <w:rPr>
                <w:b/>
                <w:bCs/>
                <w:sz w:val="22"/>
                <w:szCs w:val="22"/>
              </w:rPr>
              <w:t>GJMS</w:t>
            </w:r>
          </w:p>
          <w:p w:rsidR="00F7624B" w:rsidRPr="00B16CF3" w:rsidRDefault="00F7624B" w:rsidP="00F54065">
            <w:pPr>
              <w:jc w:val="center"/>
              <w:rPr>
                <w:b/>
                <w:bCs/>
                <w:i/>
                <w:sz w:val="22"/>
                <w:szCs w:val="22"/>
              </w:rPr>
            </w:pPr>
            <w:r w:rsidRPr="00B16CF3">
              <w:rPr>
                <w:b/>
                <w:bCs/>
                <w:i/>
                <w:sz w:val="22"/>
                <w:szCs w:val="22"/>
              </w:rPr>
              <w:t>(ISSN:  1819-7973)</w:t>
            </w:r>
          </w:p>
          <w:p w:rsidR="00F7624B" w:rsidRPr="00DD5CAF" w:rsidRDefault="00F7624B" w:rsidP="00F54065">
            <w:pPr>
              <w:jc w:val="center"/>
              <w:rPr>
                <w:b/>
                <w:bCs/>
              </w:rPr>
            </w:pPr>
            <w:r w:rsidRPr="00B16CF3">
              <w:rPr>
                <w:b/>
                <w:bCs/>
                <w:i/>
                <w:sz w:val="22"/>
                <w:szCs w:val="22"/>
              </w:rPr>
              <w:t>2 (2): 40-42</w:t>
            </w:r>
            <w:r w:rsidRPr="0075220D">
              <w:rPr>
                <w:b/>
                <w:bCs/>
              </w:rPr>
              <w:t xml:space="preserve"> (2004)</w:t>
            </w:r>
          </w:p>
        </w:tc>
        <w:tc>
          <w:tcPr>
            <w:tcW w:w="1080" w:type="dxa"/>
            <w:tcBorders>
              <w:top w:val="single" w:sz="4" w:space="0" w:color="000000"/>
              <w:left w:val="single" w:sz="4" w:space="0" w:color="000000"/>
              <w:bottom w:val="single" w:sz="4" w:space="0" w:color="000000"/>
              <w:right w:val="single" w:sz="4" w:space="0" w:color="000000"/>
            </w:tcBorders>
            <w:vAlign w:val="center"/>
          </w:tcPr>
          <w:p w:rsidR="00F7624B" w:rsidRDefault="00EB7F68" w:rsidP="00F54065">
            <w:pPr>
              <w:jc w:val="center"/>
            </w:pPr>
            <w:r>
              <w:t>X</w:t>
            </w:r>
          </w:p>
        </w:tc>
        <w:tc>
          <w:tcPr>
            <w:tcW w:w="990" w:type="dxa"/>
            <w:tcBorders>
              <w:top w:val="single" w:sz="4" w:space="0" w:color="000000"/>
              <w:left w:val="single" w:sz="4" w:space="0" w:color="000000"/>
              <w:bottom w:val="single" w:sz="4" w:space="0" w:color="000000"/>
              <w:right w:val="single" w:sz="4" w:space="0" w:color="000000"/>
            </w:tcBorders>
          </w:tcPr>
          <w:p w:rsidR="00F7624B" w:rsidRDefault="00F7624B" w:rsidP="00F54065">
            <w:pPr>
              <w:jc w:val="center"/>
            </w:pPr>
          </w:p>
          <w:p w:rsidR="00F7624B" w:rsidRDefault="00F7624B" w:rsidP="00F54065">
            <w:pPr>
              <w:jc w:val="center"/>
            </w:pPr>
            <w:r>
              <w:t>06</w:t>
            </w:r>
          </w:p>
        </w:tc>
      </w:tr>
      <w:tr w:rsidR="00F7624B" w:rsidTr="000C7150">
        <w:tc>
          <w:tcPr>
            <w:tcW w:w="4219" w:type="dxa"/>
            <w:tcBorders>
              <w:top w:val="single" w:sz="4" w:space="0" w:color="000000"/>
              <w:left w:val="single" w:sz="4" w:space="0" w:color="000000"/>
              <w:bottom w:val="single" w:sz="4" w:space="0" w:color="000000"/>
              <w:right w:val="single" w:sz="4" w:space="0" w:color="000000"/>
            </w:tcBorders>
          </w:tcPr>
          <w:p w:rsidR="00F7624B" w:rsidRPr="0075220D" w:rsidRDefault="00F7624B" w:rsidP="00F54065">
            <w:pPr>
              <w:numPr>
                <w:ilvl w:val="0"/>
                <w:numId w:val="22"/>
              </w:numPr>
              <w:spacing w:line="276" w:lineRule="auto"/>
              <w:jc w:val="both"/>
              <w:rPr>
                <w:bCs/>
                <w:sz w:val="20"/>
                <w:szCs w:val="20"/>
              </w:rPr>
            </w:pPr>
            <w:r w:rsidRPr="0075220D">
              <w:rPr>
                <w:bCs/>
                <w:sz w:val="20"/>
                <w:szCs w:val="20"/>
              </w:rPr>
              <w:t xml:space="preserve">M. Ramzan, S. Bakhsh, A. Salam, </w:t>
            </w:r>
            <w:r>
              <w:rPr>
                <w:b/>
                <w:bCs/>
                <w:iCs/>
                <w:sz w:val="22"/>
                <w:szCs w:val="22"/>
              </w:rPr>
              <w:t>G.</w:t>
            </w:r>
            <w:r w:rsidRPr="006E4BA1">
              <w:rPr>
                <w:b/>
                <w:bCs/>
                <w:iCs/>
                <w:sz w:val="22"/>
                <w:szCs w:val="22"/>
              </w:rPr>
              <w:t xml:space="preserve">M. </w:t>
            </w:r>
            <w:r w:rsidRPr="006E4BA1">
              <w:rPr>
                <w:b/>
                <w:bCs/>
                <w:iCs/>
                <w:sz w:val="22"/>
                <w:szCs w:val="22"/>
              </w:rPr>
              <w:lastRenderedPageBreak/>
              <w:t>Khan</w:t>
            </w:r>
            <w:r w:rsidRPr="0075220D">
              <w:rPr>
                <w:bCs/>
                <w:sz w:val="20"/>
                <w:szCs w:val="20"/>
              </w:rPr>
              <w:t xml:space="preserve"> and G. Mustafa. </w:t>
            </w:r>
            <w:r w:rsidRPr="00B16CF3">
              <w:rPr>
                <w:bCs/>
                <w:i/>
                <w:sz w:val="20"/>
                <w:szCs w:val="20"/>
              </w:rPr>
              <w:t>Risk Factors in Urinary Tract Infection</w:t>
            </w:r>
            <w:r w:rsidRPr="0075220D">
              <w:rPr>
                <w:bCs/>
                <w:sz w:val="20"/>
                <w:szCs w:val="20"/>
              </w:rPr>
              <w:t xml:space="preserve">. </w:t>
            </w:r>
          </w:p>
        </w:tc>
        <w:tc>
          <w:tcPr>
            <w:tcW w:w="3089" w:type="dxa"/>
            <w:tcBorders>
              <w:top w:val="single" w:sz="4" w:space="0" w:color="000000"/>
              <w:left w:val="single" w:sz="4" w:space="0" w:color="000000"/>
              <w:bottom w:val="single" w:sz="4" w:space="0" w:color="000000"/>
              <w:right w:val="single" w:sz="4" w:space="0" w:color="000000"/>
            </w:tcBorders>
          </w:tcPr>
          <w:p w:rsidR="00F7624B" w:rsidRPr="0075220D" w:rsidRDefault="00EB7F68" w:rsidP="00F54065">
            <w:pPr>
              <w:jc w:val="center"/>
              <w:rPr>
                <w:b/>
                <w:bCs/>
              </w:rPr>
            </w:pPr>
            <w:r w:rsidRPr="00EB7F68">
              <w:rPr>
                <w:b/>
                <w:bCs/>
                <w:sz w:val="22"/>
                <w:szCs w:val="22"/>
              </w:rPr>
              <w:lastRenderedPageBreak/>
              <w:t>GJMS</w:t>
            </w:r>
          </w:p>
          <w:p w:rsidR="00F7624B" w:rsidRPr="00B16CF3" w:rsidRDefault="00F7624B" w:rsidP="00F54065">
            <w:pPr>
              <w:jc w:val="center"/>
              <w:rPr>
                <w:bCs/>
                <w:i/>
                <w:sz w:val="22"/>
                <w:szCs w:val="22"/>
              </w:rPr>
            </w:pPr>
            <w:r w:rsidRPr="00B16CF3">
              <w:rPr>
                <w:bCs/>
                <w:i/>
                <w:sz w:val="22"/>
                <w:szCs w:val="22"/>
              </w:rPr>
              <w:t>(ISSN:  1819-7973)</w:t>
            </w:r>
          </w:p>
          <w:p w:rsidR="00F7624B" w:rsidRPr="00DD5CAF" w:rsidRDefault="00F7624B" w:rsidP="00F54065">
            <w:pPr>
              <w:jc w:val="center"/>
              <w:rPr>
                <w:b/>
                <w:bCs/>
              </w:rPr>
            </w:pPr>
            <w:r w:rsidRPr="00B16CF3">
              <w:rPr>
                <w:bCs/>
                <w:sz w:val="22"/>
                <w:szCs w:val="22"/>
              </w:rPr>
              <w:lastRenderedPageBreak/>
              <w:t xml:space="preserve">2 (2): 50-53 </w:t>
            </w:r>
            <w:r w:rsidRPr="0075220D">
              <w:rPr>
                <w:b/>
                <w:bCs/>
              </w:rPr>
              <w:t>(2004)</w:t>
            </w:r>
          </w:p>
        </w:tc>
        <w:tc>
          <w:tcPr>
            <w:tcW w:w="1080" w:type="dxa"/>
            <w:tcBorders>
              <w:top w:val="single" w:sz="4" w:space="0" w:color="000000"/>
              <w:left w:val="single" w:sz="4" w:space="0" w:color="000000"/>
              <w:bottom w:val="single" w:sz="4" w:space="0" w:color="000000"/>
              <w:right w:val="single" w:sz="4" w:space="0" w:color="000000"/>
            </w:tcBorders>
            <w:vAlign w:val="center"/>
          </w:tcPr>
          <w:p w:rsidR="00F7624B" w:rsidRDefault="00F7624B" w:rsidP="00F54065">
            <w:pPr>
              <w:jc w:val="center"/>
            </w:pPr>
          </w:p>
          <w:p w:rsidR="00F7624B" w:rsidRDefault="00EB7F68" w:rsidP="00F54065">
            <w:pPr>
              <w:jc w:val="center"/>
            </w:pPr>
            <w:r>
              <w:t>X</w:t>
            </w:r>
          </w:p>
        </w:tc>
        <w:tc>
          <w:tcPr>
            <w:tcW w:w="990" w:type="dxa"/>
            <w:tcBorders>
              <w:top w:val="single" w:sz="4" w:space="0" w:color="000000"/>
              <w:left w:val="single" w:sz="4" w:space="0" w:color="000000"/>
              <w:bottom w:val="single" w:sz="4" w:space="0" w:color="000000"/>
              <w:right w:val="single" w:sz="4" w:space="0" w:color="000000"/>
            </w:tcBorders>
          </w:tcPr>
          <w:p w:rsidR="00F7624B" w:rsidRDefault="00F7624B" w:rsidP="00F54065">
            <w:pPr>
              <w:jc w:val="center"/>
            </w:pPr>
          </w:p>
          <w:p w:rsidR="00F7624B" w:rsidRDefault="00F7624B" w:rsidP="00F54065">
            <w:pPr>
              <w:jc w:val="center"/>
            </w:pPr>
            <w:r>
              <w:t>05</w:t>
            </w:r>
          </w:p>
        </w:tc>
      </w:tr>
      <w:tr w:rsidR="00F7624B" w:rsidTr="000C7150">
        <w:tc>
          <w:tcPr>
            <w:tcW w:w="4219" w:type="dxa"/>
            <w:tcBorders>
              <w:top w:val="single" w:sz="4" w:space="0" w:color="000000"/>
              <w:left w:val="single" w:sz="4" w:space="0" w:color="000000"/>
              <w:bottom w:val="single" w:sz="4" w:space="0" w:color="000000"/>
              <w:right w:val="single" w:sz="4" w:space="0" w:color="000000"/>
            </w:tcBorders>
          </w:tcPr>
          <w:p w:rsidR="00F7624B" w:rsidRPr="0075220D" w:rsidRDefault="00F7624B" w:rsidP="00F54065">
            <w:pPr>
              <w:numPr>
                <w:ilvl w:val="0"/>
                <w:numId w:val="22"/>
              </w:numPr>
              <w:spacing w:line="276" w:lineRule="auto"/>
              <w:jc w:val="both"/>
              <w:rPr>
                <w:bCs/>
                <w:sz w:val="20"/>
                <w:szCs w:val="20"/>
              </w:rPr>
            </w:pPr>
            <w:r w:rsidRPr="0075220D">
              <w:rPr>
                <w:bCs/>
                <w:sz w:val="20"/>
                <w:szCs w:val="20"/>
              </w:rPr>
              <w:lastRenderedPageBreak/>
              <w:t xml:space="preserve">M. Ramzan, S. Bakhsh, A. Salam, </w:t>
            </w:r>
            <w:r>
              <w:rPr>
                <w:b/>
                <w:bCs/>
                <w:iCs/>
                <w:sz w:val="22"/>
                <w:szCs w:val="22"/>
              </w:rPr>
              <w:t>G.</w:t>
            </w:r>
            <w:r w:rsidRPr="006E4BA1">
              <w:rPr>
                <w:b/>
                <w:bCs/>
                <w:iCs/>
                <w:sz w:val="22"/>
                <w:szCs w:val="22"/>
              </w:rPr>
              <w:t>M. Khan</w:t>
            </w:r>
            <w:r w:rsidRPr="0075220D">
              <w:rPr>
                <w:bCs/>
                <w:sz w:val="20"/>
                <w:szCs w:val="20"/>
              </w:rPr>
              <w:t xml:space="preserve"> and M. Junaid. Comparative Study of Various Growth Media in Isolation of Urinary Tract Pathogens.  </w:t>
            </w:r>
          </w:p>
        </w:tc>
        <w:tc>
          <w:tcPr>
            <w:tcW w:w="3089" w:type="dxa"/>
            <w:tcBorders>
              <w:top w:val="single" w:sz="4" w:space="0" w:color="000000"/>
              <w:left w:val="single" w:sz="4" w:space="0" w:color="000000"/>
              <w:bottom w:val="single" w:sz="4" w:space="0" w:color="000000"/>
              <w:right w:val="single" w:sz="4" w:space="0" w:color="000000"/>
            </w:tcBorders>
          </w:tcPr>
          <w:p w:rsidR="00F7624B" w:rsidRPr="0075220D" w:rsidRDefault="00EB7F68" w:rsidP="00F54065">
            <w:pPr>
              <w:jc w:val="center"/>
              <w:rPr>
                <w:b/>
                <w:bCs/>
              </w:rPr>
            </w:pPr>
            <w:r w:rsidRPr="00EB7F68">
              <w:rPr>
                <w:b/>
                <w:bCs/>
                <w:sz w:val="22"/>
                <w:szCs w:val="22"/>
              </w:rPr>
              <w:t>GJMS</w:t>
            </w:r>
          </w:p>
          <w:p w:rsidR="00F7624B" w:rsidRPr="009C69D7" w:rsidRDefault="00F7624B" w:rsidP="00F54065">
            <w:pPr>
              <w:jc w:val="center"/>
              <w:rPr>
                <w:bCs/>
                <w:i/>
              </w:rPr>
            </w:pPr>
            <w:r w:rsidRPr="009C69D7">
              <w:rPr>
                <w:bCs/>
                <w:i/>
              </w:rPr>
              <w:t>(ISSN:  1819-7973)</w:t>
            </w:r>
          </w:p>
          <w:p w:rsidR="00F7624B" w:rsidRPr="00DD5CAF" w:rsidRDefault="00F7624B" w:rsidP="00F54065">
            <w:pPr>
              <w:jc w:val="center"/>
              <w:rPr>
                <w:b/>
                <w:bCs/>
              </w:rPr>
            </w:pPr>
            <w:r w:rsidRPr="009C69D7">
              <w:rPr>
                <w:bCs/>
              </w:rPr>
              <w:t>2(1): 16-19</w:t>
            </w:r>
            <w:r w:rsidRPr="0075220D">
              <w:rPr>
                <w:b/>
                <w:bCs/>
              </w:rPr>
              <w:t xml:space="preserve"> (2004)</w:t>
            </w:r>
          </w:p>
        </w:tc>
        <w:tc>
          <w:tcPr>
            <w:tcW w:w="1080" w:type="dxa"/>
            <w:tcBorders>
              <w:top w:val="single" w:sz="4" w:space="0" w:color="000000"/>
              <w:left w:val="single" w:sz="4" w:space="0" w:color="000000"/>
              <w:bottom w:val="single" w:sz="4" w:space="0" w:color="000000"/>
              <w:right w:val="single" w:sz="4" w:space="0" w:color="000000"/>
            </w:tcBorders>
            <w:vAlign w:val="center"/>
          </w:tcPr>
          <w:p w:rsidR="00F7624B" w:rsidRDefault="00F7624B" w:rsidP="00F54065">
            <w:pPr>
              <w:jc w:val="center"/>
            </w:pPr>
          </w:p>
          <w:p w:rsidR="00F7624B" w:rsidRPr="0075220D" w:rsidRDefault="00EB7F68" w:rsidP="00F54065">
            <w:pPr>
              <w:jc w:val="center"/>
            </w:pPr>
            <w:r>
              <w:t>X</w:t>
            </w:r>
          </w:p>
          <w:p w:rsidR="00F7624B" w:rsidRDefault="00F7624B" w:rsidP="0075220D">
            <w:pPr>
              <w:jc w:val="center"/>
            </w:pPr>
          </w:p>
        </w:tc>
        <w:tc>
          <w:tcPr>
            <w:tcW w:w="990" w:type="dxa"/>
            <w:tcBorders>
              <w:top w:val="single" w:sz="4" w:space="0" w:color="000000"/>
              <w:left w:val="single" w:sz="4" w:space="0" w:color="000000"/>
              <w:bottom w:val="single" w:sz="4" w:space="0" w:color="000000"/>
              <w:right w:val="single" w:sz="4" w:space="0" w:color="000000"/>
            </w:tcBorders>
          </w:tcPr>
          <w:p w:rsidR="00F7624B" w:rsidRDefault="00F7624B" w:rsidP="00F54065">
            <w:pPr>
              <w:jc w:val="center"/>
            </w:pPr>
          </w:p>
          <w:p w:rsidR="00F7624B" w:rsidRDefault="00F7624B" w:rsidP="00F54065">
            <w:pPr>
              <w:jc w:val="center"/>
            </w:pPr>
            <w:r>
              <w:t>02</w:t>
            </w:r>
          </w:p>
        </w:tc>
      </w:tr>
      <w:tr w:rsidR="00F7624B" w:rsidTr="000C7150">
        <w:tc>
          <w:tcPr>
            <w:tcW w:w="4219" w:type="dxa"/>
            <w:tcBorders>
              <w:top w:val="single" w:sz="4" w:space="0" w:color="000000"/>
              <w:left w:val="single" w:sz="4" w:space="0" w:color="000000"/>
              <w:bottom w:val="single" w:sz="4" w:space="0" w:color="000000"/>
              <w:right w:val="single" w:sz="4" w:space="0" w:color="000000"/>
            </w:tcBorders>
          </w:tcPr>
          <w:p w:rsidR="00F7624B" w:rsidRPr="0075220D" w:rsidRDefault="00F7624B" w:rsidP="00F54065">
            <w:pPr>
              <w:numPr>
                <w:ilvl w:val="0"/>
                <w:numId w:val="22"/>
              </w:numPr>
              <w:jc w:val="both"/>
              <w:rPr>
                <w:bCs/>
                <w:sz w:val="20"/>
                <w:szCs w:val="20"/>
              </w:rPr>
            </w:pPr>
            <w:r w:rsidRPr="0075220D">
              <w:rPr>
                <w:bCs/>
                <w:sz w:val="20"/>
                <w:szCs w:val="20"/>
              </w:rPr>
              <w:t xml:space="preserve">A. H. Shah, A. Hameed and </w:t>
            </w:r>
            <w:r>
              <w:rPr>
                <w:b/>
                <w:bCs/>
                <w:iCs/>
                <w:sz w:val="22"/>
                <w:szCs w:val="22"/>
              </w:rPr>
              <w:t>G.</w:t>
            </w:r>
            <w:r w:rsidRPr="006E4BA1">
              <w:rPr>
                <w:b/>
                <w:bCs/>
                <w:iCs/>
                <w:sz w:val="22"/>
                <w:szCs w:val="22"/>
              </w:rPr>
              <w:t>M. Khan</w:t>
            </w:r>
            <w:r w:rsidRPr="0075220D">
              <w:rPr>
                <w:bCs/>
                <w:sz w:val="20"/>
                <w:szCs w:val="20"/>
              </w:rPr>
              <w:t xml:space="preserve">. </w:t>
            </w:r>
            <w:r w:rsidRPr="009C69D7">
              <w:rPr>
                <w:bCs/>
                <w:i/>
                <w:sz w:val="20"/>
                <w:szCs w:val="20"/>
              </w:rPr>
              <w:t>Development of Threonine Auxotrophic Mutant from Thialysine Resistant Mutant for Improved Lysine Production</w:t>
            </w:r>
            <w:r w:rsidRPr="0075220D">
              <w:rPr>
                <w:bCs/>
                <w:sz w:val="20"/>
                <w:szCs w:val="20"/>
              </w:rPr>
              <w:t>.</w:t>
            </w:r>
          </w:p>
        </w:tc>
        <w:tc>
          <w:tcPr>
            <w:tcW w:w="3089" w:type="dxa"/>
            <w:tcBorders>
              <w:top w:val="single" w:sz="4" w:space="0" w:color="000000"/>
              <w:left w:val="single" w:sz="4" w:space="0" w:color="000000"/>
              <w:bottom w:val="single" w:sz="4" w:space="0" w:color="000000"/>
              <w:right w:val="single" w:sz="4" w:space="0" w:color="000000"/>
            </w:tcBorders>
          </w:tcPr>
          <w:p w:rsidR="00F7624B" w:rsidRPr="00EB7F68" w:rsidRDefault="00F7624B" w:rsidP="00F54065">
            <w:pPr>
              <w:jc w:val="center"/>
              <w:rPr>
                <w:b/>
                <w:bCs/>
                <w:sz w:val="22"/>
                <w:szCs w:val="22"/>
              </w:rPr>
            </w:pPr>
            <w:r w:rsidRPr="00EB7F68">
              <w:rPr>
                <w:b/>
                <w:bCs/>
                <w:sz w:val="22"/>
                <w:szCs w:val="22"/>
              </w:rPr>
              <w:t>J. Chem. Soc. Pak.,</w:t>
            </w:r>
          </w:p>
          <w:p w:rsidR="00F7624B" w:rsidRPr="009C69D7" w:rsidRDefault="00F7624B" w:rsidP="00F54065">
            <w:pPr>
              <w:jc w:val="center"/>
              <w:rPr>
                <w:bCs/>
                <w:i/>
                <w:sz w:val="22"/>
                <w:szCs w:val="22"/>
              </w:rPr>
            </w:pPr>
            <w:r w:rsidRPr="009C69D7">
              <w:rPr>
                <w:bCs/>
                <w:i/>
                <w:sz w:val="22"/>
                <w:szCs w:val="22"/>
              </w:rPr>
              <w:t>(ISSN: 0253-5 106)</w:t>
            </w:r>
          </w:p>
          <w:p w:rsidR="00F7624B" w:rsidRPr="00DD5CAF" w:rsidRDefault="00F7624B" w:rsidP="00F54065">
            <w:pPr>
              <w:jc w:val="center"/>
              <w:rPr>
                <w:b/>
                <w:bCs/>
              </w:rPr>
            </w:pPr>
            <w:r w:rsidRPr="009C69D7">
              <w:rPr>
                <w:bCs/>
                <w:sz w:val="22"/>
                <w:szCs w:val="22"/>
              </w:rPr>
              <w:t xml:space="preserve">24 (3): 204-208 </w:t>
            </w:r>
            <w:r w:rsidRPr="0075220D">
              <w:rPr>
                <w:b/>
                <w:bCs/>
              </w:rPr>
              <w:t>(2002).</w:t>
            </w:r>
          </w:p>
        </w:tc>
        <w:tc>
          <w:tcPr>
            <w:tcW w:w="1080" w:type="dxa"/>
            <w:tcBorders>
              <w:top w:val="single" w:sz="4" w:space="0" w:color="000000"/>
              <w:left w:val="single" w:sz="4" w:space="0" w:color="000000"/>
              <w:bottom w:val="single" w:sz="4" w:space="0" w:color="000000"/>
              <w:right w:val="single" w:sz="4" w:space="0" w:color="000000"/>
            </w:tcBorders>
            <w:vAlign w:val="center"/>
          </w:tcPr>
          <w:p w:rsidR="00F7624B" w:rsidRDefault="00F7624B" w:rsidP="00F54065">
            <w:pPr>
              <w:jc w:val="center"/>
            </w:pPr>
            <w:r>
              <w:t>W</w:t>
            </w:r>
          </w:p>
          <w:p w:rsidR="00F7624B" w:rsidRDefault="00F7624B" w:rsidP="00F54065">
            <w:pPr>
              <w:jc w:val="center"/>
            </w:pPr>
            <w:r>
              <w:t>0.345</w:t>
            </w:r>
          </w:p>
        </w:tc>
        <w:tc>
          <w:tcPr>
            <w:tcW w:w="990" w:type="dxa"/>
            <w:tcBorders>
              <w:top w:val="single" w:sz="4" w:space="0" w:color="000000"/>
              <w:left w:val="single" w:sz="4" w:space="0" w:color="000000"/>
              <w:bottom w:val="single" w:sz="4" w:space="0" w:color="000000"/>
              <w:right w:val="single" w:sz="4" w:space="0" w:color="000000"/>
            </w:tcBorders>
          </w:tcPr>
          <w:p w:rsidR="00F7624B" w:rsidRDefault="00F7624B" w:rsidP="00F54065">
            <w:pPr>
              <w:jc w:val="center"/>
            </w:pPr>
          </w:p>
          <w:p w:rsidR="00F7624B" w:rsidRDefault="00F7624B" w:rsidP="00F54065">
            <w:pPr>
              <w:jc w:val="center"/>
            </w:pPr>
            <w:r>
              <w:t>0</w:t>
            </w:r>
          </w:p>
        </w:tc>
      </w:tr>
      <w:tr w:rsidR="00F7624B" w:rsidTr="000C7150">
        <w:tc>
          <w:tcPr>
            <w:tcW w:w="4219" w:type="dxa"/>
            <w:tcBorders>
              <w:top w:val="single" w:sz="4" w:space="0" w:color="000000"/>
              <w:left w:val="single" w:sz="4" w:space="0" w:color="000000"/>
              <w:bottom w:val="single" w:sz="4" w:space="0" w:color="000000"/>
              <w:right w:val="single" w:sz="4" w:space="0" w:color="000000"/>
            </w:tcBorders>
          </w:tcPr>
          <w:p w:rsidR="00F7624B" w:rsidRPr="0075220D" w:rsidRDefault="00F7624B" w:rsidP="00F54065">
            <w:pPr>
              <w:numPr>
                <w:ilvl w:val="0"/>
                <w:numId w:val="22"/>
              </w:numPr>
              <w:jc w:val="both"/>
              <w:rPr>
                <w:bCs/>
                <w:sz w:val="20"/>
                <w:szCs w:val="20"/>
              </w:rPr>
            </w:pPr>
            <w:r w:rsidRPr="0075220D">
              <w:rPr>
                <w:rStyle w:val="print"/>
                <w:bCs/>
                <w:sz w:val="20"/>
                <w:szCs w:val="20"/>
              </w:rPr>
              <w:t xml:space="preserve">A. H. Shah, A. Hameed and </w:t>
            </w:r>
            <w:r>
              <w:rPr>
                <w:b/>
                <w:bCs/>
                <w:iCs/>
                <w:sz w:val="22"/>
                <w:szCs w:val="22"/>
              </w:rPr>
              <w:t>G.</w:t>
            </w:r>
            <w:r w:rsidRPr="006E4BA1">
              <w:rPr>
                <w:b/>
                <w:bCs/>
                <w:iCs/>
                <w:sz w:val="22"/>
                <w:szCs w:val="22"/>
              </w:rPr>
              <w:t>M. Khan</w:t>
            </w:r>
            <w:r w:rsidRPr="0075220D">
              <w:rPr>
                <w:rStyle w:val="print"/>
                <w:bCs/>
                <w:sz w:val="20"/>
                <w:szCs w:val="20"/>
              </w:rPr>
              <w:t xml:space="preserve">. </w:t>
            </w:r>
            <w:r w:rsidRPr="009C69D7">
              <w:rPr>
                <w:rStyle w:val="print"/>
                <w:bCs/>
                <w:i/>
                <w:sz w:val="20"/>
                <w:szCs w:val="20"/>
              </w:rPr>
              <w:t>Fermentative Production of L-Lysine: Fungal Fermentation-II.</w:t>
            </w:r>
            <w:r w:rsidRPr="0075220D">
              <w:rPr>
                <w:rStyle w:val="print"/>
                <w:bCs/>
                <w:sz w:val="20"/>
                <w:szCs w:val="20"/>
              </w:rPr>
              <w:t xml:space="preserve"> </w:t>
            </w:r>
          </w:p>
        </w:tc>
        <w:tc>
          <w:tcPr>
            <w:tcW w:w="3089" w:type="dxa"/>
            <w:tcBorders>
              <w:top w:val="single" w:sz="4" w:space="0" w:color="000000"/>
              <w:left w:val="single" w:sz="4" w:space="0" w:color="000000"/>
              <w:bottom w:val="single" w:sz="4" w:space="0" w:color="000000"/>
              <w:right w:val="single" w:sz="4" w:space="0" w:color="000000"/>
            </w:tcBorders>
          </w:tcPr>
          <w:p w:rsidR="00F7624B" w:rsidRPr="009C69D7" w:rsidRDefault="00F7624B" w:rsidP="00F54065">
            <w:pPr>
              <w:jc w:val="center"/>
              <w:rPr>
                <w:bCs/>
                <w:i/>
                <w:sz w:val="22"/>
                <w:szCs w:val="22"/>
              </w:rPr>
            </w:pPr>
            <w:r w:rsidRPr="00EB7F68">
              <w:rPr>
                <w:rStyle w:val="print"/>
                <w:b/>
                <w:bCs/>
                <w:sz w:val="22"/>
                <w:szCs w:val="22"/>
              </w:rPr>
              <w:t>Pak. J. Pharm. Sci.,</w:t>
            </w:r>
            <w:r w:rsidRPr="0075220D">
              <w:rPr>
                <w:rStyle w:val="print"/>
                <w:b/>
                <w:bCs/>
              </w:rPr>
              <w:t xml:space="preserve"> </w:t>
            </w:r>
            <w:r w:rsidRPr="009C69D7">
              <w:rPr>
                <w:bCs/>
                <w:i/>
                <w:sz w:val="22"/>
                <w:szCs w:val="22"/>
              </w:rPr>
              <w:t>(ISSN:1011-601X)</w:t>
            </w:r>
          </w:p>
          <w:p w:rsidR="00F7624B" w:rsidRPr="00DD5CAF" w:rsidRDefault="00F7624B" w:rsidP="00F54065">
            <w:pPr>
              <w:jc w:val="center"/>
              <w:rPr>
                <w:b/>
                <w:bCs/>
              </w:rPr>
            </w:pPr>
            <w:r w:rsidRPr="009C69D7">
              <w:rPr>
                <w:rStyle w:val="print"/>
                <w:bCs/>
                <w:sz w:val="22"/>
                <w:szCs w:val="22"/>
              </w:rPr>
              <w:t xml:space="preserve">15(2): 29-35 </w:t>
            </w:r>
            <w:r w:rsidRPr="0075220D">
              <w:rPr>
                <w:rStyle w:val="print"/>
                <w:b/>
                <w:bCs/>
              </w:rPr>
              <w:t>(2002)</w:t>
            </w:r>
          </w:p>
        </w:tc>
        <w:tc>
          <w:tcPr>
            <w:tcW w:w="1080" w:type="dxa"/>
            <w:tcBorders>
              <w:top w:val="single" w:sz="4" w:space="0" w:color="000000"/>
              <w:left w:val="single" w:sz="4" w:space="0" w:color="000000"/>
              <w:bottom w:val="single" w:sz="4" w:space="0" w:color="000000"/>
              <w:right w:val="single" w:sz="4" w:space="0" w:color="000000"/>
            </w:tcBorders>
            <w:vAlign w:val="center"/>
          </w:tcPr>
          <w:p w:rsidR="00F7624B" w:rsidRDefault="00F7624B" w:rsidP="00F54065">
            <w:pPr>
              <w:jc w:val="center"/>
            </w:pPr>
            <w:r>
              <w:t>W</w:t>
            </w:r>
          </w:p>
          <w:p w:rsidR="00F7624B" w:rsidRDefault="00F7624B" w:rsidP="00F54065">
            <w:pPr>
              <w:jc w:val="center"/>
            </w:pPr>
            <w:r>
              <w:t>0.728</w:t>
            </w:r>
          </w:p>
        </w:tc>
        <w:tc>
          <w:tcPr>
            <w:tcW w:w="990" w:type="dxa"/>
            <w:tcBorders>
              <w:top w:val="single" w:sz="4" w:space="0" w:color="000000"/>
              <w:left w:val="single" w:sz="4" w:space="0" w:color="000000"/>
              <w:bottom w:val="single" w:sz="4" w:space="0" w:color="000000"/>
              <w:right w:val="single" w:sz="4" w:space="0" w:color="000000"/>
            </w:tcBorders>
          </w:tcPr>
          <w:p w:rsidR="00F7624B" w:rsidRDefault="00F7624B" w:rsidP="00F54065">
            <w:pPr>
              <w:jc w:val="center"/>
            </w:pPr>
          </w:p>
          <w:p w:rsidR="00F7624B" w:rsidRDefault="00F7624B" w:rsidP="00F54065">
            <w:pPr>
              <w:jc w:val="center"/>
            </w:pPr>
            <w:r>
              <w:t>03</w:t>
            </w:r>
          </w:p>
        </w:tc>
      </w:tr>
      <w:tr w:rsidR="00F7624B" w:rsidTr="000C7150">
        <w:tc>
          <w:tcPr>
            <w:tcW w:w="4219" w:type="dxa"/>
            <w:tcBorders>
              <w:top w:val="single" w:sz="4" w:space="0" w:color="000000"/>
              <w:left w:val="single" w:sz="4" w:space="0" w:color="000000"/>
              <w:bottom w:val="single" w:sz="4" w:space="0" w:color="000000"/>
              <w:right w:val="single" w:sz="4" w:space="0" w:color="000000"/>
            </w:tcBorders>
          </w:tcPr>
          <w:p w:rsidR="00F7624B" w:rsidRPr="0075220D" w:rsidRDefault="00F7624B" w:rsidP="00F54065">
            <w:pPr>
              <w:numPr>
                <w:ilvl w:val="0"/>
                <w:numId w:val="22"/>
              </w:numPr>
              <w:jc w:val="both"/>
              <w:rPr>
                <w:bCs/>
                <w:sz w:val="20"/>
                <w:szCs w:val="20"/>
              </w:rPr>
            </w:pPr>
            <w:r w:rsidRPr="0075220D">
              <w:rPr>
                <w:rStyle w:val="print"/>
                <w:bCs/>
                <w:sz w:val="20"/>
                <w:szCs w:val="20"/>
              </w:rPr>
              <w:t xml:space="preserve">M.F. Khan, M.F. Khan, M.Ashfaq and </w:t>
            </w:r>
            <w:r>
              <w:rPr>
                <w:b/>
                <w:bCs/>
                <w:iCs/>
                <w:sz w:val="22"/>
                <w:szCs w:val="22"/>
              </w:rPr>
              <w:t>G.</w:t>
            </w:r>
            <w:r w:rsidRPr="006E4BA1">
              <w:rPr>
                <w:b/>
                <w:bCs/>
                <w:iCs/>
                <w:sz w:val="22"/>
                <w:szCs w:val="22"/>
              </w:rPr>
              <w:t>M. Khan</w:t>
            </w:r>
            <w:r w:rsidRPr="0075220D">
              <w:rPr>
                <w:rStyle w:val="print"/>
                <w:bCs/>
                <w:sz w:val="20"/>
                <w:szCs w:val="20"/>
              </w:rPr>
              <w:t xml:space="preserve">. </w:t>
            </w:r>
            <w:r w:rsidRPr="009C69D7">
              <w:rPr>
                <w:rStyle w:val="print"/>
                <w:bCs/>
                <w:i/>
                <w:sz w:val="20"/>
                <w:szCs w:val="20"/>
              </w:rPr>
              <w:t>Comparative Evaluation of Some New Derivatives of Tranexamic Acid and their Copper (II) Complexes for Antitumor, Analgesic,</w:t>
            </w:r>
            <w:r w:rsidRPr="0075220D">
              <w:rPr>
                <w:rStyle w:val="print"/>
                <w:bCs/>
                <w:sz w:val="20"/>
                <w:szCs w:val="20"/>
              </w:rPr>
              <w:t xml:space="preserve"> Bactericidal and Fungicidal Activities. </w:t>
            </w:r>
          </w:p>
        </w:tc>
        <w:tc>
          <w:tcPr>
            <w:tcW w:w="3089" w:type="dxa"/>
            <w:tcBorders>
              <w:top w:val="single" w:sz="4" w:space="0" w:color="000000"/>
              <w:left w:val="single" w:sz="4" w:space="0" w:color="000000"/>
              <w:bottom w:val="single" w:sz="4" w:space="0" w:color="000000"/>
              <w:right w:val="single" w:sz="4" w:space="0" w:color="000000"/>
            </w:tcBorders>
          </w:tcPr>
          <w:p w:rsidR="00F7624B" w:rsidRPr="00DD5CAF" w:rsidRDefault="00F7624B" w:rsidP="00F54065">
            <w:pPr>
              <w:jc w:val="center"/>
              <w:rPr>
                <w:b/>
                <w:bCs/>
              </w:rPr>
            </w:pPr>
          </w:p>
          <w:p w:rsidR="00F7624B" w:rsidRPr="0075220D" w:rsidRDefault="00EB7F68" w:rsidP="00F54065">
            <w:pPr>
              <w:jc w:val="center"/>
              <w:rPr>
                <w:rStyle w:val="print"/>
                <w:b/>
                <w:bCs/>
              </w:rPr>
            </w:pPr>
            <w:r w:rsidRPr="00EB7F68">
              <w:rPr>
                <w:rStyle w:val="print"/>
                <w:b/>
                <w:bCs/>
                <w:sz w:val="22"/>
                <w:szCs w:val="22"/>
              </w:rPr>
              <w:t>Pak. J. Pharm. Sci.,</w:t>
            </w:r>
            <w:r w:rsidR="00F7624B" w:rsidRPr="0075220D">
              <w:rPr>
                <w:rStyle w:val="print"/>
                <w:b/>
                <w:bCs/>
              </w:rPr>
              <w:t xml:space="preserve"> </w:t>
            </w:r>
          </w:p>
          <w:p w:rsidR="00F7624B" w:rsidRPr="009C69D7" w:rsidRDefault="00F7624B" w:rsidP="00F54065">
            <w:pPr>
              <w:jc w:val="center"/>
              <w:rPr>
                <w:bCs/>
                <w:i/>
                <w:sz w:val="22"/>
                <w:szCs w:val="22"/>
              </w:rPr>
            </w:pPr>
            <w:r w:rsidRPr="009C69D7">
              <w:rPr>
                <w:bCs/>
                <w:i/>
                <w:sz w:val="22"/>
                <w:szCs w:val="22"/>
              </w:rPr>
              <w:t>(ISSN:1011-601X)</w:t>
            </w:r>
          </w:p>
          <w:p w:rsidR="00F7624B" w:rsidRPr="00DD5CAF" w:rsidRDefault="00F7624B" w:rsidP="00F54065">
            <w:pPr>
              <w:jc w:val="center"/>
              <w:rPr>
                <w:b/>
                <w:bCs/>
              </w:rPr>
            </w:pPr>
            <w:r w:rsidRPr="009C69D7">
              <w:rPr>
                <w:rStyle w:val="print"/>
                <w:bCs/>
                <w:sz w:val="22"/>
                <w:szCs w:val="22"/>
              </w:rPr>
              <w:t>15 (1): 55-62</w:t>
            </w:r>
            <w:r w:rsidRPr="0075220D">
              <w:rPr>
                <w:rStyle w:val="print"/>
                <w:b/>
                <w:bCs/>
              </w:rPr>
              <w:t xml:space="preserve"> (2002)</w:t>
            </w:r>
          </w:p>
        </w:tc>
        <w:tc>
          <w:tcPr>
            <w:tcW w:w="1080" w:type="dxa"/>
            <w:tcBorders>
              <w:top w:val="single" w:sz="4" w:space="0" w:color="000000"/>
              <w:left w:val="single" w:sz="4" w:space="0" w:color="000000"/>
              <w:bottom w:val="single" w:sz="4" w:space="0" w:color="000000"/>
              <w:right w:val="single" w:sz="4" w:space="0" w:color="000000"/>
            </w:tcBorders>
            <w:vAlign w:val="center"/>
          </w:tcPr>
          <w:p w:rsidR="00F7624B" w:rsidRDefault="00F7624B" w:rsidP="00F54065">
            <w:pPr>
              <w:jc w:val="center"/>
            </w:pPr>
            <w:r>
              <w:t>W</w:t>
            </w:r>
          </w:p>
          <w:p w:rsidR="00F7624B" w:rsidRDefault="00F7624B" w:rsidP="00F54065">
            <w:pPr>
              <w:jc w:val="center"/>
            </w:pPr>
            <w:r>
              <w:t>0.728</w:t>
            </w:r>
          </w:p>
        </w:tc>
        <w:tc>
          <w:tcPr>
            <w:tcW w:w="990" w:type="dxa"/>
            <w:tcBorders>
              <w:top w:val="single" w:sz="4" w:space="0" w:color="000000"/>
              <w:left w:val="single" w:sz="4" w:space="0" w:color="000000"/>
              <w:bottom w:val="single" w:sz="4" w:space="0" w:color="000000"/>
              <w:right w:val="single" w:sz="4" w:space="0" w:color="000000"/>
            </w:tcBorders>
          </w:tcPr>
          <w:p w:rsidR="00F7624B" w:rsidRDefault="00F7624B" w:rsidP="00F54065">
            <w:pPr>
              <w:jc w:val="center"/>
            </w:pPr>
          </w:p>
          <w:p w:rsidR="00F7624B" w:rsidRDefault="00F7624B" w:rsidP="00F54065">
            <w:pPr>
              <w:jc w:val="center"/>
            </w:pPr>
          </w:p>
          <w:p w:rsidR="00F7624B" w:rsidRDefault="00F7624B" w:rsidP="00F54065">
            <w:pPr>
              <w:jc w:val="center"/>
            </w:pPr>
            <w:r>
              <w:t>03</w:t>
            </w:r>
          </w:p>
          <w:p w:rsidR="00F7624B" w:rsidRDefault="00F7624B" w:rsidP="00EB7F68"/>
        </w:tc>
      </w:tr>
      <w:tr w:rsidR="00F7624B" w:rsidTr="000C7150">
        <w:tc>
          <w:tcPr>
            <w:tcW w:w="4219" w:type="dxa"/>
            <w:tcBorders>
              <w:top w:val="single" w:sz="4" w:space="0" w:color="000000"/>
              <w:left w:val="single" w:sz="4" w:space="0" w:color="000000"/>
              <w:bottom w:val="single" w:sz="4" w:space="0" w:color="000000"/>
              <w:right w:val="single" w:sz="4" w:space="0" w:color="000000"/>
            </w:tcBorders>
          </w:tcPr>
          <w:p w:rsidR="00F7624B" w:rsidRPr="0075220D" w:rsidRDefault="00F7624B" w:rsidP="00F54065">
            <w:pPr>
              <w:numPr>
                <w:ilvl w:val="0"/>
                <w:numId w:val="22"/>
              </w:numPr>
              <w:jc w:val="both"/>
              <w:rPr>
                <w:bCs/>
                <w:sz w:val="20"/>
                <w:szCs w:val="20"/>
              </w:rPr>
            </w:pPr>
            <w:r w:rsidRPr="0075220D">
              <w:rPr>
                <w:bCs/>
                <w:sz w:val="20"/>
                <w:szCs w:val="20"/>
              </w:rPr>
              <w:t xml:space="preserve">A. H. Shah, A. Hameed and </w:t>
            </w:r>
            <w:r>
              <w:rPr>
                <w:b/>
                <w:bCs/>
                <w:iCs/>
                <w:sz w:val="22"/>
                <w:szCs w:val="22"/>
              </w:rPr>
              <w:t>G.</w:t>
            </w:r>
            <w:r w:rsidRPr="006E4BA1">
              <w:rPr>
                <w:b/>
                <w:bCs/>
                <w:iCs/>
                <w:sz w:val="22"/>
                <w:szCs w:val="22"/>
              </w:rPr>
              <w:t>M. Khan</w:t>
            </w:r>
            <w:r w:rsidRPr="0075220D">
              <w:rPr>
                <w:bCs/>
                <w:sz w:val="20"/>
                <w:szCs w:val="20"/>
              </w:rPr>
              <w:t xml:space="preserve">. </w:t>
            </w:r>
            <w:r w:rsidRPr="009C69D7">
              <w:rPr>
                <w:bCs/>
                <w:i/>
                <w:sz w:val="20"/>
                <w:szCs w:val="20"/>
              </w:rPr>
              <w:t>Fermentative Production of L-Lysine: Bacterial Fermentation-I.</w:t>
            </w:r>
            <w:r w:rsidRPr="0075220D">
              <w:rPr>
                <w:bCs/>
                <w:sz w:val="20"/>
                <w:szCs w:val="20"/>
              </w:rPr>
              <w:t xml:space="preserve">   </w:t>
            </w:r>
          </w:p>
        </w:tc>
        <w:tc>
          <w:tcPr>
            <w:tcW w:w="3089" w:type="dxa"/>
            <w:tcBorders>
              <w:top w:val="single" w:sz="4" w:space="0" w:color="000000"/>
              <w:left w:val="single" w:sz="4" w:space="0" w:color="000000"/>
              <w:bottom w:val="single" w:sz="4" w:space="0" w:color="000000"/>
              <w:right w:val="single" w:sz="4" w:space="0" w:color="000000"/>
            </w:tcBorders>
          </w:tcPr>
          <w:p w:rsidR="00F7624B" w:rsidRPr="00EB7F68" w:rsidRDefault="00F7624B" w:rsidP="00F54065">
            <w:pPr>
              <w:jc w:val="center"/>
              <w:rPr>
                <w:b/>
                <w:bCs/>
                <w:sz w:val="22"/>
                <w:szCs w:val="22"/>
              </w:rPr>
            </w:pPr>
            <w:r w:rsidRPr="00EB7F68">
              <w:rPr>
                <w:b/>
                <w:bCs/>
                <w:sz w:val="22"/>
                <w:szCs w:val="22"/>
              </w:rPr>
              <w:t xml:space="preserve">J. Med. Sci, </w:t>
            </w:r>
          </w:p>
          <w:p w:rsidR="00F7624B" w:rsidRPr="009C69D7" w:rsidRDefault="00F7624B" w:rsidP="00F54065">
            <w:pPr>
              <w:jc w:val="center"/>
              <w:rPr>
                <w:bCs/>
                <w:i/>
                <w:sz w:val="22"/>
                <w:szCs w:val="22"/>
              </w:rPr>
            </w:pPr>
            <w:r w:rsidRPr="009C69D7">
              <w:rPr>
                <w:bCs/>
                <w:i/>
                <w:sz w:val="22"/>
                <w:szCs w:val="22"/>
              </w:rPr>
              <w:t>(ISSN: 1682-4474)</w:t>
            </w:r>
          </w:p>
          <w:p w:rsidR="00F7624B" w:rsidRPr="00DD5CAF" w:rsidRDefault="00F7624B" w:rsidP="00F54065">
            <w:pPr>
              <w:jc w:val="center"/>
              <w:rPr>
                <w:b/>
                <w:bCs/>
              </w:rPr>
            </w:pPr>
            <w:r w:rsidRPr="009C69D7">
              <w:rPr>
                <w:bCs/>
                <w:sz w:val="22"/>
                <w:szCs w:val="22"/>
              </w:rPr>
              <w:t>2(3): 152-157</w:t>
            </w:r>
            <w:r w:rsidRPr="0075220D">
              <w:rPr>
                <w:b/>
                <w:bCs/>
              </w:rPr>
              <w:t xml:space="preserve"> (2002)</w:t>
            </w:r>
          </w:p>
        </w:tc>
        <w:tc>
          <w:tcPr>
            <w:tcW w:w="1080" w:type="dxa"/>
            <w:tcBorders>
              <w:top w:val="single" w:sz="4" w:space="0" w:color="000000"/>
              <w:left w:val="single" w:sz="4" w:space="0" w:color="000000"/>
              <w:bottom w:val="single" w:sz="4" w:space="0" w:color="000000"/>
              <w:right w:val="single" w:sz="4" w:space="0" w:color="000000"/>
            </w:tcBorders>
            <w:vAlign w:val="center"/>
          </w:tcPr>
          <w:p w:rsidR="00F7624B" w:rsidRPr="007C0F67" w:rsidRDefault="00F7624B" w:rsidP="007C0F67">
            <w:pPr>
              <w:jc w:val="center"/>
              <w:rPr>
                <w:sz w:val="22"/>
                <w:szCs w:val="22"/>
              </w:rPr>
            </w:pPr>
            <w:r w:rsidRPr="00EB7F68">
              <w:rPr>
                <w:sz w:val="22"/>
                <w:szCs w:val="22"/>
              </w:rPr>
              <w:t>Thom</w:t>
            </w:r>
            <w:r w:rsidR="00EB7F68">
              <w:rPr>
                <w:sz w:val="22"/>
                <w:szCs w:val="22"/>
              </w:rPr>
              <w:t xml:space="preserve">son </w:t>
            </w:r>
            <w:r w:rsidRPr="00EB7F68">
              <w:rPr>
                <w:sz w:val="22"/>
                <w:szCs w:val="22"/>
              </w:rPr>
              <w:t>ISI*</w:t>
            </w:r>
          </w:p>
        </w:tc>
        <w:tc>
          <w:tcPr>
            <w:tcW w:w="990" w:type="dxa"/>
            <w:tcBorders>
              <w:top w:val="single" w:sz="4" w:space="0" w:color="000000"/>
              <w:left w:val="single" w:sz="4" w:space="0" w:color="000000"/>
              <w:bottom w:val="single" w:sz="4" w:space="0" w:color="000000"/>
              <w:right w:val="single" w:sz="4" w:space="0" w:color="000000"/>
            </w:tcBorders>
          </w:tcPr>
          <w:p w:rsidR="00F7624B" w:rsidRDefault="00F7624B" w:rsidP="00F54065">
            <w:pPr>
              <w:jc w:val="center"/>
            </w:pPr>
          </w:p>
          <w:p w:rsidR="00F7624B" w:rsidRDefault="00F7624B" w:rsidP="00F54065">
            <w:pPr>
              <w:jc w:val="center"/>
            </w:pPr>
            <w:r>
              <w:t>02</w:t>
            </w:r>
          </w:p>
        </w:tc>
      </w:tr>
      <w:tr w:rsidR="00F7624B" w:rsidTr="000C7150">
        <w:tc>
          <w:tcPr>
            <w:tcW w:w="4219" w:type="dxa"/>
            <w:tcBorders>
              <w:top w:val="single" w:sz="4" w:space="0" w:color="000000"/>
              <w:left w:val="single" w:sz="4" w:space="0" w:color="000000"/>
              <w:bottom w:val="single" w:sz="4" w:space="0" w:color="000000"/>
              <w:right w:val="single" w:sz="4" w:space="0" w:color="000000"/>
            </w:tcBorders>
          </w:tcPr>
          <w:p w:rsidR="00F7624B" w:rsidRPr="0075220D" w:rsidRDefault="00F7624B" w:rsidP="00F54065">
            <w:pPr>
              <w:numPr>
                <w:ilvl w:val="0"/>
                <w:numId w:val="22"/>
              </w:numPr>
              <w:jc w:val="both"/>
              <w:rPr>
                <w:bCs/>
                <w:sz w:val="20"/>
                <w:szCs w:val="20"/>
              </w:rPr>
            </w:pPr>
            <w:r w:rsidRPr="0075220D">
              <w:rPr>
                <w:bCs/>
                <w:sz w:val="20"/>
                <w:szCs w:val="20"/>
              </w:rPr>
              <w:t xml:space="preserve">I. Ali, M. S. Khan, M. K. Baloch and </w:t>
            </w:r>
            <w:r>
              <w:rPr>
                <w:b/>
                <w:bCs/>
                <w:iCs/>
                <w:sz w:val="22"/>
                <w:szCs w:val="22"/>
              </w:rPr>
              <w:t>G.</w:t>
            </w:r>
            <w:r w:rsidRPr="006E4BA1">
              <w:rPr>
                <w:b/>
                <w:bCs/>
                <w:iCs/>
                <w:sz w:val="22"/>
                <w:szCs w:val="22"/>
              </w:rPr>
              <w:t>M. Khan</w:t>
            </w:r>
            <w:r w:rsidRPr="0075220D">
              <w:rPr>
                <w:bCs/>
                <w:sz w:val="20"/>
                <w:szCs w:val="20"/>
              </w:rPr>
              <w:t xml:space="preserve">. </w:t>
            </w:r>
            <w:r w:rsidRPr="009C69D7">
              <w:rPr>
                <w:bCs/>
                <w:i/>
                <w:sz w:val="20"/>
                <w:szCs w:val="20"/>
              </w:rPr>
              <w:t>Biochemical Analysis of Patients having Oligospermia and Azoospermia</w:t>
            </w:r>
            <w:r w:rsidRPr="0075220D">
              <w:rPr>
                <w:bCs/>
                <w:sz w:val="20"/>
                <w:szCs w:val="20"/>
              </w:rPr>
              <w:t xml:space="preserve">.  </w:t>
            </w:r>
          </w:p>
        </w:tc>
        <w:tc>
          <w:tcPr>
            <w:tcW w:w="3089" w:type="dxa"/>
            <w:tcBorders>
              <w:top w:val="single" w:sz="4" w:space="0" w:color="000000"/>
              <w:left w:val="single" w:sz="4" w:space="0" w:color="000000"/>
              <w:bottom w:val="single" w:sz="4" w:space="0" w:color="000000"/>
              <w:right w:val="single" w:sz="4" w:space="0" w:color="000000"/>
            </w:tcBorders>
          </w:tcPr>
          <w:p w:rsidR="00F7624B" w:rsidRPr="0075220D" w:rsidRDefault="00EB7F68" w:rsidP="00F54065">
            <w:pPr>
              <w:jc w:val="center"/>
              <w:rPr>
                <w:b/>
                <w:bCs/>
              </w:rPr>
            </w:pPr>
            <w:r w:rsidRPr="00EB7F68">
              <w:rPr>
                <w:b/>
                <w:bCs/>
                <w:sz w:val="22"/>
                <w:szCs w:val="22"/>
              </w:rPr>
              <w:t>J. Med. Sci,</w:t>
            </w:r>
            <w:r w:rsidR="00F7624B" w:rsidRPr="0075220D">
              <w:rPr>
                <w:b/>
                <w:bCs/>
              </w:rPr>
              <w:t xml:space="preserve"> </w:t>
            </w:r>
          </w:p>
          <w:p w:rsidR="00F7624B" w:rsidRPr="009C69D7" w:rsidRDefault="00F7624B" w:rsidP="00F54065">
            <w:pPr>
              <w:jc w:val="center"/>
              <w:rPr>
                <w:bCs/>
                <w:i/>
                <w:sz w:val="22"/>
                <w:szCs w:val="22"/>
              </w:rPr>
            </w:pPr>
            <w:r w:rsidRPr="009C69D7">
              <w:rPr>
                <w:bCs/>
                <w:i/>
                <w:sz w:val="22"/>
                <w:szCs w:val="22"/>
              </w:rPr>
              <w:t>(ISSN: 1682-4474)</w:t>
            </w:r>
          </w:p>
          <w:p w:rsidR="00F7624B" w:rsidRPr="00DD5CAF" w:rsidRDefault="00F7624B" w:rsidP="00F54065">
            <w:pPr>
              <w:jc w:val="center"/>
              <w:rPr>
                <w:b/>
                <w:bCs/>
              </w:rPr>
            </w:pPr>
            <w:r w:rsidRPr="009C69D7">
              <w:rPr>
                <w:bCs/>
                <w:sz w:val="22"/>
                <w:szCs w:val="22"/>
              </w:rPr>
              <w:t xml:space="preserve">2 (2): 47-48 </w:t>
            </w:r>
            <w:r w:rsidRPr="0075220D">
              <w:rPr>
                <w:b/>
                <w:bCs/>
              </w:rPr>
              <w:t>(2002)</w:t>
            </w:r>
          </w:p>
        </w:tc>
        <w:tc>
          <w:tcPr>
            <w:tcW w:w="1080" w:type="dxa"/>
            <w:tcBorders>
              <w:top w:val="single" w:sz="4" w:space="0" w:color="000000"/>
              <w:left w:val="single" w:sz="4" w:space="0" w:color="000000"/>
              <w:bottom w:val="single" w:sz="4" w:space="0" w:color="000000"/>
              <w:right w:val="single" w:sz="4" w:space="0" w:color="000000"/>
            </w:tcBorders>
            <w:vAlign w:val="center"/>
          </w:tcPr>
          <w:p w:rsidR="00EB7F68" w:rsidRPr="00EB7F68" w:rsidRDefault="00EB7F68" w:rsidP="00EB7F68">
            <w:pPr>
              <w:jc w:val="center"/>
              <w:rPr>
                <w:sz w:val="22"/>
                <w:szCs w:val="22"/>
              </w:rPr>
            </w:pPr>
            <w:r w:rsidRPr="00EB7F68">
              <w:rPr>
                <w:sz w:val="22"/>
                <w:szCs w:val="22"/>
              </w:rPr>
              <w:t>Thom</w:t>
            </w:r>
            <w:r>
              <w:rPr>
                <w:sz w:val="22"/>
                <w:szCs w:val="22"/>
              </w:rPr>
              <w:t xml:space="preserve">son </w:t>
            </w:r>
            <w:r w:rsidRPr="00EB7F68">
              <w:rPr>
                <w:sz w:val="22"/>
                <w:szCs w:val="22"/>
              </w:rPr>
              <w:t>ISI*</w:t>
            </w:r>
          </w:p>
          <w:p w:rsidR="00F7624B" w:rsidRDefault="00F7624B" w:rsidP="00F54065">
            <w:pPr>
              <w:jc w:val="center"/>
            </w:pPr>
          </w:p>
        </w:tc>
        <w:tc>
          <w:tcPr>
            <w:tcW w:w="990" w:type="dxa"/>
            <w:tcBorders>
              <w:top w:val="single" w:sz="4" w:space="0" w:color="000000"/>
              <w:left w:val="single" w:sz="4" w:space="0" w:color="000000"/>
              <w:bottom w:val="single" w:sz="4" w:space="0" w:color="000000"/>
              <w:right w:val="single" w:sz="4" w:space="0" w:color="000000"/>
            </w:tcBorders>
          </w:tcPr>
          <w:p w:rsidR="00F7624B" w:rsidRDefault="00F7624B" w:rsidP="00F54065">
            <w:pPr>
              <w:jc w:val="center"/>
            </w:pPr>
          </w:p>
          <w:p w:rsidR="00F7624B" w:rsidRDefault="00F7624B" w:rsidP="00F54065">
            <w:pPr>
              <w:jc w:val="center"/>
            </w:pPr>
          </w:p>
          <w:p w:rsidR="00F7624B" w:rsidRDefault="00F7624B" w:rsidP="00F54065">
            <w:pPr>
              <w:jc w:val="center"/>
            </w:pPr>
            <w:r>
              <w:t>01</w:t>
            </w:r>
          </w:p>
        </w:tc>
      </w:tr>
      <w:tr w:rsidR="00F7624B" w:rsidTr="000C7150">
        <w:tc>
          <w:tcPr>
            <w:tcW w:w="4219" w:type="dxa"/>
            <w:tcBorders>
              <w:top w:val="single" w:sz="4" w:space="0" w:color="000000"/>
              <w:left w:val="single" w:sz="4" w:space="0" w:color="000000"/>
              <w:bottom w:val="single" w:sz="4" w:space="0" w:color="000000"/>
              <w:right w:val="single" w:sz="4" w:space="0" w:color="000000"/>
            </w:tcBorders>
          </w:tcPr>
          <w:p w:rsidR="00F7624B" w:rsidRPr="0075220D" w:rsidRDefault="00F7624B" w:rsidP="00F54065">
            <w:pPr>
              <w:numPr>
                <w:ilvl w:val="0"/>
                <w:numId w:val="22"/>
              </w:numPr>
              <w:jc w:val="both"/>
              <w:rPr>
                <w:bCs/>
                <w:sz w:val="20"/>
                <w:szCs w:val="20"/>
              </w:rPr>
            </w:pPr>
            <w:r w:rsidRPr="0075220D">
              <w:rPr>
                <w:bCs/>
                <w:sz w:val="20"/>
                <w:szCs w:val="20"/>
              </w:rPr>
              <w:t xml:space="preserve">A.B.Shah, M.F.Khan, B.Ahmad, S.Bashir, </w:t>
            </w:r>
            <w:r>
              <w:rPr>
                <w:b/>
                <w:bCs/>
                <w:iCs/>
                <w:sz w:val="22"/>
                <w:szCs w:val="22"/>
              </w:rPr>
              <w:t>G.</w:t>
            </w:r>
            <w:r w:rsidRPr="006E4BA1">
              <w:rPr>
                <w:b/>
                <w:bCs/>
                <w:iCs/>
                <w:sz w:val="22"/>
                <w:szCs w:val="22"/>
              </w:rPr>
              <w:t>M. Khan</w:t>
            </w:r>
            <w:r w:rsidRPr="0075220D">
              <w:rPr>
                <w:bCs/>
                <w:sz w:val="20"/>
                <w:szCs w:val="20"/>
              </w:rPr>
              <w:t xml:space="preserve">. </w:t>
            </w:r>
            <w:r w:rsidRPr="009C69D7">
              <w:rPr>
                <w:bCs/>
                <w:i/>
                <w:sz w:val="20"/>
                <w:szCs w:val="20"/>
              </w:rPr>
              <w:t>Chemical Status of Glutathione in the Presence of a Salicylic Acid Derivative and its Copper Complex</w:t>
            </w:r>
            <w:r w:rsidRPr="0075220D">
              <w:rPr>
                <w:bCs/>
                <w:sz w:val="20"/>
                <w:szCs w:val="20"/>
              </w:rPr>
              <w:t xml:space="preserve">. </w:t>
            </w:r>
          </w:p>
        </w:tc>
        <w:tc>
          <w:tcPr>
            <w:tcW w:w="3089" w:type="dxa"/>
            <w:tcBorders>
              <w:top w:val="single" w:sz="4" w:space="0" w:color="000000"/>
              <w:left w:val="single" w:sz="4" w:space="0" w:color="000000"/>
              <w:bottom w:val="single" w:sz="4" w:space="0" w:color="000000"/>
              <w:right w:val="single" w:sz="4" w:space="0" w:color="000000"/>
            </w:tcBorders>
          </w:tcPr>
          <w:p w:rsidR="00F7624B" w:rsidRPr="0075220D" w:rsidRDefault="00EB7F68" w:rsidP="00F54065">
            <w:pPr>
              <w:jc w:val="center"/>
              <w:rPr>
                <w:b/>
                <w:bCs/>
              </w:rPr>
            </w:pPr>
            <w:r w:rsidRPr="00EB7F68">
              <w:rPr>
                <w:b/>
                <w:bCs/>
                <w:sz w:val="22"/>
                <w:szCs w:val="22"/>
              </w:rPr>
              <w:t>J. Med. Sci,</w:t>
            </w:r>
            <w:r w:rsidR="00F7624B" w:rsidRPr="0075220D">
              <w:rPr>
                <w:b/>
                <w:bCs/>
              </w:rPr>
              <w:t xml:space="preserve"> </w:t>
            </w:r>
          </w:p>
          <w:p w:rsidR="00F7624B" w:rsidRPr="009C69D7" w:rsidRDefault="00F7624B" w:rsidP="00F54065">
            <w:pPr>
              <w:jc w:val="center"/>
              <w:rPr>
                <w:bCs/>
                <w:i/>
                <w:sz w:val="22"/>
                <w:szCs w:val="22"/>
              </w:rPr>
            </w:pPr>
            <w:r w:rsidRPr="009C69D7">
              <w:rPr>
                <w:bCs/>
                <w:i/>
                <w:sz w:val="22"/>
                <w:szCs w:val="22"/>
              </w:rPr>
              <w:t>(ISSN: 1682-4474)</w:t>
            </w:r>
          </w:p>
          <w:p w:rsidR="00F7624B" w:rsidRPr="009C69D7" w:rsidRDefault="00F7624B" w:rsidP="00F54065">
            <w:pPr>
              <w:jc w:val="center"/>
              <w:rPr>
                <w:bCs/>
                <w:i/>
                <w:sz w:val="22"/>
                <w:szCs w:val="22"/>
              </w:rPr>
            </w:pPr>
            <w:r w:rsidRPr="009C69D7">
              <w:rPr>
                <w:bCs/>
                <w:i/>
                <w:sz w:val="22"/>
                <w:szCs w:val="22"/>
              </w:rPr>
              <w:t xml:space="preserve">(E-ISSN: 1812-5727) </w:t>
            </w:r>
          </w:p>
          <w:p w:rsidR="00F7624B" w:rsidRPr="00DD5CAF" w:rsidRDefault="00F7624B" w:rsidP="00F54065">
            <w:pPr>
              <w:jc w:val="center"/>
              <w:rPr>
                <w:b/>
                <w:bCs/>
              </w:rPr>
            </w:pPr>
            <w:r w:rsidRPr="009C69D7">
              <w:rPr>
                <w:bCs/>
                <w:sz w:val="22"/>
                <w:szCs w:val="22"/>
              </w:rPr>
              <w:t>2(1): 35-37</w:t>
            </w:r>
            <w:r w:rsidRPr="0075220D">
              <w:rPr>
                <w:b/>
                <w:bCs/>
              </w:rPr>
              <w:t xml:space="preserve"> (2002).</w:t>
            </w:r>
          </w:p>
        </w:tc>
        <w:tc>
          <w:tcPr>
            <w:tcW w:w="1080" w:type="dxa"/>
            <w:tcBorders>
              <w:top w:val="single" w:sz="4" w:space="0" w:color="000000"/>
              <w:left w:val="single" w:sz="4" w:space="0" w:color="000000"/>
              <w:bottom w:val="single" w:sz="4" w:space="0" w:color="000000"/>
              <w:right w:val="single" w:sz="4" w:space="0" w:color="000000"/>
            </w:tcBorders>
            <w:vAlign w:val="center"/>
          </w:tcPr>
          <w:p w:rsidR="00F7624B" w:rsidRDefault="00F7624B" w:rsidP="00F54065">
            <w:pPr>
              <w:jc w:val="center"/>
            </w:pPr>
          </w:p>
          <w:p w:rsidR="00EB7F68" w:rsidRPr="00EB7F68" w:rsidRDefault="00EB7F68" w:rsidP="00EB7F68">
            <w:pPr>
              <w:jc w:val="center"/>
              <w:rPr>
                <w:sz w:val="22"/>
                <w:szCs w:val="22"/>
              </w:rPr>
            </w:pPr>
            <w:r w:rsidRPr="00EB7F68">
              <w:rPr>
                <w:sz w:val="22"/>
                <w:szCs w:val="22"/>
              </w:rPr>
              <w:t>Thom</w:t>
            </w:r>
            <w:r>
              <w:rPr>
                <w:sz w:val="22"/>
                <w:szCs w:val="22"/>
              </w:rPr>
              <w:t xml:space="preserve">son </w:t>
            </w:r>
            <w:r w:rsidRPr="00EB7F68">
              <w:rPr>
                <w:sz w:val="22"/>
                <w:szCs w:val="22"/>
              </w:rPr>
              <w:t>ISI*</w:t>
            </w:r>
          </w:p>
          <w:p w:rsidR="00F7624B" w:rsidRDefault="00F7624B" w:rsidP="00F54065">
            <w:pPr>
              <w:jc w:val="center"/>
            </w:pPr>
          </w:p>
        </w:tc>
        <w:tc>
          <w:tcPr>
            <w:tcW w:w="990" w:type="dxa"/>
            <w:tcBorders>
              <w:top w:val="single" w:sz="4" w:space="0" w:color="000000"/>
              <w:left w:val="single" w:sz="4" w:space="0" w:color="000000"/>
              <w:bottom w:val="single" w:sz="4" w:space="0" w:color="000000"/>
              <w:right w:val="single" w:sz="4" w:space="0" w:color="000000"/>
            </w:tcBorders>
          </w:tcPr>
          <w:p w:rsidR="00F7624B" w:rsidRDefault="00F7624B" w:rsidP="00F54065">
            <w:pPr>
              <w:jc w:val="center"/>
            </w:pPr>
          </w:p>
          <w:p w:rsidR="00F7624B" w:rsidRDefault="00F7624B" w:rsidP="00F54065">
            <w:pPr>
              <w:jc w:val="center"/>
            </w:pPr>
          </w:p>
          <w:p w:rsidR="00F7624B" w:rsidRDefault="00F7624B" w:rsidP="00F54065">
            <w:pPr>
              <w:jc w:val="center"/>
            </w:pPr>
            <w:r>
              <w:t>01</w:t>
            </w:r>
          </w:p>
        </w:tc>
      </w:tr>
      <w:tr w:rsidR="00F7624B" w:rsidTr="000C7150">
        <w:tc>
          <w:tcPr>
            <w:tcW w:w="4219" w:type="dxa"/>
            <w:tcBorders>
              <w:top w:val="single" w:sz="4" w:space="0" w:color="000000"/>
              <w:left w:val="single" w:sz="4" w:space="0" w:color="000000"/>
              <w:bottom w:val="single" w:sz="4" w:space="0" w:color="000000"/>
              <w:right w:val="single" w:sz="4" w:space="0" w:color="000000"/>
            </w:tcBorders>
          </w:tcPr>
          <w:p w:rsidR="00F7624B" w:rsidRPr="0075220D" w:rsidRDefault="00F7624B" w:rsidP="00F54065">
            <w:pPr>
              <w:numPr>
                <w:ilvl w:val="0"/>
                <w:numId w:val="22"/>
              </w:numPr>
              <w:jc w:val="both"/>
              <w:rPr>
                <w:bCs/>
                <w:sz w:val="20"/>
                <w:szCs w:val="20"/>
              </w:rPr>
            </w:pPr>
            <w:r w:rsidRPr="0075220D">
              <w:rPr>
                <w:bCs/>
                <w:sz w:val="20"/>
                <w:szCs w:val="20"/>
              </w:rPr>
              <w:t xml:space="preserve">A.H. Shah, A. Hameed and </w:t>
            </w:r>
            <w:r>
              <w:rPr>
                <w:b/>
                <w:bCs/>
                <w:iCs/>
                <w:sz w:val="22"/>
                <w:szCs w:val="22"/>
              </w:rPr>
              <w:t>G.</w:t>
            </w:r>
            <w:r w:rsidRPr="006E4BA1">
              <w:rPr>
                <w:b/>
                <w:bCs/>
                <w:iCs/>
                <w:sz w:val="22"/>
                <w:szCs w:val="22"/>
              </w:rPr>
              <w:t>M. Khan</w:t>
            </w:r>
            <w:r w:rsidRPr="0075220D">
              <w:rPr>
                <w:bCs/>
                <w:sz w:val="20"/>
                <w:szCs w:val="20"/>
              </w:rPr>
              <w:t xml:space="preserve">. </w:t>
            </w:r>
            <w:r w:rsidRPr="009C69D7">
              <w:rPr>
                <w:bCs/>
                <w:i/>
                <w:sz w:val="20"/>
                <w:szCs w:val="20"/>
              </w:rPr>
              <w:t>Improved Microbial Production of Lysine by Developing a New Auxotrophic Mutant of Corneybacterium Glutamicum.</w:t>
            </w:r>
            <w:r w:rsidRPr="0075220D">
              <w:rPr>
                <w:bCs/>
                <w:sz w:val="20"/>
                <w:szCs w:val="20"/>
              </w:rPr>
              <w:t xml:space="preserve">  </w:t>
            </w:r>
          </w:p>
        </w:tc>
        <w:tc>
          <w:tcPr>
            <w:tcW w:w="3089" w:type="dxa"/>
            <w:tcBorders>
              <w:top w:val="single" w:sz="4" w:space="0" w:color="000000"/>
              <w:left w:val="single" w:sz="4" w:space="0" w:color="000000"/>
              <w:bottom w:val="single" w:sz="4" w:space="0" w:color="000000"/>
              <w:right w:val="single" w:sz="4" w:space="0" w:color="000000"/>
            </w:tcBorders>
          </w:tcPr>
          <w:p w:rsidR="00F7624B" w:rsidRPr="007C0F67" w:rsidRDefault="00F7624B" w:rsidP="00F54065">
            <w:pPr>
              <w:jc w:val="center"/>
              <w:rPr>
                <w:b/>
                <w:bCs/>
                <w:sz w:val="22"/>
                <w:szCs w:val="22"/>
              </w:rPr>
            </w:pPr>
            <w:r w:rsidRPr="007C0F67">
              <w:rPr>
                <w:b/>
                <w:bCs/>
                <w:sz w:val="22"/>
                <w:szCs w:val="22"/>
              </w:rPr>
              <w:t xml:space="preserve">Pak. J. Biol. Sci., </w:t>
            </w:r>
          </w:p>
          <w:p w:rsidR="00F7624B" w:rsidRPr="009C69D7" w:rsidRDefault="00F7624B" w:rsidP="00F54065">
            <w:pPr>
              <w:jc w:val="center"/>
              <w:rPr>
                <w:bCs/>
                <w:i/>
                <w:sz w:val="20"/>
                <w:szCs w:val="20"/>
              </w:rPr>
            </w:pPr>
            <w:r w:rsidRPr="009C69D7">
              <w:rPr>
                <w:bCs/>
                <w:i/>
                <w:sz w:val="20"/>
                <w:szCs w:val="20"/>
              </w:rPr>
              <w:t xml:space="preserve">doi: 10.3923/pjbs.2002.80.83 </w:t>
            </w:r>
          </w:p>
          <w:p w:rsidR="00F7624B" w:rsidRPr="009C69D7" w:rsidRDefault="00F7624B" w:rsidP="00F54065">
            <w:pPr>
              <w:jc w:val="center"/>
              <w:rPr>
                <w:bCs/>
                <w:i/>
                <w:sz w:val="22"/>
                <w:szCs w:val="22"/>
              </w:rPr>
            </w:pPr>
            <w:r w:rsidRPr="009C69D7">
              <w:rPr>
                <w:bCs/>
                <w:i/>
                <w:sz w:val="22"/>
                <w:szCs w:val="22"/>
              </w:rPr>
              <w:t xml:space="preserve">(ISSN: 1028-8880) </w:t>
            </w:r>
          </w:p>
          <w:p w:rsidR="00F7624B" w:rsidRPr="00DD5CAF" w:rsidRDefault="00F7624B" w:rsidP="00F54065">
            <w:pPr>
              <w:jc w:val="center"/>
              <w:rPr>
                <w:b/>
                <w:bCs/>
              </w:rPr>
            </w:pPr>
            <w:r w:rsidRPr="009C69D7">
              <w:rPr>
                <w:bCs/>
                <w:sz w:val="22"/>
                <w:szCs w:val="22"/>
              </w:rPr>
              <w:t>5 (1): 80-83</w:t>
            </w:r>
            <w:r w:rsidRPr="0075220D">
              <w:rPr>
                <w:b/>
                <w:bCs/>
              </w:rPr>
              <w:t xml:space="preserve"> (2002).</w:t>
            </w:r>
          </w:p>
        </w:tc>
        <w:tc>
          <w:tcPr>
            <w:tcW w:w="1080" w:type="dxa"/>
            <w:tcBorders>
              <w:top w:val="single" w:sz="4" w:space="0" w:color="000000"/>
              <w:left w:val="single" w:sz="4" w:space="0" w:color="000000"/>
              <w:bottom w:val="single" w:sz="4" w:space="0" w:color="000000"/>
              <w:right w:val="single" w:sz="4" w:space="0" w:color="000000"/>
            </w:tcBorders>
            <w:vAlign w:val="center"/>
          </w:tcPr>
          <w:p w:rsidR="00F7624B" w:rsidRDefault="00F7624B" w:rsidP="00F54065">
            <w:pPr>
              <w:jc w:val="center"/>
            </w:pPr>
          </w:p>
          <w:p w:rsidR="00EB7F68" w:rsidRPr="00EB7F68" w:rsidRDefault="00EB7F68" w:rsidP="00EB7F68">
            <w:pPr>
              <w:jc w:val="center"/>
              <w:rPr>
                <w:sz w:val="22"/>
                <w:szCs w:val="22"/>
              </w:rPr>
            </w:pPr>
            <w:r w:rsidRPr="00EB7F68">
              <w:rPr>
                <w:sz w:val="22"/>
                <w:szCs w:val="22"/>
              </w:rPr>
              <w:t>Thom</w:t>
            </w:r>
            <w:r>
              <w:rPr>
                <w:sz w:val="22"/>
                <w:szCs w:val="22"/>
              </w:rPr>
              <w:t xml:space="preserve">son </w:t>
            </w:r>
            <w:r w:rsidRPr="00EB7F68">
              <w:rPr>
                <w:sz w:val="22"/>
                <w:szCs w:val="22"/>
              </w:rPr>
              <w:t>ISI*</w:t>
            </w:r>
          </w:p>
          <w:p w:rsidR="00F7624B" w:rsidRDefault="00F7624B" w:rsidP="00F54065">
            <w:pPr>
              <w:jc w:val="center"/>
            </w:pPr>
          </w:p>
        </w:tc>
        <w:tc>
          <w:tcPr>
            <w:tcW w:w="990" w:type="dxa"/>
            <w:tcBorders>
              <w:top w:val="single" w:sz="4" w:space="0" w:color="000000"/>
              <w:left w:val="single" w:sz="4" w:space="0" w:color="000000"/>
              <w:bottom w:val="single" w:sz="4" w:space="0" w:color="000000"/>
              <w:right w:val="single" w:sz="4" w:space="0" w:color="000000"/>
            </w:tcBorders>
          </w:tcPr>
          <w:p w:rsidR="00F7624B" w:rsidRDefault="00F7624B" w:rsidP="00F54065">
            <w:pPr>
              <w:jc w:val="center"/>
            </w:pPr>
          </w:p>
          <w:p w:rsidR="00F7624B" w:rsidRDefault="00F7624B" w:rsidP="00F54065">
            <w:pPr>
              <w:jc w:val="center"/>
            </w:pPr>
            <w:r>
              <w:t>06</w:t>
            </w:r>
          </w:p>
        </w:tc>
      </w:tr>
      <w:tr w:rsidR="00F7624B" w:rsidTr="000C7150">
        <w:tc>
          <w:tcPr>
            <w:tcW w:w="4219" w:type="dxa"/>
            <w:tcBorders>
              <w:top w:val="single" w:sz="4" w:space="0" w:color="000000"/>
              <w:left w:val="single" w:sz="4" w:space="0" w:color="000000"/>
              <w:bottom w:val="single" w:sz="4" w:space="0" w:color="000000"/>
              <w:right w:val="single" w:sz="4" w:space="0" w:color="000000"/>
            </w:tcBorders>
          </w:tcPr>
          <w:p w:rsidR="00F7624B" w:rsidRPr="0075220D" w:rsidRDefault="00F7624B" w:rsidP="00F54065">
            <w:pPr>
              <w:numPr>
                <w:ilvl w:val="0"/>
                <w:numId w:val="22"/>
              </w:numPr>
              <w:jc w:val="both"/>
              <w:rPr>
                <w:bCs/>
                <w:sz w:val="20"/>
                <w:szCs w:val="20"/>
              </w:rPr>
            </w:pPr>
            <w:r w:rsidRPr="0075220D">
              <w:rPr>
                <w:bCs/>
                <w:sz w:val="20"/>
                <w:szCs w:val="20"/>
              </w:rPr>
              <w:t xml:space="preserve">A. H. Shah, A. Hameed, S. Ahmad and </w:t>
            </w:r>
            <w:r>
              <w:rPr>
                <w:b/>
                <w:bCs/>
                <w:iCs/>
                <w:sz w:val="22"/>
                <w:szCs w:val="22"/>
              </w:rPr>
              <w:t>G.</w:t>
            </w:r>
            <w:r w:rsidRPr="006E4BA1">
              <w:rPr>
                <w:b/>
                <w:bCs/>
                <w:iCs/>
                <w:sz w:val="22"/>
                <w:szCs w:val="22"/>
              </w:rPr>
              <w:t>M. Khan</w:t>
            </w:r>
            <w:r w:rsidRPr="0075220D">
              <w:rPr>
                <w:bCs/>
                <w:sz w:val="20"/>
                <w:szCs w:val="20"/>
              </w:rPr>
              <w:t xml:space="preserve">. </w:t>
            </w:r>
            <w:r w:rsidRPr="009C69D7">
              <w:rPr>
                <w:bCs/>
                <w:i/>
                <w:sz w:val="20"/>
                <w:szCs w:val="20"/>
              </w:rPr>
              <w:t xml:space="preserve">Optimization of Culture Conditions for L-Lysine Fermentation by Corynybacterium glutamicum. </w:t>
            </w:r>
            <w:r w:rsidRPr="0075220D">
              <w:rPr>
                <w:bCs/>
                <w:sz w:val="20"/>
                <w:szCs w:val="20"/>
              </w:rPr>
              <w:t xml:space="preserve"> </w:t>
            </w:r>
          </w:p>
        </w:tc>
        <w:tc>
          <w:tcPr>
            <w:tcW w:w="3089" w:type="dxa"/>
            <w:tcBorders>
              <w:top w:val="single" w:sz="4" w:space="0" w:color="000000"/>
              <w:left w:val="single" w:sz="4" w:space="0" w:color="000000"/>
              <w:bottom w:val="single" w:sz="4" w:space="0" w:color="000000"/>
              <w:right w:val="single" w:sz="4" w:space="0" w:color="000000"/>
            </w:tcBorders>
          </w:tcPr>
          <w:p w:rsidR="00F7624B" w:rsidRPr="007C0F67" w:rsidRDefault="00F7624B" w:rsidP="00F54065">
            <w:pPr>
              <w:jc w:val="center"/>
              <w:rPr>
                <w:b/>
                <w:bCs/>
                <w:sz w:val="22"/>
                <w:szCs w:val="22"/>
              </w:rPr>
            </w:pPr>
            <w:r w:rsidRPr="007C0F67">
              <w:rPr>
                <w:b/>
                <w:bCs/>
                <w:sz w:val="22"/>
                <w:szCs w:val="22"/>
              </w:rPr>
              <w:t xml:space="preserve">J. Biol. Sci., </w:t>
            </w:r>
          </w:p>
          <w:p w:rsidR="00F7624B" w:rsidRPr="009C69D7" w:rsidRDefault="00F7624B" w:rsidP="00F54065">
            <w:pPr>
              <w:jc w:val="center"/>
              <w:rPr>
                <w:bCs/>
                <w:i/>
                <w:sz w:val="22"/>
                <w:szCs w:val="22"/>
              </w:rPr>
            </w:pPr>
            <w:r w:rsidRPr="009C69D7">
              <w:rPr>
                <w:bCs/>
                <w:i/>
                <w:sz w:val="22"/>
                <w:szCs w:val="22"/>
              </w:rPr>
              <w:t>(ISSN: 1727-3048)</w:t>
            </w:r>
          </w:p>
          <w:p w:rsidR="00F7624B" w:rsidRPr="00DD5CAF" w:rsidRDefault="00F7624B" w:rsidP="00F54065">
            <w:pPr>
              <w:jc w:val="center"/>
              <w:rPr>
                <w:b/>
                <w:bCs/>
              </w:rPr>
            </w:pPr>
            <w:r w:rsidRPr="009C69D7">
              <w:rPr>
                <w:bCs/>
                <w:sz w:val="22"/>
                <w:szCs w:val="22"/>
              </w:rPr>
              <w:t>2(3): 151-156</w:t>
            </w:r>
            <w:r w:rsidRPr="0075220D">
              <w:rPr>
                <w:b/>
                <w:bCs/>
              </w:rPr>
              <w:t xml:space="preserve"> (2002).</w:t>
            </w:r>
          </w:p>
        </w:tc>
        <w:tc>
          <w:tcPr>
            <w:tcW w:w="1080" w:type="dxa"/>
            <w:tcBorders>
              <w:top w:val="single" w:sz="4" w:space="0" w:color="000000"/>
              <w:left w:val="single" w:sz="4" w:space="0" w:color="000000"/>
              <w:bottom w:val="single" w:sz="4" w:space="0" w:color="000000"/>
              <w:right w:val="single" w:sz="4" w:space="0" w:color="000000"/>
            </w:tcBorders>
            <w:vAlign w:val="center"/>
          </w:tcPr>
          <w:p w:rsidR="00F7624B" w:rsidRPr="007C0F67" w:rsidRDefault="00EB7F68" w:rsidP="007C0F67">
            <w:pPr>
              <w:jc w:val="center"/>
              <w:rPr>
                <w:sz w:val="22"/>
                <w:szCs w:val="22"/>
              </w:rPr>
            </w:pPr>
            <w:r w:rsidRPr="00EB7F68">
              <w:rPr>
                <w:sz w:val="22"/>
                <w:szCs w:val="22"/>
              </w:rPr>
              <w:t>Thom</w:t>
            </w:r>
            <w:r>
              <w:rPr>
                <w:sz w:val="22"/>
                <w:szCs w:val="22"/>
              </w:rPr>
              <w:t xml:space="preserve">son </w:t>
            </w:r>
            <w:r w:rsidRPr="00EB7F68">
              <w:rPr>
                <w:sz w:val="22"/>
                <w:szCs w:val="22"/>
              </w:rPr>
              <w:t>ISI*</w:t>
            </w:r>
          </w:p>
        </w:tc>
        <w:tc>
          <w:tcPr>
            <w:tcW w:w="990" w:type="dxa"/>
            <w:tcBorders>
              <w:top w:val="single" w:sz="4" w:space="0" w:color="000000"/>
              <w:left w:val="single" w:sz="4" w:space="0" w:color="000000"/>
              <w:bottom w:val="single" w:sz="4" w:space="0" w:color="000000"/>
              <w:right w:val="single" w:sz="4" w:space="0" w:color="000000"/>
            </w:tcBorders>
          </w:tcPr>
          <w:p w:rsidR="00F7624B" w:rsidRDefault="00F7624B" w:rsidP="00F54065">
            <w:pPr>
              <w:jc w:val="center"/>
            </w:pPr>
          </w:p>
          <w:p w:rsidR="00F7624B" w:rsidRDefault="00F7624B" w:rsidP="00F54065">
            <w:pPr>
              <w:jc w:val="center"/>
            </w:pPr>
            <w:r>
              <w:t>14</w:t>
            </w:r>
          </w:p>
        </w:tc>
      </w:tr>
      <w:tr w:rsidR="00F7624B" w:rsidTr="000C7150">
        <w:tc>
          <w:tcPr>
            <w:tcW w:w="4219" w:type="dxa"/>
            <w:tcBorders>
              <w:top w:val="single" w:sz="4" w:space="0" w:color="000000"/>
              <w:left w:val="single" w:sz="4" w:space="0" w:color="000000"/>
              <w:bottom w:val="single" w:sz="4" w:space="0" w:color="000000"/>
              <w:right w:val="single" w:sz="4" w:space="0" w:color="000000"/>
            </w:tcBorders>
          </w:tcPr>
          <w:p w:rsidR="00F7624B" w:rsidRPr="0075220D" w:rsidRDefault="00F7624B" w:rsidP="00F54065">
            <w:pPr>
              <w:numPr>
                <w:ilvl w:val="0"/>
                <w:numId w:val="22"/>
              </w:numPr>
              <w:jc w:val="both"/>
              <w:rPr>
                <w:bCs/>
                <w:sz w:val="20"/>
                <w:szCs w:val="20"/>
              </w:rPr>
            </w:pPr>
            <w:r w:rsidRPr="0075220D">
              <w:rPr>
                <w:bCs/>
                <w:sz w:val="20"/>
                <w:szCs w:val="20"/>
              </w:rPr>
              <w:t xml:space="preserve">M.F. Khan, M.F. Khan, M.Ashfaq and </w:t>
            </w:r>
            <w:r>
              <w:rPr>
                <w:b/>
                <w:bCs/>
                <w:iCs/>
                <w:sz w:val="22"/>
                <w:szCs w:val="22"/>
              </w:rPr>
              <w:t>G.</w:t>
            </w:r>
            <w:r w:rsidRPr="006E4BA1">
              <w:rPr>
                <w:b/>
                <w:bCs/>
                <w:iCs/>
                <w:sz w:val="22"/>
                <w:szCs w:val="22"/>
              </w:rPr>
              <w:t>M. Khan</w:t>
            </w:r>
            <w:r w:rsidRPr="0075220D">
              <w:rPr>
                <w:bCs/>
                <w:sz w:val="20"/>
                <w:szCs w:val="20"/>
              </w:rPr>
              <w:t xml:space="preserve">. </w:t>
            </w:r>
            <w:r w:rsidRPr="009C69D7">
              <w:rPr>
                <w:bCs/>
                <w:i/>
                <w:sz w:val="20"/>
                <w:szCs w:val="20"/>
              </w:rPr>
              <w:t>Synthesis and Evaluation of Biological and Pharmacological Activities of a Novel Acetyl Derivative and Copper Complexes of Tranexamic Acid</w:t>
            </w:r>
            <w:r w:rsidRPr="00905DAB">
              <w:rPr>
                <w:bCs/>
                <w:i/>
                <w:sz w:val="20"/>
                <w:szCs w:val="20"/>
              </w:rPr>
              <w:t>.</w:t>
            </w:r>
            <w:r w:rsidRPr="0075220D">
              <w:rPr>
                <w:bCs/>
                <w:sz w:val="20"/>
                <w:szCs w:val="20"/>
              </w:rPr>
              <w:t xml:space="preserve"> </w:t>
            </w:r>
          </w:p>
        </w:tc>
        <w:tc>
          <w:tcPr>
            <w:tcW w:w="3089" w:type="dxa"/>
            <w:tcBorders>
              <w:top w:val="single" w:sz="4" w:space="0" w:color="000000"/>
              <w:left w:val="single" w:sz="4" w:space="0" w:color="000000"/>
              <w:bottom w:val="single" w:sz="4" w:space="0" w:color="000000"/>
              <w:right w:val="single" w:sz="4" w:space="0" w:color="000000"/>
            </w:tcBorders>
          </w:tcPr>
          <w:p w:rsidR="00F7624B" w:rsidRPr="007C0F67" w:rsidRDefault="00F7624B" w:rsidP="00F54065">
            <w:pPr>
              <w:jc w:val="center"/>
              <w:rPr>
                <w:b/>
                <w:bCs/>
                <w:sz w:val="22"/>
                <w:szCs w:val="22"/>
              </w:rPr>
            </w:pPr>
            <w:r w:rsidRPr="007C0F67">
              <w:rPr>
                <w:b/>
                <w:bCs/>
                <w:sz w:val="22"/>
                <w:szCs w:val="22"/>
              </w:rPr>
              <w:t xml:space="preserve">J. Biol. Sci., </w:t>
            </w:r>
          </w:p>
          <w:p w:rsidR="00F7624B" w:rsidRPr="00905DAB" w:rsidRDefault="00F7624B" w:rsidP="00F54065">
            <w:pPr>
              <w:jc w:val="center"/>
              <w:rPr>
                <w:b/>
                <w:bCs/>
                <w:i/>
                <w:sz w:val="20"/>
                <w:szCs w:val="20"/>
              </w:rPr>
            </w:pPr>
            <w:r w:rsidRPr="00905DAB">
              <w:rPr>
                <w:b/>
                <w:bCs/>
                <w:i/>
                <w:sz w:val="20"/>
                <w:szCs w:val="20"/>
              </w:rPr>
              <w:t xml:space="preserve">doi:10.3923/jbs.2002.145.150 </w:t>
            </w:r>
          </w:p>
          <w:p w:rsidR="00F7624B" w:rsidRPr="00905DAB" w:rsidRDefault="00F7624B" w:rsidP="00F54065">
            <w:pPr>
              <w:jc w:val="center"/>
              <w:rPr>
                <w:bCs/>
                <w:i/>
                <w:sz w:val="22"/>
                <w:szCs w:val="22"/>
              </w:rPr>
            </w:pPr>
            <w:r w:rsidRPr="00905DAB">
              <w:rPr>
                <w:bCs/>
                <w:i/>
                <w:sz w:val="22"/>
                <w:szCs w:val="22"/>
              </w:rPr>
              <w:t>(ISSN: 1727-3048)</w:t>
            </w:r>
          </w:p>
          <w:p w:rsidR="00F7624B" w:rsidRPr="00DD5CAF" w:rsidRDefault="00F7624B" w:rsidP="00F54065">
            <w:pPr>
              <w:jc w:val="center"/>
              <w:rPr>
                <w:b/>
                <w:bCs/>
              </w:rPr>
            </w:pPr>
            <w:r w:rsidRPr="00905DAB">
              <w:rPr>
                <w:bCs/>
                <w:sz w:val="22"/>
                <w:szCs w:val="22"/>
              </w:rPr>
              <w:t>2 (3): 145-150</w:t>
            </w:r>
            <w:r w:rsidRPr="0075220D">
              <w:rPr>
                <w:b/>
                <w:bCs/>
              </w:rPr>
              <w:t xml:space="preserve"> (2002).</w:t>
            </w:r>
          </w:p>
        </w:tc>
        <w:tc>
          <w:tcPr>
            <w:tcW w:w="1080" w:type="dxa"/>
            <w:tcBorders>
              <w:top w:val="single" w:sz="4" w:space="0" w:color="000000"/>
              <w:left w:val="single" w:sz="4" w:space="0" w:color="000000"/>
              <w:bottom w:val="single" w:sz="4" w:space="0" w:color="000000"/>
              <w:right w:val="single" w:sz="4" w:space="0" w:color="000000"/>
            </w:tcBorders>
            <w:vAlign w:val="center"/>
          </w:tcPr>
          <w:p w:rsidR="00EB7F68" w:rsidRPr="00EB7F68" w:rsidRDefault="00EB7F68" w:rsidP="00EB7F68">
            <w:pPr>
              <w:jc w:val="center"/>
              <w:rPr>
                <w:sz w:val="22"/>
                <w:szCs w:val="22"/>
              </w:rPr>
            </w:pPr>
            <w:r w:rsidRPr="00EB7F68">
              <w:rPr>
                <w:sz w:val="22"/>
                <w:szCs w:val="22"/>
              </w:rPr>
              <w:t>Thom</w:t>
            </w:r>
            <w:r>
              <w:rPr>
                <w:sz w:val="22"/>
                <w:szCs w:val="22"/>
              </w:rPr>
              <w:t xml:space="preserve">son </w:t>
            </w:r>
            <w:r w:rsidRPr="00EB7F68">
              <w:rPr>
                <w:sz w:val="22"/>
                <w:szCs w:val="22"/>
              </w:rPr>
              <w:t>ISI*</w:t>
            </w:r>
          </w:p>
          <w:p w:rsidR="00F7624B" w:rsidRDefault="00F7624B" w:rsidP="00F54065">
            <w:pPr>
              <w:jc w:val="center"/>
            </w:pPr>
          </w:p>
        </w:tc>
        <w:tc>
          <w:tcPr>
            <w:tcW w:w="990" w:type="dxa"/>
            <w:tcBorders>
              <w:top w:val="single" w:sz="4" w:space="0" w:color="000000"/>
              <w:left w:val="single" w:sz="4" w:space="0" w:color="000000"/>
              <w:bottom w:val="single" w:sz="4" w:space="0" w:color="000000"/>
              <w:right w:val="single" w:sz="4" w:space="0" w:color="000000"/>
            </w:tcBorders>
          </w:tcPr>
          <w:p w:rsidR="00F7624B" w:rsidRPr="0075220D" w:rsidRDefault="00F7624B" w:rsidP="00F54065">
            <w:pPr>
              <w:jc w:val="center"/>
            </w:pPr>
          </w:p>
          <w:p w:rsidR="00F7624B" w:rsidRPr="0075220D" w:rsidRDefault="00F7624B" w:rsidP="00F54065">
            <w:pPr>
              <w:jc w:val="center"/>
            </w:pPr>
          </w:p>
          <w:p w:rsidR="00F7624B" w:rsidRPr="0075220D" w:rsidRDefault="00F7624B" w:rsidP="00F54065">
            <w:pPr>
              <w:jc w:val="center"/>
            </w:pPr>
            <w:r w:rsidRPr="0075220D">
              <w:t>0</w:t>
            </w:r>
          </w:p>
        </w:tc>
      </w:tr>
      <w:tr w:rsidR="00F7624B" w:rsidTr="000C7150">
        <w:tc>
          <w:tcPr>
            <w:tcW w:w="4219" w:type="dxa"/>
            <w:tcBorders>
              <w:top w:val="single" w:sz="4" w:space="0" w:color="000000"/>
              <w:left w:val="single" w:sz="4" w:space="0" w:color="000000"/>
              <w:bottom w:val="single" w:sz="4" w:space="0" w:color="000000"/>
              <w:right w:val="single" w:sz="4" w:space="0" w:color="000000"/>
            </w:tcBorders>
          </w:tcPr>
          <w:p w:rsidR="00F7624B" w:rsidRPr="0075220D" w:rsidRDefault="00F7624B" w:rsidP="00F54065">
            <w:pPr>
              <w:numPr>
                <w:ilvl w:val="0"/>
                <w:numId w:val="22"/>
              </w:numPr>
              <w:spacing w:line="276" w:lineRule="auto"/>
              <w:jc w:val="both"/>
              <w:rPr>
                <w:bCs/>
                <w:sz w:val="20"/>
                <w:szCs w:val="20"/>
              </w:rPr>
            </w:pPr>
            <w:r w:rsidRPr="0075220D">
              <w:rPr>
                <w:bCs/>
                <w:sz w:val="20"/>
                <w:szCs w:val="20"/>
              </w:rPr>
              <w:t xml:space="preserve">S.U.Khan, </w:t>
            </w:r>
            <w:r>
              <w:rPr>
                <w:b/>
                <w:bCs/>
                <w:iCs/>
                <w:sz w:val="22"/>
                <w:szCs w:val="22"/>
              </w:rPr>
              <w:t>G.</w:t>
            </w:r>
            <w:r w:rsidRPr="006E4BA1">
              <w:rPr>
                <w:b/>
                <w:bCs/>
                <w:iCs/>
                <w:sz w:val="22"/>
                <w:szCs w:val="22"/>
              </w:rPr>
              <w:t>M. Khan</w:t>
            </w:r>
            <w:r w:rsidRPr="0075220D">
              <w:rPr>
                <w:bCs/>
                <w:sz w:val="20"/>
                <w:szCs w:val="20"/>
              </w:rPr>
              <w:t xml:space="preserve">, Alamsher and Hamidullah. </w:t>
            </w:r>
            <w:r w:rsidRPr="00905DAB">
              <w:rPr>
                <w:bCs/>
                <w:i/>
                <w:sz w:val="20"/>
                <w:szCs w:val="20"/>
              </w:rPr>
              <w:t>In Vitro study of Antileishmenial Activities of Massicot</w:t>
            </w:r>
            <w:r w:rsidRPr="0075220D">
              <w:rPr>
                <w:bCs/>
                <w:sz w:val="20"/>
                <w:szCs w:val="20"/>
              </w:rPr>
              <w:t xml:space="preserve">. </w:t>
            </w:r>
          </w:p>
        </w:tc>
        <w:tc>
          <w:tcPr>
            <w:tcW w:w="3089" w:type="dxa"/>
            <w:tcBorders>
              <w:top w:val="single" w:sz="4" w:space="0" w:color="000000"/>
              <w:left w:val="single" w:sz="4" w:space="0" w:color="000000"/>
              <w:bottom w:val="single" w:sz="4" w:space="0" w:color="000000"/>
              <w:right w:val="single" w:sz="4" w:space="0" w:color="000000"/>
            </w:tcBorders>
          </w:tcPr>
          <w:p w:rsidR="00F7624B" w:rsidRPr="007C0F67" w:rsidRDefault="00F7624B" w:rsidP="00F54065">
            <w:pPr>
              <w:jc w:val="center"/>
              <w:rPr>
                <w:b/>
                <w:bCs/>
                <w:sz w:val="22"/>
                <w:szCs w:val="22"/>
              </w:rPr>
            </w:pPr>
            <w:r w:rsidRPr="007C0F67">
              <w:rPr>
                <w:b/>
                <w:bCs/>
                <w:sz w:val="22"/>
                <w:szCs w:val="22"/>
              </w:rPr>
              <w:t xml:space="preserve">JCPSP. </w:t>
            </w:r>
          </w:p>
          <w:p w:rsidR="00F7624B" w:rsidRDefault="00F7624B" w:rsidP="00F54065">
            <w:pPr>
              <w:jc w:val="center"/>
              <w:rPr>
                <w:bCs/>
                <w:i/>
                <w:sz w:val="22"/>
                <w:szCs w:val="22"/>
              </w:rPr>
            </w:pPr>
            <w:r w:rsidRPr="00905DAB">
              <w:rPr>
                <w:bCs/>
                <w:i/>
                <w:sz w:val="22"/>
                <w:szCs w:val="22"/>
              </w:rPr>
              <w:t xml:space="preserve">(ISSN: </w:t>
            </w:r>
            <w:r w:rsidRPr="009C69D7">
              <w:rPr>
                <w:bCs/>
                <w:i/>
                <w:sz w:val="22"/>
                <w:szCs w:val="22"/>
              </w:rPr>
              <w:t>1022 386X</w:t>
            </w:r>
            <w:r>
              <w:rPr>
                <w:bCs/>
                <w:i/>
                <w:sz w:val="22"/>
                <w:szCs w:val="22"/>
              </w:rPr>
              <w:t>)</w:t>
            </w:r>
          </w:p>
          <w:p w:rsidR="00F7624B" w:rsidRPr="00DD5CAF" w:rsidRDefault="00F7624B" w:rsidP="00F54065">
            <w:pPr>
              <w:jc w:val="center"/>
              <w:rPr>
                <w:b/>
                <w:bCs/>
              </w:rPr>
            </w:pPr>
            <w:r w:rsidRPr="009C69D7">
              <w:rPr>
                <w:bCs/>
                <w:sz w:val="22"/>
                <w:szCs w:val="22"/>
              </w:rPr>
              <w:t>11 (3): 161-163</w:t>
            </w:r>
            <w:r w:rsidRPr="0075220D">
              <w:rPr>
                <w:b/>
                <w:bCs/>
              </w:rPr>
              <w:t xml:space="preserve"> (2001)</w:t>
            </w:r>
          </w:p>
        </w:tc>
        <w:tc>
          <w:tcPr>
            <w:tcW w:w="1080" w:type="dxa"/>
            <w:tcBorders>
              <w:top w:val="single" w:sz="4" w:space="0" w:color="000000"/>
              <w:left w:val="single" w:sz="4" w:space="0" w:color="000000"/>
              <w:bottom w:val="single" w:sz="4" w:space="0" w:color="000000"/>
              <w:right w:val="single" w:sz="4" w:space="0" w:color="000000"/>
            </w:tcBorders>
            <w:vAlign w:val="center"/>
          </w:tcPr>
          <w:p w:rsidR="00F7624B" w:rsidRDefault="00F7624B" w:rsidP="00F54065">
            <w:pPr>
              <w:jc w:val="center"/>
            </w:pPr>
            <w:r>
              <w:t>W</w:t>
            </w:r>
          </w:p>
          <w:p w:rsidR="00F7624B" w:rsidRDefault="00F7624B" w:rsidP="00F54065">
            <w:pPr>
              <w:jc w:val="center"/>
            </w:pPr>
            <w:r w:rsidRPr="008547CB">
              <w:t>0.554</w:t>
            </w:r>
          </w:p>
        </w:tc>
        <w:tc>
          <w:tcPr>
            <w:tcW w:w="990" w:type="dxa"/>
            <w:tcBorders>
              <w:top w:val="single" w:sz="4" w:space="0" w:color="000000"/>
              <w:left w:val="single" w:sz="4" w:space="0" w:color="000000"/>
              <w:bottom w:val="single" w:sz="4" w:space="0" w:color="000000"/>
              <w:right w:val="single" w:sz="4" w:space="0" w:color="000000"/>
            </w:tcBorders>
          </w:tcPr>
          <w:p w:rsidR="00F7624B" w:rsidRDefault="00F7624B" w:rsidP="00F54065">
            <w:pPr>
              <w:jc w:val="center"/>
            </w:pPr>
          </w:p>
          <w:p w:rsidR="00F7624B" w:rsidRDefault="00F7624B" w:rsidP="00F54065">
            <w:pPr>
              <w:jc w:val="center"/>
            </w:pPr>
            <w:r>
              <w:t>0</w:t>
            </w:r>
          </w:p>
        </w:tc>
      </w:tr>
      <w:tr w:rsidR="00F7624B" w:rsidTr="000C7150">
        <w:tc>
          <w:tcPr>
            <w:tcW w:w="4219" w:type="dxa"/>
            <w:tcBorders>
              <w:top w:val="single" w:sz="4" w:space="0" w:color="000000"/>
              <w:left w:val="single" w:sz="4" w:space="0" w:color="000000"/>
              <w:bottom w:val="single" w:sz="4" w:space="0" w:color="000000"/>
              <w:right w:val="single" w:sz="4" w:space="0" w:color="000000"/>
            </w:tcBorders>
          </w:tcPr>
          <w:p w:rsidR="00F7624B" w:rsidRPr="0075220D" w:rsidRDefault="00F7624B" w:rsidP="00F54065">
            <w:pPr>
              <w:numPr>
                <w:ilvl w:val="0"/>
                <w:numId w:val="22"/>
              </w:numPr>
              <w:jc w:val="both"/>
              <w:rPr>
                <w:bCs/>
                <w:sz w:val="20"/>
                <w:szCs w:val="20"/>
              </w:rPr>
            </w:pPr>
            <w:r>
              <w:rPr>
                <w:b/>
                <w:bCs/>
                <w:iCs/>
                <w:sz w:val="22"/>
                <w:szCs w:val="22"/>
              </w:rPr>
              <w:t>G.</w:t>
            </w:r>
            <w:r w:rsidRPr="006E4BA1">
              <w:rPr>
                <w:b/>
                <w:bCs/>
                <w:iCs/>
                <w:sz w:val="22"/>
                <w:szCs w:val="22"/>
              </w:rPr>
              <w:t>M. Khan</w:t>
            </w:r>
            <w:r w:rsidRPr="0075220D">
              <w:rPr>
                <w:bCs/>
                <w:sz w:val="20"/>
                <w:szCs w:val="20"/>
              </w:rPr>
              <w:t xml:space="preserve"> and J. B. Zhu.  </w:t>
            </w:r>
            <w:r w:rsidRPr="00905DAB">
              <w:rPr>
                <w:bCs/>
                <w:i/>
                <w:sz w:val="20"/>
                <w:szCs w:val="20"/>
              </w:rPr>
              <w:t>Evaluation of Ethocel cellulose ether derivatives with different molecular weights as matrix forming functional polymers.</w:t>
            </w:r>
            <w:r w:rsidRPr="0075220D">
              <w:rPr>
                <w:bCs/>
                <w:sz w:val="20"/>
                <w:szCs w:val="20"/>
              </w:rPr>
              <w:t xml:space="preserve"> </w:t>
            </w:r>
          </w:p>
        </w:tc>
        <w:tc>
          <w:tcPr>
            <w:tcW w:w="3089" w:type="dxa"/>
            <w:tcBorders>
              <w:top w:val="single" w:sz="4" w:space="0" w:color="000000"/>
              <w:left w:val="single" w:sz="4" w:space="0" w:color="000000"/>
              <w:bottom w:val="single" w:sz="4" w:space="0" w:color="000000"/>
              <w:right w:val="single" w:sz="4" w:space="0" w:color="000000"/>
            </w:tcBorders>
          </w:tcPr>
          <w:p w:rsidR="00F7624B" w:rsidRPr="0075220D" w:rsidRDefault="007C0F67" w:rsidP="00F54065">
            <w:pPr>
              <w:jc w:val="center"/>
              <w:rPr>
                <w:b/>
                <w:bCs/>
              </w:rPr>
            </w:pPr>
            <w:r w:rsidRPr="00EB7F68">
              <w:rPr>
                <w:b/>
                <w:bCs/>
                <w:sz w:val="22"/>
                <w:szCs w:val="22"/>
              </w:rPr>
              <w:t>J. Med. Sci,</w:t>
            </w:r>
            <w:r w:rsidR="00F7624B" w:rsidRPr="0075220D">
              <w:rPr>
                <w:b/>
                <w:bCs/>
              </w:rPr>
              <w:t xml:space="preserve"> </w:t>
            </w:r>
          </w:p>
          <w:p w:rsidR="00F7624B" w:rsidRPr="005A01AB" w:rsidRDefault="00F7624B" w:rsidP="00F54065">
            <w:pPr>
              <w:jc w:val="center"/>
              <w:rPr>
                <w:bCs/>
                <w:i/>
                <w:sz w:val="22"/>
                <w:szCs w:val="22"/>
              </w:rPr>
            </w:pPr>
            <w:r w:rsidRPr="005A01AB">
              <w:rPr>
                <w:bCs/>
                <w:i/>
                <w:sz w:val="22"/>
                <w:szCs w:val="22"/>
              </w:rPr>
              <w:t>(ISSN: 1682-4474)</w:t>
            </w:r>
          </w:p>
          <w:p w:rsidR="00F7624B" w:rsidRPr="005A01AB" w:rsidRDefault="00F7624B" w:rsidP="00F54065">
            <w:pPr>
              <w:jc w:val="center"/>
              <w:rPr>
                <w:bCs/>
                <w:i/>
                <w:sz w:val="22"/>
                <w:szCs w:val="22"/>
              </w:rPr>
            </w:pPr>
            <w:r w:rsidRPr="005A01AB">
              <w:rPr>
                <w:bCs/>
                <w:i/>
                <w:sz w:val="22"/>
                <w:szCs w:val="22"/>
              </w:rPr>
              <w:t xml:space="preserve">(E-ISSN: 1812-5727) </w:t>
            </w:r>
          </w:p>
          <w:p w:rsidR="00F7624B" w:rsidRPr="00DD5CAF" w:rsidRDefault="00F7624B" w:rsidP="00F54065">
            <w:pPr>
              <w:jc w:val="center"/>
              <w:rPr>
                <w:b/>
                <w:bCs/>
              </w:rPr>
            </w:pPr>
            <w:r w:rsidRPr="005A01AB">
              <w:rPr>
                <w:bCs/>
                <w:sz w:val="22"/>
                <w:szCs w:val="22"/>
              </w:rPr>
              <w:t>1(6): 361-367</w:t>
            </w:r>
            <w:r w:rsidRPr="0075220D">
              <w:rPr>
                <w:b/>
                <w:bCs/>
              </w:rPr>
              <w:t xml:space="preserve"> (2001)</w:t>
            </w:r>
          </w:p>
        </w:tc>
        <w:tc>
          <w:tcPr>
            <w:tcW w:w="1080" w:type="dxa"/>
            <w:tcBorders>
              <w:top w:val="single" w:sz="4" w:space="0" w:color="000000"/>
              <w:left w:val="single" w:sz="4" w:space="0" w:color="000000"/>
              <w:bottom w:val="single" w:sz="4" w:space="0" w:color="000000"/>
              <w:right w:val="single" w:sz="4" w:space="0" w:color="000000"/>
            </w:tcBorders>
            <w:vAlign w:val="center"/>
          </w:tcPr>
          <w:p w:rsidR="00F7624B" w:rsidRPr="007C0F67" w:rsidRDefault="00EB7F68" w:rsidP="007C0F67">
            <w:pPr>
              <w:jc w:val="center"/>
              <w:rPr>
                <w:sz w:val="22"/>
                <w:szCs w:val="22"/>
              </w:rPr>
            </w:pPr>
            <w:r w:rsidRPr="00EB7F68">
              <w:rPr>
                <w:sz w:val="22"/>
                <w:szCs w:val="22"/>
              </w:rPr>
              <w:t>Thom</w:t>
            </w:r>
            <w:r>
              <w:rPr>
                <w:sz w:val="22"/>
                <w:szCs w:val="22"/>
              </w:rPr>
              <w:t xml:space="preserve">son </w:t>
            </w:r>
            <w:r w:rsidRPr="00EB7F68">
              <w:rPr>
                <w:sz w:val="22"/>
                <w:szCs w:val="22"/>
              </w:rPr>
              <w:t>ISI*</w:t>
            </w:r>
          </w:p>
        </w:tc>
        <w:tc>
          <w:tcPr>
            <w:tcW w:w="990" w:type="dxa"/>
            <w:tcBorders>
              <w:top w:val="single" w:sz="4" w:space="0" w:color="000000"/>
              <w:left w:val="single" w:sz="4" w:space="0" w:color="000000"/>
              <w:bottom w:val="single" w:sz="4" w:space="0" w:color="000000"/>
              <w:right w:val="single" w:sz="4" w:space="0" w:color="000000"/>
            </w:tcBorders>
          </w:tcPr>
          <w:p w:rsidR="00F7624B" w:rsidRDefault="00F7624B" w:rsidP="00F54065">
            <w:pPr>
              <w:jc w:val="center"/>
            </w:pPr>
          </w:p>
          <w:p w:rsidR="00F7624B" w:rsidRDefault="00F7624B" w:rsidP="00F54065">
            <w:pPr>
              <w:jc w:val="center"/>
            </w:pPr>
            <w:r>
              <w:t>19</w:t>
            </w:r>
          </w:p>
        </w:tc>
      </w:tr>
      <w:tr w:rsidR="00F7624B" w:rsidTr="000C7150">
        <w:tc>
          <w:tcPr>
            <w:tcW w:w="4219" w:type="dxa"/>
            <w:tcBorders>
              <w:top w:val="single" w:sz="4" w:space="0" w:color="000000"/>
              <w:left w:val="single" w:sz="4" w:space="0" w:color="000000"/>
              <w:bottom w:val="single" w:sz="4" w:space="0" w:color="000000"/>
              <w:right w:val="single" w:sz="4" w:space="0" w:color="000000"/>
            </w:tcBorders>
          </w:tcPr>
          <w:p w:rsidR="00F7624B" w:rsidRPr="0075220D" w:rsidRDefault="00F7624B" w:rsidP="00F54065">
            <w:pPr>
              <w:numPr>
                <w:ilvl w:val="0"/>
                <w:numId w:val="22"/>
              </w:numPr>
              <w:jc w:val="both"/>
              <w:rPr>
                <w:bCs/>
                <w:sz w:val="20"/>
                <w:szCs w:val="20"/>
              </w:rPr>
            </w:pPr>
            <w:r>
              <w:rPr>
                <w:b/>
                <w:bCs/>
                <w:iCs/>
                <w:sz w:val="22"/>
                <w:szCs w:val="22"/>
              </w:rPr>
              <w:lastRenderedPageBreak/>
              <w:t>G.</w:t>
            </w:r>
            <w:r w:rsidRPr="006E4BA1">
              <w:rPr>
                <w:b/>
                <w:bCs/>
                <w:iCs/>
                <w:sz w:val="22"/>
                <w:szCs w:val="22"/>
              </w:rPr>
              <w:t>M. Khan</w:t>
            </w:r>
            <w:r w:rsidRPr="0075220D">
              <w:rPr>
                <w:bCs/>
                <w:sz w:val="20"/>
                <w:szCs w:val="20"/>
              </w:rPr>
              <w:t xml:space="preserve"> and Jia-Bi Zhu. </w:t>
            </w:r>
            <w:r w:rsidRPr="00905DAB">
              <w:rPr>
                <w:bCs/>
                <w:i/>
                <w:sz w:val="20"/>
                <w:szCs w:val="20"/>
              </w:rPr>
              <w:t xml:space="preserve">Preparation and Evaluation of Controlled Release Coprecipitates of Ibuprofen and Carbopol-934P. </w:t>
            </w:r>
          </w:p>
        </w:tc>
        <w:tc>
          <w:tcPr>
            <w:tcW w:w="3089" w:type="dxa"/>
            <w:tcBorders>
              <w:top w:val="single" w:sz="4" w:space="0" w:color="000000"/>
              <w:left w:val="single" w:sz="4" w:space="0" w:color="000000"/>
              <w:bottom w:val="single" w:sz="4" w:space="0" w:color="000000"/>
              <w:right w:val="single" w:sz="4" w:space="0" w:color="000000"/>
            </w:tcBorders>
          </w:tcPr>
          <w:p w:rsidR="00F7624B" w:rsidRPr="0075220D" w:rsidRDefault="007C0F67" w:rsidP="00F54065">
            <w:pPr>
              <w:jc w:val="center"/>
              <w:rPr>
                <w:b/>
                <w:bCs/>
              </w:rPr>
            </w:pPr>
            <w:r w:rsidRPr="00EB7F68">
              <w:rPr>
                <w:b/>
                <w:bCs/>
                <w:sz w:val="22"/>
                <w:szCs w:val="22"/>
              </w:rPr>
              <w:t>J. Med. Sci,</w:t>
            </w:r>
            <w:r w:rsidR="00F7624B" w:rsidRPr="0075220D">
              <w:rPr>
                <w:b/>
                <w:bCs/>
              </w:rPr>
              <w:t xml:space="preserve"> </w:t>
            </w:r>
          </w:p>
          <w:p w:rsidR="00F7624B" w:rsidRPr="005A01AB" w:rsidRDefault="00F7624B" w:rsidP="00F54065">
            <w:pPr>
              <w:jc w:val="center"/>
              <w:rPr>
                <w:bCs/>
                <w:i/>
                <w:sz w:val="22"/>
                <w:szCs w:val="22"/>
              </w:rPr>
            </w:pPr>
            <w:r w:rsidRPr="005A01AB">
              <w:rPr>
                <w:bCs/>
                <w:i/>
                <w:sz w:val="22"/>
                <w:szCs w:val="22"/>
              </w:rPr>
              <w:t>(ISSN: 1682-4474)</w:t>
            </w:r>
          </w:p>
          <w:p w:rsidR="00F7624B" w:rsidRPr="00DD5CAF" w:rsidRDefault="00F7624B" w:rsidP="00F54065">
            <w:pPr>
              <w:jc w:val="center"/>
              <w:rPr>
                <w:b/>
                <w:bCs/>
              </w:rPr>
            </w:pPr>
            <w:r w:rsidRPr="005A01AB">
              <w:rPr>
                <w:bCs/>
                <w:sz w:val="22"/>
                <w:szCs w:val="22"/>
              </w:rPr>
              <w:t>1 (6): 355-360</w:t>
            </w:r>
            <w:r w:rsidRPr="0075220D">
              <w:rPr>
                <w:b/>
                <w:bCs/>
              </w:rPr>
              <w:t xml:space="preserve"> (2001)</w:t>
            </w:r>
          </w:p>
        </w:tc>
        <w:tc>
          <w:tcPr>
            <w:tcW w:w="1080" w:type="dxa"/>
            <w:tcBorders>
              <w:top w:val="single" w:sz="4" w:space="0" w:color="000000"/>
              <w:left w:val="single" w:sz="4" w:space="0" w:color="000000"/>
              <w:bottom w:val="single" w:sz="4" w:space="0" w:color="000000"/>
              <w:right w:val="single" w:sz="4" w:space="0" w:color="000000"/>
            </w:tcBorders>
            <w:vAlign w:val="center"/>
          </w:tcPr>
          <w:p w:rsidR="00F7624B" w:rsidRPr="007C0F67" w:rsidRDefault="00EB7F68" w:rsidP="007C0F67">
            <w:pPr>
              <w:jc w:val="center"/>
              <w:rPr>
                <w:sz w:val="22"/>
                <w:szCs w:val="22"/>
              </w:rPr>
            </w:pPr>
            <w:r w:rsidRPr="00EB7F68">
              <w:rPr>
                <w:sz w:val="22"/>
                <w:szCs w:val="22"/>
              </w:rPr>
              <w:t>Thom</w:t>
            </w:r>
            <w:r>
              <w:rPr>
                <w:sz w:val="22"/>
                <w:szCs w:val="22"/>
              </w:rPr>
              <w:t xml:space="preserve">son </w:t>
            </w:r>
            <w:r w:rsidRPr="00EB7F68">
              <w:rPr>
                <w:sz w:val="22"/>
                <w:szCs w:val="22"/>
              </w:rPr>
              <w:t>ISI*</w:t>
            </w:r>
          </w:p>
        </w:tc>
        <w:tc>
          <w:tcPr>
            <w:tcW w:w="990" w:type="dxa"/>
            <w:tcBorders>
              <w:top w:val="single" w:sz="4" w:space="0" w:color="000000"/>
              <w:left w:val="single" w:sz="4" w:space="0" w:color="000000"/>
              <w:bottom w:val="single" w:sz="4" w:space="0" w:color="000000"/>
              <w:right w:val="single" w:sz="4" w:space="0" w:color="000000"/>
            </w:tcBorders>
          </w:tcPr>
          <w:p w:rsidR="00F7624B" w:rsidRDefault="00F7624B" w:rsidP="00F54065">
            <w:pPr>
              <w:jc w:val="center"/>
            </w:pPr>
          </w:p>
          <w:p w:rsidR="00F7624B" w:rsidRDefault="00F7624B" w:rsidP="00F54065">
            <w:pPr>
              <w:jc w:val="center"/>
            </w:pPr>
            <w:r>
              <w:t>04</w:t>
            </w:r>
          </w:p>
        </w:tc>
      </w:tr>
      <w:tr w:rsidR="00F7624B" w:rsidTr="000C7150">
        <w:tc>
          <w:tcPr>
            <w:tcW w:w="4219" w:type="dxa"/>
            <w:tcBorders>
              <w:top w:val="single" w:sz="4" w:space="0" w:color="000000"/>
              <w:left w:val="single" w:sz="4" w:space="0" w:color="000000"/>
              <w:bottom w:val="single" w:sz="4" w:space="0" w:color="000000"/>
              <w:right w:val="single" w:sz="4" w:space="0" w:color="000000"/>
            </w:tcBorders>
          </w:tcPr>
          <w:p w:rsidR="00F7624B" w:rsidRPr="0075220D" w:rsidRDefault="00F7624B" w:rsidP="00F54065">
            <w:pPr>
              <w:numPr>
                <w:ilvl w:val="0"/>
                <w:numId w:val="22"/>
              </w:numPr>
              <w:jc w:val="both"/>
              <w:rPr>
                <w:bCs/>
                <w:sz w:val="20"/>
                <w:szCs w:val="20"/>
              </w:rPr>
            </w:pPr>
            <w:r>
              <w:rPr>
                <w:b/>
                <w:bCs/>
                <w:iCs/>
                <w:sz w:val="22"/>
                <w:szCs w:val="22"/>
              </w:rPr>
              <w:t>G.</w:t>
            </w:r>
            <w:r w:rsidRPr="006E4BA1">
              <w:rPr>
                <w:b/>
                <w:bCs/>
                <w:iCs/>
                <w:sz w:val="22"/>
                <w:szCs w:val="22"/>
              </w:rPr>
              <w:t>M. Khan</w:t>
            </w:r>
            <w:r w:rsidRPr="0075220D">
              <w:rPr>
                <w:bCs/>
                <w:sz w:val="20"/>
                <w:szCs w:val="20"/>
              </w:rPr>
              <w:t xml:space="preserve">. </w:t>
            </w:r>
            <w:r w:rsidRPr="00905DAB">
              <w:rPr>
                <w:bCs/>
                <w:i/>
                <w:sz w:val="20"/>
                <w:szCs w:val="20"/>
              </w:rPr>
              <w:t>Controlled Release Oral Dosage Forms: Some Recent Advances in the Matrix Type Drug Delivery Systems</w:t>
            </w:r>
            <w:r w:rsidRPr="0075220D">
              <w:rPr>
                <w:bCs/>
                <w:sz w:val="20"/>
                <w:szCs w:val="20"/>
              </w:rPr>
              <w:t xml:space="preserve"> </w:t>
            </w:r>
          </w:p>
        </w:tc>
        <w:tc>
          <w:tcPr>
            <w:tcW w:w="3089" w:type="dxa"/>
            <w:tcBorders>
              <w:top w:val="single" w:sz="4" w:space="0" w:color="000000"/>
              <w:left w:val="single" w:sz="4" w:space="0" w:color="000000"/>
              <w:bottom w:val="single" w:sz="4" w:space="0" w:color="000000"/>
              <w:right w:val="single" w:sz="4" w:space="0" w:color="000000"/>
            </w:tcBorders>
          </w:tcPr>
          <w:p w:rsidR="00F7624B" w:rsidRPr="0075220D" w:rsidRDefault="007C0F67" w:rsidP="00F54065">
            <w:pPr>
              <w:jc w:val="center"/>
              <w:rPr>
                <w:b/>
                <w:bCs/>
              </w:rPr>
            </w:pPr>
            <w:r w:rsidRPr="00EB7F68">
              <w:rPr>
                <w:b/>
                <w:bCs/>
                <w:sz w:val="22"/>
                <w:szCs w:val="22"/>
              </w:rPr>
              <w:t>J. Med. Sci,</w:t>
            </w:r>
            <w:r w:rsidR="00F7624B" w:rsidRPr="0075220D">
              <w:rPr>
                <w:b/>
                <w:bCs/>
              </w:rPr>
              <w:t xml:space="preserve"> </w:t>
            </w:r>
          </w:p>
          <w:p w:rsidR="00F7624B" w:rsidRPr="00905DAB" w:rsidRDefault="00F7624B" w:rsidP="00F54065">
            <w:pPr>
              <w:jc w:val="center"/>
              <w:rPr>
                <w:bCs/>
                <w:i/>
                <w:sz w:val="18"/>
                <w:szCs w:val="18"/>
              </w:rPr>
            </w:pPr>
            <w:r w:rsidRPr="00905DAB">
              <w:rPr>
                <w:bCs/>
                <w:i/>
                <w:sz w:val="18"/>
                <w:szCs w:val="18"/>
              </w:rPr>
              <w:t>(ISSN: 1682-4474)</w:t>
            </w:r>
          </w:p>
          <w:p w:rsidR="00F7624B" w:rsidRPr="00DD5CAF" w:rsidRDefault="00F7624B" w:rsidP="00F54065">
            <w:pPr>
              <w:jc w:val="center"/>
              <w:rPr>
                <w:b/>
                <w:bCs/>
              </w:rPr>
            </w:pPr>
            <w:r w:rsidRPr="00905DAB">
              <w:rPr>
                <w:bCs/>
                <w:sz w:val="22"/>
                <w:szCs w:val="22"/>
              </w:rPr>
              <w:t>1 (5): 350-354</w:t>
            </w:r>
            <w:r w:rsidRPr="005A01AB">
              <w:rPr>
                <w:bCs/>
                <w:sz w:val="22"/>
                <w:szCs w:val="22"/>
              </w:rPr>
              <w:t xml:space="preserve"> </w:t>
            </w:r>
            <w:r w:rsidRPr="0075220D">
              <w:rPr>
                <w:b/>
                <w:bCs/>
              </w:rPr>
              <w:t>(2001)</w:t>
            </w:r>
          </w:p>
        </w:tc>
        <w:tc>
          <w:tcPr>
            <w:tcW w:w="1080" w:type="dxa"/>
            <w:tcBorders>
              <w:top w:val="single" w:sz="4" w:space="0" w:color="000000"/>
              <w:left w:val="single" w:sz="4" w:space="0" w:color="000000"/>
              <w:bottom w:val="single" w:sz="4" w:space="0" w:color="000000"/>
              <w:right w:val="single" w:sz="4" w:space="0" w:color="000000"/>
            </w:tcBorders>
            <w:vAlign w:val="center"/>
          </w:tcPr>
          <w:p w:rsidR="00F7624B" w:rsidRPr="007C0F67" w:rsidRDefault="00EB7F68" w:rsidP="007C0F67">
            <w:pPr>
              <w:jc w:val="center"/>
              <w:rPr>
                <w:sz w:val="22"/>
                <w:szCs w:val="22"/>
              </w:rPr>
            </w:pPr>
            <w:r w:rsidRPr="00EB7F68">
              <w:rPr>
                <w:sz w:val="22"/>
                <w:szCs w:val="22"/>
              </w:rPr>
              <w:t>Thom</w:t>
            </w:r>
            <w:r>
              <w:rPr>
                <w:sz w:val="22"/>
                <w:szCs w:val="22"/>
              </w:rPr>
              <w:t xml:space="preserve">son </w:t>
            </w:r>
            <w:r w:rsidRPr="00EB7F68">
              <w:rPr>
                <w:sz w:val="22"/>
                <w:szCs w:val="22"/>
              </w:rPr>
              <w:t>ISI*</w:t>
            </w:r>
          </w:p>
        </w:tc>
        <w:tc>
          <w:tcPr>
            <w:tcW w:w="990" w:type="dxa"/>
            <w:tcBorders>
              <w:top w:val="single" w:sz="4" w:space="0" w:color="000000"/>
              <w:left w:val="single" w:sz="4" w:space="0" w:color="000000"/>
              <w:bottom w:val="single" w:sz="4" w:space="0" w:color="000000"/>
              <w:right w:val="single" w:sz="4" w:space="0" w:color="000000"/>
            </w:tcBorders>
          </w:tcPr>
          <w:p w:rsidR="00F7624B" w:rsidRDefault="00F7624B" w:rsidP="00F54065">
            <w:pPr>
              <w:jc w:val="center"/>
            </w:pPr>
          </w:p>
          <w:p w:rsidR="00F7624B" w:rsidRDefault="00F7624B" w:rsidP="00F54065">
            <w:pPr>
              <w:jc w:val="center"/>
            </w:pPr>
            <w:r>
              <w:t>101</w:t>
            </w:r>
          </w:p>
        </w:tc>
      </w:tr>
      <w:tr w:rsidR="00F7624B" w:rsidTr="000C7150">
        <w:tc>
          <w:tcPr>
            <w:tcW w:w="4219" w:type="dxa"/>
            <w:tcBorders>
              <w:top w:val="single" w:sz="4" w:space="0" w:color="000000"/>
              <w:left w:val="single" w:sz="4" w:space="0" w:color="000000"/>
              <w:bottom w:val="single" w:sz="4" w:space="0" w:color="000000"/>
              <w:right w:val="single" w:sz="4" w:space="0" w:color="000000"/>
            </w:tcBorders>
          </w:tcPr>
          <w:p w:rsidR="00F7624B" w:rsidRPr="0075220D" w:rsidRDefault="00F7624B" w:rsidP="00F54065">
            <w:pPr>
              <w:numPr>
                <w:ilvl w:val="0"/>
                <w:numId w:val="22"/>
              </w:numPr>
              <w:jc w:val="both"/>
              <w:rPr>
                <w:bCs/>
                <w:sz w:val="20"/>
                <w:szCs w:val="20"/>
              </w:rPr>
            </w:pPr>
            <w:r w:rsidRPr="0075220D">
              <w:rPr>
                <w:bCs/>
                <w:sz w:val="20"/>
                <w:szCs w:val="20"/>
              </w:rPr>
              <w:t xml:space="preserve">M.F.Khan, M.F. Khan, M. Ashfaq and </w:t>
            </w:r>
            <w:r>
              <w:rPr>
                <w:b/>
                <w:bCs/>
                <w:iCs/>
                <w:sz w:val="22"/>
                <w:szCs w:val="22"/>
              </w:rPr>
              <w:t>G.</w:t>
            </w:r>
            <w:r w:rsidRPr="006E4BA1">
              <w:rPr>
                <w:b/>
                <w:bCs/>
                <w:iCs/>
                <w:sz w:val="22"/>
                <w:szCs w:val="22"/>
              </w:rPr>
              <w:t>M. Khan</w:t>
            </w:r>
            <w:r w:rsidRPr="0075220D">
              <w:rPr>
                <w:bCs/>
                <w:sz w:val="20"/>
                <w:szCs w:val="20"/>
              </w:rPr>
              <w:t xml:space="preserve">. </w:t>
            </w:r>
            <w:r w:rsidRPr="00905DAB">
              <w:rPr>
                <w:bCs/>
                <w:i/>
                <w:sz w:val="20"/>
                <w:szCs w:val="20"/>
              </w:rPr>
              <w:t>Synthesis and Characterization of Some Novel Derivatives of Tranexamic Acid and their Copper (II) Complexes</w:t>
            </w:r>
            <w:r w:rsidRPr="0075220D">
              <w:rPr>
                <w:bCs/>
                <w:sz w:val="20"/>
                <w:szCs w:val="20"/>
              </w:rPr>
              <w:t xml:space="preserve">. </w:t>
            </w:r>
          </w:p>
        </w:tc>
        <w:tc>
          <w:tcPr>
            <w:tcW w:w="3089" w:type="dxa"/>
            <w:tcBorders>
              <w:top w:val="single" w:sz="4" w:space="0" w:color="000000"/>
              <w:left w:val="single" w:sz="4" w:space="0" w:color="000000"/>
              <w:bottom w:val="single" w:sz="4" w:space="0" w:color="000000"/>
              <w:right w:val="single" w:sz="4" w:space="0" w:color="000000"/>
            </w:tcBorders>
          </w:tcPr>
          <w:p w:rsidR="00F7624B" w:rsidRPr="0075220D" w:rsidRDefault="007C0F67" w:rsidP="00F54065">
            <w:pPr>
              <w:jc w:val="center"/>
              <w:rPr>
                <w:b/>
                <w:bCs/>
              </w:rPr>
            </w:pPr>
            <w:r w:rsidRPr="00EB7F68">
              <w:rPr>
                <w:b/>
                <w:bCs/>
                <w:sz w:val="22"/>
                <w:szCs w:val="22"/>
              </w:rPr>
              <w:t>J. Med. Sci,</w:t>
            </w:r>
            <w:r w:rsidR="00F7624B" w:rsidRPr="0075220D">
              <w:rPr>
                <w:b/>
                <w:bCs/>
              </w:rPr>
              <w:t xml:space="preserve"> </w:t>
            </w:r>
          </w:p>
          <w:p w:rsidR="00F7624B" w:rsidRPr="005A01AB" w:rsidRDefault="00F7624B" w:rsidP="00F54065">
            <w:pPr>
              <w:jc w:val="center"/>
              <w:rPr>
                <w:bCs/>
                <w:i/>
                <w:sz w:val="22"/>
                <w:szCs w:val="22"/>
              </w:rPr>
            </w:pPr>
            <w:r w:rsidRPr="005A01AB">
              <w:rPr>
                <w:bCs/>
                <w:i/>
                <w:sz w:val="22"/>
                <w:szCs w:val="22"/>
              </w:rPr>
              <w:t>(ISSN: 1682-4474)</w:t>
            </w:r>
          </w:p>
          <w:p w:rsidR="00F7624B" w:rsidRPr="00DD5CAF" w:rsidRDefault="00F7624B" w:rsidP="00F54065">
            <w:pPr>
              <w:jc w:val="center"/>
              <w:rPr>
                <w:b/>
                <w:bCs/>
              </w:rPr>
            </w:pPr>
            <w:r w:rsidRPr="005A01AB">
              <w:rPr>
                <w:bCs/>
                <w:sz w:val="22"/>
                <w:szCs w:val="22"/>
              </w:rPr>
              <w:t>1(5): 327-333</w:t>
            </w:r>
            <w:r w:rsidRPr="0075220D">
              <w:rPr>
                <w:b/>
                <w:bCs/>
              </w:rPr>
              <w:t xml:space="preserve"> (2001)</w:t>
            </w:r>
          </w:p>
        </w:tc>
        <w:tc>
          <w:tcPr>
            <w:tcW w:w="1080" w:type="dxa"/>
            <w:tcBorders>
              <w:top w:val="single" w:sz="4" w:space="0" w:color="000000"/>
              <w:left w:val="single" w:sz="4" w:space="0" w:color="000000"/>
              <w:bottom w:val="single" w:sz="4" w:space="0" w:color="000000"/>
              <w:right w:val="single" w:sz="4" w:space="0" w:color="000000"/>
            </w:tcBorders>
            <w:vAlign w:val="center"/>
          </w:tcPr>
          <w:p w:rsidR="00F7624B" w:rsidRPr="007C0F67" w:rsidRDefault="00EB7F68" w:rsidP="007C0F67">
            <w:pPr>
              <w:jc w:val="center"/>
              <w:rPr>
                <w:sz w:val="22"/>
                <w:szCs w:val="22"/>
              </w:rPr>
            </w:pPr>
            <w:r w:rsidRPr="00EB7F68">
              <w:rPr>
                <w:sz w:val="22"/>
                <w:szCs w:val="22"/>
              </w:rPr>
              <w:t>Thom</w:t>
            </w:r>
            <w:r>
              <w:rPr>
                <w:sz w:val="22"/>
                <w:szCs w:val="22"/>
              </w:rPr>
              <w:t xml:space="preserve">son </w:t>
            </w:r>
            <w:r w:rsidRPr="00EB7F68">
              <w:rPr>
                <w:sz w:val="22"/>
                <w:szCs w:val="22"/>
              </w:rPr>
              <w:t>ISI*</w:t>
            </w:r>
          </w:p>
        </w:tc>
        <w:tc>
          <w:tcPr>
            <w:tcW w:w="990" w:type="dxa"/>
            <w:tcBorders>
              <w:top w:val="single" w:sz="4" w:space="0" w:color="000000"/>
              <w:left w:val="single" w:sz="4" w:space="0" w:color="000000"/>
              <w:bottom w:val="single" w:sz="4" w:space="0" w:color="000000"/>
              <w:right w:val="single" w:sz="4" w:space="0" w:color="000000"/>
            </w:tcBorders>
          </w:tcPr>
          <w:p w:rsidR="00F7624B" w:rsidRDefault="00F7624B" w:rsidP="00F54065">
            <w:pPr>
              <w:jc w:val="center"/>
            </w:pPr>
          </w:p>
          <w:p w:rsidR="00F7624B" w:rsidRDefault="00F7624B" w:rsidP="00F54065">
            <w:pPr>
              <w:jc w:val="center"/>
            </w:pPr>
            <w:r>
              <w:t>01</w:t>
            </w:r>
          </w:p>
        </w:tc>
      </w:tr>
      <w:tr w:rsidR="00F7624B" w:rsidTr="000C7150">
        <w:tc>
          <w:tcPr>
            <w:tcW w:w="4219" w:type="dxa"/>
            <w:tcBorders>
              <w:top w:val="single" w:sz="4" w:space="0" w:color="000000"/>
              <w:left w:val="single" w:sz="4" w:space="0" w:color="000000"/>
              <w:bottom w:val="single" w:sz="4" w:space="0" w:color="000000"/>
              <w:right w:val="single" w:sz="4" w:space="0" w:color="000000"/>
            </w:tcBorders>
          </w:tcPr>
          <w:p w:rsidR="00F7624B" w:rsidRPr="0075220D" w:rsidRDefault="00F7624B" w:rsidP="00F54065">
            <w:pPr>
              <w:numPr>
                <w:ilvl w:val="0"/>
                <w:numId w:val="22"/>
              </w:numPr>
              <w:jc w:val="both"/>
              <w:rPr>
                <w:bCs/>
                <w:sz w:val="20"/>
                <w:szCs w:val="20"/>
              </w:rPr>
            </w:pPr>
            <w:r w:rsidRPr="0075220D">
              <w:rPr>
                <w:bCs/>
                <w:sz w:val="20"/>
                <w:szCs w:val="20"/>
              </w:rPr>
              <w:t xml:space="preserve">M.F. Khan, M.F. Khan and </w:t>
            </w:r>
            <w:r>
              <w:rPr>
                <w:b/>
                <w:bCs/>
                <w:iCs/>
                <w:sz w:val="22"/>
                <w:szCs w:val="22"/>
              </w:rPr>
              <w:t>G.</w:t>
            </w:r>
            <w:r w:rsidRPr="006E4BA1">
              <w:rPr>
                <w:b/>
                <w:bCs/>
                <w:iCs/>
                <w:sz w:val="22"/>
                <w:szCs w:val="22"/>
              </w:rPr>
              <w:t>M. Khan</w:t>
            </w:r>
            <w:r w:rsidRPr="0075220D">
              <w:rPr>
                <w:bCs/>
                <w:sz w:val="20"/>
                <w:szCs w:val="20"/>
              </w:rPr>
              <w:t xml:space="preserve">. </w:t>
            </w:r>
            <w:r w:rsidRPr="00905DAB">
              <w:rPr>
                <w:bCs/>
                <w:i/>
                <w:sz w:val="20"/>
                <w:szCs w:val="20"/>
              </w:rPr>
              <w:t>The effect of tetrakis-</w:t>
            </w:r>
            <w:r w:rsidRPr="00905DAB">
              <w:rPr>
                <w:bCs/>
                <w:i/>
                <w:sz w:val="20"/>
                <w:szCs w:val="20"/>
              </w:rPr>
              <w:sym w:font="Symbol" w:char="F06D"/>
            </w:r>
            <w:r w:rsidRPr="00905DAB">
              <w:rPr>
                <w:bCs/>
                <w:i/>
                <w:sz w:val="20"/>
                <w:szCs w:val="20"/>
              </w:rPr>
              <w:t>-3,5-diisopropyl</w:t>
            </w:r>
            <w:r>
              <w:rPr>
                <w:bCs/>
                <w:i/>
                <w:sz w:val="20"/>
                <w:szCs w:val="20"/>
              </w:rPr>
              <w:t xml:space="preserve"> </w:t>
            </w:r>
            <w:r w:rsidRPr="00905DAB">
              <w:rPr>
                <w:bCs/>
                <w:i/>
                <w:sz w:val="20"/>
                <w:szCs w:val="20"/>
              </w:rPr>
              <w:t>salicylato-diaquo-dicopper (II) and Sodium Gold(I) thiomalate (Myocrisine) on the metabolism of plasma thiol in the Rheumatoid arthritis patients and volunteer human blood</w:t>
            </w:r>
            <w:r w:rsidRPr="0075220D">
              <w:rPr>
                <w:bCs/>
                <w:sz w:val="20"/>
                <w:szCs w:val="20"/>
              </w:rPr>
              <w:t xml:space="preserve">. </w:t>
            </w:r>
          </w:p>
        </w:tc>
        <w:tc>
          <w:tcPr>
            <w:tcW w:w="3089" w:type="dxa"/>
            <w:tcBorders>
              <w:top w:val="single" w:sz="4" w:space="0" w:color="000000"/>
              <w:left w:val="single" w:sz="4" w:space="0" w:color="000000"/>
              <w:bottom w:val="single" w:sz="4" w:space="0" w:color="000000"/>
              <w:right w:val="single" w:sz="4" w:space="0" w:color="000000"/>
            </w:tcBorders>
          </w:tcPr>
          <w:p w:rsidR="00F7624B" w:rsidRPr="0075220D" w:rsidRDefault="007C0F67" w:rsidP="00F54065">
            <w:pPr>
              <w:jc w:val="center"/>
              <w:rPr>
                <w:b/>
                <w:bCs/>
              </w:rPr>
            </w:pPr>
            <w:r w:rsidRPr="00EB7F68">
              <w:rPr>
                <w:b/>
                <w:bCs/>
                <w:sz w:val="22"/>
                <w:szCs w:val="22"/>
              </w:rPr>
              <w:t>J. Med. Sci,</w:t>
            </w:r>
            <w:r w:rsidR="00F7624B" w:rsidRPr="0075220D">
              <w:rPr>
                <w:b/>
                <w:bCs/>
              </w:rPr>
              <w:t xml:space="preserve"> </w:t>
            </w:r>
          </w:p>
          <w:p w:rsidR="00F7624B" w:rsidRPr="005A01AB" w:rsidRDefault="00F7624B" w:rsidP="00F54065">
            <w:pPr>
              <w:jc w:val="center"/>
              <w:rPr>
                <w:bCs/>
                <w:i/>
                <w:sz w:val="22"/>
                <w:szCs w:val="22"/>
              </w:rPr>
            </w:pPr>
            <w:r w:rsidRPr="005A01AB">
              <w:rPr>
                <w:bCs/>
                <w:i/>
                <w:sz w:val="22"/>
                <w:szCs w:val="22"/>
              </w:rPr>
              <w:t>(ISSN: 1682-4474)</w:t>
            </w:r>
          </w:p>
          <w:p w:rsidR="00F7624B" w:rsidRPr="005A01AB" w:rsidRDefault="00F7624B" w:rsidP="00F54065">
            <w:pPr>
              <w:jc w:val="center"/>
              <w:rPr>
                <w:bCs/>
                <w:i/>
                <w:sz w:val="22"/>
                <w:szCs w:val="22"/>
              </w:rPr>
            </w:pPr>
            <w:r w:rsidRPr="005A01AB">
              <w:rPr>
                <w:bCs/>
                <w:i/>
                <w:sz w:val="22"/>
                <w:szCs w:val="22"/>
              </w:rPr>
              <w:t xml:space="preserve">(E-ISSN: 1812-5727) </w:t>
            </w:r>
          </w:p>
          <w:p w:rsidR="00F7624B" w:rsidRPr="00DD5CAF" w:rsidRDefault="00F7624B" w:rsidP="00F54065">
            <w:pPr>
              <w:jc w:val="center"/>
              <w:rPr>
                <w:b/>
                <w:bCs/>
              </w:rPr>
            </w:pPr>
            <w:r w:rsidRPr="005A01AB">
              <w:rPr>
                <w:bCs/>
                <w:sz w:val="22"/>
                <w:szCs w:val="22"/>
              </w:rPr>
              <w:t>1 (4): 235-238</w:t>
            </w:r>
            <w:r w:rsidRPr="0075220D">
              <w:rPr>
                <w:b/>
                <w:bCs/>
              </w:rPr>
              <w:t xml:space="preserve"> (2001)</w:t>
            </w:r>
          </w:p>
        </w:tc>
        <w:tc>
          <w:tcPr>
            <w:tcW w:w="1080" w:type="dxa"/>
            <w:tcBorders>
              <w:top w:val="single" w:sz="4" w:space="0" w:color="000000"/>
              <w:left w:val="single" w:sz="4" w:space="0" w:color="000000"/>
              <w:bottom w:val="single" w:sz="4" w:space="0" w:color="000000"/>
              <w:right w:val="single" w:sz="4" w:space="0" w:color="000000"/>
            </w:tcBorders>
            <w:vAlign w:val="center"/>
          </w:tcPr>
          <w:p w:rsidR="00F7624B" w:rsidRDefault="00F7624B" w:rsidP="00F54065">
            <w:pPr>
              <w:jc w:val="center"/>
            </w:pPr>
          </w:p>
          <w:p w:rsidR="00EB7F68" w:rsidRPr="00EB7F68" w:rsidRDefault="00EB7F68" w:rsidP="00EB7F68">
            <w:pPr>
              <w:jc w:val="center"/>
              <w:rPr>
                <w:sz w:val="22"/>
                <w:szCs w:val="22"/>
              </w:rPr>
            </w:pPr>
            <w:r w:rsidRPr="00EB7F68">
              <w:rPr>
                <w:sz w:val="22"/>
                <w:szCs w:val="22"/>
              </w:rPr>
              <w:t>Thom</w:t>
            </w:r>
            <w:r>
              <w:rPr>
                <w:sz w:val="22"/>
                <w:szCs w:val="22"/>
              </w:rPr>
              <w:t xml:space="preserve">son </w:t>
            </w:r>
            <w:r w:rsidRPr="00EB7F68">
              <w:rPr>
                <w:sz w:val="22"/>
                <w:szCs w:val="22"/>
              </w:rPr>
              <w:t>ISI*</w:t>
            </w:r>
          </w:p>
          <w:p w:rsidR="00F7624B" w:rsidRDefault="00F7624B" w:rsidP="00905DAB">
            <w:pPr>
              <w:jc w:val="center"/>
            </w:pPr>
          </w:p>
        </w:tc>
        <w:tc>
          <w:tcPr>
            <w:tcW w:w="990" w:type="dxa"/>
            <w:tcBorders>
              <w:top w:val="single" w:sz="4" w:space="0" w:color="000000"/>
              <w:left w:val="single" w:sz="4" w:space="0" w:color="000000"/>
              <w:bottom w:val="single" w:sz="4" w:space="0" w:color="000000"/>
              <w:right w:val="single" w:sz="4" w:space="0" w:color="000000"/>
            </w:tcBorders>
          </w:tcPr>
          <w:p w:rsidR="00F7624B" w:rsidRDefault="00F7624B" w:rsidP="00F54065">
            <w:pPr>
              <w:jc w:val="center"/>
            </w:pPr>
          </w:p>
          <w:p w:rsidR="00F7624B" w:rsidRDefault="00F7624B" w:rsidP="00F54065">
            <w:pPr>
              <w:jc w:val="center"/>
            </w:pPr>
          </w:p>
          <w:p w:rsidR="00F7624B" w:rsidRDefault="00F7624B" w:rsidP="00F54065">
            <w:pPr>
              <w:jc w:val="center"/>
            </w:pPr>
            <w:r>
              <w:t>0</w:t>
            </w:r>
          </w:p>
        </w:tc>
      </w:tr>
      <w:tr w:rsidR="00F7624B" w:rsidTr="000C7150">
        <w:tc>
          <w:tcPr>
            <w:tcW w:w="4219" w:type="dxa"/>
            <w:tcBorders>
              <w:top w:val="single" w:sz="4" w:space="0" w:color="000000"/>
              <w:left w:val="single" w:sz="4" w:space="0" w:color="000000"/>
              <w:bottom w:val="single" w:sz="4" w:space="0" w:color="000000"/>
              <w:right w:val="single" w:sz="4" w:space="0" w:color="000000"/>
            </w:tcBorders>
          </w:tcPr>
          <w:p w:rsidR="00F7624B" w:rsidRPr="00905DAB" w:rsidRDefault="00F7624B" w:rsidP="00905DAB">
            <w:pPr>
              <w:numPr>
                <w:ilvl w:val="0"/>
                <w:numId w:val="22"/>
              </w:numPr>
              <w:jc w:val="both"/>
              <w:rPr>
                <w:bCs/>
                <w:i/>
                <w:sz w:val="20"/>
                <w:szCs w:val="20"/>
              </w:rPr>
            </w:pPr>
            <w:r>
              <w:rPr>
                <w:b/>
                <w:bCs/>
                <w:iCs/>
                <w:sz w:val="22"/>
                <w:szCs w:val="22"/>
              </w:rPr>
              <w:t>G.</w:t>
            </w:r>
            <w:r w:rsidRPr="006E4BA1">
              <w:rPr>
                <w:b/>
                <w:bCs/>
                <w:iCs/>
                <w:sz w:val="22"/>
                <w:szCs w:val="22"/>
              </w:rPr>
              <w:t>M. Khan</w:t>
            </w:r>
            <w:r w:rsidRPr="0075220D">
              <w:rPr>
                <w:bCs/>
                <w:sz w:val="20"/>
                <w:szCs w:val="20"/>
              </w:rPr>
              <w:t xml:space="preserve"> and J.B. Zhu. </w:t>
            </w:r>
            <w:r w:rsidRPr="00905DAB">
              <w:rPr>
                <w:bCs/>
                <w:i/>
                <w:sz w:val="20"/>
                <w:szCs w:val="20"/>
              </w:rPr>
              <w:t>Ibuprofen-</w:t>
            </w:r>
            <w:r w:rsidRPr="00905DAB">
              <w:rPr>
                <w:bCs/>
                <w:i/>
                <w:sz w:val="20"/>
                <w:szCs w:val="20"/>
              </w:rPr>
              <w:sym w:font="Symbol" w:char="F062"/>
            </w:r>
            <w:r w:rsidRPr="00905DAB">
              <w:rPr>
                <w:bCs/>
                <w:i/>
                <w:sz w:val="20"/>
                <w:szCs w:val="20"/>
              </w:rPr>
              <w:t xml:space="preserve">-cyclodextrin inclusion complexes: Evaluation of different complexation methods. </w:t>
            </w:r>
          </w:p>
        </w:tc>
        <w:tc>
          <w:tcPr>
            <w:tcW w:w="3089" w:type="dxa"/>
            <w:tcBorders>
              <w:top w:val="single" w:sz="4" w:space="0" w:color="000000"/>
              <w:left w:val="single" w:sz="4" w:space="0" w:color="000000"/>
              <w:bottom w:val="single" w:sz="4" w:space="0" w:color="000000"/>
              <w:right w:val="single" w:sz="4" w:space="0" w:color="000000"/>
            </w:tcBorders>
          </w:tcPr>
          <w:p w:rsidR="00F7624B" w:rsidRPr="0075220D" w:rsidRDefault="007C0F67" w:rsidP="00F54065">
            <w:pPr>
              <w:jc w:val="center"/>
              <w:rPr>
                <w:b/>
                <w:bCs/>
              </w:rPr>
            </w:pPr>
            <w:r w:rsidRPr="00EB7F68">
              <w:rPr>
                <w:b/>
                <w:bCs/>
                <w:sz w:val="22"/>
                <w:szCs w:val="22"/>
              </w:rPr>
              <w:t>J. Med. Sci,</w:t>
            </w:r>
            <w:r w:rsidR="00F7624B" w:rsidRPr="0075220D">
              <w:rPr>
                <w:b/>
                <w:bCs/>
              </w:rPr>
              <w:t xml:space="preserve"> </w:t>
            </w:r>
          </w:p>
          <w:p w:rsidR="00F7624B" w:rsidRPr="00905DAB" w:rsidRDefault="00F7624B" w:rsidP="00F54065">
            <w:pPr>
              <w:jc w:val="center"/>
              <w:rPr>
                <w:bCs/>
                <w:i/>
                <w:sz w:val="20"/>
                <w:szCs w:val="20"/>
              </w:rPr>
            </w:pPr>
            <w:r w:rsidRPr="00905DAB">
              <w:rPr>
                <w:bCs/>
                <w:i/>
                <w:sz w:val="20"/>
                <w:szCs w:val="20"/>
              </w:rPr>
              <w:t>(ISSN: 1682-4474)</w:t>
            </w:r>
          </w:p>
          <w:p w:rsidR="00F7624B" w:rsidRPr="0075220D" w:rsidRDefault="00F7624B" w:rsidP="00F54065">
            <w:pPr>
              <w:jc w:val="center"/>
              <w:rPr>
                <w:b/>
                <w:bCs/>
              </w:rPr>
            </w:pPr>
            <w:r w:rsidRPr="005A01AB">
              <w:rPr>
                <w:bCs/>
                <w:sz w:val="22"/>
                <w:szCs w:val="22"/>
              </w:rPr>
              <w:t>1 (4): 193-199</w:t>
            </w:r>
            <w:r w:rsidRPr="0075220D">
              <w:rPr>
                <w:b/>
                <w:bCs/>
              </w:rPr>
              <w:t xml:space="preserve"> (2001)</w:t>
            </w:r>
          </w:p>
        </w:tc>
        <w:tc>
          <w:tcPr>
            <w:tcW w:w="1080" w:type="dxa"/>
            <w:tcBorders>
              <w:top w:val="single" w:sz="4" w:space="0" w:color="000000"/>
              <w:left w:val="single" w:sz="4" w:space="0" w:color="000000"/>
              <w:bottom w:val="single" w:sz="4" w:space="0" w:color="000000"/>
              <w:right w:val="single" w:sz="4" w:space="0" w:color="000000"/>
            </w:tcBorders>
            <w:vAlign w:val="center"/>
          </w:tcPr>
          <w:p w:rsidR="00F7624B" w:rsidRPr="007C0F67" w:rsidRDefault="00EB7F68" w:rsidP="007C0F67">
            <w:pPr>
              <w:jc w:val="center"/>
              <w:rPr>
                <w:sz w:val="22"/>
                <w:szCs w:val="22"/>
              </w:rPr>
            </w:pPr>
            <w:r w:rsidRPr="00EB7F68">
              <w:rPr>
                <w:sz w:val="22"/>
                <w:szCs w:val="22"/>
              </w:rPr>
              <w:t>Thom</w:t>
            </w:r>
            <w:r>
              <w:rPr>
                <w:sz w:val="22"/>
                <w:szCs w:val="22"/>
              </w:rPr>
              <w:t xml:space="preserve">son </w:t>
            </w:r>
            <w:r w:rsidRPr="00EB7F68">
              <w:rPr>
                <w:sz w:val="22"/>
                <w:szCs w:val="22"/>
              </w:rPr>
              <w:t>ISI*</w:t>
            </w:r>
          </w:p>
        </w:tc>
        <w:tc>
          <w:tcPr>
            <w:tcW w:w="990" w:type="dxa"/>
            <w:tcBorders>
              <w:top w:val="single" w:sz="4" w:space="0" w:color="000000"/>
              <w:left w:val="single" w:sz="4" w:space="0" w:color="000000"/>
              <w:bottom w:val="single" w:sz="4" w:space="0" w:color="000000"/>
              <w:right w:val="single" w:sz="4" w:space="0" w:color="000000"/>
            </w:tcBorders>
          </w:tcPr>
          <w:p w:rsidR="00F7624B" w:rsidRDefault="00F7624B" w:rsidP="00F54065">
            <w:pPr>
              <w:jc w:val="center"/>
            </w:pPr>
          </w:p>
          <w:p w:rsidR="00F7624B" w:rsidRDefault="00F7624B" w:rsidP="00F54065">
            <w:pPr>
              <w:jc w:val="center"/>
            </w:pPr>
            <w:r>
              <w:t>04</w:t>
            </w:r>
          </w:p>
        </w:tc>
      </w:tr>
      <w:tr w:rsidR="00F7624B" w:rsidTr="000C7150">
        <w:tc>
          <w:tcPr>
            <w:tcW w:w="4219" w:type="dxa"/>
            <w:tcBorders>
              <w:top w:val="single" w:sz="4" w:space="0" w:color="000000"/>
              <w:left w:val="single" w:sz="4" w:space="0" w:color="000000"/>
              <w:bottom w:val="single" w:sz="4" w:space="0" w:color="000000"/>
              <w:right w:val="single" w:sz="4" w:space="0" w:color="000000"/>
            </w:tcBorders>
          </w:tcPr>
          <w:p w:rsidR="00F7624B" w:rsidRPr="0075220D" w:rsidRDefault="00F7624B" w:rsidP="00F54065">
            <w:pPr>
              <w:numPr>
                <w:ilvl w:val="0"/>
                <w:numId w:val="22"/>
              </w:numPr>
              <w:jc w:val="both"/>
              <w:rPr>
                <w:bCs/>
                <w:sz w:val="20"/>
                <w:szCs w:val="20"/>
              </w:rPr>
            </w:pPr>
            <w:r>
              <w:rPr>
                <w:b/>
                <w:bCs/>
                <w:iCs/>
                <w:sz w:val="22"/>
                <w:szCs w:val="22"/>
              </w:rPr>
              <w:t>G.</w:t>
            </w:r>
            <w:r w:rsidRPr="006E4BA1">
              <w:rPr>
                <w:b/>
                <w:bCs/>
                <w:iCs/>
                <w:sz w:val="22"/>
                <w:szCs w:val="22"/>
              </w:rPr>
              <w:t>M. Khan</w:t>
            </w:r>
            <w:r w:rsidRPr="0075220D">
              <w:rPr>
                <w:bCs/>
                <w:sz w:val="20"/>
                <w:szCs w:val="20"/>
              </w:rPr>
              <w:t xml:space="preserve"> and Jia-Bi Zhu. </w:t>
            </w:r>
            <w:r w:rsidRPr="005A01AB">
              <w:rPr>
                <w:bCs/>
                <w:i/>
                <w:sz w:val="20"/>
                <w:szCs w:val="20"/>
              </w:rPr>
              <w:t xml:space="preserve">Controlled Release Coprecipitates of Ibuprofen and a Carbomer: Preparation, Characterization and In Vitro Drug Release. </w:t>
            </w:r>
          </w:p>
        </w:tc>
        <w:tc>
          <w:tcPr>
            <w:tcW w:w="3089" w:type="dxa"/>
            <w:tcBorders>
              <w:top w:val="single" w:sz="4" w:space="0" w:color="000000"/>
              <w:left w:val="single" w:sz="4" w:space="0" w:color="000000"/>
              <w:bottom w:val="single" w:sz="4" w:space="0" w:color="000000"/>
              <w:right w:val="single" w:sz="4" w:space="0" w:color="000000"/>
            </w:tcBorders>
          </w:tcPr>
          <w:p w:rsidR="00F7624B" w:rsidRPr="007C0F67" w:rsidRDefault="00F7624B" w:rsidP="00F54065">
            <w:pPr>
              <w:jc w:val="center"/>
              <w:rPr>
                <w:b/>
                <w:bCs/>
                <w:sz w:val="22"/>
                <w:szCs w:val="22"/>
              </w:rPr>
            </w:pPr>
            <w:r w:rsidRPr="007C0F67">
              <w:rPr>
                <w:b/>
                <w:bCs/>
                <w:sz w:val="22"/>
                <w:szCs w:val="22"/>
              </w:rPr>
              <w:t xml:space="preserve">Pak. J. Pharm. Sci., </w:t>
            </w:r>
          </w:p>
          <w:p w:rsidR="00F7624B" w:rsidRPr="005A01AB" w:rsidRDefault="00F7624B" w:rsidP="00F54065">
            <w:pPr>
              <w:jc w:val="center"/>
              <w:rPr>
                <w:bCs/>
                <w:i/>
                <w:sz w:val="22"/>
                <w:szCs w:val="22"/>
              </w:rPr>
            </w:pPr>
            <w:r w:rsidRPr="005A01AB">
              <w:rPr>
                <w:bCs/>
                <w:i/>
                <w:sz w:val="22"/>
                <w:szCs w:val="22"/>
              </w:rPr>
              <w:t>(ISSN:1011-601X)</w:t>
            </w:r>
          </w:p>
          <w:p w:rsidR="00F7624B" w:rsidRPr="00DD5CAF" w:rsidRDefault="00F7624B" w:rsidP="00F54065">
            <w:pPr>
              <w:jc w:val="center"/>
              <w:rPr>
                <w:b/>
                <w:bCs/>
              </w:rPr>
            </w:pPr>
            <w:r w:rsidRPr="005A01AB">
              <w:rPr>
                <w:bCs/>
                <w:sz w:val="22"/>
                <w:szCs w:val="22"/>
              </w:rPr>
              <w:t xml:space="preserve">13 (1): 33-45 </w:t>
            </w:r>
            <w:r w:rsidRPr="0075220D">
              <w:rPr>
                <w:b/>
                <w:bCs/>
              </w:rPr>
              <w:t>(2000)</w:t>
            </w:r>
          </w:p>
        </w:tc>
        <w:tc>
          <w:tcPr>
            <w:tcW w:w="1080" w:type="dxa"/>
            <w:tcBorders>
              <w:top w:val="single" w:sz="4" w:space="0" w:color="000000"/>
              <w:left w:val="single" w:sz="4" w:space="0" w:color="000000"/>
              <w:bottom w:val="single" w:sz="4" w:space="0" w:color="000000"/>
              <w:right w:val="single" w:sz="4" w:space="0" w:color="000000"/>
            </w:tcBorders>
            <w:vAlign w:val="center"/>
          </w:tcPr>
          <w:p w:rsidR="00F7624B" w:rsidRDefault="00F7624B" w:rsidP="00F54065">
            <w:pPr>
              <w:jc w:val="center"/>
            </w:pPr>
            <w:r>
              <w:t>W</w:t>
            </w:r>
          </w:p>
          <w:p w:rsidR="00F7624B" w:rsidRDefault="00F7624B" w:rsidP="00F54065">
            <w:pPr>
              <w:jc w:val="center"/>
            </w:pPr>
            <w:r>
              <w:t>0.728</w:t>
            </w:r>
          </w:p>
        </w:tc>
        <w:tc>
          <w:tcPr>
            <w:tcW w:w="990" w:type="dxa"/>
            <w:tcBorders>
              <w:top w:val="single" w:sz="4" w:space="0" w:color="000000"/>
              <w:left w:val="single" w:sz="4" w:space="0" w:color="000000"/>
              <w:bottom w:val="single" w:sz="4" w:space="0" w:color="000000"/>
              <w:right w:val="single" w:sz="4" w:space="0" w:color="000000"/>
            </w:tcBorders>
          </w:tcPr>
          <w:p w:rsidR="00F7624B" w:rsidRDefault="00F7624B" w:rsidP="00F54065">
            <w:pPr>
              <w:jc w:val="center"/>
            </w:pPr>
          </w:p>
          <w:p w:rsidR="00F7624B" w:rsidRDefault="00F7624B" w:rsidP="00F54065">
            <w:pPr>
              <w:jc w:val="center"/>
            </w:pPr>
            <w:r>
              <w:t>03</w:t>
            </w:r>
          </w:p>
        </w:tc>
      </w:tr>
      <w:tr w:rsidR="00F7624B" w:rsidTr="000C7150">
        <w:tc>
          <w:tcPr>
            <w:tcW w:w="4219" w:type="dxa"/>
            <w:tcBorders>
              <w:top w:val="single" w:sz="4" w:space="0" w:color="000000"/>
              <w:left w:val="single" w:sz="4" w:space="0" w:color="000000"/>
              <w:bottom w:val="single" w:sz="4" w:space="0" w:color="000000"/>
              <w:right w:val="single" w:sz="4" w:space="0" w:color="000000"/>
            </w:tcBorders>
          </w:tcPr>
          <w:p w:rsidR="00F7624B" w:rsidRPr="0075220D" w:rsidRDefault="00F7624B" w:rsidP="00F54065">
            <w:pPr>
              <w:numPr>
                <w:ilvl w:val="0"/>
                <w:numId w:val="22"/>
              </w:numPr>
              <w:jc w:val="both"/>
              <w:rPr>
                <w:bCs/>
                <w:sz w:val="20"/>
                <w:szCs w:val="20"/>
              </w:rPr>
            </w:pPr>
            <w:r>
              <w:rPr>
                <w:b/>
                <w:bCs/>
                <w:iCs/>
                <w:sz w:val="22"/>
                <w:szCs w:val="22"/>
              </w:rPr>
              <w:t>G.</w:t>
            </w:r>
            <w:r w:rsidRPr="006E4BA1">
              <w:rPr>
                <w:b/>
                <w:bCs/>
                <w:iCs/>
                <w:sz w:val="22"/>
                <w:szCs w:val="22"/>
              </w:rPr>
              <w:t>M. Khan</w:t>
            </w:r>
            <w:r w:rsidRPr="0075220D">
              <w:rPr>
                <w:bCs/>
                <w:sz w:val="20"/>
                <w:szCs w:val="20"/>
              </w:rPr>
              <w:t xml:space="preserve"> and J. B. Zhu. </w:t>
            </w:r>
            <w:r w:rsidRPr="005A01AB">
              <w:rPr>
                <w:bCs/>
                <w:i/>
                <w:sz w:val="20"/>
                <w:szCs w:val="20"/>
              </w:rPr>
              <w:t>Studies on drug release kinetics from ibuprofen-carbomer hydrophilic matrix tablets: Influence of co-excipients on release rate of the drug</w:t>
            </w:r>
            <w:r w:rsidRPr="0075220D">
              <w:rPr>
                <w:bCs/>
                <w:sz w:val="20"/>
                <w:szCs w:val="20"/>
              </w:rPr>
              <w:t>.</w:t>
            </w:r>
          </w:p>
        </w:tc>
        <w:tc>
          <w:tcPr>
            <w:tcW w:w="3089" w:type="dxa"/>
            <w:tcBorders>
              <w:top w:val="single" w:sz="4" w:space="0" w:color="000000"/>
              <w:left w:val="single" w:sz="4" w:space="0" w:color="000000"/>
              <w:bottom w:val="single" w:sz="4" w:space="0" w:color="000000"/>
              <w:right w:val="single" w:sz="4" w:space="0" w:color="000000"/>
            </w:tcBorders>
          </w:tcPr>
          <w:p w:rsidR="00F7624B" w:rsidRPr="0075220D" w:rsidRDefault="00F7624B" w:rsidP="00F54065">
            <w:pPr>
              <w:jc w:val="center"/>
              <w:rPr>
                <w:b/>
                <w:bCs/>
              </w:rPr>
            </w:pPr>
            <w:r w:rsidRPr="0075220D">
              <w:rPr>
                <w:b/>
                <w:bCs/>
              </w:rPr>
              <w:t>J. Contr. Rel.,</w:t>
            </w:r>
          </w:p>
          <w:p w:rsidR="00F7624B" w:rsidRPr="005A01AB" w:rsidRDefault="00F7624B" w:rsidP="00F54065">
            <w:pPr>
              <w:jc w:val="center"/>
              <w:rPr>
                <w:bCs/>
                <w:i/>
                <w:sz w:val="22"/>
                <w:szCs w:val="22"/>
              </w:rPr>
            </w:pPr>
            <w:r w:rsidRPr="005A01AB">
              <w:rPr>
                <w:bCs/>
                <w:i/>
                <w:sz w:val="22"/>
                <w:szCs w:val="22"/>
              </w:rPr>
              <w:t>ISSN: 0168-3659</w:t>
            </w:r>
          </w:p>
          <w:p w:rsidR="00F7624B" w:rsidRPr="0075220D" w:rsidRDefault="00F7624B" w:rsidP="00F54065">
            <w:pPr>
              <w:jc w:val="center"/>
              <w:rPr>
                <w:b/>
                <w:bCs/>
              </w:rPr>
            </w:pPr>
            <w:r w:rsidRPr="005A01AB">
              <w:rPr>
                <w:bCs/>
                <w:sz w:val="22"/>
                <w:szCs w:val="22"/>
              </w:rPr>
              <w:t>57 (2): 197-203</w:t>
            </w:r>
            <w:r w:rsidRPr="0075220D">
              <w:rPr>
                <w:b/>
                <w:bCs/>
              </w:rPr>
              <w:t xml:space="preserve"> (1999)</w:t>
            </w:r>
          </w:p>
        </w:tc>
        <w:tc>
          <w:tcPr>
            <w:tcW w:w="1080" w:type="dxa"/>
            <w:tcBorders>
              <w:top w:val="single" w:sz="4" w:space="0" w:color="000000"/>
              <w:left w:val="single" w:sz="4" w:space="0" w:color="000000"/>
              <w:bottom w:val="single" w:sz="4" w:space="0" w:color="000000"/>
              <w:right w:val="single" w:sz="4" w:space="0" w:color="000000"/>
            </w:tcBorders>
            <w:vAlign w:val="center"/>
          </w:tcPr>
          <w:p w:rsidR="00F7624B" w:rsidRDefault="00F7624B" w:rsidP="00F54065">
            <w:pPr>
              <w:jc w:val="center"/>
            </w:pPr>
            <w:r>
              <w:t>W</w:t>
            </w:r>
          </w:p>
          <w:p w:rsidR="00F7624B" w:rsidRDefault="00F7624B" w:rsidP="00F54065">
            <w:pPr>
              <w:jc w:val="center"/>
            </w:pPr>
            <w:r>
              <w:t>8.078</w:t>
            </w:r>
          </w:p>
        </w:tc>
        <w:tc>
          <w:tcPr>
            <w:tcW w:w="990" w:type="dxa"/>
            <w:tcBorders>
              <w:top w:val="single" w:sz="4" w:space="0" w:color="000000"/>
              <w:left w:val="single" w:sz="4" w:space="0" w:color="000000"/>
              <w:bottom w:val="single" w:sz="4" w:space="0" w:color="000000"/>
              <w:right w:val="single" w:sz="4" w:space="0" w:color="000000"/>
            </w:tcBorders>
          </w:tcPr>
          <w:p w:rsidR="00F7624B" w:rsidRDefault="00F7624B" w:rsidP="00F54065">
            <w:pPr>
              <w:jc w:val="center"/>
            </w:pPr>
          </w:p>
          <w:p w:rsidR="00F7624B" w:rsidRDefault="00F7624B" w:rsidP="00F54065">
            <w:pPr>
              <w:jc w:val="center"/>
            </w:pPr>
            <w:r>
              <w:t>68</w:t>
            </w:r>
          </w:p>
        </w:tc>
      </w:tr>
      <w:tr w:rsidR="00F7624B" w:rsidTr="000C7150">
        <w:tc>
          <w:tcPr>
            <w:tcW w:w="4219" w:type="dxa"/>
            <w:tcBorders>
              <w:top w:val="single" w:sz="4" w:space="0" w:color="000000"/>
              <w:left w:val="single" w:sz="4" w:space="0" w:color="000000"/>
              <w:bottom w:val="single" w:sz="4" w:space="0" w:color="000000"/>
              <w:right w:val="single" w:sz="4" w:space="0" w:color="000000"/>
            </w:tcBorders>
          </w:tcPr>
          <w:p w:rsidR="00F7624B" w:rsidRPr="0075220D" w:rsidRDefault="00F7624B" w:rsidP="00F54065">
            <w:pPr>
              <w:numPr>
                <w:ilvl w:val="0"/>
                <w:numId w:val="22"/>
              </w:numPr>
              <w:jc w:val="both"/>
              <w:rPr>
                <w:bCs/>
                <w:sz w:val="20"/>
                <w:szCs w:val="20"/>
              </w:rPr>
            </w:pPr>
            <w:r>
              <w:rPr>
                <w:b/>
                <w:bCs/>
                <w:iCs/>
                <w:sz w:val="22"/>
                <w:szCs w:val="22"/>
              </w:rPr>
              <w:t>G.</w:t>
            </w:r>
            <w:r w:rsidRPr="006E4BA1">
              <w:rPr>
                <w:b/>
                <w:bCs/>
                <w:iCs/>
                <w:sz w:val="22"/>
                <w:szCs w:val="22"/>
              </w:rPr>
              <w:t>M. Khan</w:t>
            </w:r>
            <w:r w:rsidRPr="0075220D">
              <w:rPr>
                <w:bCs/>
                <w:sz w:val="20"/>
                <w:szCs w:val="20"/>
              </w:rPr>
              <w:t xml:space="preserve"> and J.B. Zhu. </w:t>
            </w:r>
            <w:r w:rsidRPr="005A01AB">
              <w:rPr>
                <w:bCs/>
                <w:i/>
                <w:sz w:val="20"/>
                <w:szCs w:val="20"/>
              </w:rPr>
              <w:t>Ibuprofen release kinetics from controlled-release tablets granulated with aqueous dispersion of ethylcellulose</w:t>
            </w:r>
            <w:r>
              <w:rPr>
                <w:bCs/>
                <w:i/>
                <w:sz w:val="20"/>
                <w:szCs w:val="20"/>
              </w:rPr>
              <w:t>-II</w:t>
            </w:r>
            <w:r w:rsidRPr="005A01AB">
              <w:rPr>
                <w:bCs/>
                <w:i/>
                <w:sz w:val="20"/>
                <w:szCs w:val="20"/>
              </w:rPr>
              <w:t>: Influence of several parameters and co-excipients.</w:t>
            </w:r>
            <w:r w:rsidRPr="0075220D">
              <w:rPr>
                <w:bCs/>
                <w:sz w:val="20"/>
                <w:szCs w:val="20"/>
              </w:rPr>
              <w:t xml:space="preserve"> </w:t>
            </w:r>
          </w:p>
        </w:tc>
        <w:tc>
          <w:tcPr>
            <w:tcW w:w="3089" w:type="dxa"/>
            <w:tcBorders>
              <w:top w:val="single" w:sz="4" w:space="0" w:color="000000"/>
              <w:left w:val="single" w:sz="4" w:space="0" w:color="000000"/>
              <w:bottom w:val="single" w:sz="4" w:space="0" w:color="000000"/>
              <w:right w:val="single" w:sz="4" w:space="0" w:color="000000"/>
            </w:tcBorders>
          </w:tcPr>
          <w:p w:rsidR="00F7624B" w:rsidRPr="0075220D" w:rsidRDefault="00F7624B" w:rsidP="00F54065">
            <w:pPr>
              <w:jc w:val="center"/>
              <w:rPr>
                <w:b/>
                <w:bCs/>
              </w:rPr>
            </w:pPr>
            <w:r w:rsidRPr="0075220D">
              <w:rPr>
                <w:b/>
                <w:bCs/>
              </w:rPr>
              <w:t>J. Contr. Rel.,</w:t>
            </w:r>
          </w:p>
          <w:p w:rsidR="00F7624B" w:rsidRPr="005A01AB" w:rsidRDefault="00F7624B" w:rsidP="00F54065">
            <w:pPr>
              <w:jc w:val="center"/>
              <w:rPr>
                <w:bCs/>
                <w:i/>
                <w:sz w:val="22"/>
                <w:szCs w:val="22"/>
              </w:rPr>
            </w:pPr>
            <w:r w:rsidRPr="005A01AB">
              <w:rPr>
                <w:bCs/>
                <w:i/>
                <w:sz w:val="22"/>
                <w:szCs w:val="22"/>
              </w:rPr>
              <w:t>ISSN: 0168-3659</w:t>
            </w:r>
          </w:p>
          <w:p w:rsidR="00F7624B" w:rsidRPr="00DD5CAF" w:rsidRDefault="00F7624B" w:rsidP="00F54065">
            <w:pPr>
              <w:jc w:val="center"/>
              <w:rPr>
                <w:b/>
                <w:bCs/>
              </w:rPr>
            </w:pPr>
            <w:r w:rsidRPr="005A01AB">
              <w:rPr>
                <w:bCs/>
                <w:sz w:val="22"/>
                <w:szCs w:val="22"/>
              </w:rPr>
              <w:t xml:space="preserve">56 (1-3): 127-134 </w:t>
            </w:r>
            <w:r w:rsidRPr="0075220D">
              <w:rPr>
                <w:b/>
                <w:bCs/>
              </w:rPr>
              <w:t>(1998)</w:t>
            </w:r>
          </w:p>
        </w:tc>
        <w:tc>
          <w:tcPr>
            <w:tcW w:w="1080" w:type="dxa"/>
            <w:tcBorders>
              <w:top w:val="single" w:sz="4" w:space="0" w:color="000000"/>
              <w:left w:val="single" w:sz="4" w:space="0" w:color="000000"/>
              <w:bottom w:val="single" w:sz="4" w:space="0" w:color="000000"/>
              <w:right w:val="single" w:sz="4" w:space="0" w:color="000000"/>
            </w:tcBorders>
            <w:vAlign w:val="center"/>
          </w:tcPr>
          <w:p w:rsidR="00F7624B" w:rsidRDefault="00F7624B" w:rsidP="00F54065">
            <w:pPr>
              <w:jc w:val="center"/>
            </w:pPr>
          </w:p>
          <w:p w:rsidR="00F7624B" w:rsidRDefault="00F7624B" w:rsidP="00F54065">
            <w:pPr>
              <w:jc w:val="center"/>
            </w:pPr>
            <w:r>
              <w:t>W</w:t>
            </w:r>
          </w:p>
          <w:p w:rsidR="00F7624B" w:rsidRDefault="00F7624B" w:rsidP="00F54065">
            <w:pPr>
              <w:jc w:val="center"/>
            </w:pPr>
            <w:r>
              <w:t>8.078</w:t>
            </w:r>
          </w:p>
        </w:tc>
        <w:tc>
          <w:tcPr>
            <w:tcW w:w="990" w:type="dxa"/>
            <w:tcBorders>
              <w:top w:val="single" w:sz="4" w:space="0" w:color="000000"/>
              <w:left w:val="single" w:sz="4" w:space="0" w:color="000000"/>
              <w:bottom w:val="single" w:sz="4" w:space="0" w:color="000000"/>
              <w:right w:val="single" w:sz="4" w:space="0" w:color="000000"/>
            </w:tcBorders>
          </w:tcPr>
          <w:p w:rsidR="00F7624B" w:rsidRDefault="00F7624B" w:rsidP="00F54065">
            <w:pPr>
              <w:jc w:val="center"/>
            </w:pPr>
          </w:p>
          <w:p w:rsidR="00F7624B" w:rsidRDefault="00F7624B" w:rsidP="007636C2">
            <w:pPr>
              <w:jc w:val="center"/>
            </w:pPr>
            <w:r>
              <w:t>47</w:t>
            </w:r>
          </w:p>
        </w:tc>
      </w:tr>
      <w:tr w:rsidR="00F7624B" w:rsidTr="000C7150">
        <w:tc>
          <w:tcPr>
            <w:tcW w:w="4219" w:type="dxa"/>
            <w:tcBorders>
              <w:top w:val="single" w:sz="4" w:space="0" w:color="000000"/>
              <w:left w:val="single" w:sz="4" w:space="0" w:color="000000"/>
              <w:bottom w:val="single" w:sz="4" w:space="0" w:color="000000"/>
              <w:right w:val="single" w:sz="4" w:space="0" w:color="000000"/>
            </w:tcBorders>
          </w:tcPr>
          <w:p w:rsidR="00F7624B" w:rsidRPr="0075220D" w:rsidRDefault="00F7624B" w:rsidP="00F54065">
            <w:pPr>
              <w:numPr>
                <w:ilvl w:val="0"/>
                <w:numId w:val="22"/>
              </w:numPr>
              <w:jc w:val="both"/>
              <w:rPr>
                <w:bCs/>
                <w:sz w:val="20"/>
                <w:szCs w:val="20"/>
              </w:rPr>
            </w:pPr>
            <w:r>
              <w:rPr>
                <w:b/>
                <w:bCs/>
                <w:iCs/>
                <w:sz w:val="22"/>
                <w:szCs w:val="22"/>
              </w:rPr>
              <w:t>G.</w:t>
            </w:r>
            <w:r w:rsidRPr="006E4BA1">
              <w:rPr>
                <w:b/>
                <w:bCs/>
                <w:iCs/>
                <w:sz w:val="22"/>
                <w:szCs w:val="22"/>
              </w:rPr>
              <w:t>M. Khan</w:t>
            </w:r>
            <w:r w:rsidRPr="0075220D">
              <w:rPr>
                <w:bCs/>
                <w:sz w:val="20"/>
                <w:szCs w:val="20"/>
              </w:rPr>
              <w:t xml:space="preserve"> and J.B. Zhu. </w:t>
            </w:r>
            <w:r w:rsidRPr="005A01AB">
              <w:rPr>
                <w:bCs/>
                <w:i/>
                <w:sz w:val="20"/>
                <w:szCs w:val="20"/>
              </w:rPr>
              <w:t xml:space="preserve">Formulation and in vitro evaluation of ibuprofen-carbopol 974P-NF controlled-release matrix tablets III: Influence of co-excipients on release rate of the drug. </w:t>
            </w:r>
            <w:r w:rsidRPr="0075220D">
              <w:rPr>
                <w:bCs/>
                <w:sz w:val="20"/>
                <w:szCs w:val="20"/>
              </w:rPr>
              <w:t xml:space="preserve">  </w:t>
            </w:r>
          </w:p>
        </w:tc>
        <w:tc>
          <w:tcPr>
            <w:tcW w:w="3089" w:type="dxa"/>
            <w:tcBorders>
              <w:top w:val="single" w:sz="4" w:space="0" w:color="000000"/>
              <w:left w:val="single" w:sz="4" w:space="0" w:color="000000"/>
              <w:bottom w:val="single" w:sz="4" w:space="0" w:color="000000"/>
              <w:right w:val="single" w:sz="4" w:space="0" w:color="000000"/>
            </w:tcBorders>
          </w:tcPr>
          <w:p w:rsidR="00F7624B" w:rsidRPr="0075220D" w:rsidRDefault="00F7624B" w:rsidP="00F54065">
            <w:pPr>
              <w:jc w:val="center"/>
              <w:rPr>
                <w:b/>
                <w:bCs/>
              </w:rPr>
            </w:pPr>
            <w:r w:rsidRPr="0075220D">
              <w:rPr>
                <w:b/>
                <w:bCs/>
              </w:rPr>
              <w:t>J. Contr. Rel.,</w:t>
            </w:r>
          </w:p>
          <w:p w:rsidR="00F7624B" w:rsidRPr="005A01AB" w:rsidRDefault="00F7624B" w:rsidP="00F54065">
            <w:pPr>
              <w:jc w:val="center"/>
              <w:rPr>
                <w:bCs/>
                <w:i/>
                <w:sz w:val="22"/>
                <w:szCs w:val="22"/>
              </w:rPr>
            </w:pPr>
            <w:r w:rsidRPr="005A01AB">
              <w:rPr>
                <w:bCs/>
                <w:i/>
                <w:sz w:val="22"/>
                <w:szCs w:val="22"/>
              </w:rPr>
              <w:t>ISSN: 0168-3659</w:t>
            </w:r>
          </w:p>
          <w:p w:rsidR="00F7624B" w:rsidRPr="00DD5CAF" w:rsidRDefault="00F7624B" w:rsidP="00F54065">
            <w:pPr>
              <w:jc w:val="center"/>
              <w:rPr>
                <w:b/>
                <w:bCs/>
              </w:rPr>
            </w:pPr>
            <w:r w:rsidRPr="005A01AB">
              <w:rPr>
                <w:bCs/>
                <w:sz w:val="22"/>
                <w:szCs w:val="22"/>
              </w:rPr>
              <w:t>54 (2): 185-190</w:t>
            </w:r>
            <w:r w:rsidRPr="0075220D">
              <w:rPr>
                <w:b/>
                <w:bCs/>
              </w:rPr>
              <w:t xml:space="preserve"> (1998)</w:t>
            </w:r>
          </w:p>
        </w:tc>
        <w:tc>
          <w:tcPr>
            <w:tcW w:w="1080" w:type="dxa"/>
            <w:tcBorders>
              <w:top w:val="single" w:sz="4" w:space="0" w:color="000000"/>
              <w:left w:val="single" w:sz="4" w:space="0" w:color="000000"/>
              <w:bottom w:val="single" w:sz="4" w:space="0" w:color="000000"/>
              <w:right w:val="single" w:sz="4" w:space="0" w:color="000000"/>
            </w:tcBorders>
            <w:vAlign w:val="center"/>
          </w:tcPr>
          <w:p w:rsidR="00F7624B" w:rsidRDefault="00F7624B" w:rsidP="00F54065">
            <w:pPr>
              <w:jc w:val="center"/>
            </w:pPr>
            <w:r>
              <w:t>W</w:t>
            </w:r>
          </w:p>
          <w:p w:rsidR="00F7624B" w:rsidRDefault="00F7624B" w:rsidP="00F54065">
            <w:pPr>
              <w:jc w:val="center"/>
            </w:pPr>
            <w:r>
              <w:t>8.078</w:t>
            </w:r>
          </w:p>
        </w:tc>
        <w:tc>
          <w:tcPr>
            <w:tcW w:w="990" w:type="dxa"/>
            <w:tcBorders>
              <w:top w:val="single" w:sz="4" w:space="0" w:color="000000"/>
              <w:left w:val="single" w:sz="4" w:space="0" w:color="000000"/>
              <w:bottom w:val="single" w:sz="4" w:space="0" w:color="000000"/>
              <w:right w:val="single" w:sz="4" w:space="0" w:color="000000"/>
            </w:tcBorders>
          </w:tcPr>
          <w:p w:rsidR="00F7624B" w:rsidRDefault="00F7624B" w:rsidP="00F54065">
            <w:pPr>
              <w:jc w:val="center"/>
            </w:pPr>
          </w:p>
          <w:p w:rsidR="00F7624B" w:rsidRDefault="00F7624B" w:rsidP="00EE4990">
            <w:pPr>
              <w:jc w:val="center"/>
            </w:pPr>
            <w:r>
              <w:t>156</w:t>
            </w:r>
          </w:p>
        </w:tc>
      </w:tr>
      <w:tr w:rsidR="00F7624B" w:rsidTr="000C7150">
        <w:tc>
          <w:tcPr>
            <w:tcW w:w="4219" w:type="dxa"/>
            <w:tcBorders>
              <w:top w:val="single" w:sz="4" w:space="0" w:color="000000"/>
              <w:left w:val="single" w:sz="4" w:space="0" w:color="000000"/>
              <w:bottom w:val="single" w:sz="4" w:space="0" w:color="000000"/>
              <w:right w:val="single" w:sz="4" w:space="0" w:color="000000"/>
            </w:tcBorders>
          </w:tcPr>
          <w:p w:rsidR="00F7624B" w:rsidRPr="0075220D" w:rsidRDefault="00F7624B" w:rsidP="00F54065">
            <w:pPr>
              <w:numPr>
                <w:ilvl w:val="0"/>
                <w:numId w:val="22"/>
              </w:numPr>
              <w:jc w:val="both"/>
              <w:rPr>
                <w:bCs/>
                <w:sz w:val="20"/>
                <w:szCs w:val="20"/>
              </w:rPr>
            </w:pPr>
            <w:r>
              <w:rPr>
                <w:b/>
                <w:bCs/>
                <w:iCs/>
                <w:sz w:val="22"/>
                <w:szCs w:val="22"/>
              </w:rPr>
              <w:t>G.</w:t>
            </w:r>
            <w:r w:rsidRPr="006E4BA1">
              <w:rPr>
                <w:b/>
                <w:bCs/>
                <w:iCs/>
                <w:sz w:val="22"/>
                <w:szCs w:val="22"/>
              </w:rPr>
              <w:t>M. Khan</w:t>
            </w:r>
            <w:r w:rsidRPr="0075220D">
              <w:rPr>
                <w:bCs/>
                <w:sz w:val="20"/>
                <w:szCs w:val="20"/>
              </w:rPr>
              <w:t xml:space="preserve"> and J.B. Zhu. </w:t>
            </w:r>
            <w:r w:rsidRPr="005A01AB">
              <w:rPr>
                <w:bCs/>
                <w:i/>
                <w:sz w:val="20"/>
                <w:szCs w:val="20"/>
              </w:rPr>
              <w:t xml:space="preserve">Preparation, characterization, and evaluation of physico-chemical properties of different crystalline forms of ibuprofen. </w:t>
            </w:r>
          </w:p>
        </w:tc>
        <w:tc>
          <w:tcPr>
            <w:tcW w:w="3089" w:type="dxa"/>
            <w:tcBorders>
              <w:top w:val="single" w:sz="4" w:space="0" w:color="000000"/>
              <w:left w:val="single" w:sz="4" w:space="0" w:color="000000"/>
              <w:bottom w:val="single" w:sz="4" w:space="0" w:color="000000"/>
              <w:right w:val="single" w:sz="4" w:space="0" w:color="000000"/>
            </w:tcBorders>
          </w:tcPr>
          <w:p w:rsidR="00F7624B" w:rsidRPr="0075220D" w:rsidRDefault="00F7624B" w:rsidP="00F54065">
            <w:pPr>
              <w:jc w:val="center"/>
              <w:rPr>
                <w:b/>
                <w:bCs/>
              </w:rPr>
            </w:pPr>
            <w:r w:rsidRPr="0075220D">
              <w:rPr>
                <w:b/>
                <w:bCs/>
              </w:rPr>
              <w:t xml:space="preserve">Drug Dev. </w:t>
            </w:r>
            <w:smartTag w:uri="urn:schemas-microsoft-com:office:smarttags" w:element="State">
              <w:r w:rsidRPr="0075220D">
                <w:rPr>
                  <w:b/>
                  <w:bCs/>
                </w:rPr>
                <w:t>Ind.</w:t>
              </w:r>
            </w:smartTag>
            <w:r w:rsidRPr="0075220D">
              <w:rPr>
                <w:b/>
                <w:bCs/>
              </w:rPr>
              <w:t xml:space="preserve"> Pharm. </w:t>
            </w:r>
          </w:p>
          <w:p w:rsidR="00F7624B" w:rsidRPr="005A01AB" w:rsidRDefault="00F7624B" w:rsidP="00F54065">
            <w:pPr>
              <w:jc w:val="center"/>
              <w:rPr>
                <w:bCs/>
                <w:i/>
                <w:sz w:val="22"/>
                <w:szCs w:val="22"/>
              </w:rPr>
            </w:pPr>
            <w:r w:rsidRPr="005A01AB">
              <w:rPr>
                <w:bCs/>
                <w:i/>
                <w:sz w:val="22"/>
                <w:szCs w:val="22"/>
              </w:rPr>
              <w:t xml:space="preserve">ISSN: 0363-9045 (print), </w:t>
            </w:r>
          </w:p>
          <w:p w:rsidR="00F7624B" w:rsidRPr="005A01AB" w:rsidRDefault="00F7624B" w:rsidP="00F54065">
            <w:pPr>
              <w:jc w:val="center"/>
              <w:rPr>
                <w:bCs/>
                <w:i/>
                <w:sz w:val="22"/>
                <w:szCs w:val="22"/>
              </w:rPr>
            </w:pPr>
            <w:r w:rsidRPr="005A01AB">
              <w:rPr>
                <w:bCs/>
                <w:i/>
                <w:sz w:val="22"/>
                <w:szCs w:val="22"/>
              </w:rPr>
              <w:t>1520-5762 (electronic)</w:t>
            </w:r>
          </w:p>
          <w:p w:rsidR="00F7624B" w:rsidRPr="00DD5CAF" w:rsidRDefault="00F7624B" w:rsidP="00F54065">
            <w:pPr>
              <w:jc w:val="center"/>
              <w:rPr>
                <w:b/>
                <w:bCs/>
              </w:rPr>
            </w:pPr>
            <w:r w:rsidRPr="005A01AB">
              <w:rPr>
                <w:bCs/>
                <w:sz w:val="22"/>
                <w:szCs w:val="22"/>
              </w:rPr>
              <w:t>24(5): 463-471</w:t>
            </w:r>
            <w:r w:rsidRPr="0075220D">
              <w:rPr>
                <w:b/>
                <w:bCs/>
              </w:rPr>
              <w:t xml:space="preserve"> (1998)</w:t>
            </w:r>
          </w:p>
        </w:tc>
        <w:tc>
          <w:tcPr>
            <w:tcW w:w="1080" w:type="dxa"/>
            <w:tcBorders>
              <w:top w:val="single" w:sz="4" w:space="0" w:color="000000"/>
              <w:left w:val="single" w:sz="4" w:space="0" w:color="000000"/>
              <w:bottom w:val="single" w:sz="4" w:space="0" w:color="000000"/>
              <w:right w:val="single" w:sz="4" w:space="0" w:color="000000"/>
            </w:tcBorders>
            <w:vAlign w:val="center"/>
          </w:tcPr>
          <w:p w:rsidR="00F7624B" w:rsidRDefault="00F7624B" w:rsidP="00F54065">
            <w:pPr>
              <w:jc w:val="center"/>
            </w:pPr>
            <w:r>
              <w:t>W</w:t>
            </w:r>
          </w:p>
          <w:p w:rsidR="00F7624B" w:rsidRDefault="00F7624B" w:rsidP="00F54065">
            <w:pPr>
              <w:jc w:val="center"/>
            </w:pPr>
            <w:r>
              <w:t>2.006</w:t>
            </w:r>
          </w:p>
        </w:tc>
        <w:tc>
          <w:tcPr>
            <w:tcW w:w="990" w:type="dxa"/>
            <w:tcBorders>
              <w:top w:val="single" w:sz="4" w:space="0" w:color="000000"/>
              <w:left w:val="single" w:sz="4" w:space="0" w:color="000000"/>
              <w:bottom w:val="single" w:sz="4" w:space="0" w:color="000000"/>
              <w:right w:val="single" w:sz="4" w:space="0" w:color="000000"/>
            </w:tcBorders>
          </w:tcPr>
          <w:p w:rsidR="00F7624B" w:rsidRDefault="00F7624B" w:rsidP="00F54065">
            <w:pPr>
              <w:jc w:val="center"/>
            </w:pPr>
          </w:p>
          <w:p w:rsidR="00F7624B" w:rsidRDefault="00F7624B" w:rsidP="00F54065">
            <w:pPr>
              <w:jc w:val="center"/>
            </w:pPr>
            <w:r>
              <w:t>36</w:t>
            </w:r>
          </w:p>
        </w:tc>
      </w:tr>
      <w:tr w:rsidR="00F7624B" w:rsidTr="000C7150">
        <w:tc>
          <w:tcPr>
            <w:tcW w:w="4219" w:type="dxa"/>
            <w:tcBorders>
              <w:top w:val="single" w:sz="4" w:space="0" w:color="000000"/>
              <w:left w:val="single" w:sz="4" w:space="0" w:color="000000"/>
              <w:bottom w:val="single" w:sz="4" w:space="0" w:color="000000"/>
              <w:right w:val="single" w:sz="4" w:space="0" w:color="000000"/>
            </w:tcBorders>
          </w:tcPr>
          <w:p w:rsidR="00F7624B" w:rsidRPr="0075220D" w:rsidRDefault="00F7624B" w:rsidP="00F54065">
            <w:pPr>
              <w:numPr>
                <w:ilvl w:val="0"/>
                <w:numId w:val="22"/>
              </w:numPr>
              <w:jc w:val="both"/>
              <w:rPr>
                <w:bCs/>
                <w:sz w:val="20"/>
                <w:szCs w:val="20"/>
              </w:rPr>
            </w:pPr>
            <w:r>
              <w:rPr>
                <w:b/>
                <w:bCs/>
                <w:iCs/>
                <w:sz w:val="22"/>
                <w:szCs w:val="22"/>
              </w:rPr>
              <w:t>G.</w:t>
            </w:r>
            <w:r w:rsidRPr="006E4BA1">
              <w:rPr>
                <w:b/>
                <w:bCs/>
                <w:iCs/>
                <w:sz w:val="22"/>
                <w:szCs w:val="22"/>
              </w:rPr>
              <w:t>M. Khan</w:t>
            </w:r>
            <w:r w:rsidRPr="0075220D">
              <w:rPr>
                <w:bCs/>
                <w:sz w:val="20"/>
                <w:szCs w:val="20"/>
              </w:rPr>
              <w:t xml:space="preserve"> and J.B. Zhu. </w:t>
            </w:r>
            <w:r w:rsidRPr="005A01AB">
              <w:rPr>
                <w:bCs/>
                <w:i/>
                <w:sz w:val="20"/>
                <w:szCs w:val="20"/>
              </w:rPr>
              <w:t>Preparation, characterization, and dissolution studies of ibuprofen solid dispersions using polyethyleneglycol (PEG), talc, and PEG-talc as dispersion carriers.</w:t>
            </w:r>
          </w:p>
        </w:tc>
        <w:tc>
          <w:tcPr>
            <w:tcW w:w="3089" w:type="dxa"/>
            <w:tcBorders>
              <w:top w:val="single" w:sz="4" w:space="0" w:color="000000"/>
              <w:left w:val="single" w:sz="4" w:space="0" w:color="000000"/>
              <w:bottom w:val="single" w:sz="4" w:space="0" w:color="000000"/>
              <w:right w:val="single" w:sz="4" w:space="0" w:color="000000"/>
            </w:tcBorders>
          </w:tcPr>
          <w:p w:rsidR="00F7624B" w:rsidRPr="0075220D" w:rsidRDefault="00F7624B" w:rsidP="00F54065">
            <w:pPr>
              <w:jc w:val="center"/>
              <w:rPr>
                <w:b/>
                <w:bCs/>
              </w:rPr>
            </w:pPr>
            <w:r w:rsidRPr="0075220D">
              <w:rPr>
                <w:b/>
                <w:bCs/>
              </w:rPr>
              <w:t xml:space="preserve">Drug Dev. </w:t>
            </w:r>
            <w:smartTag w:uri="urn:schemas-microsoft-com:office:smarttags" w:element="State">
              <w:r w:rsidRPr="0075220D">
                <w:rPr>
                  <w:b/>
                  <w:bCs/>
                </w:rPr>
                <w:t>Ind.</w:t>
              </w:r>
            </w:smartTag>
            <w:r w:rsidRPr="0075220D">
              <w:rPr>
                <w:b/>
                <w:bCs/>
              </w:rPr>
              <w:t xml:space="preserve"> Pharm. </w:t>
            </w:r>
          </w:p>
          <w:p w:rsidR="00F7624B" w:rsidRPr="005A01AB" w:rsidRDefault="00F7624B" w:rsidP="00F54065">
            <w:pPr>
              <w:jc w:val="center"/>
              <w:rPr>
                <w:bCs/>
                <w:i/>
                <w:sz w:val="22"/>
                <w:szCs w:val="22"/>
              </w:rPr>
            </w:pPr>
            <w:r w:rsidRPr="005A01AB">
              <w:rPr>
                <w:bCs/>
                <w:i/>
                <w:sz w:val="22"/>
                <w:szCs w:val="22"/>
              </w:rPr>
              <w:t xml:space="preserve">ISSN: 0363-9045 (print), </w:t>
            </w:r>
          </w:p>
          <w:p w:rsidR="00F7624B" w:rsidRPr="005A01AB" w:rsidRDefault="00F7624B" w:rsidP="00F54065">
            <w:pPr>
              <w:jc w:val="center"/>
              <w:rPr>
                <w:bCs/>
                <w:i/>
                <w:sz w:val="22"/>
                <w:szCs w:val="22"/>
              </w:rPr>
            </w:pPr>
            <w:r w:rsidRPr="005A01AB">
              <w:rPr>
                <w:bCs/>
                <w:i/>
                <w:sz w:val="22"/>
                <w:szCs w:val="22"/>
              </w:rPr>
              <w:t>1520-5762 (electronic)</w:t>
            </w:r>
          </w:p>
          <w:p w:rsidR="00F7624B" w:rsidRPr="00DD5CAF" w:rsidRDefault="00F7624B" w:rsidP="00F54065">
            <w:pPr>
              <w:jc w:val="center"/>
              <w:rPr>
                <w:b/>
                <w:bCs/>
              </w:rPr>
            </w:pPr>
            <w:r w:rsidRPr="005A01AB">
              <w:rPr>
                <w:bCs/>
                <w:sz w:val="22"/>
                <w:szCs w:val="22"/>
              </w:rPr>
              <w:t>24 (5): 455-462</w:t>
            </w:r>
            <w:r w:rsidRPr="0075220D">
              <w:rPr>
                <w:b/>
                <w:bCs/>
              </w:rPr>
              <w:t xml:space="preserve"> (1998)</w:t>
            </w:r>
          </w:p>
        </w:tc>
        <w:tc>
          <w:tcPr>
            <w:tcW w:w="1080" w:type="dxa"/>
            <w:tcBorders>
              <w:top w:val="single" w:sz="4" w:space="0" w:color="000000"/>
              <w:left w:val="single" w:sz="4" w:space="0" w:color="000000"/>
              <w:bottom w:val="single" w:sz="4" w:space="0" w:color="000000"/>
              <w:right w:val="single" w:sz="4" w:space="0" w:color="000000"/>
            </w:tcBorders>
            <w:vAlign w:val="center"/>
          </w:tcPr>
          <w:p w:rsidR="00F7624B" w:rsidRDefault="00F7624B" w:rsidP="00F54065">
            <w:pPr>
              <w:jc w:val="center"/>
            </w:pPr>
            <w:r>
              <w:t>W</w:t>
            </w:r>
          </w:p>
          <w:p w:rsidR="00F7624B" w:rsidRDefault="00F7624B" w:rsidP="00D61F76">
            <w:pPr>
              <w:jc w:val="center"/>
            </w:pPr>
            <w:r>
              <w:t>2.006</w:t>
            </w:r>
          </w:p>
        </w:tc>
        <w:tc>
          <w:tcPr>
            <w:tcW w:w="990" w:type="dxa"/>
            <w:tcBorders>
              <w:top w:val="single" w:sz="4" w:space="0" w:color="000000"/>
              <w:left w:val="single" w:sz="4" w:space="0" w:color="000000"/>
              <w:bottom w:val="single" w:sz="4" w:space="0" w:color="000000"/>
              <w:right w:val="single" w:sz="4" w:space="0" w:color="000000"/>
            </w:tcBorders>
          </w:tcPr>
          <w:p w:rsidR="00F7624B" w:rsidRDefault="00F7624B" w:rsidP="00F54065">
            <w:pPr>
              <w:jc w:val="center"/>
            </w:pPr>
          </w:p>
          <w:p w:rsidR="00F7624B" w:rsidRDefault="00F7624B" w:rsidP="00F54065">
            <w:pPr>
              <w:jc w:val="center"/>
            </w:pPr>
            <w:r>
              <w:t>73</w:t>
            </w:r>
          </w:p>
        </w:tc>
      </w:tr>
      <w:tr w:rsidR="00F7624B" w:rsidTr="000C7150">
        <w:tc>
          <w:tcPr>
            <w:tcW w:w="4219" w:type="dxa"/>
            <w:tcBorders>
              <w:top w:val="single" w:sz="4" w:space="0" w:color="000000"/>
              <w:left w:val="single" w:sz="4" w:space="0" w:color="000000"/>
              <w:bottom w:val="single" w:sz="4" w:space="0" w:color="000000"/>
              <w:right w:val="single" w:sz="4" w:space="0" w:color="000000"/>
            </w:tcBorders>
          </w:tcPr>
          <w:p w:rsidR="00F7624B" w:rsidRPr="0075220D" w:rsidRDefault="00F7624B" w:rsidP="00F54065">
            <w:pPr>
              <w:numPr>
                <w:ilvl w:val="0"/>
                <w:numId w:val="22"/>
              </w:numPr>
              <w:jc w:val="both"/>
              <w:rPr>
                <w:bCs/>
                <w:sz w:val="20"/>
                <w:szCs w:val="20"/>
              </w:rPr>
            </w:pPr>
            <w:r>
              <w:rPr>
                <w:b/>
                <w:bCs/>
                <w:iCs/>
                <w:sz w:val="22"/>
                <w:szCs w:val="22"/>
              </w:rPr>
              <w:t>G.</w:t>
            </w:r>
            <w:r w:rsidRPr="006E4BA1">
              <w:rPr>
                <w:b/>
                <w:bCs/>
                <w:iCs/>
                <w:sz w:val="22"/>
                <w:szCs w:val="22"/>
              </w:rPr>
              <w:t>M. Khan</w:t>
            </w:r>
            <w:r w:rsidRPr="0075220D">
              <w:rPr>
                <w:bCs/>
                <w:sz w:val="20"/>
                <w:szCs w:val="20"/>
              </w:rPr>
              <w:t xml:space="preserve"> and J. B. Zhu. </w:t>
            </w:r>
            <w:r w:rsidRPr="005A01AB">
              <w:rPr>
                <w:bCs/>
                <w:i/>
                <w:sz w:val="20"/>
                <w:szCs w:val="20"/>
              </w:rPr>
              <w:t xml:space="preserve">Dissolution studies of ibuprofen powders: Effect of particle size on dissolution rate and simulation of dissolution process of mixed </w:t>
            </w:r>
            <w:r w:rsidRPr="005A01AB">
              <w:rPr>
                <w:bCs/>
                <w:i/>
                <w:sz w:val="20"/>
                <w:szCs w:val="20"/>
              </w:rPr>
              <w:lastRenderedPageBreak/>
              <w:t>binary systems.</w:t>
            </w:r>
          </w:p>
        </w:tc>
        <w:tc>
          <w:tcPr>
            <w:tcW w:w="3089" w:type="dxa"/>
            <w:tcBorders>
              <w:top w:val="single" w:sz="4" w:space="0" w:color="000000"/>
              <w:left w:val="single" w:sz="4" w:space="0" w:color="000000"/>
              <w:bottom w:val="single" w:sz="4" w:space="0" w:color="000000"/>
              <w:right w:val="single" w:sz="4" w:space="0" w:color="000000"/>
            </w:tcBorders>
          </w:tcPr>
          <w:p w:rsidR="00F7624B" w:rsidRPr="007C0F67" w:rsidRDefault="00F7624B" w:rsidP="00F54065">
            <w:pPr>
              <w:jc w:val="center"/>
              <w:rPr>
                <w:b/>
                <w:bCs/>
                <w:sz w:val="22"/>
                <w:szCs w:val="22"/>
              </w:rPr>
            </w:pPr>
            <w:r w:rsidRPr="007C0F67">
              <w:rPr>
                <w:b/>
                <w:bCs/>
                <w:sz w:val="22"/>
                <w:szCs w:val="22"/>
              </w:rPr>
              <w:lastRenderedPageBreak/>
              <w:t xml:space="preserve">J. Chinese Pharm. Sci.,  </w:t>
            </w:r>
          </w:p>
          <w:p w:rsidR="00F7624B" w:rsidRPr="005A01AB" w:rsidRDefault="00F7624B" w:rsidP="00F54065">
            <w:pPr>
              <w:jc w:val="center"/>
              <w:rPr>
                <w:bCs/>
                <w:i/>
                <w:sz w:val="22"/>
                <w:szCs w:val="22"/>
              </w:rPr>
            </w:pPr>
            <w:r w:rsidRPr="005A01AB">
              <w:rPr>
                <w:bCs/>
                <w:i/>
                <w:sz w:val="22"/>
                <w:szCs w:val="22"/>
              </w:rPr>
              <w:t xml:space="preserve">ISSN: 1003-1057  </w:t>
            </w:r>
          </w:p>
          <w:p w:rsidR="00F7624B" w:rsidRPr="00DD5CAF" w:rsidRDefault="00F7624B" w:rsidP="00F54065">
            <w:pPr>
              <w:jc w:val="center"/>
              <w:rPr>
                <w:b/>
                <w:bCs/>
              </w:rPr>
            </w:pPr>
            <w:r w:rsidRPr="005A01AB">
              <w:rPr>
                <w:bCs/>
                <w:sz w:val="22"/>
                <w:szCs w:val="22"/>
              </w:rPr>
              <w:t xml:space="preserve">7 (1): 11-17 </w:t>
            </w:r>
            <w:r w:rsidRPr="0075220D">
              <w:rPr>
                <w:b/>
                <w:bCs/>
              </w:rPr>
              <w:t>(1998)</w:t>
            </w:r>
          </w:p>
        </w:tc>
        <w:tc>
          <w:tcPr>
            <w:tcW w:w="1080" w:type="dxa"/>
            <w:tcBorders>
              <w:top w:val="single" w:sz="4" w:space="0" w:color="000000"/>
              <w:left w:val="single" w:sz="4" w:space="0" w:color="000000"/>
              <w:bottom w:val="single" w:sz="4" w:space="0" w:color="000000"/>
              <w:right w:val="single" w:sz="4" w:space="0" w:color="000000"/>
            </w:tcBorders>
            <w:vAlign w:val="center"/>
          </w:tcPr>
          <w:p w:rsidR="00F7624B" w:rsidRDefault="00F7624B" w:rsidP="00F54065">
            <w:pPr>
              <w:jc w:val="center"/>
            </w:pPr>
            <w:r>
              <w:t>W</w:t>
            </w:r>
          </w:p>
          <w:p w:rsidR="00F7624B" w:rsidRDefault="00F7624B" w:rsidP="00F54065">
            <w:pPr>
              <w:jc w:val="center"/>
            </w:pPr>
            <w:r>
              <w:t>0.587</w:t>
            </w:r>
          </w:p>
        </w:tc>
        <w:tc>
          <w:tcPr>
            <w:tcW w:w="990" w:type="dxa"/>
            <w:tcBorders>
              <w:top w:val="single" w:sz="4" w:space="0" w:color="000000"/>
              <w:left w:val="single" w:sz="4" w:space="0" w:color="000000"/>
              <w:bottom w:val="single" w:sz="4" w:space="0" w:color="000000"/>
              <w:right w:val="single" w:sz="4" w:space="0" w:color="000000"/>
            </w:tcBorders>
          </w:tcPr>
          <w:p w:rsidR="00F7624B" w:rsidRDefault="00F7624B" w:rsidP="00F54065">
            <w:pPr>
              <w:jc w:val="center"/>
            </w:pPr>
          </w:p>
          <w:p w:rsidR="00F7624B" w:rsidRDefault="00F7624B" w:rsidP="00F54065">
            <w:pPr>
              <w:jc w:val="center"/>
            </w:pPr>
            <w:r>
              <w:t>01</w:t>
            </w:r>
          </w:p>
        </w:tc>
      </w:tr>
      <w:tr w:rsidR="00F7624B" w:rsidTr="000C7150">
        <w:tc>
          <w:tcPr>
            <w:tcW w:w="4219" w:type="dxa"/>
            <w:tcBorders>
              <w:top w:val="single" w:sz="4" w:space="0" w:color="000000"/>
              <w:left w:val="single" w:sz="4" w:space="0" w:color="000000"/>
              <w:bottom w:val="single" w:sz="4" w:space="0" w:color="000000"/>
              <w:right w:val="single" w:sz="4" w:space="0" w:color="000000"/>
            </w:tcBorders>
          </w:tcPr>
          <w:p w:rsidR="00F7624B" w:rsidRPr="0075220D" w:rsidRDefault="00F7624B" w:rsidP="00F54065">
            <w:pPr>
              <w:numPr>
                <w:ilvl w:val="0"/>
                <w:numId w:val="22"/>
              </w:numPr>
              <w:jc w:val="both"/>
              <w:rPr>
                <w:bCs/>
                <w:sz w:val="20"/>
                <w:szCs w:val="20"/>
              </w:rPr>
            </w:pPr>
            <w:r>
              <w:rPr>
                <w:b/>
                <w:bCs/>
                <w:iCs/>
                <w:sz w:val="22"/>
                <w:szCs w:val="22"/>
              </w:rPr>
              <w:lastRenderedPageBreak/>
              <w:t>G.</w:t>
            </w:r>
            <w:r w:rsidRPr="006E4BA1">
              <w:rPr>
                <w:b/>
                <w:bCs/>
                <w:iCs/>
                <w:sz w:val="22"/>
                <w:szCs w:val="22"/>
              </w:rPr>
              <w:t>M. Khan</w:t>
            </w:r>
            <w:r w:rsidRPr="0075220D">
              <w:rPr>
                <w:bCs/>
                <w:sz w:val="20"/>
                <w:szCs w:val="20"/>
              </w:rPr>
              <w:t xml:space="preserve"> and J.B. Zhu. </w:t>
            </w:r>
            <w:r w:rsidRPr="005A01AB">
              <w:rPr>
                <w:bCs/>
                <w:i/>
                <w:sz w:val="20"/>
                <w:szCs w:val="20"/>
              </w:rPr>
              <w:t>Sustained-release coprecipitates and matrix tablets of ibuprofen with polyacrylic resins: Formulation and in vitro evaluation.</w:t>
            </w:r>
          </w:p>
        </w:tc>
        <w:tc>
          <w:tcPr>
            <w:tcW w:w="3089" w:type="dxa"/>
            <w:tcBorders>
              <w:top w:val="single" w:sz="4" w:space="0" w:color="000000"/>
              <w:left w:val="single" w:sz="4" w:space="0" w:color="000000"/>
              <w:bottom w:val="single" w:sz="4" w:space="0" w:color="000000"/>
              <w:right w:val="single" w:sz="4" w:space="0" w:color="000000"/>
            </w:tcBorders>
          </w:tcPr>
          <w:p w:rsidR="00F7624B" w:rsidRPr="007C0F67" w:rsidRDefault="007C0F67" w:rsidP="00F54065">
            <w:pPr>
              <w:jc w:val="center"/>
              <w:rPr>
                <w:b/>
                <w:bCs/>
                <w:sz w:val="22"/>
                <w:szCs w:val="22"/>
              </w:rPr>
            </w:pPr>
            <w:r w:rsidRPr="007C0F67">
              <w:rPr>
                <w:b/>
                <w:bCs/>
                <w:sz w:val="22"/>
                <w:szCs w:val="22"/>
              </w:rPr>
              <w:t>J. China Pharm. Univ.,</w:t>
            </w:r>
          </w:p>
          <w:p w:rsidR="00F7624B" w:rsidRPr="005A01AB" w:rsidRDefault="00F7624B" w:rsidP="00F54065">
            <w:pPr>
              <w:jc w:val="center"/>
              <w:rPr>
                <w:bCs/>
                <w:i/>
                <w:sz w:val="22"/>
                <w:szCs w:val="22"/>
              </w:rPr>
            </w:pPr>
            <w:r w:rsidRPr="005A01AB">
              <w:rPr>
                <w:bCs/>
                <w:i/>
                <w:sz w:val="22"/>
                <w:szCs w:val="22"/>
              </w:rPr>
              <w:t>(ISSN: 1000-5048)</w:t>
            </w:r>
          </w:p>
          <w:p w:rsidR="00F7624B" w:rsidRPr="00DD5CAF" w:rsidRDefault="00F7624B" w:rsidP="00F54065">
            <w:pPr>
              <w:jc w:val="center"/>
              <w:rPr>
                <w:b/>
                <w:bCs/>
              </w:rPr>
            </w:pPr>
            <w:r w:rsidRPr="005A01AB">
              <w:rPr>
                <w:bCs/>
                <w:sz w:val="22"/>
                <w:szCs w:val="22"/>
              </w:rPr>
              <w:t>29 (4): 267-274</w:t>
            </w:r>
            <w:r w:rsidRPr="0075220D">
              <w:rPr>
                <w:b/>
                <w:bCs/>
              </w:rPr>
              <w:t xml:space="preserve"> (1998)</w:t>
            </w:r>
          </w:p>
        </w:tc>
        <w:tc>
          <w:tcPr>
            <w:tcW w:w="1080" w:type="dxa"/>
            <w:tcBorders>
              <w:top w:val="single" w:sz="4" w:space="0" w:color="000000"/>
              <w:left w:val="single" w:sz="4" w:space="0" w:color="000000"/>
              <w:bottom w:val="single" w:sz="4" w:space="0" w:color="000000"/>
              <w:right w:val="single" w:sz="4" w:space="0" w:color="000000"/>
            </w:tcBorders>
            <w:vAlign w:val="center"/>
          </w:tcPr>
          <w:p w:rsidR="00F7624B" w:rsidRDefault="00F7624B" w:rsidP="00F54065">
            <w:pPr>
              <w:jc w:val="center"/>
            </w:pPr>
            <w:r>
              <w:t>W</w:t>
            </w:r>
          </w:p>
          <w:p w:rsidR="00F7624B" w:rsidRDefault="00F7624B" w:rsidP="00F54065">
            <w:pPr>
              <w:jc w:val="center"/>
            </w:pPr>
            <w:r>
              <w:t>0.844</w:t>
            </w:r>
          </w:p>
        </w:tc>
        <w:tc>
          <w:tcPr>
            <w:tcW w:w="990" w:type="dxa"/>
            <w:tcBorders>
              <w:top w:val="single" w:sz="4" w:space="0" w:color="000000"/>
              <w:left w:val="single" w:sz="4" w:space="0" w:color="000000"/>
              <w:bottom w:val="single" w:sz="4" w:space="0" w:color="000000"/>
              <w:right w:val="single" w:sz="4" w:space="0" w:color="000000"/>
            </w:tcBorders>
          </w:tcPr>
          <w:p w:rsidR="00F7624B" w:rsidRDefault="00F7624B" w:rsidP="00F54065">
            <w:pPr>
              <w:jc w:val="center"/>
            </w:pPr>
          </w:p>
          <w:p w:rsidR="00F7624B" w:rsidRDefault="00F7624B" w:rsidP="00F54065">
            <w:pPr>
              <w:jc w:val="center"/>
            </w:pPr>
            <w:r>
              <w:t>02</w:t>
            </w:r>
          </w:p>
        </w:tc>
      </w:tr>
      <w:tr w:rsidR="00F7624B" w:rsidTr="000C7150">
        <w:tc>
          <w:tcPr>
            <w:tcW w:w="4219" w:type="dxa"/>
            <w:tcBorders>
              <w:top w:val="single" w:sz="4" w:space="0" w:color="000000"/>
              <w:left w:val="single" w:sz="4" w:space="0" w:color="000000"/>
              <w:bottom w:val="single" w:sz="4" w:space="0" w:color="000000"/>
              <w:right w:val="single" w:sz="4" w:space="0" w:color="000000"/>
            </w:tcBorders>
          </w:tcPr>
          <w:p w:rsidR="00F7624B" w:rsidRPr="0075220D" w:rsidRDefault="00F7624B" w:rsidP="00F54065">
            <w:pPr>
              <w:numPr>
                <w:ilvl w:val="0"/>
                <w:numId w:val="22"/>
              </w:numPr>
              <w:jc w:val="both"/>
              <w:rPr>
                <w:bCs/>
                <w:sz w:val="20"/>
                <w:szCs w:val="20"/>
              </w:rPr>
            </w:pPr>
            <w:r w:rsidRPr="0075220D">
              <w:rPr>
                <w:bCs/>
                <w:sz w:val="20"/>
                <w:szCs w:val="20"/>
              </w:rPr>
              <w:t xml:space="preserve">M.F.Khan, N.Ismail, A.P.M.Yusof and </w:t>
            </w:r>
            <w:r>
              <w:rPr>
                <w:b/>
                <w:bCs/>
                <w:iCs/>
                <w:sz w:val="22"/>
                <w:szCs w:val="22"/>
              </w:rPr>
              <w:t>G.</w:t>
            </w:r>
            <w:r w:rsidRPr="006E4BA1">
              <w:rPr>
                <w:b/>
                <w:bCs/>
                <w:iCs/>
                <w:sz w:val="22"/>
                <w:szCs w:val="22"/>
              </w:rPr>
              <w:t>M. Khan</w:t>
            </w:r>
            <w:r w:rsidRPr="0075220D">
              <w:rPr>
                <w:bCs/>
                <w:sz w:val="20"/>
                <w:szCs w:val="20"/>
              </w:rPr>
              <w:t xml:space="preserve">. </w:t>
            </w:r>
            <w:r w:rsidRPr="005A01AB">
              <w:rPr>
                <w:bCs/>
                <w:i/>
                <w:sz w:val="20"/>
                <w:szCs w:val="20"/>
              </w:rPr>
              <w:t>Role of copper and its complexes in biological systems</w:t>
            </w:r>
            <w:r w:rsidRPr="0075220D">
              <w:rPr>
                <w:bCs/>
                <w:sz w:val="20"/>
                <w:szCs w:val="20"/>
              </w:rPr>
              <w:t>.</w:t>
            </w:r>
          </w:p>
        </w:tc>
        <w:tc>
          <w:tcPr>
            <w:tcW w:w="3089" w:type="dxa"/>
            <w:tcBorders>
              <w:top w:val="single" w:sz="4" w:space="0" w:color="000000"/>
              <w:left w:val="single" w:sz="4" w:space="0" w:color="000000"/>
              <w:bottom w:val="single" w:sz="4" w:space="0" w:color="000000"/>
              <w:right w:val="single" w:sz="4" w:space="0" w:color="000000"/>
            </w:tcBorders>
          </w:tcPr>
          <w:p w:rsidR="00F7624B" w:rsidRPr="007C0F67" w:rsidRDefault="00F7624B" w:rsidP="00F54065">
            <w:pPr>
              <w:jc w:val="center"/>
              <w:rPr>
                <w:b/>
                <w:bCs/>
                <w:sz w:val="22"/>
                <w:szCs w:val="22"/>
              </w:rPr>
            </w:pPr>
            <w:r w:rsidRPr="007C0F67">
              <w:rPr>
                <w:b/>
                <w:bCs/>
                <w:sz w:val="22"/>
                <w:szCs w:val="22"/>
              </w:rPr>
              <w:t xml:space="preserve">J. Inorg. Chem.,  </w:t>
            </w:r>
          </w:p>
          <w:p w:rsidR="00F7624B" w:rsidRPr="00DD5CAF" w:rsidRDefault="00F7624B" w:rsidP="00F54065">
            <w:pPr>
              <w:jc w:val="center"/>
              <w:rPr>
                <w:b/>
                <w:bCs/>
              </w:rPr>
            </w:pPr>
            <w:r w:rsidRPr="005A01AB">
              <w:rPr>
                <w:bCs/>
                <w:i/>
                <w:sz w:val="22"/>
                <w:szCs w:val="22"/>
              </w:rPr>
              <w:t>14 (1): 29-39</w:t>
            </w:r>
            <w:r w:rsidRPr="0075220D">
              <w:rPr>
                <w:b/>
                <w:bCs/>
              </w:rPr>
              <w:t xml:space="preserve"> (1998)</w:t>
            </w:r>
          </w:p>
        </w:tc>
        <w:tc>
          <w:tcPr>
            <w:tcW w:w="1080" w:type="dxa"/>
            <w:tcBorders>
              <w:top w:val="single" w:sz="4" w:space="0" w:color="000000"/>
              <w:left w:val="single" w:sz="4" w:space="0" w:color="000000"/>
              <w:bottom w:val="single" w:sz="4" w:space="0" w:color="000000"/>
              <w:right w:val="single" w:sz="4" w:space="0" w:color="000000"/>
            </w:tcBorders>
            <w:vAlign w:val="center"/>
          </w:tcPr>
          <w:p w:rsidR="00F7624B" w:rsidRDefault="00F7624B" w:rsidP="00F54065">
            <w:pPr>
              <w:jc w:val="center"/>
            </w:pPr>
            <w:r>
              <w:t>W</w:t>
            </w:r>
          </w:p>
          <w:p w:rsidR="00F7624B" w:rsidRDefault="00F7624B" w:rsidP="00F54065">
            <w:pPr>
              <w:jc w:val="center"/>
            </w:pPr>
            <w:r>
              <w:t>0.231</w:t>
            </w:r>
          </w:p>
        </w:tc>
        <w:tc>
          <w:tcPr>
            <w:tcW w:w="990" w:type="dxa"/>
            <w:tcBorders>
              <w:top w:val="single" w:sz="4" w:space="0" w:color="000000"/>
              <w:left w:val="single" w:sz="4" w:space="0" w:color="000000"/>
              <w:bottom w:val="single" w:sz="4" w:space="0" w:color="000000"/>
              <w:right w:val="single" w:sz="4" w:space="0" w:color="000000"/>
            </w:tcBorders>
          </w:tcPr>
          <w:p w:rsidR="00F7624B" w:rsidRDefault="00F7624B" w:rsidP="00F54065">
            <w:pPr>
              <w:jc w:val="center"/>
            </w:pPr>
          </w:p>
          <w:p w:rsidR="00F7624B" w:rsidRDefault="00F7624B" w:rsidP="00F54065">
            <w:pPr>
              <w:jc w:val="center"/>
            </w:pPr>
            <w:r>
              <w:t>10</w:t>
            </w:r>
          </w:p>
        </w:tc>
      </w:tr>
      <w:tr w:rsidR="00F7624B" w:rsidTr="000C7150">
        <w:tc>
          <w:tcPr>
            <w:tcW w:w="4219" w:type="dxa"/>
            <w:tcBorders>
              <w:top w:val="single" w:sz="4" w:space="0" w:color="000000"/>
              <w:left w:val="single" w:sz="4" w:space="0" w:color="000000"/>
              <w:bottom w:val="single" w:sz="4" w:space="0" w:color="000000"/>
              <w:right w:val="single" w:sz="4" w:space="0" w:color="000000"/>
            </w:tcBorders>
          </w:tcPr>
          <w:p w:rsidR="00F7624B" w:rsidRPr="0075220D" w:rsidRDefault="00F7624B" w:rsidP="00F54065">
            <w:pPr>
              <w:numPr>
                <w:ilvl w:val="0"/>
                <w:numId w:val="22"/>
              </w:numPr>
              <w:jc w:val="both"/>
              <w:rPr>
                <w:bCs/>
                <w:sz w:val="20"/>
                <w:szCs w:val="20"/>
              </w:rPr>
            </w:pPr>
            <w:r>
              <w:rPr>
                <w:b/>
                <w:bCs/>
                <w:iCs/>
                <w:sz w:val="22"/>
                <w:szCs w:val="22"/>
              </w:rPr>
              <w:t>G.</w:t>
            </w:r>
            <w:r w:rsidRPr="006E4BA1">
              <w:rPr>
                <w:b/>
                <w:bCs/>
                <w:iCs/>
                <w:sz w:val="22"/>
                <w:szCs w:val="22"/>
              </w:rPr>
              <w:t>M. Khan</w:t>
            </w:r>
            <w:r w:rsidRPr="0075220D">
              <w:rPr>
                <w:bCs/>
                <w:sz w:val="20"/>
                <w:szCs w:val="20"/>
              </w:rPr>
              <w:t xml:space="preserve"> and J.B. Zhu. </w:t>
            </w:r>
            <w:r w:rsidRPr="005A01AB">
              <w:rPr>
                <w:bCs/>
                <w:i/>
                <w:sz w:val="20"/>
                <w:szCs w:val="20"/>
              </w:rPr>
              <w:t>Ibuprofen-</w:t>
            </w:r>
            <w:r w:rsidRPr="005A01AB">
              <w:rPr>
                <w:bCs/>
                <w:i/>
                <w:sz w:val="20"/>
                <w:szCs w:val="20"/>
              </w:rPr>
              <w:sym w:font="Symbol" w:char="F062"/>
            </w:r>
            <w:r w:rsidRPr="005A01AB">
              <w:rPr>
                <w:bCs/>
                <w:i/>
                <w:sz w:val="20"/>
                <w:szCs w:val="20"/>
              </w:rPr>
              <w:t>-cyclodextrin complex: Preparation, characterization, a</w:t>
            </w:r>
            <w:r>
              <w:rPr>
                <w:bCs/>
                <w:i/>
                <w:sz w:val="20"/>
                <w:szCs w:val="20"/>
              </w:rPr>
              <w:t>nd in vitro dissolution behavio</w:t>
            </w:r>
            <w:r w:rsidRPr="005A01AB">
              <w:rPr>
                <w:bCs/>
                <w:i/>
                <w:sz w:val="20"/>
                <w:szCs w:val="20"/>
              </w:rPr>
              <w:t>r</w:t>
            </w:r>
            <w:r w:rsidRPr="0075220D">
              <w:rPr>
                <w:bCs/>
                <w:sz w:val="20"/>
                <w:szCs w:val="20"/>
              </w:rPr>
              <w:t>.</w:t>
            </w:r>
          </w:p>
        </w:tc>
        <w:tc>
          <w:tcPr>
            <w:tcW w:w="3089" w:type="dxa"/>
            <w:tcBorders>
              <w:top w:val="single" w:sz="4" w:space="0" w:color="000000"/>
              <w:left w:val="single" w:sz="4" w:space="0" w:color="000000"/>
              <w:bottom w:val="single" w:sz="4" w:space="0" w:color="000000"/>
              <w:right w:val="single" w:sz="4" w:space="0" w:color="000000"/>
            </w:tcBorders>
          </w:tcPr>
          <w:p w:rsidR="007C0F67" w:rsidRDefault="007C0F67" w:rsidP="00F54065">
            <w:pPr>
              <w:jc w:val="center"/>
              <w:rPr>
                <w:b/>
                <w:bCs/>
                <w:sz w:val="22"/>
                <w:szCs w:val="22"/>
              </w:rPr>
            </w:pPr>
            <w:r w:rsidRPr="007C0F67">
              <w:rPr>
                <w:b/>
                <w:bCs/>
                <w:sz w:val="22"/>
                <w:szCs w:val="22"/>
              </w:rPr>
              <w:t>J. Chinese Pharm. Sci.,</w:t>
            </w:r>
          </w:p>
          <w:p w:rsidR="00F7624B" w:rsidRPr="005A01AB" w:rsidRDefault="00F7624B" w:rsidP="00F54065">
            <w:pPr>
              <w:jc w:val="center"/>
              <w:rPr>
                <w:bCs/>
                <w:i/>
                <w:sz w:val="22"/>
                <w:szCs w:val="22"/>
              </w:rPr>
            </w:pPr>
            <w:r w:rsidRPr="005A01AB">
              <w:rPr>
                <w:bCs/>
                <w:i/>
                <w:sz w:val="22"/>
                <w:szCs w:val="22"/>
              </w:rPr>
              <w:t xml:space="preserve">ISSN: 1003-1057  </w:t>
            </w:r>
          </w:p>
          <w:p w:rsidR="00F7624B" w:rsidRPr="00DD5CAF" w:rsidRDefault="00F7624B" w:rsidP="00F54065">
            <w:pPr>
              <w:jc w:val="center"/>
              <w:rPr>
                <w:b/>
                <w:bCs/>
              </w:rPr>
            </w:pPr>
            <w:r w:rsidRPr="005A01AB">
              <w:rPr>
                <w:bCs/>
                <w:sz w:val="22"/>
                <w:szCs w:val="22"/>
              </w:rPr>
              <w:t>7 (2): 72-79</w:t>
            </w:r>
            <w:r w:rsidRPr="0075220D">
              <w:rPr>
                <w:b/>
                <w:bCs/>
              </w:rPr>
              <w:t xml:space="preserve"> (1998)</w:t>
            </w:r>
          </w:p>
        </w:tc>
        <w:tc>
          <w:tcPr>
            <w:tcW w:w="1080" w:type="dxa"/>
            <w:tcBorders>
              <w:top w:val="single" w:sz="4" w:space="0" w:color="000000"/>
              <w:left w:val="single" w:sz="4" w:space="0" w:color="000000"/>
              <w:bottom w:val="single" w:sz="4" w:space="0" w:color="000000"/>
              <w:right w:val="single" w:sz="4" w:space="0" w:color="000000"/>
            </w:tcBorders>
            <w:vAlign w:val="center"/>
          </w:tcPr>
          <w:p w:rsidR="00F7624B" w:rsidRDefault="00F7624B" w:rsidP="00F54065">
            <w:pPr>
              <w:jc w:val="center"/>
            </w:pPr>
            <w:r>
              <w:t>W</w:t>
            </w:r>
          </w:p>
          <w:p w:rsidR="00F7624B" w:rsidRDefault="00F7624B" w:rsidP="00F54065">
            <w:pPr>
              <w:jc w:val="center"/>
            </w:pPr>
            <w:r>
              <w:t>0.587</w:t>
            </w:r>
          </w:p>
        </w:tc>
        <w:tc>
          <w:tcPr>
            <w:tcW w:w="990" w:type="dxa"/>
            <w:tcBorders>
              <w:top w:val="single" w:sz="4" w:space="0" w:color="000000"/>
              <w:left w:val="single" w:sz="4" w:space="0" w:color="000000"/>
              <w:bottom w:val="single" w:sz="4" w:space="0" w:color="000000"/>
              <w:right w:val="single" w:sz="4" w:space="0" w:color="000000"/>
            </w:tcBorders>
          </w:tcPr>
          <w:p w:rsidR="00F7624B" w:rsidRDefault="00F7624B" w:rsidP="00F54065">
            <w:pPr>
              <w:jc w:val="center"/>
            </w:pPr>
          </w:p>
          <w:p w:rsidR="00F7624B" w:rsidRDefault="00F7624B" w:rsidP="00F54065">
            <w:pPr>
              <w:jc w:val="center"/>
            </w:pPr>
            <w:r>
              <w:t>04</w:t>
            </w:r>
          </w:p>
        </w:tc>
      </w:tr>
      <w:tr w:rsidR="00F7624B" w:rsidTr="000C7150">
        <w:tc>
          <w:tcPr>
            <w:tcW w:w="4219" w:type="dxa"/>
            <w:tcBorders>
              <w:top w:val="single" w:sz="4" w:space="0" w:color="000000"/>
              <w:left w:val="single" w:sz="4" w:space="0" w:color="000000"/>
              <w:bottom w:val="single" w:sz="4" w:space="0" w:color="000000"/>
              <w:right w:val="single" w:sz="4" w:space="0" w:color="000000"/>
            </w:tcBorders>
          </w:tcPr>
          <w:p w:rsidR="00F7624B" w:rsidRPr="0075220D" w:rsidRDefault="00F7624B" w:rsidP="00F54065">
            <w:pPr>
              <w:numPr>
                <w:ilvl w:val="0"/>
                <w:numId w:val="22"/>
              </w:numPr>
              <w:jc w:val="both"/>
              <w:rPr>
                <w:bCs/>
                <w:sz w:val="20"/>
                <w:szCs w:val="20"/>
              </w:rPr>
            </w:pPr>
            <w:r>
              <w:rPr>
                <w:b/>
                <w:bCs/>
                <w:iCs/>
                <w:sz w:val="22"/>
                <w:szCs w:val="22"/>
              </w:rPr>
              <w:t>G.</w:t>
            </w:r>
            <w:r w:rsidRPr="006E4BA1">
              <w:rPr>
                <w:b/>
                <w:bCs/>
                <w:iCs/>
                <w:sz w:val="22"/>
                <w:szCs w:val="22"/>
              </w:rPr>
              <w:t>M. Khan</w:t>
            </w:r>
            <w:r w:rsidRPr="0075220D">
              <w:rPr>
                <w:bCs/>
                <w:sz w:val="20"/>
                <w:szCs w:val="20"/>
              </w:rPr>
              <w:t xml:space="preserve"> and J.B. Zhu. </w:t>
            </w:r>
            <w:r w:rsidRPr="005A01AB">
              <w:rPr>
                <w:bCs/>
                <w:i/>
                <w:sz w:val="20"/>
                <w:szCs w:val="20"/>
              </w:rPr>
              <w:t>Formulation and mechanistic studies of ibuprofen release from the matrix tablets having Carbopol 971P alone and in combination with Carbopol 934</w:t>
            </w:r>
            <w:r w:rsidRPr="0075220D">
              <w:rPr>
                <w:bCs/>
                <w:sz w:val="20"/>
                <w:szCs w:val="20"/>
              </w:rPr>
              <w:t xml:space="preserve">. </w:t>
            </w:r>
          </w:p>
        </w:tc>
        <w:tc>
          <w:tcPr>
            <w:tcW w:w="3089" w:type="dxa"/>
            <w:tcBorders>
              <w:top w:val="single" w:sz="4" w:space="0" w:color="000000"/>
              <w:left w:val="single" w:sz="4" w:space="0" w:color="000000"/>
              <w:bottom w:val="single" w:sz="4" w:space="0" w:color="000000"/>
              <w:right w:val="single" w:sz="4" w:space="0" w:color="000000"/>
            </w:tcBorders>
          </w:tcPr>
          <w:p w:rsidR="00F7624B" w:rsidRPr="007C0F67" w:rsidRDefault="00F7624B" w:rsidP="00F54065">
            <w:pPr>
              <w:jc w:val="center"/>
              <w:rPr>
                <w:b/>
                <w:bCs/>
                <w:sz w:val="22"/>
                <w:szCs w:val="22"/>
              </w:rPr>
            </w:pPr>
            <w:r w:rsidRPr="007C0F67">
              <w:rPr>
                <w:b/>
                <w:bCs/>
                <w:sz w:val="22"/>
                <w:szCs w:val="22"/>
              </w:rPr>
              <w:t>GUJR</w:t>
            </w:r>
          </w:p>
          <w:p w:rsidR="00F7624B" w:rsidRPr="005A01AB" w:rsidRDefault="00F7624B" w:rsidP="00F54065">
            <w:pPr>
              <w:jc w:val="center"/>
              <w:rPr>
                <w:bCs/>
                <w:i/>
                <w:sz w:val="22"/>
                <w:szCs w:val="22"/>
              </w:rPr>
            </w:pPr>
            <w:r w:rsidRPr="005A01AB">
              <w:rPr>
                <w:bCs/>
                <w:i/>
                <w:sz w:val="22"/>
                <w:szCs w:val="22"/>
              </w:rPr>
              <w:t>(ISSN 1019-8180)</w:t>
            </w:r>
          </w:p>
          <w:p w:rsidR="00F7624B" w:rsidRPr="00DD5CAF" w:rsidRDefault="00F7624B" w:rsidP="0075220D">
            <w:pPr>
              <w:jc w:val="center"/>
              <w:rPr>
                <w:b/>
                <w:bCs/>
              </w:rPr>
            </w:pPr>
            <w:r w:rsidRPr="005A01AB">
              <w:rPr>
                <w:bCs/>
                <w:sz w:val="22"/>
                <w:szCs w:val="22"/>
              </w:rPr>
              <w:t>18: 211-228</w:t>
            </w:r>
            <w:r w:rsidRPr="0075220D">
              <w:rPr>
                <w:b/>
                <w:bCs/>
              </w:rPr>
              <w:t xml:space="preserve"> (1998).</w:t>
            </w:r>
          </w:p>
        </w:tc>
        <w:tc>
          <w:tcPr>
            <w:tcW w:w="1080" w:type="dxa"/>
            <w:tcBorders>
              <w:top w:val="single" w:sz="4" w:space="0" w:color="000000"/>
              <w:left w:val="single" w:sz="4" w:space="0" w:color="000000"/>
              <w:bottom w:val="single" w:sz="4" w:space="0" w:color="000000"/>
              <w:right w:val="single" w:sz="4" w:space="0" w:color="000000"/>
            </w:tcBorders>
            <w:vAlign w:val="center"/>
          </w:tcPr>
          <w:p w:rsidR="00F7624B" w:rsidRDefault="00F7624B" w:rsidP="00F54065">
            <w:pPr>
              <w:jc w:val="center"/>
            </w:pPr>
            <w:r>
              <w:t>Z</w:t>
            </w:r>
          </w:p>
        </w:tc>
        <w:tc>
          <w:tcPr>
            <w:tcW w:w="990" w:type="dxa"/>
            <w:tcBorders>
              <w:top w:val="single" w:sz="4" w:space="0" w:color="000000"/>
              <w:left w:val="single" w:sz="4" w:space="0" w:color="000000"/>
              <w:bottom w:val="single" w:sz="4" w:space="0" w:color="000000"/>
              <w:right w:val="single" w:sz="4" w:space="0" w:color="000000"/>
            </w:tcBorders>
          </w:tcPr>
          <w:p w:rsidR="00F7624B" w:rsidRDefault="00F7624B" w:rsidP="00F54065">
            <w:pPr>
              <w:jc w:val="center"/>
            </w:pPr>
          </w:p>
          <w:p w:rsidR="00F7624B" w:rsidRDefault="00F7624B" w:rsidP="00F54065">
            <w:pPr>
              <w:jc w:val="center"/>
            </w:pPr>
          </w:p>
          <w:p w:rsidR="00F7624B" w:rsidRDefault="00F7624B" w:rsidP="007C0F67">
            <w:pPr>
              <w:jc w:val="center"/>
            </w:pPr>
            <w:r>
              <w:t>0</w:t>
            </w:r>
          </w:p>
        </w:tc>
      </w:tr>
      <w:tr w:rsidR="00F7624B" w:rsidTr="000C7150">
        <w:tc>
          <w:tcPr>
            <w:tcW w:w="4219" w:type="dxa"/>
            <w:tcBorders>
              <w:top w:val="single" w:sz="4" w:space="0" w:color="000000"/>
              <w:left w:val="single" w:sz="4" w:space="0" w:color="000000"/>
              <w:bottom w:val="single" w:sz="4" w:space="0" w:color="000000"/>
              <w:right w:val="single" w:sz="4" w:space="0" w:color="000000"/>
            </w:tcBorders>
          </w:tcPr>
          <w:p w:rsidR="00F7624B" w:rsidRPr="0075220D" w:rsidRDefault="00F7624B" w:rsidP="00F54065">
            <w:pPr>
              <w:numPr>
                <w:ilvl w:val="0"/>
                <w:numId w:val="22"/>
              </w:numPr>
              <w:jc w:val="both"/>
              <w:rPr>
                <w:bCs/>
                <w:sz w:val="20"/>
                <w:szCs w:val="20"/>
              </w:rPr>
            </w:pPr>
            <w:r>
              <w:rPr>
                <w:b/>
                <w:bCs/>
                <w:iCs/>
                <w:sz w:val="22"/>
                <w:szCs w:val="22"/>
              </w:rPr>
              <w:t>G.</w:t>
            </w:r>
            <w:r w:rsidRPr="006E4BA1">
              <w:rPr>
                <w:b/>
                <w:bCs/>
                <w:iCs/>
                <w:sz w:val="22"/>
                <w:szCs w:val="22"/>
              </w:rPr>
              <w:t>M. Khan</w:t>
            </w:r>
            <w:r w:rsidRPr="0075220D">
              <w:rPr>
                <w:bCs/>
                <w:sz w:val="20"/>
                <w:szCs w:val="20"/>
              </w:rPr>
              <w:t xml:space="preserve"> and J.B. Zhu. </w:t>
            </w:r>
            <w:r w:rsidRPr="005A01AB">
              <w:rPr>
                <w:bCs/>
                <w:i/>
                <w:sz w:val="20"/>
                <w:szCs w:val="20"/>
              </w:rPr>
              <w:t>Formulation and drug release studies from controlled-release tablets prepared with aqueous dispersion of ethylcellulose: Influence of certain variables</w:t>
            </w:r>
            <w:r w:rsidRPr="0075220D">
              <w:rPr>
                <w:bCs/>
                <w:sz w:val="20"/>
                <w:szCs w:val="20"/>
              </w:rPr>
              <w:t>.</w:t>
            </w:r>
          </w:p>
        </w:tc>
        <w:tc>
          <w:tcPr>
            <w:tcW w:w="3089" w:type="dxa"/>
            <w:tcBorders>
              <w:top w:val="single" w:sz="4" w:space="0" w:color="000000"/>
              <w:left w:val="single" w:sz="4" w:space="0" w:color="000000"/>
              <w:bottom w:val="single" w:sz="4" w:space="0" w:color="000000"/>
              <w:right w:val="single" w:sz="4" w:space="0" w:color="000000"/>
            </w:tcBorders>
          </w:tcPr>
          <w:p w:rsidR="00F7624B" w:rsidRPr="007C0F67" w:rsidRDefault="007C0F67" w:rsidP="007C0F67">
            <w:pPr>
              <w:jc w:val="center"/>
              <w:rPr>
                <w:b/>
                <w:bCs/>
                <w:sz w:val="22"/>
                <w:szCs w:val="22"/>
              </w:rPr>
            </w:pPr>
            <w:r w:rsidRPr="007C0F67">
              <w:rPr>
                <w:b/>
                <w:bCs/>
                <w:sz w:val="22"/>
                <w:szCs w:val="22"/>
              </w:rPr>
              <w:t>GUJR</w:t>
            </w:r>
            <w:r w:rsidR="00F7624B" w:rsidRPr="0075220D">
              <w:rPr>
                <w:b/>
                <w:bCs/>
              </w:rPr>
              <w:t xml:space="preserve"> </w:t>
            </w:r>
          </w:p>
          <w:p w:rsidR="00F7624B" w:rsidRPr="005A01AB" w:rsidRDefault="00F7624B" w:rsidP="00F54065">
            <w:pPr>
              <w:jc w:val="center"/>
              <w:rPr>
                <w:bCs/>
                <w:i/>
                <w:sz w:val="22"/>
                <w:szCs w:val="22"/>
              </w:rPr>
            </w:pPr>
            <w:r w:rsidRPr="005A01AB">
              <w:rPr>
                <w:bCs/>
                <w:i/>
                <w:sz w:val="22"/>
                <w:szCs w:val="22"/>
              </w:rPr>
              <w:t xml:space="preserve">(ISSN 1019-8180) </w:t>
            </w:r>
          </w:p>
          <w:p w:rsidR="00F7624B" w:rsidRPr="00DD5CAF" w:rsidRDefault="00F7624B" w:rsidP="00F54065">
            <w:pPr>
              <w:jc w:val="center"/>
              <w:rPr>
                <w:b/>
                <w:bCs/>
              </w:rPr>
            </w:pPr>
            <w:r w:rsidRPr="005A01AB">
              <w:rPr>
                <w:bCs/>
                <w:sz w:val="22"/>
                <w:szCs w:val="22"/>
              </w:rPr>
              <w:t>18: 195-209</w:t>
            </w:r>
            <w:r w:rsidRPr="0075220D">
              <w:rPr>
                <w:b/>
                <w:bCs/>
              </w:rPr>
              <w:t xml:space="preserve"> (1998)</w:t>
            </w:r>
          </w:p>
        </w:tc>
        <w:tc>
          <w:tcPr>
            <w:tcW w:w="1080" w:type="dxa"/>
            <w:tcBorders>
              <w:top w:val="single" w:sz="4" w:space="0" w:color="000000"/>
              <w:left w:val="single" w:sz="4" w:space="0" w:color="000000"/>
              <w:bottom w:val="single" w:sz="4" w:space="0" w:color="000000"/>
              <w:right w:val="single" w:sz="4" w:space="0" w:color="000000"/>
            </w:tcBorders>
            <w:vAlign w:val="center"/>
          </w:tcPr>
          <w:p w:rsidR="00F7624B" w:rsidRDefault="00F7624B" w:rsidP="00F54065">
            <w:pPr>
              <w:jc w:val="center"/>
            </w:pPr>
            <w:r>
              <w:t>Z</w:t>
            </w:r>
          </w:p>
        </w:tc>
        <w:tc>
          <w:tcPr>
            <w:tcW w:w="990" w:type="dxa"/>
            <w:tcBorders>
              <w:top w:val="single" w:sz="4" w:space="0" w:color="000000"/>
              <w:left w:val="single" w:sz="4" w:space="0" w:color="000000"/>
              <w:bottom w:val="single" w:sz="4" w:space="0" w:color="000000"/>
              <w:right w:val="single" w:sz="4" w:space="0" w:color="000000"/>
            </w:tcBorders>
          </w:tcPr>
          <w:p w:rsidR="00F7624B" w:rsidRDefault="00F7624B" w:rsidP="00F54065">
            <w:pPr>
              <w:jc w:val="center"/>
            </w:pPr>
          </w:p>
          <w:p w:rsidR="00F7624B" w:rsidRDefault="00F7624B" w:rsidP="00F54065">
            <w:pPr>
              <w:jc w:val="center"/>
            </w:pPr>
            <w:r>
              <w:t>0</w:t>
            </w:r>
          </w:p>
          <w:p w:rsidR="00F7624B" w:rsidRDefault="00F7624B" w:rsidP="00F54065">
            <w:pPr>
              <w:jc w:val="center"/>
            </w:pPr>
          </w:p>
        </w:tc>
      </w:tr>
      <w:tr w:rsidR="00F7624B" w:rsidTr="000C7150">
        <w:tc>
          <w:tcPr>
            <w:tcW w:w="4219" w:type="dxa"/>
            <w:tcBorders>
              <w:top w:val="single" w:sz="4" w:space="0" w:color="000000"/>
              <w:left w:val="single" w:sz="4" w:space="0" w:color="000000"/>
              <w:bottom w:val="single" w:sz="4" w:space="0" w:color="000000"/>
              <w:right w:val="single" w:sz="4" w:space="0" w:color="000000"/>
            </w:tcBorders>
          </w:tcPr>
          <w:p w:rsidR="00F7624B" w:rsidRPr="0075220D" w:rsidRDefault="00F7624B" w:rsidP="00F54065">
            <w:pPr>
              <w:numPr>
                <w:ilvl w:val="0"/>
                <w:numId w:val="22"/>
              </w:numPr>
              <w:jc w:val="both"/>
              <w:rPr>
                <w:bCs/>
                <w:sz w:val="20"/>
                <w:szCs w:val="20"/>
              </w:rPr>
            </w:pPr>
            <w:r>
              <w:rPr>
                <w:b/>
                <w:bCs/>
                <w:iCs/>
                <w:sz w:val="22"/>
                <w:szCs w:val="22"/>
              </w:rPr>
              <w:t>G.</w:t>
            </w:r>
            <w:r w:rsidRPr="006E4BA1">
              <w:rPr>
                <w:b/>
                <w:bCs/>
                <w:iCs/>
                <w:sz w:val="22"/>
                <w:szCs w:val="22"/>
              </w:rPr>
              <w:t>M. Khan</w:t>
            </w:r>
            <w:r w:rsidRPr="0075220D">
              <w:rPr>
                <w:bCs/>
                <w:sz w:val="20"/>
                <w:szCs w:val="20"/>
              </w:rPr>
              <w:t>, K.A. Javid and M. F. Khan. T</w:t>
            </w:r>
            <w:r w:rsidRPr="005A01AB">
              <w:rPr>
                <w:bCs/>
                <w:i/>
                <w:sz w:val="20"/>
                <w:szCs w:val="20"/>
              </w:rPr>
              <w:t>he effect of 3,5-diisopropyl salicylic acid and its copper complex on glutathione chemical modulation and metabolism in the Cytosolic Fraction of human blood</w:t>
            </w:r>
            <w:r w:rsidRPr="0075220D">
              <w:rPr>
                <w:bCs/>
                <w:sz w:val="20"/>
                <w:szCs w:val="20"/>
              </w:rPr>
              <w:t>.</w:t>
            </w:r>
          </w:p>
        </w:tc>
        <w:tc>
          <w:tcPr>
            <w:tcW w:w="3089" w:type="dxa"/>
            <w:tcBorders>
              <w:top w:val="single" w:sz="4" w:space="0" w:color="000000"/>
              <w:left w:val="single" w:sz="4" w:space="0" w:color="000000"/>
              <w:bottom w:val="single" w:sz="4" w:space="0" w:color="000000"/>
              <w:right w:val="single" w:sz="4" w:space="0" w:color="000000"/>
            </w:tcBorders>
          </w:tcPr>
          <w:p w:rsidR="007C0F67" w:rsidRDefault="007C0F67" w:rsidP="00F54065">
            <w:pPr>
              <w:jc w:val="center"/>
              <w:rPr>
                <w:b/>
                <w:bCs/>
                <w:sz w:val="22"/>
                <w:szCs w:val="22"/>
              </w:rPr>
            </w:pPr>
          </w:p>
          <w:p w:rsidR="00F7624B" w:rsidRPr="007C0F67" w:rsidRDefault="00F7624B" w:rsidP="00F54065">
            <w:pPr>
              <w:jc w:val="center"/>
              <w:rPr>
                <w:b/>
                <w:bCs/>
                <w:sz w:val="22"/>
                <w:szCs w:val="22"/>
              </w:rPr>
            </w:pPr>
            <w:r w:rsidRPr="007C0F67">
              <w:rPr>
                <w:b/>
                <w:bCs/>
                <w:sz w:val="22"/>
                <w:szCs w:val="22"/>
              </w:rPr>
              <w:t xml:space="preserve">J. China Pharm. Univ.,  </w:t>
            </w:r>
          </w:p>
          <w:p w:rsidR="00F7624B" w:rsidRPr="005A01AB" w:rsidRDefault="00F7624B" w:rsidP="00F54065">
            <w:pPr>
              <w:jc w:val="center"/>
              <w:rPr>
                <w:bCs/>
                <w:i/>
                <w:sz w:val="22"/>
                <w:szCs w:val="22"/>
              </w:rPr>
            </w:pPr>
            <w:r w:rsidRPr="005A01AB">
              <w:rPr>
                <w:bCs/>
                <w:i/>
                <w:sz w:val="22"/>
                <w:szCs w:val="22"/>
              </w:rPr>
              <w:t>(ISSN: 1000-5048)</w:t>
            </w:r>
          </w:p>
          <w:p w:rsidR="00F7624B" w:rsidRPr="00DD5CAF" w:rsidRDefault="00F7624B" w:rsidP="00F54065">
            <w:pPr>
              <w:jc w:val="center"/>
              <w:rPr>
                <w:b/>
                <w:bCs/>
              </w:rPr>
            </w:pPr>
            <w:r w:rsidRPr="005A01AB">
              <w:rPr>
                <w:bCs/>
                <w:sz w:val="22"/>
                <w:szCs w:val="22"/>
              </w:rPr>
              <w:t>28 (5): 301-304</w:t>
            </w:r>
            <w:r w:rsidRPr="0075220D">
              <w:rPr>
                <w:b/>
                <w:bCs/>
              </w:rPr>
              <w:t xml:space="preserve"> (1997)</w:t>
            </w:r>
          </w:p>
        </w:tc>
        <w:tc>
          <w:tcPr>
            <w:tcW w:w="1080" w:type="dxa"/>
            <w:tcBorders>
              <w:top w:val="single" w:sz="4" w:space="0" w:color="000000"/>
              <w:left w:val="single" w:sz="4" w:space="0" w:color="000000"/>
              <w:bottom w:val="single" w:sz="4" w:space="0" w:color="000000"/>
              <w:right w:val="single" w:sz="4" w:space="0" w:color="000000"/>
            </w:tcBorders>
            <w:vAlign w:val="center"/>
          </w:tcPr>
          <w:p w:rsidR="00F7624B" w:rsidRDefault="00F7624B" w:rsidP="00F54065">
            <w:pPr>
              <w:jc w:val="center"/>
            </w:pPr>
            <w:r>
              <w:t>W</w:t>
            </w:r>
          </w:p>
          <w:p w:rsidR="00F7624B" w:rsidRDefault="00F7624B" w:rsidP="00F54065">
            <w:pPr>
              <w:jc w:val="center"/>
            </w:pPr>
            <w:r>
              <w:t>0.844</w:t>
            </w:r>
          </w:p>
        </w:tc>
        <w:tc>
          <w:tcPr>
            <w:tcW w:w="990" w:type="dxa"/>
            <w:tcBorders>
              <w:top w:val="single" w:sz="4" w:space="0" w:color="000000"/>
              <w:left w:val="single" w:sz="4" w:space="0" w:color="000000"/>
              <w:bottom w:val="single" w:sz="4" w:space="0" w:color="000000"/>
              <w:right w:val="single" w:sz="4" w:space="0" w:color="000000"/>
            </w:tcBorders>
          </w:tcPr>
          <w:p w:rsidR="00F7624B" w:rsidRDefault="00F7624B" w:rsidP="00F54065">
            <w:pPr>
              <w:jc w:val="center"/>
            </w:pPr>
          </w:p>
          <w:p w:rsidR="00F7624B" w:rsidRDefault="00F7624B" w:rsidP="00F54065">
            <w:pPr>
              <w:jc w:val="center"/>
            </w:pPr>
          </w:p>
          <w:p w:rsidR="00F7624B" w:rsidRDefault="00F7624B" w:rsidP="00F54065">
            <w:pPr>
              <w:jc w:val="center"/>
            </w:pPr>
            <w:r>
              <w:t>4</w:t>
            </w:r>
          </w:p>
        </w:tc>
      </w:tr>
      <w:tr w:rsidR="00F7624B" w:rsidTr="000C7150">
        <w:tc>
          <w:tcPr>
            <w:tcW w:w="4219" w:type="dxa"/>
            <w:tcBorders>
              <w:top w:val="single" w:sz="4" w:space="0" w:color="000000"/>
              <w:left w:val="single" w:sz="4" w:space="0" w:color="000000"/>
              <w:bottom w:val="single" w:sz="4" w:space="0" w:color="000000"/>
              <w:right w:val="single" w:sz="4" w:space="0" w:color="000000"/>
            </w:tcBorders>
          </w:tcPr>
          <w:p w:rsidR="00F7624B" w:rsidRPr="0075220D" w:rsidRDefault="00F7624B" w:rsidP="00F54065">
            <w:pPr>
              <w:numPr>
                <w:ilvl w:val="0"/>
                <w:numId w:val="22"/>
              </w:numPr>
              <w:jc w:val="both"/>
              <w:rPr>
                <w:bCs/>
                <w:sz w:val="20"/>
                <w:szCs w:val="20"/>
              </w:rPr>
            </w:pPr>
            <w:r>
              <w:rPr>
                <w:b/>
                <w:bCs/>
                <w:iCs/>
                <w:sz w:val="22"/>
                <w:szCs w:val="22"/>
              </w:rPr>
              <w:t>G.</w:t>
            </w:r>
            <w:r w:rsidRPr="006E4BA1">
              <w:rPr>
                <w:b/>
                <w:bCs/>
                <w:iCs/>
                <w:sz w:val="22"/>
                <w:szCs w:val="22"/>
              </w:rPr>
              <w:t>M. Khan</w:t>
            </w:r>
            <w:r w:rsidRPr="0075220D">
              <w:rPr>
                <w:bCs/>
                <w:sz w:val="20"/>
                <w:szCs w:val="20"/>
              </w:rPr>
              <w:t xml:space="preserve">, K.A. Javid and M. F. Khan. </w:t>
            </w:r>
            <w:r w:rsidRPr="005A01AB">
              <w:rPr>
                <w:bCs/>
                <w:i/>
                <w:sz w:val="20"/>
                <w:szCs w:val="20"/>
              </w:rPr>
              <w:t>The effect of 3,5-diisopropyl salicylic acid and its copper complex on glutathione chemical modulation and metabolism in aqueous solution and in the serum fraction of the human blood</w:t>
            </w:r>
            <w:r w:rsidRPr="0075220D">
              <w:rPr>
                <w:bCs/>
                <w:sz w:val="20"/>
                <w:szCs w:val="20"/>
              </w:rPr>
              <w:t>.</w:t>
            </w:r>
          </w:p>
        </w:tc>
        <w:tc>
          <w:tcPr>
            <w:tcW w:w="3089" w:type="dxa"/>
            <w:tcBorders>
              <w:top w:val="single" w:sz="4" w:space="0" w:color="000000"/>
              <w:left w:val="single" w:sz="4" w:space="0" w:color="000000"/>
              <w:bottom w:val="single" w:sz="4" w:space="0" w:color="000000"/>
              <w:right w:val="single" w:sz="4" w:space="0" w:color="000000"/>
            </w:tcBorders>
          </w:tcPr>
          <w:p w:rsidR="007C0F67" w:rsidRDefault="007C0F67" w:rsidP="00F54065">
            <w:pPr>
              <w:jc w:val="center"/>
              <w:rPr>
                <w:b/>
                <w:bCs/>
                <w:sz w:val="22"/>
                <w:szCs w:val="22"/>
              </w:rPr>
            </w:pPr>
          </w:p>
          <w:p w:rsidR="00F7624B" w:rsidRPr="0075220D" w:rsidRDefault="007C0F67" w:rsidP="00F54065">
            <w:pPr>
              <w:jc w:val="center"/>
              <w:rPr>
                <w:b/>
                <w:bCs/>
              </w:rPr>
            </w:pPr>
            <w:r w:rsidRPr="007C0F67">
              <w:rPr>
                <w:b/>
                <w:bCs/>
                <w:sz w:val="22"/>
                <w:szCs w:val="22"/>
              </w:rPr>
              <w:t>J. China Pharm. Univ.,</w:t>
            </w:r>
            <w:r w:rsidR="00F7624B" w:rsidRPr="0075220D">
              <w:rPr>
                <w:b/>
                <w:bCs/>
              </w:rPr>
              <w:t xml:space="preserve"> </w:t>
            </w:r>
          </w:p>
          <w:p w:rsidR="00F7624B" w:rsidRPr="005A01AB" w:rsidRDefault="00F7624B" w:rsidP="00F54065">
            <w:pPr>
              <w:jc w:val="center"/>
              <w:rPr>
                <w:bCs/>
                <w:i/>
                <w:sz w:val="22"/>
                <w:szCs w:val="22"/>
              </w:rPr>
            </w:pPr>
            <w:r w:rsidRPr="005A01AB">
              <w:rPr>
                <w:bCs/>
                <w:i/>
                <w:sz w:val="22"/>
                <w:szCs w:val="22"/>
              </w:rPr>
              <w:t>(ISSN: 1000-5048)</w:t>
            </w:r>
          </w:p>
          <w:p w:rsidR="00F7624B" w:rsidRPr="00DD5CAF" w:rsidRDefault="00F7624B" w:rsidP="00F54065">
            <w:pPr>
              <w:jc w:val="center"/>
              <w:rPr>
                <w:b/>
                <w:bCs/>
              </w:rPr>
            </w:pPr>
            <w:r w:rsidRPr="005A01AB">
              <w:rPr>
                <w:bCs/>
                <w:sz w:val="22"/>
                <w:szCs w:val="22"/>
              </w:rPr>
              <w:t xml:space="preserve">28(1): 45-51 </w:t>
            </w:r>
            <w:r w:rsidRPr="0075220D">
              <w:rPr>
                <w:b/>
                <w:bCs/>
              </w:rPr>
              <w:t>(1997)</w:t>
            </w:r>
          </w:p>
        </w:tc>
        <w:tc>
          <w:tcPr>
            <w:tcW w:w="1080" w:type="dxa"/>
            <w:tcBorders>
              <w:top w:val="single" w:sz="4" w:space="0" w:color="000000"/>
              <w:left w:val="single" w:sz="4" w:space="0" w:color="000000"/>
              <w:bottom w:val="single" w:sz="4" w:space="0" w:color="000000"/>
              <w:right w:val="single" w:sz="4" w:space="0" w:color="000000"/>
            </w:tcBorders>
            <w:vAlign w:val="center"/>
          </w:tcPr>
          <w:p w:rsidR="00F7624B" w:rsidRDefault="00F7624B" w:rsidP="00F54065">
            <w:pPr>
              <w:jc w:val="center"/>
            </w:pPr>
            <w:r>
              <w:t>W</w:t>
            </w:r>
          </w:p>
          <w:p w:rsidR="00F7624B" w:rsidRDefault="00F7624B" w:rsidP="00F54065">
            <w:pPr>
              <w:jc w:val="center"/>
            </w:pPr>
            <w:r>
              <w:t>0.844</w:t>
            </w:r>
          </w:p>
        </w:tc>
        <w:tc>
          <w:tcPr>
            <w:tcW w:w="990" w:type="dxa"/>
            <w:tcBorders>
              <w:top w:val="single" w:sz="4" w:space="0" w:color="000000"/>
              <w:left w:val="single" w:sz="4" w:space="0" w:color="000000"/>
              <w:bottom w:val="single" w:sz="4" w:space="0" w:color="000000"/>
              <w:right w:val="single" w:sz="4" w:space="0" w:color="000000"/>
            </w:tcBorders>
          </w:tcPr>
          <w:p w:rsidR="00F7624B" w:rsidRDefault="00F7624B" w:rsidP="00F54065">
            <w:pPr>
              <w:jc w:val="center"/>
            </w:pPr>
          </w:p>
          <w:p w:rsidR="00F7624B" w:rsidRDefault="00F7624B" w:rsidP="00F54065">
            <w:pPr>
              <w:jc w:val="center"/>
            </w:pPr>
          </w:p>
          <w:p w:rsidR="00F7624B" w:rsidRDefault="00F7624B" w:rsidP="00F54065">
            <w:pPr>
              <w:jc w:val="center"/>
            </w:pPr>
            <w:r>
              <w:t>04</w:t>
            </w:r>
          </w:p>
        </w:tc>
      </w:tr>
    </w:tbl>
    <w:p w:rsidR="0075220D" w:rsidRDefault="0075220D"/>
    <w:p w:rsidR="00EF53FE" w:rsidRDefault="00EF53FE"/>
    <w:p w:rsidR="00266830" w:rsidRDefault="00266830"/>
    <w:p w:rsidR="0075220D" w:rsidRDefault="0075220D"/>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8"/>
      </w:tblGrid>
      <w:tr w:rsidR="0075220D" w:rsidTr="00032353">
        <w:tc>
          <w:tcPr>
            <w:tcW w:w="9338" w:type="dxa"/>
          </w:tcPr>
          <w:p w:rsidR="0075220D" w:rsidRDefault="0075220D" w:rsidP="00F54065">
            <w:pPr>
              <w:jc w:val="center"/>
              <w:rPr>
                <w:b/>
              </w:rPr>
            </w:pPr>
            <w:r>
              <w:rPr>
                <w:b/>
              </w:rPr>
              <w:t xml:space="preserve">PAPERS PRESENTED </w:t>
            </w:r>
          </w:p>
          <w:p w:rsidR="0075220D" w:rsidRDefault="0075220D" w:rsidP="00F54065">
            <w:pPr>
              <w:jc w:val="center"/>
              <w:rPr>
                <w:b/>
              </w:rPr>
            </w:pPr>
            <w:r>
              <w:rPr>
                <w:b/>
              </w:rPr>
              <w:t xml:space="preserve">IN </w:t>
            </w:r>
          </w:p>
          <w:p w:rsidR="0075220D" w:rsidRDefault="0075220D" w:rsidP="00F54065">
            <w:pPr>
              <w:jc w:val="center"/>
              <w:rPr>
                <w:b/>
              </w:rPr>
            </w:pPr>
            <w:r>
              <w:rPr>
                <w:b/>
              </w:rPr>
              <w:t>INTERNATIONAL/ NATIONAL WORKSHOPS / CONFERENCES</w:t>
            </w:r>
          </w:p>
          <w:p w:rsidR="0075220D" w:rsidRDefault="0075220D" w:rsidP="00F54065">
            <w:pPr>
              <w:jc w:val="center"/>
              <w:rPr>
                <w:b/>
              </w:rPr>
            </w:pPr>
          </w:p>
        </w:tc>
      </w:tr>
      <w:tr w:rsidR="0075220D" w:rsidRPr="00732C8A" w:rsidTr="00032353">
        <w:tc>
          <w:tcPr>
            <w:tcW w:w="9338" w:type="dxa"/>
          </w:tcPr>
          <w:p w:rsidR="0075220D" w:rsidRPr="00F211AD" w:rsidRDefault="0075220D" w:rsidP="00F54065">
            <w:pPr>
              <w:numPr>
                <w:ilvl w:val="0"/>
                <w:numId w:val="22"/>
              </w:numPr>
              <w:spacing w:line="360" w:lineRule="auto"/>
              <w:jc w:val="both"/>
              <w:rPr>
                <w:color w:val="000000"/>
                <w:sz w:val="20"/>
                <w:szCs w:val="20"/>
                <w:lang w:val="en-GB"/>
              </w:rPr>
            </w:pPr>
            <w:r w:rsidRPr="00F211AD">
              <w:rPr>
                <w:b/>
                <w:color w:val="000000"/>
                <w:sz w:val="20"/>
                <w:szCs w:val="20"/>
                <w:lang w:val="en-GB"/>
              </w:rPr>
              <w:t>G. M. Khan.</w:t>
            </w:r>
            <w:r w:rsidRPr="00F211AD">
              <w:rPr>
                <w:color w:val="000000"/>
                <w:sz w:val="20"/>
                <w:szCs w:val="20"/>
                <w:lang w:val="en-GB"/>
              </w:rPr>
              <w:t xml:space="preserve"> </w:t>
            </w:r>
            <w:r w:rsidRPr="00F211AD">
              <w:rPr>
                <w:i/>
                <w:color w:val="000000"/>
                <w:sz w:val="20"/>
                <w:szCs w:val="20"/>
                <w:lang w:val="en-GB"/>
              </w:rPr>
              <w:t>Promoting the Rational Use of Drugs in Pakistan: The Concept of Essential Drugs System.</w:t>
            </w:r>
            <w:r w:rsidRPr="00F211AD">
              <w:rPr>
                <w:color w:val="000000"/>
                <w:sz w:val="20"/>
                <w:szCs w:val="20"/>
                <w:lang w:val="en-GB"/>
              </w:rPr>
              <w:t xml:space="preserve"> National Workshop on Rational Use of Drugs, Organized by PPA in collaboration with M</w:t>
            </w:r>
            <w:r w:rsidR="005655DA" w:rsidRPr="00F211AD">
              <w:rPr>
                <w:color w:val="000000"/>
                <w:sz w:val="20"/>
                <w:szCs w:val="20"/>
                <w:lang w:val="en-GB"/>
              </w:rPr>
              <w:t>oH</w:t>
            </w:r>
            <w:r w:rsidRPr="00F211AD">
              <w:rPr>
                <w:color w:val="000000"/>
                <w:sz w:val="20"/>
                <w:szCs w:val="20"/>
                <w:lang w:val="en-GB"/>
              </w:rPr>
              <w:t xml:space="preserve">, Pakistan &amp; the WHO at PC Hotel, Peshawar, 13-14 Dec., 1999, p. 1.  </w:t>
            </w:r>
          </w:p>
          <w:p w:rsidR="0075220D" w:rsidRPr="00F211AD" w:rsidRDefault="0075220D" w:rsidP="00F54065">
            <w:pPr>
              <w:spacing w:line="360" w:lineRule="auto"/>
              <w:jc w:val="both"/>
              <w:rPr>
                <w:color w:val="000000"/>
                <w:sz w:val="20"/>
                <w:szCs w:val="20"/>
                <w:lang w:val="en-GB"/>
              </w:rPr>
            </w:pPr>
          </w:p>
          <w:p w:rsidR="0075220D" w:rsidRPr="00F211AD" w:rsidRDefault="0075220D" w:rsidP="00F54065">
            <w:pPr>
              <w:numPr>
                <w:ilvl w:val="0"/>
                <w:numId w:val="22"/>
              </w:numPr>
              <w:spacing w:line="360" w:lineRule="auto"/>
              <w:jc w:val="both"/>
              <w:rPr>
                <w:color w:val="000000"/>
                <w:sz w:val="20"/>
                <w:szCs w:val="20"/>
                <w:lang w:val="en-GB"/>
              </w:rPr>
            </w:pPr>
            <w:r w:rsidRPr="00F211AD">
              <w:rPr>
                <w:b/>
                <w:color w:val="000000"/>
                <w:sz w:val="20"/>
                <w:szCs w:val="20"/>
                <w:lang w:val="en-GB"/>
              </w:rPr>
              <w:t>G. M. Khan.</w:t>
            </w:r>
            <w:r w:rsidRPr="00F211AD">
              <w:rPr>
                <w:i/>
                <w:color w:val="000000"/>
                <w:sz w:val="20"/>
                <w:szCs w:val="20"/>
                <w:lang w:val="en-GB"/>
              </w:rPr>
              <w:t xml:space="preserve"> buprofen-</w:t>
            </w:r>
            <w:r w:rsidRPr="00F211AD">
              <w:rPr>
                <w:i/>
                <w:color w:val="000000"/>
                <w:sz w:val="20"/>
                <w:szCs w:val="20"/>
                <w:lang w:val="en-GB"/>
              </w:rPr>
              <w:sym w:font="Symbol" w:char="F062"/>
            </w:r>
            <w:r w:rsidRPr="00F211AD">
              <w:rPr>
                <w:i/>
                <w:color w:val="000000"/>
                <w:sz w:val="20"/>
                <w:szCs w:val="20"/>
                <w:lang w:val="en-GB"/>
              </w:rPr>
              <w:t>-cyclodextrin inclusion complexes: Evaluation of different complexation methods</w:t>
            </w:r>
            <w:r w:rsidRPr="00F211AD">
              <w:rPr>
                <w:color w:val="000000"/>
                <w:sz w:val="20"/>
                <w:szCs w:val="20"/>
                <w:lang w:val="en-GB"/>
              </w:rPr>
              <w:t xml:space="preserve">. 2nd Int. Sci. Confer. (Lahore) Oct. 26-28, 2000, p.15. </w:t>
            </w:r>
          </w:p>
          <w:p w:rsidR="0075220D" w:rsidRPr="00F211AD" w:rsidRDefault="0075220D" w:rsidP="00F54065">
            <w:pPr>
              <w:spacing w:line="360" w:lineRule="auto"/>
              <w:jc w:val="both"/>
              <w:rPr>
                <w:b/>
                <w:color w:val="000000"/>
                <w:sz w:val="20"/>
                <w:szCs w:val="20"/>
                <w:lang w:val="en-GB"/>
              </w:rPr>
            </w:pPr>
          </w:p>
          <w:p w:rsidR="0075220D" w:rsidRPr="00F211AD" w:rsidRDefault="0075220D" w:rsidP="00F54065">
            <w:pPr>
              <w:numPr>
                <w:ilvl w:val="0"/>
                <w:numId w:val="22"/>
              </w:numPr>
              <w:spacing w:line="360" w:lineRule="auto"/>
              <w:jc w:val="both"/>
              <w:rPr>
                <w:color w:val="000000"/>
                <w:sz w:val="20"/>
                <w:szCs w:val="20"/>
                <w:lang w:val="en-GB"/>
              </w:rPr>
            </w:pPr>
            <w:r w:rsidRPr="00F211AD">
              <w:rPr>
                <w:b/>
                <w:color w:val="000000"/>
                <w:sz w:val="20"/>
                <w:szCs w:val="20"/>
                <w:lang w:val="en-GB"/>
              </w:rPr>
              <w:t>G. M. Khan.</w:t>
            </w:r>
            <w:r w:rsidRPr="00F211AD">
              <w:rPr>
                <w:i/>
                <w:color w:val="000000"/>
                <w:sz w:val="20"/>
                <w:szCs w:val="20"/>
                <w:lang w:val="en-GB"/>
              </w:rPr>
              <w:t xml:space="preserve"> Controlled-release coprecipitates and matrix tablets of ibuprofen with a carbomer: </w:t>
            </w:r>
            <w:r w:rsidRPr="00F211AD">
              <w:rPr>
                <w:i/>
                <w:color w:val="000000"/>
                <w:sz w:val="20"/>
                <w:szCs w:val="20"/>
                <w:lang w:val="en-GB"/>
              </w:rPr>
              <w:lastRenderedPageBreak/>
              <w:t>Formulation, characterization and kinetic investigation.</w:t>
            </w:r>
            <w:r w:rsidRPr="00F211AD">
              <w:rPr>
                <w:color w:val="000000"/>
                <w:sz w:val="20"/>
                <w:szCs w:val="20"/>
                <w:lang w:val="en-GB"/>
              </w:rPr>
              <w:t xml:space="preserve"> 2nd DIA Int. Conference Organized by PPA in Collaboration with Ministry of Health, Islamabad &amp; the WHO at PC Hotel, Lahore, Pakistan, January 9-12, 2001, p12. </w:t>
            </w:r>
          </w:p>
          <w:p w:rsidR="0075220D" w:rsidRPr="00F211AD" w:rsidRDefault="0075220D" w:rsidP="00F54065">
            <w:pPr>
              <w:spacing w:line="360" w:lineRule="auto"/>
              <w:jc w:val="both"/>
              <w:rPr>
                <w:b/>
                <w:color w:val="000000"/>
                <w:sz w:val="20"/>
                <w:szCs w:val="20"/>
                <w:lang w:val="en-GB"/>
              </w:rPr>
            </w:pPr>
          </w:p>
          <w:p w:rsidR="0075220D" w:rsidRPr="00F211AD" w:rsidRDefault="0075220D" w:rsidP="00F54065">
            <w:pPr>
              <w:numPr>
                <w:ilvl w:val="0"/>
                <w:numId w:val="22"/>
              </w:numPr>
              <w:spacing w:line="360" w:lineRule="auto"/>
              <w:jc w:val="both"/>
              <w:rPr>
                <w:color w:val="000000"/>
                <w:sz w:val="20"/>
                <w:szCs w:val="20"/>
                <w:lang w:val="en-GB"/>
              </w:rPr>
            </w:pPr>
            <w:r w:rsidRPr="00F211AD">
              <w:rPr>
                <w:b/>
                <w:color w:val="000000"/>
                <w:sz w:val="20"/>
                <w:szCs w:val="20"/>
                <w:lang w:val="en-GB"/>
              </w:rPr>
              <w:t>G. M. Khan.</w:t>
            </w:r>
            <w:r w:rsidRPr="00F211AD">
              <w:rPr>
                <w:i/>
                <w:color w:val="000000"/>
                <w:sz w:val="20"/>
                <w:szCs w:val="20"/>
                <w:lang w:val="en-GB"/>
              </w:rPr>
              <w:t xml:space="preserve"> The effect of tetrakis-µ-3,5-diisopropylsalicylatodiaquo- dicopper (II) and Sodium Gold (I) thiomalate (Myocrisine) on the metabolism of plasma thiol in the Rheumatoid arthritis patients and volunteers blood</w:t>
            </w:r>
            <w:r w:rsidRPr="00F211AD">
              <w:rPr>
                <w:color w:val="000000"/>
                <w:sz w:val="20"/>
                <w:szCs w:val="20"/>
                <w:lang w:val="en-GB"/>
              </w:rPr>
              <w:t xml:space="preserve"> . 2</w:t>
            </w:r>
            <w:r w:rsidRPr="00F211AD">
              <w:rPr>
                <w:color w:val="000000"/>
                <w:sz w:val="20"/>
                <w:szCs w:val="20"/>
                <w:vertAlign w:val="superscript"/>
                <w:lang w:val="en-GB"/>
              </w:rPr>
              <w:t>nd</w:t>
            </w:r>
            <w:r w:rsidRPr="00F211AD">
              <w:rPr>
                <w:color w:val="000000"/>
                <w:sz w:val="20"/>
                <w:szCs w:val="20"/>
                <w:lang w:val="en-GB"/>
              </w:rPr>
              <w:t xml:space="preserve"> Int. Sci. Conference (Lahore) October 26 V28, 2000, p. 15. </w:t>
            </w:r>
          </w:p>
          <w:p w:rsidR="0075220D" w:rsidRPr="00F211AD" w:rsidRDefault="0075220D" w:rsidP="00F54065">
            <w:pPr>
              <w:spacing w:line="360" w:lineRule="auto"/>
              <w:jc w:val="both"/>
              <w:rPr>
                <w:b/>
                <w:color w:val="000000"/>
                <w:sz w:val="20"/>
                <w:szCs w:val="20"/>
                <w:lang w:val="en-GB"/>
              </w:rPr>
            </w:pPr>
          </w:p>
          <w:p w:rsidR="0075220D" w:rsidRPr="00F211AD" w:rsidRDefault="0075220D" w:rsidP="00F54065">
            <w:pPr>
              <w:numPr>
                <w:ilvl w:val="0"/>
                <w:numId w:val="22"/>
              </w:numPr>
              <w:spacing w:line="360" w:lineRule="auto"/>
              <w:jc w:val="both"/>
              <w:rPr>
                <w:color w:val="000000"/>
                <w:sz w:val="20"/>
                <w:szCs w:val="20"/>
                <w:lang w:val="en-GB"/>
              </w:rPr>
            </w:pPr>
            <w:r w:rsidRPr="00F211AD">
              <w:rPr>
                <w:b/>
                <w:color w:val="000000"/>
                <w:sz w:val="20"/>
                <w:szCs w:val="20"/>
                <w:lang w:val="en-GB"/>
              </w:rPr>
              <w:t>G. M. Khan.</w:t>
            </w:r>
            <w:r w:rsidRPr="00F211AD">
              <w:rPr>
                <w:i/>
                <w:color w:val="000000"/>
                <w:sz w:val="20"/>
                <w:szCs w:val="20"/>
                <w:lang w:val="en-GB"/>
              </w:rPr>
              <w:t xml:space="preserve"> Synthesis and Evaluation of Biological and Pharmacological Activities of Some Novel Derivatives of Tranexamic Acid and their Copper (II) Complexes</w:t>
            </w:r>
            <w:r w:rsidRPr="00F211AD">
              <w:rPr>
                <w:color w:val="000000"/>
                <w:sz w:val="20"/>
                <w:szCs w:val="20"/>
                <w:lang w:val="en-GB"/>
              </w:rPr>
              <w:t xml:space="preserve">. 2nd National &amp; 12th International Chemistry Conference, University of Sindh, Jamshoro, Feb. 4-6, 2002. </w:t>
            </w:r>
          </w:p>
          <w:p w:rsidR="0075220D" w:rsidRPr="00F211AD" w:rsidRDefault="0075220D" w:rsidP="00F54065">
            <w:pPr>
              <w:spacing w:line="360" w:lineRule="auto"/>
              <w:jc w:val="both"/>
              <w:rPr>
                <w:b/>
                <w:color w:val="000000"/>
                <w:sz w:val="20"/>
                <w:szCs w:val="20"/>
                <w:lang w:val="en-GB"/>
              </w:rPr>
            </w:pPr>
          </w:p>
          <w:p w:rsidR="0075220D" w:rsidRPr="00F211AD" w:rsidRDefault="0075220D" w:rsidP="00F54065">
            <w:pPr>
              <w:numPr>
                <w:ilvl w:val="0"/>
                <w:numId w:val="22"/>
              </w:numPr>
              <w:spacing w:line="360" w:lineRule="auto"/>
              <w:jc w:val="both"/>
              <w:rPr>
                <w:color w:val="000000"/>
                <w:sz w:val="20"/>
                <w:szCs w:val="20"/>
                <w:lang w:val="en-GB"/>
              </w:rPr>
            </w:pPr>
            <w:r w:rsidRPr="00F211AD">
              <w:rPr>
                <w:b/>
                <w:color w:val="000000"/>
                <w:sz w:val="20"/>
                <w:szCs w:val="20"/>
                <w:lang w:val="en-GB"/>
              </w:rPr>
              <w:t>G. M. Khan.</w:t>
            </w:r>
            <w:r w:rsidRPr="00F211AD">
              <w:rPr>
                <w:i/>
                <w:color w:val="000000"/>
                <w:sz w:val="20"/>
                <w:szCs w:val="20"/>
                <w:lang w:val="en-GB"/>
              </w:rPr>
              <w:t xml:space="preserve"> Evaluation of Ethocel cellulose ether derivatives with different molecular weights as matrix forming functional polymers</w:t>
            </w:r>
            <w:r w:rsidRPr="00F211AD">
              <w:rPr>
                <w:color w:val="000000"/>
                <w:sz w:val="20"/>
                <w:szCs w:val="20"/>
                <w:lang w:val="en-GB"/>
              </w:rPr>
              <w:t xml:space="preserve">. 2nd National &amp; 12th International Chem. Conference, Univ. of Sindh, Jamshoro, Feb. 4-6, 2002. </w:t>
            </w:r>
          </w:p>
          <w:p w:rsidR="0075220D" w:rsidRPr="00F211AD" w:rsidRDefault="0075220D" w:rsidP="00F54065">
            <w:pPr>
              <w:spacing w:line="360" w:lineRule="auto"/>
              <w:jc w:val="both"/>
              <w:rPr>
                <w:b/>
                <w:color w:val="000000"/>
                <w:sz w:val="20"/>
                <w:szCs w:val="20"/>
                <w:lang w:val="en-GB"/>
              </w:rPr>
            </w:pPr>
          </w:p>
          <w:p w:rsidR="0075220D" w:rsidRPr="00F211AD" w:rsidRDefault="0075220D" w:rsidP="00F54065">
            <w:pPr>
              <w:numPr>
                <w:ilvl w:val="0"/>
                <w:numId w:val="22"/>
              </w:numPr>
              <w:spacing w:line="360" w:lineRule="auto"/>
              <w:jc w:val="both"/>
              <w:rPr>
                <w:color w:val="000000"/>
                <w:sz w:val="20"/>
                <w:szCs w:val="20"/>
                <w:lang w:val="en-GB"/>
              </w:rPr>
            </w:pPr>
            <w:r w:rsidRPr="00F211AD">
              <w:rPr>
                <w:b/>
                <w:color w:val="000000"/>
                <w:sz w:val="20"/>
                <w:szCs w:val="20"/>
                <w:lang w:val="en-GB"/>
              </w:rPr>
              <w:t>G. M. Khan.</w:t>
            </w:r>
            <w:r w:rsidRPr="00F211AD">
              <w:rPr>
                <w:i/>
                <w:color w:val="000000"/>
                <w:sz w:val="20"/>
                <w:szCs w:val="20"/>
                <w:lang w:val="en-GB"/>
              </w:rPr>
              <w:t xml:space="preserve"> </w:t>
            </w:r>
            <w:r w:rsidRPr="00F211AD">
              <w:rPr>
                <w:color w:val="000000"/>
                <w:sz w:val="20"/>
                <w:szCs w:val="20"/>
                <w:lang w:val="en-GB"/>
              </w:rPr>
              <w:t xml:space="preserve">Investigation of an indigenous stone- Massicot- for its anti-leishmanial activities. International Pharmacy Conference &amp; Exhibition, “ Changing Face of Pharmacy” at PC Hotel, Lahore, 20-23 March, 2003, p. 23. </w:t>
            </w:r>
          </w:p>
          <w:p w:rsidR="0075220D" w:rsidRPr="00F211AD" w:rsidRDefault="0075220D" w:rsidP="00F54065">
            <w:pPr>
              <w:spacing w:line="360" w:lineRule="auto"/>
              <w:jc w:val="both"/>
              <w:rPr>
                <w:color w:val="000000"/>
                <w:sz w:val="20"/>
                <w:szCs w:val="20"/>
                <w:lang w:val="en-GB"/>
              </w:rPr>
            </w:pPr>
          </w:p>
          <w:p w:rsidR="0075220D" w:rsidRPr="00F211AD" w:rsidRDefault="0075220D" w:rsidP="00F54065">
            <w:pPr>
              <w:numPr>
                <w:ilvl w:val="0"/>
                <w:numId w:val="22"/>
              </w:numPr>
              <w:spacing w:line="360" w:lineRule="auto"/>
              <w:jc w:val="both"/>
              <w:rPr>
                <w:color w:val="000000"/>
                <w:sz w:val="20"/>
                <w:szCs w:val="20"/>
                <w:lang w:val="en-GB"/>
              </w:rPr>
            </w:pPr>
            <w:r w:rsidRPr="00F211AD">
              <w:rPr>
                <w:b/>
                <w:color w:val="000000"/>
                <w:sz w:val="20"/>
                <w:szCs w:val="20"/>
                <w:lang w:val="en-GB"/>
              </w:rPr>
              <w:t>G. M. Khan.</w:t>
            </w:r>
            <w:r w:rsidRPr="00F211AD">
              <w:rPr>
                <w:i/>
                <w:color w:val="000000"/>
                <w:sz w:val="20"/>
                <w:szCs w:val="20"/>
                <w:lang w:val="en-GB"/>
              </w:rPr>
              <w:t xml:space="preserve"> </w:t>
            </w:r>
            <w:r w:rsidRPr="00F211AD">
              <w:rPr>
                <w:color w:val="000000"/>
                <w:sz w:val="20"/>
                <w:szCs w:val="20"/>
                <w:lang w:val="en-GB"/>
              </w:rPr>
              <w:t xml:space="preserve">Potentials of cross-linked polymeric resins as matrix forming materials in controlled release drug delivery systems. International Pharmacy Conference &amp; Exhibition, “ Changing Face of Pharmacy” at PC Hotel, Lahore, 20-23 March, 2003, p. 37. </w:t>
            </w:r>
          </w:p>
          <w:p w:rsidR="0075220D" w:rsidRPr="00F211AD" w:rsidRDefault="0075220D" w:rsidP="00F54065">
            <w:pPr>
              <w:numPr>
                <w:ilvl w:val="0"/>
                <w:numId w:val="22"/>
              </w:numPr>
              <w:spacing w:line="360" w:lineRule="auto"/>
              <w:jc w:val="both"/>
              <w:rPr>
                <w:color w:val="000000"/>
                <w:sz w:val="20"/>
                <w:szCs w:val="20"/>
                <w:lang w:val="en-GB"/>
              </w:rPr>
            </w:pPr>
            <w:r w:rsidRPr="00F211AD">
              <w:rPr>
                <w:b/>
                <w:color w:val="000000"/>
                <w:sz w:val="20"/>
                <w:szCs w:val="20"/>
                <w:lang w:val="en-GB"/>
              </w:rPr>
              <w:t>G. M. Khan.</w:t>
            </w:r>
            <w:r w:rsidRPr="00F211AD">
              <w:rPr>
                <w:i/>
                <w:color w:val="000000"/>
                <w:sz w:val="20"/>
                <w:szCs w:val="20"/>
                <w:lang w:val="en-GB"/>
              </w:rPr>
              <w:t xml:space="preserve"> </w:t>
            </w:r>
            <w:r w:rsidRPr="00F211AD">
              <w:rPr>
                <w:color w:val="000000"/>
                <w:sz w:val="20"/>
                <w:szCs w:val="20"/>
                <w:lang w:val="en-GB"/>
              </w:rPr>
              <w:t xml:space="preserve">Influence of molecular weight &amp; particle size of polymers on drug release mechanism &amp; release kinetics of the drugs. International Pharmacy Conference &amp; Exhibition, at PC Hotel, Lahore, 20-23 March, 2003, p. 41. </w:t>
            </w:r>
          </w:p>
          <w:p w:rsidR="0075220D" w:rsidRPr="00F211AD" w:rsidRDefault="0075220D" w:rsidP="00F54065">
            <w:pPr>
              <w:spacing w:line="360" w:lineRule="auto"/>
              <w:jc w:val="both"/>
              <w:rPr>
                <w:b/>
                <w:color w:val="000000"/>
                <w:sz w:val="20"/>
                <w:szCs w:val="20"/>
                <w:lang w:val="en-GB"/>
              </w:rPr>
            </w:pPr>
          </w:p>
          <w:p w:rsidR="0075220D" w:rsidRPr="00F211AD" w:rsidRDefault="0075220D" w:rsidP="00F54065">
            <w:pPr>
              <w:numPr>
                <w:ilvl w:val="0"/>
                <w:numId w:val="22"/>
              </w:numPr>
              <w:spacing w:line="360" w:lineRule="auto"/>
              <w:jc w:val="both"/>
              <w:rPr>
                <w:color w:val="000000"/>
                <w:sz w:val="20"/>
                <w:szCs w:val="20"/>
                <w:lang w:val="en-GB"/>
              </w:rPr>
            </w:pPr>
            <w:r w:rsidRPr="00F211AD">
              <w:rPr>
                <w:b/>
                <w:color w:val="000000"/>
                <w:sz w:val="20"/>
                <w:szCs w:val="20"/>
                <w:lang w:val="en-GB"/>
              </w:rPr>
              <w:t>G. M. Khan.</w:t>
            </w:r>
            <w:r w:rsidRPr="00F211AD">
              <w:rPr>
                <w:i/>
                <w:color w:val="000000"/>
                <w:sz w:val="20"/>
                <w:szCs w:val="20"/>
                <w:lang w:val="en-GB"/>
              </w:rPr>
              <w:t xml:space="preserve"> </w:t>
            </w:r>
            <w:r w:rsidRPr="00F211AD">
              <w:rPr>
                <w:color w:val="000000"/>
                <w:sz w:val="20"/>
                <w:szCs w:val="20"/>
                <w:lang w:val="en-GB"/>
              </w:rPr>
              <w:t xml:space="preserve">Evaluation of controlled release matrix tablets for novel NSAIDs capable of generating a radical biomediator and gastro-protective agent. International Pharmacy Conference &amp; Exhibition, “ Changing Face of Pharmacy” at PC Hotel, Lahore, 20-23 March, 2003, p. 47.  </w:t>
            </w:r>
          </w:p>
          <w:p w:rsidR="0075220D" w:rsidRPr="00F211AD" w:rsidRDefault="0075220D" w:rsidP="00F54065">
            <w:pPr>
              <w:spacing w:line="360" w:lineRule="auto"/>
              <w:jc w:val="both"/>
              <w:rPr>
                <w:b/>
                <w:color w:val="000000"/>
                <w:sz w:val="20"/>
                <w:szCs w:val="20"/>
                <w:lang w:val="en-GB"/>
              </w:rPr>
            </w:pPr>
          </w:p>
          <w:p w:rsidR="0075220D" w:rsidRPr="00F211AD" w:rsidRDefault="0075220D" w:rsidP="00F54065">
            <w:pPr>
              <w:numPr>
                <w:ilvl w:val="0"/>
                <w:numId w:val="22"/>
              </w:numPr>
              <w:spacing w:line="360" w:lineRule="auto"/>
              <w:jc w:val="both"/>
              <w:rPr>
                <w:color w:val="000000"/>
                <w:sz w:val="20"/>
                <w:szCs w:val="20"/>
              </w:rPr>
            </w:pPr>
            <w:r w:rsidRPr="00F211AD">
              <w:rPr>
                <w:b/>
                <w:color w:val="000000"/>
                <w:sz w:val="20"/>
                <w:szCs w:val="20"/>
                <w:lang w:val="en-GB"/>
              </w:rPr>
              <w:t>G. M. Khan.</w:t>
            </w:r>
            <w:r w:rsidRPr="00F211AD">
              <w:rPr>
                <w:i/>
                <w:color w:val="000000"/>
                <w:sz w:val="20"/>
                <w:szCs w:val="20"/>
                <w:lang w:val="en-GB"/>
              </w:rPr>
              <w:t xml:space="preserve"> </w:t>
            </w:r>
            <w:r w:rsidRPr="00F211AD">
              <w:rPr>
                <w:bCs/>
                <w:i/>
                <w:color w:val="000000"/>
                <w:sz w:val="20"/>
                <w:szCs w:val="20"/>
                <w:lang w:val="en-GB"/>
              </w:rPr>
              <w:t>S</w:t>
            </w:r>
            <w:r w:rsidRPr="00F211AD">
              <w:rPr>
                <w:bCs/>
                <w:i/>
                <w:color w:val="000000"/>
                <w:sz w:val="20"/>
                <w:szCs w:val="20"/>
              </w:rPr>
              <w:t xml:space="preserve">tatistical distribution of drug permeability parameters in two differet model skins. </w:t>
            </w:r>
            <w:r w:rsidRPr="00F211AD">
              <w:rPr>
                <w:color w:val="000000"/>
                <w:sz w:val="20"/>
                <w:szCs w:val="20"/>
              </w:rPr>
              <w:t xml:space="preserve">International Science Conference organized by the University of Azad Jammu &amp; Kashmir; Sept.19-21, 2005. </w:t>
            </w:r>
          </w:p>
          <w:p w:rsidR="0075220D" w:rsidRPr="00F211AD" w:rsidRDefault="0075220D" w:rsidP="00F54065">
            <w:pPr>
              <w:spacing w:line="360" w:lineRule="auto"/>
              <w:jc w:val="both"/>
              <w:rPr>
                <w:b/>
                <w:color w:val="000000"/>
                <w:sz w:val="20"/>
                <w:szCs w:val="20"/>
                <w:lang w:val="en-GB"/>
              </w:rPr>
            </w:pPr>
          </w:p>
          <w:p w:rsidR="0075220D" w:rsidRPr="00F211AD" w:rsidRDefault="0075220D" w:rsidP="00F54065">
            <w:pPr>
              <w:numPr>
                <w:ilvl w:val="0"/>
                <w:numId w:val="22"/>
              </w:numPr>
              <w:spacing w:line="360" w:lineRule="auto"/>
              <w:jc w:val="both"/>
              <w:rPr>
                <w:color w:val="000000"/>
                <w:sz w:val="20"/>
                <w:szCs w:val="20"/>
                <w:lang w:val="en-GB"/>
              </w:rPr>
            </w:pPr>
            <w:r w:rsidRPr="00F211AD">
              <w:rPr>
                <w:b/>
                <w:color w:val="000000"/>
                <w:sz w:val="20"/>
                <w:szCs w:val="20"/>
                <w:lang w:val="en-GB"/>
              </w:rPr>
              <w:t>G. M. Khan.</w:t>
            </w:r>
            <w:r w:rsidRPr="00F211AD">
              <w:rPr>
                <w:i/>
                <w:color w:val="000000"/>
                <w:sz w:val="20"/>
                <w:szCs w:val="20"/>
                <w:lang w:val="en-GB"/>
              </w:rPr>
              <w:t xml:space="preserve"> </w:t>
            </w:r>
            <w:r w:rsidRPr="00F211AD">
              <w:rPr>
                <w:i/>
                <w:color w:val="000000"/>
                <w:sz w:val="20"/>
                <w:szCs w:val="20"/>
              </w:rPr>
              <w:t xml:space="preserve">Preparation and properties of antileishmanial liposomes having hexadecylphosphocholine. </w:t>
            </w:r>
            <w:r w:rsidRPr="00F211AD">
              <w:rPr>
                <w:color w:val="000000"/>
                <w:sz w:val="20"/>
                <w:szCs w:val="20"/>
              </w:rPr>
              <w:t>The Seminar on “Development of Herbal Drugs &amp; Industry in Pakistan” organized by RIU &amp; HEJ Research Institute; Sept 23-24, 2005.</w:t>
            </w:r>
            <w:r w:rsidRPr="00F211AD">
              <w:rPr>
                <w:color w:val="000000"/>
                <w:sz w:val="20"/>
                <w:szCs w:val="20"/>
                <w:lang w:val="en-GB"/>
              </w:rPr>
              <w:t xml:space="preserve">  </w:t>
            </w:r>
          </w:p>
          <w:p w:rsidR="0075220D" w:rsidRPr="00F211AD" w:rsidRDefault="0075220D" w:rsidP="00F54065">
            <w:pPr>
              <w:spacing w:line="360" w:lineRule="auto"/>
              <w:jc w:val="both"/>
              <w:rPr>
                <w:b/>
                <w:color w:val="000000"/>
                <w:sz w:val="20"/>
                <w:szCs w:val="20"/>
                <w:lang w:val="en-GB"/>
              </w:rPr>
            </w:pPr>
          </w:p>
          <w:p w:rsidR="0075220D" w:rsidRPr="00F211AD" w:rsidRDefault="0075220D" w:rsidP="00F54065">
            <w:pPr>
              <w:numPr>
                <w:ilvl w:val="0"/>
                <w:numId w:val="22"/>
              </w:numPr>
              <w:spacing w:line="360" w:lineRule="auto"/>
              <w:jc w:val="both"/>
              <w:rPr>
                <w:color w:val="000000"/>
                <w:sz w:val="20"/>
                <w:szCs w:val="20"/>
                <w:lang w:val="en-GB"/>
              </w:rPr>
            </w:pPr>
            <w:r w:rsidRPr="00F211AD">
              <w:rPr>
                <w:b/>
                <w:color w:val="000000"/>
                <w:sz w:val="20"/>
                <w:szCs w:val="20"/>
                <w:lang w:val="en-GB"/>
              </w:rPr>
              <w:t>G. M. Khan.</w:t>
            </w:r>
            <w:r w:rsidRPr="00F211AD">
              <w:rPr>
                <w:i/>
                <w:color w:val="000000"/>
                <w:sz w:val="20"/>
                <w:szCs w:val="20"/>
                <w:lang w:val="en-GB"/>
              </w:rPr>
              <w:t xml:space="preserve"> Is the contemporary Pharm. Education in Pakistan Ready to Address the Good Pharmacy Practices. </w:t>
            </w:r>
            <w:r w:rsidRPr="00F211AD">
              <w:rPr>
                <w:color w:val="000000"/>
                <w:sz w:val="20"/>
                <w:szCs w:val="20"/>
                <w:lang w:val="en-GB"/>
              </w:rPr>
              <w:t xml:space="preserve">WHO Workshop on “National Drug Policy” at PC Hotel Peshawar, Dec 24, 2005. </w:t>
            </w:r>
          </w:p>
          <w:p w:rsidR="0075220D" w:rsidRPr="00F211AD" w:rsidRDefault="0075220D" w:rsidP="00F54065">
            <w:pPr>
              <w:numPr>
                <w:ilvl w:val="0"/>
                <w:numId w:val="22"/>
              </w:numPr>
              <w:spacing w:line="360" w:lineRule="auto"/>
              <w:jc w:val="both"/>
              <w:rPr>
                <w:color w:val="000000"/>
                <w:sz w:val="20"/>
                <w:szCs w:val="20"/>
                <w:lang w:val="en-GB"/>
              </w:rPr>
            </w:pPr>
            <w:r w:rsidRPr="00F211AD">
              <w:rPr>
                <w:b/>
                <w:color w:val="000000"/>
                <w:sz w:val="20"/>
                <w:szCs w:val="20"/>
                <w:lang w:val="en-GB"/>
              </w:rPr>
              <w:t>G. M. Khan.</w:t>
            </w:r>
            <w:r w:rsidRPr="00F211AD">
              <w:rPr>
                <w:i/>
                <w:color w:val="000000"/>
                <w:sz w:val="20"/>
                <w:szCs w:val="20"/>
                <w:lang w:val="en-GB"/>
              </w:rPr>
              <w:t xml:space="preserve"> Investigation of Transfersomes as Novel Targeted Drug Delivery Systems in the Treatment of Cutaneous Leishmaniasis</w:t>
            </w:r>
            <w:r w:rsidRPr="00F211AD">
              <w:rPr>
                <w:color w:val="000000"/>
                <w:sz w:val="20"/>
                <w:szCs w:val="20"/>
                <w:lang w:val="en-GB"/>
              </w:rPr>
              <w:t xml:space="preserve">. International Conference &amp; Exhibition, “Pharm. Care For Better Treatment Outcome” at Pearl Continental Hotel Lahore, Feb 16-19, 2006 </w:t>
            </w:r>
          </w:p>
          <w:p w:rsidR="0075220D" w:rsidRPr="00F211AD" w:rsidRDefault="0075220D" w:rsidP="00F54065">
            <w:pPr>
              <w:pStyle w:val="ListParagraph"/>
              <w:rPr>
                <w:color w:val="000000"/>
                <w:sz w:val="20"/>
                <w:szCs w:val="20"/>
                <w:lang w:val="en-GB"/>
              </w:rPr>
            </w:pPr>
          </w:p>
          <w:p w:rsidR="0075220D" w:rsidRPr="00F211AD" w:rsidRDefault="0075220D" w:rsidP="00F54065">
            <w:pPr>
              <w:numPr>
                <w:ilvl w:val="0"/>
                <w:numId w:val="22"/>
              </w:numPr>
              <w:spacing w:line="360" w:lineRule="auto"/>
              <w:jc w:val="both"/>
              <w:rPr>
                <w:color w:val="000000"/>
                <w:sz w:val="20"/>
                <w:szCs w:val="20"/>
                <w:lang w:val="en-GB"/>
              </w:rPr>
            </w:pPr>
            <w:r w:rsidRPr="00F211AD">
              <w:rPr>
                <w:b/>
                <w:color w:val="000000"/>
                <w:sz w:val="20"/>
                <w:szCs w:val="20"/>
                <w:lang w:val="en-GB"/>
              </w:rPr>
              <w:t>G. M. Khan.</w:t>
            </w:r>
            <w:r w:rsidRPr="00F211AD">
              <w:rPr>
                <w:i/>
                <w:color w:val="000000"/>
                <w:sz w:val="20"/>
                <w:szCs w:val="20"/>
                <w:lang w:val="en-GB"/>
              </w:rPr>
              <w:t xml:space="preserve"> </w:t>
            </w:r>
            <w:r w:rsidRPr="00F211AD">
              <w:rPr>
                <w:i/>
                <w:color w:val="000000"/>
                <w:sz w:val="20"/>
                <w:szCs w:val="20"/>
              </w:rPr>
              <w:t xml:space="preserve">In Vitro Antileishmanial Studies on Azadirachta indica. </w:t>
            </w:r>
            <w:r w:rsidRPr="00F211AD">
              <w:rPr>
                <w:color w:val="000000"/>
                <w:sz w:val="20"/>
                <w:szCs w:val="20"/>
                <w:lang w:val="en-GB"/>
              </w:rPr>
              <w:t>International Conference &amp; Exhibition, “Pharm. Care For Better Treatment Outcome” at Pearl Continental Hotel Lahore, Feb 16-19, 2006.</w:t>
            </w:r>
          </w:p>
          <w:p w:rsidR="0075220D" w:rsidRPr="00F211AD" w:rsidRDefault="0075220D" w:rsidP="00F54065">
            <w:pPr>
              <w:pStyle w:val="ListParagraph"/>
              <w:rPr>
                <w:color w:val="000000"/>
                <w:sz w:val="20"/>
                <w:szCs w:val="20"/>
                <w:lang w:val="en-GB"/>
              </w:rPr>
            </w:pPr>
          </w:p>
          <w:p w:rsidR="0075220D" w:rsidRPr="00F211AD" w:rsidRDefault="0075220D" w:rsidP="00F54065">
            <w:pPr>
              <w:numPr>
                <w:ilvl w:val="0"/>
                <w:numId w:val="22"/>
              </w:numPr>
              <w:spacing w:line="360" w:lineRule="auto"/>
              <w:jc w:val="both"/>
              <w:rPr>
                <w:color w:val="000000"/>
                <w:sz w:val="20"/>
                <w:szCs w:val="20"/>
                <w:lang w:val="en-GB"/>
              </w:rPr>
            </w:pPr>
            <w:r w:rsidRPr="00F211AD">
              <w:rPr>
                <w:b/>
                <w:color w:val="000000"/>
                <w:sz w:val="20"/>
                <w:szCs w:val="20"/>
                <w:lang w:val="en-GB"/>
              </w:rPr>
              <w:t>GM Khan</w:t>
            </w:r>
            <w:r w:rsidRPr="00F211AD">
              <w:rPr>
                <w:color w:val="000000"/>
                <w:sz w:val="20"/>
                <w:szCs w:val="20"/>
                <w:lang w:val="en-GB"/>
              </w:rPr>
              <w:t xml:space="preserve">. </w:t>
            </w:r>
            <w:r w:rsidRPr="00F211AD">
              <w:rPr>
                <w:i/>
                <w:color w:val="000000"/>
                <w:sz w:val="20"/>
                <w:szCs w:val="20"/>
                <w:lang w:val="en-GB"/>
              </w:rPr>
              <w:t>In Vitro Assessment of Skin Penetration, Distribution and Permeation from Transdermal Drug Delivery Systems using Franz Diffusion Cells.</w:t>
            </w:r>
            <w:r w:rsidRPr="00F211AD">
              <w:rPr>
                <w:color w:val="000000"/>
                <w:sz w:val="20"/>
                <w:szCs w:val="20"/>
                <w:lang w:val="en-GB"/>
              </w:rPr>
              <w:t xml:space="preserve"> </w:t>
            </w:r>
            <w:r w:rsidRPr="00F211AD">
              <w:rPr>
                <w:color w:val="000000"/>
                <w:sz w:val="20"/>
                <w:szCs w:val="20"/>
              </w:rPr>
              <w:t>15</w:t>
            </w:r>
            <w:r w:rsidRPr="00F211AD">
              <w:rPr>
                <w:color w:val="000000"/>
                <w:sz w:val="20"/>
                <w:szCs w:val="20"/>
                <w:vertAlign w:val="superscript"/>
              </w:rPr>
              <w:t>th</w:t>
            </w:r>
            <w:r w:rsidRPr="00F211AD">
              <w:rPr>
                <w:color w:val="000000"/>
                <w:sz w:val="20"/>
                <w:szCs w:val="20"/>
              </w:rPr>
              <w:t xml:space="preserve"> International Pharmacy Conference &amp; Exhibition on “Good Governance of Medicine &amp; Patient Care Through Pharmacist” organized by Pakistan Pharmacist Association at the PC Hotel Lahore on April 5-8, 2009.</w:t>
            </w:r>
          </w:p>
          <w:p w:rsidR="0075220D" w:rsidRPr="00F211AD" w:rsidRDefault="0075220D" w:rsidP="00F54065">
            <w:pPr>
              <w:pStyle w:val="ListParagraph"/>
              <w:rPr>
                <w:color w:val="000000"/>
                <w:sz w:val="20"/>
                <w:szCs w:val="20"/>
                <w:lang w:val="en-GB"/>
              </w:rPr>
            </w:pPr>
          </w:p>
          <w:p w:rsidR="0075220D" w:rsidRPr="00F211AD" w:rsidRDefault="0075220D" w:rsidP="00F54065">
            <w:pPr>
              <w:numPr>
                <w:ilvl w:val="0"/>
                <w:numId w:val="22"/>
              </w:numPr>
              <w:spacing w:line="360" w:lineRule="auto"/>
              <w:jc w:val="both"/>
              <w:rPr>
                <w:color w:val="000000"/>
                <w:sz w:val="20"/>
                <w:szCs w:val="20"/>
                <w:lang w:val="en-GB"/>
              </w:rPr>
            </w:pPr>
            <w:r w:rsidRPr="00F211AD">
              <w:rPr>
                <w:b/>
                <w:color w:val="000000"/>
                <w:sz w:val="20"/>
                <w:szCs w:val="20"/>
                <w:lang w:val="en-GB"/>
              </w:rPr>
              <w:t>GM Khan</w:t>
            </w:r>
            <w:r w:rsidRPr="00F211AD">
              <w:rPr>
                <w:color w:val="000000"/>
                <w:sz w:val="20"/>
                <w:szCs w:val="20"/>
                <w:lang w:val="en-GB"/>
              </w:rPr>
              <w:t xml:space="preserve">. </w:t>
            </w:r>
            <w:r w:rsidRPr="00F211AD">
              <w:rPr>
                <w:i/>
                <w:color w:val="000000"/>
                <w:sz w:val="20"/>
                <w:szCs w:val="20"/>
                <w:lang w:val="en-GB"/>
              </w:rPr>
              <w:t>Writing up a Quality Research Paper &amp; Avoiding Plagiarism</w:t>
            </w:r>
            <w:r w:rsidRPr="00F211AD">
              <w:rPr>
                <w:color w:val="000000"/>
                <w:sz w:val="20"/>
                <w:szCs w:val="20"/>
                <w:lang w:val="en-GB"/>
              </w:rPr>
              <w:t>. 3</w:t>
            </w:r>
            <w:r w:rsidRPr="00F211AD">
              <w:rPr>
                <w:color w:val="000000"/>
                <w:sz w:val="20"/>
                <w:szCs w:val="20"/>
                <w:vertAlign w:val="superscript"/>
                <w:lang w:val="en-GB"/>
              </w:rPr>
              <w:t>rd</w:t>
            </w:r>
            <w:r w:rsidRPr="00F211AD">
              <w:rPr>
                <w:color w:val="000000"/>
                <w:sz w:val="20"/>
                <w:szCs w:val="20"/>
                <w:lang w:val="en-GB"/>
              </w:rPr>
              <w:t xml:space="preserve"> 2-Days National Workshop Organized by the Faculty of Pharmacy GU in Collaboration with the HEC &amp; British Council AQ Khan Auditorium GU on Jan 22-23, 2010. </w:t>
            </w:r>
          </w:p>
          <w:p w:rsidR="0075220D" w:rsidRPr="00F211AD" w:rsidRDefault="0075220D" w:rsidP="00F54065">
            <w:pPr>
              <w:pStyle w:val="ListParagraph"/>
              <w:rPr>
                <w:color w:val="000000"/>
                <w:sz w:val="20"/>
                <w:szCs w:val="20"/>
                <w:lang w:val="en-GB"/>
              </w:rPr>
            </w:pPr>
          </w:p>
          <w:p w:rsidR="0075220D" w:rsidRPr="00F211AD" w:rsidRDefault="0075220D" w:rsidP="00F54065">
            <w:pPr>
              <w:numPr>
                <w:ilvl w:val="0"/>
                <w:numId w:val="22"/>
              </w:numPr>
              <w:spacing w:line="360" w:lineRule="auto"/>
              <w:jc w:val="both"/>
              <w:rPr>
                <w:color w:val="000000"/>
                <w:sz w:val="20"/>
                <w:szCs w:val="20"/>
                <w:lang w:val="en-GB"/>
              </w:rPr>
            </w:pPr>
            <w:r w:rsidRPr="00F211AD">
              <w:rPr>
                <w:b/>
                <w:color w:val="000000"/>
                <w:sz w:val="20"/>
                <w:szCs w:val="20"/>
                <w:lang w:val="en-GB"/>
              </w:rPr>
              <w:t>GM Khan</w:t>
            </w:r>
            <w:r w:rsidRPr="00F211AD">
              <w:rPr>
                <w:color w:val="000000"/>
                <w:sz w:val="20"/>
                <w:szCs w:val="20"/>
                <w:lang w:val="en-GB"/>
              </w:rPr>
              <w:t xml:space="preserve">. </w:t>
            </w:r>
            <w:r w:rsidRPr="00F211AD">
              <w:rPr>
                <w:i/>
                <w:color w:val="000000"/>
                <w:sz w:val="20"/>
                <w:szCs w:val="20"/>
                <w:lang w:val="en-GB"/>
              </w:rPr>
              <w:t>Ethical Writing &amp; the Menace of Plagiarism.</w:t>
            </w:r>
            <w:r w:rsidRPr="00F211AD">
              <w:rPr>
                <w:color w:val="000000"/>
                <w:sz w:val="20"/>
                <w:szCs w:val="20"/>
                <w:lang w:val="en-GB"/>
              </w:rPr>
              <w:t xml:space="preserve"> 3</w:t>
            </w:r>
            <w:r w:rsidRPr="00F211AD">
              <w:rPr>
                <w:color w:val="000000"/>
                <w:sz w:val="20"/>
                <w:szCs w:val="20"/>
                <w:vertAlign w:val="superscript"/>
                <w:lang w:val="en-GB"/>
              </w:rPr>
              <w:t>rd</w:t>
            </w:r>
            <w:r w:rsidRPr="00F211AD">
              <w:rPr>
                <w:color w:val="000000"/>
                <w:sz w:val="20"/>
                <w:szCs w:val="20"/>
                <w:lang w:val="en-GB"/>
              </w:rPr>
              <w:t xml:space="preserve"> 2-Days National Workshop Organized by the Faculty of Pharmacy GU in Collaboration with the HEC &amp; British Council AQ Khan Auditorium GU on Jan 22-23, 2010. </w:t>
            </w:r>
          </w:p>
          <w:p w:rsidR="0075220D" w:rsidRPr="00F211AD" w:rsidRDefault="0075220D" w:rsidP="00F54065">
            <w:pPr>
              <w:pStyle w:val="ListParagraph"/>
              <w:rPr>
                <w:color w:val="000000"/>
                <w:sz w:val="20"/>
                <w:szCs w:val="20"/>
                <w:lang w:val="en-GB"/>
              </w:rPr>
            </w:pPr>
          </w:p>
          <w:p w:rsidR="0075220D" w:rsidRPr="00F211AD" w:rsidRDefault="0075220D" w:rsidP="00F54065">
            <w:pPr>
              <w:numPr>
                <w:ilvl w:val="0"/>
                <w:numId w:val="22"/>
              </w:numPr>
              <w:spacing w:line="360" w:lineRule="auto"/>
              <w:jc w:val="both"/>
              <w:rPr>
                <w:color w:val="000000"/>
                <w:sz w:val="20"/>
                <w:szCs w:val="20"/>
                <w:lang w:val="en-GB"/>
              </w:rPr>
            </w:pPr>
            <w:r w:rsidRPr="00F211AD">
              <w:rPr>
                <w:b/>
                <w:color w:val="000000"/>
                <w:sz w:val="20"/>
                <w:szCs w:val="20"/>
                <w:lang w:val="en-GB"/>
              </w:rPr>
              <w:t>GM Khan</w:t>
            </w:r>
            <w:r w:rsidRPr="00F211AD">
              <w:rPr>
                <w:color w:val="000000"/>
                <w:sz w:val="20"/>
                <w:szCs w:val="20"/>
                <w:lang w:val="en-GB"/>
              </w:rPr>
              <w:t xml:space="preserve">, Fakhruddin, Alam Zeb Khan, Waseem Khan. </w:t>
            </w:r>
            <w:r w:rsidRPr="00F211AD">
              <w:rPr>
                <w:i/>
                <w:color w:val="000000"/>
                <w:sz w:val="20"/>
                <w:szCs w:val="20"/>
                <w:lang w:val="en-GB"/>
              </w:rPr>
              <w:t>Role of Pharmacist in Health Care Profession: A survey of educated community of Dera Ismail Khan</w:t>
            </w:r>
            <w:r w:rsidRPr="00F211AD">
              <w:rPr>
                <w:color w:val="000000"/>
                <w:sz w:val="20"/>
                <w:szCs w:val="20"/>
                <w:lang w:val="en-GB"/>
              </w:rPr>
              <w:t>. 16</w:t>
            </w:r>
            <w:r w:rsidRPr="00F211AD">
              <w:rPr>
                <w:color w:val="000000"/>
                <w:sz w:val="20"/>
                <w:szCs w:val="20"/>
                <w:vertAlign w:val="superscript"/>
                <w:lang w:val="en-GB"/>
              </w:rPr>
              <w:t>th</w:t>
            </w:r>
            <w:r w:rsidRPr="00F211AD">
              <w:rPr>
                <w:color w:val="000000"/>
                <w:sz w:val="20"/>
                <w:szCs w:val="20"/>
                <w:lang w:val="en-GB"/>
              </w:rPr>
              <w:t xml:space="preserve"> </w:t>
            </w:r>
            <w:r w:rsidRPr="00F211AD">
              <w:rPr>
                <w:color w:val="000000"/>
                <w:sz w:val="20"/>
                <w:szCs w:val="20"/>
              </w:rPr>
              <w:t>International Pharmacy Conference &amp; Exhibition, “</w:t>
            </w:r>
            <w:r w:rsidRPr="00F211AD">
              <w:rPr>
                <w:i/>
                <w:color w:val="000000"/>
                <w:sz w:val="20"/>
                <w:szCs w:val="20"/>
              </w:rPr>
              <w:t>Your Health &amp; Pharmacist</w:t>
            </w:r>
            <w:r w:rsidRPr="00F211AD">
              <w:rPr>
                <w:color w:val="000000"/>
                <w:sz w:val="20"/>
                <w:szCs w:val="20"/>
              </w:rPr>
              <w:t>” organized by Pakistan Pharmacist Association at the PC Hotel Lahore on April 28 to May 01, 2011.</w:t>
            </w:r>
          </w:p>
          <w:p w:rsidR="0075220D" w:rsidRPr="00F211AD" w:rsidRDefault="0075220D" w:rsidP="00F54065">
            <w:pPr>
              <w:pStyle w:val="ListParagraph"/>
              <w:rPr>
                <w:color w:val="000000"/>
                <w:sz w:val="20"/>
                <w:szCs w:val="20"/>
                <w:lang w:val="en-GB"/>
              </w:rPr>
            </w:pPr>
          </w:p>
          <w:p w:rsidR="0075220D" w:rsidRPr="00F211AD" w:rsidRDefault="0075220D" w:rsidP="00F54065">
            <w:pPr>
              <w:numPr>
                <w:ilvl w:val="0"/>
                <w:numId w:val="22"/>
              </w:numPr>
              <w:spacing w:line="360" w:lineRule="auto"/>
              <w:jc w:val="both"/>
              <w:rPr>
                <w:color w:val="000000"/>
                <w:sz w:val="20"/>
                <w:szCs w:val="20"/>
                <w:lang w:val="en-GB"/>
              </w:rPr>
            </w:pPr>
            <w:r w:rsidRPr="00F211AD">
              <w:rPr>
                <w:color w:val="000000"/>
                <w:sz w:val="20"/>
                <w:szCs w:val="20"/>
                <w:lang w:val="en-GB"/>
              </w:rPr>
              <w:t xml:space="preserve">A. Wahab, </w:t>
            </w:r>
            <w:r w:rsidRPr="00F211AD">
              <w:rPr>
                <w:b/>
                <w:color w:val="000000"/>
                <w:sz w:val="20"/>
                <w:szCs w:val="20"/>
                <w:lang w:val="en-GB"/>
              </w:rPr>
              <w:t>GM Khan</w:t>
            </w:r>
            <w:r w:rsidRPr="00F211AD">
              <w:rPr>
                <w:color w:val="000000"/>
                <w:sz w:val="20"/>
                <w:szCs w:val="20"/>
                <w:lang w:val="en-GB"/>
              </w:rPr>
              <w:t xml:space="preserve">, N.R. Khan, M. Akhlaq, A. Hussain, A. Nawaz. </w:t>
            </w:r>
            <w:r w:rsidRPr="00F211AD">
              <w:rPr>
                <w:i/>
                <w:color w:val="000000"/>
                <w:sz w:val="20"/>
                <w:szCs w:val="20"/>
                <w:lang w:val="en-GB"/>
              </w:rPr>
              <w:t>Development and Evaluation of Controlled Release Matrices</w:t>
            </w:r>
            <w:r w:rsidRPr="00F211AD">
              <w:rPr>
                <w:color w:val="000000"/>
                <w:sz w:val="20"/>
                <w:szCs w:val="20"/>
                <w:lang w:val="en-GB"/>
              </w:rPr>
              <w:t>. 16</w:t>
            </w:r>
            <w:r w:rsidRPr="00F211AD">
              <w:rPr>
                <w:color w:val="000000"/>
                <w:sz w:val="20"/>
                <w:szCs w:val="20"/>
                <w:vertAlign w:val="superscript"/>
                <w:lang w:val="en-GB"/>
              </w:rPr>
              <w:t>th</w:t>
            </w:r>
            <w:r w:rsidRPr="00F211AD">
              <w:rPr>
                <w:color w:val="000000"/>
                <w:sz w:val="20"/>
                <w:szCs w:val="20"/>
                <w:lang w:val="en-GB"/>
              </w:rPr>
              <w:t xml:space="preserve"> </w:t>
            </w:r>
            <w:r w:rsidRPr="00F211AD">
              <w:rPr>
                <w:color w:val="000000"/>
                <w:sz w:val="20"/>
                <w:szCs w:val="20"/>
              </w:rPr>
              <w:t>International Pharmacy Conference &amp; Exhibition, “</w:t>
            </w:r>
            <w:r w:rsidRPr="00F211AD">
              <w:rPr>
                <w:i/>
                <w:color w:val="000000"/>
                <w:sz w:val="20"/>
                <w:szCs w:val="20"/>
              </w:rPr>
              <w:t>Your Health &amp; Pharmacist</w:t>
            </w:r>
            <w:r w:rsidRPr="00F211AD">
              <w:rPr>
                <w:color w:val="000000"/>
                <w:sz w:val="20"/>
                <w:szCs w:val="20"/>
              </w:rPr>
              <w:t>” organized by Pakistan Pharmacist Association at the PC Hotel Lahore on April 28 to May 01, 2011.</w:t>
            </w:r>
          </w:p>
          <w:p w:rsidR="0075220D" w:rsidRPr="00F211AD" w:rsidRDefault="0075220D" w:rsidP="00F54065">
            <w:pPr>
              <w:pStyle w:val="ListParagraph"/>
              <w:rPr>
                <w:color w:val="000000"/>
                <w:sz w:val="20"/>
                <w:szCs w:val="20"/>
                <w:lang w:val="en-GB"/>
              </w:rPr>
            </w:pPr>
          </w:p>
          <w:p w:rsidR="00317B0D" w:rsidRPr="00F211AD" w:rsidRDefault="00317B0D" w:rsidP="00317B0D">
            <w:pPr>
              <w:numPr>
                <w:ilvl w:val="0"/>
                <w:numId w:val="22"/>
              </w:numPr>
              <w:spacing w:line="360" w:lineRule="auto"/>
              <w:jc w:val="both"/>
              <w:rPr>
                <w:sz w:val="20"/>
                <w:szCs w:val="20"/>
              </w:rPr>
            </w:pPr>
            <w:r w:rsidRPr="00F211AD">
              <w:rPr>
                <w:color w:val="000000"/>
                <w:sz w:val="20"/>
                <w:szCs w:val="20"/>
                <w:lang w:val="en-GB"/>
              </w:rPr>
              <w:t xml:space="preserve"> </w:t>
            </w:r>
            <w:r w:rsidR="0075220D" w:rsidRPr="00F211AD">
              <w:rPr>
                <w:color w:val="000000"/>
                <w:sz w:val="20"/>
                <w:szCs w:val="20"/>
                <w:lang w:val="en-GB"/>
              </w:rPr>
              <w:t xml:space="preserve">MS. Bakhsh, M. Ramzan, </w:t>
            </w:r>
            <w:r w:rsidR="0075220D" w:rsidRPr="00F211AD">
              <w:rPr>
                <w:b/>
                <w:color w:val="000000"/>
                <w:sz w:val="20"/>
                <w:szCs w:val="20"/>
                <w:lang w:val="en-GB"/>
              </w:rPr>
              <w:t>GM Khan</w:t>
            </w:r>
            <w:r w:rsidR="0075220D" w:rsidRPr="00F211AD">
              <w:rPr>
                <w:color w:val="000000"/>
                <w:sz w:val="20"/>
                <w:szCs w:val="20"/>
                <w:lang w:val="en-GB"/>
              </w:rPr>
              <w:t xml:space="preserve">. </w:t>
            </w:r>
            <w:r w:rsidR="0075220D" w:rsidRPr="00F211AD">
              <w:rPr>
                <w:i/>
                <w:color w:val="000000"/>
                <w:sz w:val="20"/>
                <w:szCs w:val="20"/>
                <w:lang w:val="en-GB"/>
              </w:rPr>
              <w:t>In Vitro study of various antimicrobial agents against urinary tract isolates.</w:t>
            </w:r>
            <w:r w:rsidR="0075220D" w:rsidRPr="00F211AD">
              <w:rPr>
                <w:color w:val="000000"/>
                <w:sz w:val="20"/>
                <w:szCs w:val="20"/>
                <w:lang w:val="en-GB"/>
              </w:rPr>
              <w:t xml:space="preserve"> 16</w:t>
            </w:r>
            <w:r w:rsidR="0075220D" w:rsidRPr="00F211AD">
              <w:rPr>
                <w:color w:val="000000"/>
                <w:sz w:val="20"/>
                <w:szCs w:val="20"/>
                <w:vertAlign w:val="superscript"/>
                <w:lang w:val="en-GB"/>
              </w:rPr>
              <w:t>th</w:t>
            </w:r>
            <w:r w:rsidR="0075220D" w:rsidRPr="00F211AD">
              <w:rPr>
                <w:color w:val="000000"/>
                <w:sz w:val="20"/>
                <w:szCs w:val="20"/>
                <w:lang w:val="en-GB"/>
              </w:rPr>
              <w:t xml:space="preserve"> </w:t>
            </w:r>
            <w:r w:rsidR="0075220D" w:rsidRPr="00F211AD">
              <w:rPr>
                <w:color w:val="000000"/>
                <w:sz w:val="20"/>
                <w:szCs w:val="20"/>
              </w:rPr>
              <w:t>International Pharmacy Conference &amp; Exhibition, “</w:t>
            </w:r>
            <w:r w:rsidR="0075220D" w:rsidRPr="00F211AD">
              <w:rPr>
                <w:i/>
                <w:color w:val="000000"/>
                <w:sz w:val="20"/>
                <w:szCs w:val="20"/>
              </w:rPr>
              <w:t>Your Health &amp; Pharmacist</w:t>
            </w:r>
            <w:r w:rsidR="0075220D" w:rsidRPr="00F211AD">
              <w:rPr>
                <w:color w:val="000000"/>
                <w:sz w:val="20"/>
                <w:szCs w:val="20"/>
              </w:rPr>
              <w:t>” organized by Pakistan Pharmacist Association at the PC Hotel Lahore on April 28 to May 01, 2011.</w:t>
            </w:r>
            <w:r w:rsidRPr="00F211AD">
              <w:rPr>
                <w:color w:val="000000"/>
                <w:sz w:val="20"/>
                <w:szCs w:val="20"/>
              </w:rPr>
              <w:t xml:space="preserve"> </w:t>
            </w:r>
          </w:p>
          <w:p w:rsidR="00317B0D" w:rsidRPr="00F211AD" w:rsidRDefault="00317B0D" w:rsidP="00317B0D">
            <w:pPr>
              <w:spacing w:line="360" w:lineRule="auto"/>
              <w:ind w:left="360"/>
              <w:jc w:val="both"/>
              <w:rPr>
                <w:sz w:val="20"/>
                <w:szCs w:val="20"/>
              </w:rPr>
            </w:pPr>
          </w:p>
          <w:p w:rsidR="0055559E" w:rsidRPr="00F211AD" w:rsidRDefault="0055559E" w:rsidP="00317B0D">
            <w:pPr>
              <w:numPr>
                <w:ilvl w:val="0"/>
                <w:numId w:val="22"/>
              </w:numPr>
              <w:spacing w:line="360" w:lineRule="auto"/>
              <w:jc w:val="both"/>
              <w:rPr>
                <w:sz w:val="20"/>
                <w:szCs w:val="20"/>
              </w:rPr>
            </w:pPr>
            <w:r w:rsidRPr="00F211AD">
              <w:rPr>
                <w:b/>
                <w:color w:val="000000"/>
                <w:sz w:val="20"/>
                <w:szCs w:val="20"/>
                <w:lang w:val="en-GB"/>
              </w:rPr>
              <w:t>GM Khan</w:t>
            </w:r>
            <w:r w:rsidRPr="00F211AD">
              <w:rPr>
                <w:color w:val="000000"/>
                <w:sz w:val="20"/>
                <w:szCs w:val="20"/>
                <w:lang w:val="en-GB"/>
              </w:rPr>
              <w:t xml:space="preserve">. </w:t>
            </w:r>
            <w:r w:rsidRPr="00F211AD">
              <w:rPr>
                <w:i/>
                <w:color w:val="000000"/>
                <w:sz w:val="20"/>
                <w:szCs w:val="20"/>
                <w:lang w:val="en-GB"/>
              </w:rPr>
              <w:t xml:space="preserve">Writing-up and/or Evaluating a Quality Research Paper While Avoiding the Menace of </w:t>
            </w:r>
            <w:r w:rsidRPr="00F211AD">
              <w:rPr>
                <w:i/>
                <w:color w:val="000000"/>
                <w:sz w:val="20"/>
                <w:szCs w:val="20"/>
                <w:lang w:val="en-GB"/>
              </w:rPr>
              <w:lastRenderedPageBreak/>
              <w:t xml:space="preserve">Plagiarism. </w:t>
            </w:r>
            <w:r w:rsidRPr="00F211AD">
              <w:rPr>
                <w:color w:val="000000"/>
                <w:sz w:val="20"/>
                <w:szCs w:val="20"/>
              </w:rPr>
              <w:t>17th International Pharmacy Conference &amp; Exhibition (IPCE)-Pharmacy Profession &amp; 21</w:t>
            </w:r>
            <w:r w:rsidRPr="00F211AD">
              <w:rPr>
                <w:color w:val="000000"/>
                <w:sz w:val="20"/>
                <w:szCs w:val="20"/>
                <w:vertAlign w:val="superscript"/>
              </w:rPr>
              <w:t>st</w:t>
            </w:r>
            <w:r w:rsidRPr="00F211AD">
              <w:rPr>
                <w:color w:val="000000"/>
                <w:sz w:val="20"/>
                <w:szCs w:val="20"/>
              </w:rPr>
              <w:t xml:space="preserve"> Century organized by Pakistan Pharmacist Association at the Marriot Hotel Islamabad on </w:t>
            </w:r>
            <w:r w:rsidRPr="00F211AD">
              <w:rPr>
                <w:b/>
                <w:sz w:val="20"/>
                <w:szCs w:val="20"/>
              </w:rPr>
              <w:t>April 19-21, 2012</w:t>
            </w:r>
            <w:r w:rsidR="00317B0D" w:rsidRPr="00F211AD">
              <w:rPr>
                <w:sz w:val="20"/>
                <w:szCs w:val="20"/>
              </w:rPr>
              <w:t>.</w:t>
            </w:r>
          </w:p>
          <w:p w:rsidR="0055559E" w:rsidRPr="00F211AD" w:rsidRDefault="0055559E" w:rsidP="0055559E">
            <w:pPr>
              <w:spacing w:line="360" w:lineRule="auto"/>
              <w:ind w:left="360"/>
              <w:jc w:val="both"/>
              <w:rPr>
                <w:color w:val="000000"/>
                <w:sz w:val="20"/>
                <w:szCs w:val="20"/>
                <w:lang w:val="en-GB"/>
              </w:rPr>
            </w:pPr>
          </w:p>
          <w:p w:rsidR="0055559E" w:rsidRPr="00F211AD" w:rsidRDefault="00317B0D" w:rsidP="0055559E">
            <w:pPr>
              <w:numPr>
                <w:ilvl w:val="0"/>
                <w:numId w:val="22"/>
              </w:numPr>
              <w:spacing w:line="360" w:lineRule="auto"/>
              <w:jc w:val="both"/>
              <w:rPr>
                <w:color w:val="000000"/>
                <w:sz w:val="20"/>
                <w:szCs w:val="20"/>
                <w:lang w:val="en-GB"/>
              </w:rPr>
            </w:pPr>
            <w:r w:rsidRPr="00F211AD">
              <w:rPr>
                <w:color w:val="000000"/>
                <w:sz w:val="20"/>
                <w:szCs w:val="20"/>
                <w:lang w:val="en-GB"/>
              </w:rPr>
              <w:t xml:space="preserve">A. Wahab, </w:t>
            </w:r>
            <w:r w:rsidRPr="00F211AD">
              <w:rPr>
                <w:b/>
                <w:color w:val="000000"/>
                <w:sz w:val="20"/>
                <w:szCs w:val="20"/>
                <w:lang w:val="en-GB"/>
              </w:rPr>
              <w:t>GM Khan</w:t>
            </w:r>
            <w:r w:rsidRPr="00F211AD">
              <w:rPr>
                <w:color w:val="000000"/>
                <w:sz w:val="20"/>
                <w:szCs w:val="20"/>
                <w:lang w:val="en-GB"/>
              </w:rPr>
              <w:t xml:space="preserve">. </w:t>
            </w:r>
            <w:r w:rsidR="0055559E" w:rsidRPr="00F211AD">
              <w:rPr>
                <w:i/>
                <w:color w:val="000000"/>
                <w:sz w:val="20"/>
                <w:szCs w:val="20"/>
                <w:lang w:val="en-GB"/>
              </w:rPr>
              <w:t>Nanoparticles as carrier for hydrophilic and lipophilic drugs: A novel approach</w:t>
            </w:r>
            <w:r w:rsidRPr="00F211AD">
              <w:rPr>
                <w:color w:val="000000"/>
                <w:sz w:val="20"/>
                <w:szCs w:val="20"/>
                <w:lang w:val="en-GB"/>
              </w:rPr>
              <w:t xml:space="preserve">. </w:t>
            </w:r>
            <w:r w:rsidRPr="00F211AD">
              <w:rPr>
                <w:color w:val="000000"/>
                <w:sz w:val="20"/>
                <w:szCs w:val="20"/>
              </w:rPr>
              <w:t>17th International Pharmacy Conference &amp; Exhibition (IPCE)-Pharmacy Profession &amp; 21</w:t>
            </w:r>
            <w:r w:rsidRPr="00F211AD">
              <w:rPr>
                <w:color w:val="000000"/>
                <w:sz w:val="20"/>
                <w:szCs w:val="20"/>
                <w:vertAlign w:val="superscript"/>
              </w:rPr>
              <w:t>st</w:t>
            </w:r>
            <w:r w:rsidRPr="00F211AD">
              <w:rPr>
                <w:color w:val="000000"/>
                <w:sz w:val="20"/>
                <w:szCs w:val="20"/>
              </w:rPr>
              <w:t xml:space="preserve"> Century organized by Pakistan Pharmacist Association at the Marriot Hotel Islamabad on </w:t>
            </w:r>
            <w:r w:rsidRPr="00F211AD">
              <w:rPr>
                <w:b/>
                <w:sz w:val="20"/>
                <w:szCs w:val="20"/>
              </w:rPr>
              <w:t>April 19-21, 2012</w:t>
            </w:r>
            <w:r w:rsidRPr="00F211AD">
              <w:rPr>
                <w:sz w:val="20"/>
                <w:szCs w:val="20"/>
              </w:rPr>
              <w:t>.</w:t>
            </w:r>
          </w:p>
          <w:p w:rsidR="001B5EA3" w:rsidRPr="00F211AD" w:rsidRDefault="001B5EA3" w:rsidP="001B5EA3">
            <w:pPr>
              <w:pStyle w:val="ListParagraph"/>
              <w:rPr>
                <w:color w:val="000000"/>
                <w:sz w:val="20"/>
                <w:szCs w:val="20"/>
                <w:lang w:val="en-GB"/>
              </w:rPr>
            </w:pPr>
          </w:p>
          <w:p w:rsidR="00757A16" w:rsidRPr="00F211AD" w:rsidRDefault="00757A16" w:rsidP="006E4E04">
            <w:pPr>
              <w:numPr>
                <w:ilvl w:val="0"/>
                <w:numId w:val="22"/>
              </w:numPr>
              <w:spacing w:line="360" w:lineRule="auto"/>
              <w:jc w:val="both"/>
              <w:rPr>
                <w:b/>
                <w:color w:val="000000"/>
                <w:sz w:val="20"/>
                <w:szCs w:val="20"/>
                <w:lang w:val="en-GB"/>
              </w:rPr>
            </w:pPr>
            <w:r w:rsidRPr="00F211AD">
              <w:rPr>
                <w:b/>
                <w:color w:val="000000"/>
                <w:sz w:val="20"/>
                <w:szCs w:val="20"/>
                <w:lang w:val="en-GB"/>
              </w:rPr>
              <w:t xml:space="preserve">GM Khan (Resource Person): </w:t>
            </w:r>
            <w:r w:rsidRPr="00F211AD">
              <w:rPr>
                <w:color w:val="000000"/>
                <w:sz w:val="20"/>
                <w:szCs w:val="20"/>
                <w:lang w:val="en-GB"/>
              </w:rPr>
              <w:t xml:space="preserve">Rational Dosage Form Design &amp; Development. </w:t>
            </w:r>
            <w:r w:rsidR="00B226BF" w:rsidRPr="00F211AD">
              <w:rPr>
                <w:color w:val="000000"/>
                <w:sz w:val="20"/>
                <w:szCs w:val="20"/>
                <w:lang w:val="en-GB"/>
              </w:rPr>
              <w:t>International Workshop on “Innovation in Drug Discovery, Delivery and Pharmacy Practice” organized by OIC/COMSTECH in Islamabad on May 13-15,</w:t>
            </w:r>
            <w:r w:rsidR="00B226BF" w:rsidRPr="00F211AD">
              <w:rPr>
                <w:b/>
                <w:color w:val="000000"/>
                <w:sz w:val="20"/>
                <w:szCs w:val="20"/>
                <w:lang w:val="en-GB"/>
              </w:rPr>
              <w:t xml:space="preserve"> 2014.</w:t>
            </w:r>
          </w:p>
          <w:p w:rsidR="00757A16" w:rsidRPr="00F211AD" w:rsidRDefault="00757A16" w:rsidP="00757A16">
            <w:pPr>
              <w:pStyle w:val="ListParagraph"/>
              <w:rPr>
                <w:b/>
                <w:color w:val="000000"/>
                <w:sz w:val="20"/>
                <w:szCs w:val="20"/>
                <w:lang w:val="en-GB"/>
              </w:rPr>
            </w:pPr>
          </w:p>
          <w:p w:rsidR="001B5EA3" w:rsidRPr="00F211AD" w:rsidRDefault="001B5EA3" w:rsidP="006E4E04">
            <w:pPr>
              <w:numPr>
                <w:ilvl w:val="0"/>
                <w:numId w:val="22"/>
              </w:numPr>
              <w:spacing w:line="360" w:lineRule="auto"/>
              <w:jc w:val="both"/>
              <w:rPr>
                <w:color w:val="000000"/>
                <w:sz w:val="20"/>
                <w:szCs w:val="20"/>
                <w:lang w:val="en-GB"/>
              </w:rPr>
            </w:pPr>
            <w:r w:rsidRPr="00F211AD">
              <w:rPr>
                <w:b/>
                <w:color w:val="000000"/>
                <w:sz w:val="20"/>
                <w:szCs w:val="20"/>
                <w:lang w:val="en-GB"/>
              </w:rPr>
              <w:t>GM Khan (Invited Speaker)</w:t>
            </w:r>
            <w:r w:rsidR="006E4E04" w:rsidRPr="00F211AD">
              <w:rPr>
                <w:b/>
                <w:color w:val="000000"/>
                <w:sz w:val="20"/>
                <w:szCs w:val="20"/>
                <w:lang w:val="en-GB"/>
              </w:rPr>
              <w:t>.</w:t>
            </w:r>
            <w:r w:rsidR="006E4E04" w:rsidRPr="00F211AD">
              <w:rPr>
                <w:color w:val="000000"/>
                <w:sz w:val="20"/>
                <w:szCs w:val="20"/>
                <w:lang w:val="en-GB"/>
              </w:rPr>
              <w:t xml:space="preserve"> Liposome decorated topical drug delivery system for the treatment of </w:t>
            </w:r>
            <w:r w:rsidR="006E4E04" w:rsidRPr="00F211AD">
              <w:rPr>
                <w:i/>
                <w:color w:val="000000"/>
                <w:sz w:val="20"/>
                <w:szCs w:val="20"/>
                <w:lang w:val="en-GB"/>
              </w:rPr>
              <w:t>Cutaneous leishmaniasis</w:t>
            </w:r>
            <w:r w:rsidR="006E4E04" w:rsidRPr="00F211AD">
              <w:rPr>
                <w:color w:val="000000"/>
                <w:sz w:val="20"/>
                <w:szCs w:val="20"/>
                <w:lang w:val="en-GB"/>
              </w:rPr>
              <w:t>. 25</w:t>
            </w:r>
            <w:r w:rsidR="006E4E04" w:rsidRPr="00F211AD">
              <w:rPr>
                <w:color w:val="000000"/>
                <w:sz w:val="20"/>
                <w:szCs w:val="20"/>
                <w:vertAlign w:val="superscript"/>
                <w:lang w:val="en-GB"/>
              </w:rPr>
              <w:t>th</w:t>
            </w:r>
            <w:r w:rsidR="006E4E04" w:rsidRPr="00F211AD">
              <w:rPr>
                <w:color w:val="000000"/>
                <w:sz w:val="20"/>
                <w:szCs w:val="20"/>
                <w:lang w:val="en-GB"/>
              </w:rPr>
              <w:t xml:space="preserve"> FAPA Congress on ‘Expanding the Pharmacists’ Roles in Wellness and Sustainable Health’ held on 9-12th October, </w:t>
            </w:r>
            <w:r w:rsidR="006E4E04" w:rsidRPr="00F211AD">
              <w:rPr>
                <w:b/>
                <w:color w:val="000000"/>
                <w:sz w:val="20"/>
                <w:szCs w:val="20"/>
                <w:lang w:val="en-GB"/>
              </w:rPr>
              <w:t>2014</w:t>
            </w:r>
            <w:r w:rsidR="006E4E04" w:rsidRPr="00F211AD">
              <w:rPr>
                <w:color w:val="000000"/>
                <w:sz w:val="20"/>
                <w:szCs w:val="20"/>
                <w:lang w:val="en-GB"/>
              </w:rPr>
              <w:t xml:space="preserve"> at Kota Kinabalu, Sabah, Malaysia.</w:t>
            </w:r>
          </w:p>
          <w:p w:rsidR="00E86FD8" w:rsidRPr="00F211AD" w:rsidRDefault="00E86FD8" w:rsidP="00E86FD8">
            <w:pPr>
              <w:pStyle w:val="ListParagraph"/>
              <w:rPr>
                <w:color w:val="000000"/>
                <w:sz w:val="20"/>
                <w:szCs w:val="20"/>
                <w:lang w:val="en-GB"/>
              </w:rPr>
            </w:pPr>
          </w:p>
          <w:p w:rsidR="00CD5CFC" w:rsidRPr="00F211AD" w:rsidRDefault="00CD5CFC" w:rsidP="00CD5CFC">
            <w:pPr>
              <w:numPr>
                <w:ilvl w:val="0"/>
                <w:numId w:val="22"/>
              </w:numPr>
              <w:spacing w:line="360" w:lineRule="auto"/>
              <w:jc w:val="both"/>
              <w:rPr>
                <w:color w:val="000000"/>
                <w:sz w:val="20"/>
                <w:szCs w:val="20"/>
              </w:rPr>
            </w:pPr>
            <w:r w:rsidRPr="00F211AD">
              <w:rPr>
                <w:b/>
                <w:color w:val="000000"/>
                <w:sz w:val="20"/>
                <w:szCs w:val="20"/>
                <w:lang w:val="en-GB"/>
              </w:rPr>
              <w:t>GM Khan</w:t>
            </w:r>
            <w:r w:rsidRPr="00F211AD">
              <w:rPr>
                <w:color w:val="000000"/>
                <w:sz w:val="20"/>
                <w:szCs w:val="20"/>
                <w:lang w:val="en-GB"/>
              </w:rPr>
              <w:t xml:space="preserve"> </w:t>
            </w:r>
            <w:r w:rsidRPr="00F211AD">
              <w:rPr>
                <w:b/>
                <w:color w:val="000000"/>
                <w:sz w:val="20"/>
                <w:szCs w:val="20"/>
                <w:lang w:val="en-GB"/>
              </w:rPr>
              <w:t>(Invited Speaker)</w:t>
            </w:r>
            <w:r w:rsidRPr="00F211AD">
              <w:rPr>
                <w:color w:val="000000"/>
                <w:sz w:val="20"/>
                <w:szCs w:val="20"/>
                <w:lang w:val="en-GB"/>
              </w:rPr>
              <w:t xml:space="preserve"> </w:t>
            </w:r>
            <w:r w:rsidRPr="00F211AD">
              <w:rPr>
                <w:bCs/>
                <w:i/>
                <w:color w:val="000000"/>
                <w:sz w:val="20"/>
                <w:szCs w:val="20"/>
              </w:rPr>
              <w:t>Towards Implementation of OIC-Strategic Health Program of Action 2014-23 –Thematic Area IV/4.</w:t>
            </w:r>
            <w:r w:rsidRPr="00F211AD">
              <w:rPr>
                <w:i/>
                <w:color w:val="000000"/>
                <w:sz w:val="20"/>
                <w:szCs w:val="20"/>
                <w:lang w:val="en-GB"/>
              </w:rPr>
              <w:t xml:space="preserve"> </w:t>
            </w:r>
            <w:r w:rsidRPr="00F211AD">
              <w:rPr>
                <w:i/>
                <w:color w:val="000000"/>
                <w:sz w:val="20"/>
                <w:szCs w:val="20"/>
              </w:rPr>
              <w:t>OIC Summit</w:t>
            </w:r>
            <w:r w:rsidRPr="00F211AD">
              <w:rPr>
                <w:color w:val="000000"/>
                <w:sz w:val="20"/>
                <w:szCs w:val="20"/>
              </w:rPr>
              <w:t xml:space="preserve">-Consultative Meeting/Conference organized by the OIC-COMSTECH on Nov 28, and </w:t>
            </w:r>
            <w:r w:rsidRPr="00F211AD">
              <w:rPr>
                <w:b/>
                <w:color w:val="000000"/>
                <w:sz w:val="20"/>
                <w:szCs w:val="20"/>
              </w:rPr>
              <w:t>Dec 15-16, 2014</w:t>
            </w:r>
            <w:r w:rsidRPr="00F211AD">
              <w:rPr>
                <w:color w:val="000000"/>
                <w:sz w:val="20"/>
                <w:szCs w:val="20"/>
              </w:rPr>
              <w:t xml:space="preserve">. </w:t>
            </w:r>
          </w:p>
          <w:p w:rsidR="00CD5CFC" w:rsidRPr="00F211AD" w:rsidRDefault="00CD5CFC" w:rsidP="00CD5CFC">
            <w:pPr>
              <w:spacing w:line="360" w:lineRule="auto"/>
              <w:ind w:left="360"/>
              <w:jc w:val="both"/>
              <w:rPr>
                <w:color w:val="000000"/>
                <w:sz w:val="20"/>
                <w:szCs w:val="20"/>
              </w:rPr>
            </w:pPr>
          </w:p>
          <w:p w:rsidR="00B008A4" w:rsidRPr="00F211AD" w:rsidRDefault="00F211AD" w:rsidP="00B008A4">
            <w:pPr>
              <w:numPr>
                <w:ilvl w:val="0"/>
                <w:numId w:val="22"/>
              </w:numPr>
              <w:spacing w:line="360" w:lineRule="auto"/>
              <w:jc w:val="both"/>
              <w:rPr>
                <w:color w:val="000000"/>
                <w:sz w:val="20"/>
                <w:szCs w:val="20"/>
              </w:rPr>
            </w:pPr>
            <w:r>
              <w:rPr>
                <w:b/>
                <w:color w:val="000000"/>
                <w:sz w:val="20"/>
                <w:szCs w:val="20"/>
                <w:lang w:val="en-GB"/>
              </w:rPr>
              <w:t xml:space="preserve"> </w:t>
            </w:r>
            <w:r w:rsidR="00E86FD8" w:rsidRPr="00F211AD">
              <w:rPr>
                <w:b/>
                <w:color w:val="000000"/>
                <w:sz w:val="20"/>
                <w:szCs w:val="20"/>
                <w:lang w:val="en-GB"/>
              </w:rPr>
              <w:t>GM Khan</w:t>
            </w:r>
            <w:r w:rsidR="00E86FD8" w:rsidRPr="00F211AD">
              <w:rPr>
                <w:color w:val="000000"/>
                <w:sz w:val="20"/>
                <w:szCs w:val="20"/>
                <w:lang w:val="en-GB"/>
              </w:rPr>
              <w:t xml:space="preserve"> </w:t>
            </w:r>
            <w:r w:rsidR="00E86FD8" w:rsidRPr="00F211AD">
              <w:rPr>
                <w:b/>
                <w:color w:val="000000"/>
                <w:sz w:val="20"/>
                <w:szCs w:val="20"/>
                <w:lang w:val="en-GB"/>
              </w:rPr>
              <w:t>(Invited Speaker)</w:t>
            </w:r>
            <w:r w:rsidR="00AF4D24" w:rsidRPr="00F211AD">
              <w:rPr>
                <w:b/>
                <w:color w:val="000000"/>
                <w:sz w:val="20"/>
                <w:szCs w:val="20"/>
                <w:lang w:val="en-GB"/>
              </w:rPr>
              <w:t>.</w:t>
            </w:r>
            <w:r w:rsidR="00E86FD8" w:rsidRPr="00F211AD">
              <w:rPr>
                <w:color w:val="000000"/>
                <w:sz w:val="20"/>
                <w:szCs w:val="20"/>
                <w:lang w:val="en-GB"/>
              </w:rPr>
              <w:t xml:space="preserve"> </w:t>
            </w:r>
            <w:r w:rsidR="000F6811" w:rsidRPr="00F211AD">
              <w:rPr>
                <w:bCs/>
                <w:i/>
                <w:color w:val="000000"/>
                <w:sz w:val="20"/>
                <w:szCs w:val="20"/>
              </w:rPr>
              <w:t>Expeditious Drug Discovery and Development: A Trans-disciplinary Collaborative &amp; Strategic Partnership Model</w:t>
            </w:r>
            <w:r w:rsidR="000F6811" w:rsidRPr="00F211AD">
              <w:rPr>
                <w:bCs/>
                <w:color w:val="000000"/>
                <w:sz w:val="20"/>
                <w:szCs w:val="20"/>
              </w:rPr>
              <w:t xml:space="preserve">. </w:t>
            </w:r>
            <w:r w:rsidR="00E86FD8" w:rsidRPr="00F211AD">
              <w:rPr>
                <w:color w:val="000000"/>
                <w:sz w:val="20"/>
                <w:szCs w:val="20"/>
              </w:rPr>
              <w:t>3</w:t>
            </w:r>
            <w:r w:rsidR="00E86FD8" w:rsidRPr="00F211AD">
              <w:rPr>
                <w:color w:val="000000"/>
                <w:sz w:val="20"/>
                <w:szCs w:val="20"/>
                <w:vertAlign w:val="superscript"/>
              </w:rPr>
              <w:t>rd</w:t>
            </w:r>
            <w:r w:rsidR="00E86FD8" w:rsidRPr="00F211AD">
              <w:rPr>
                <w:color w:val="000000"/>
                <w:sz w:val="20"/>
                <w:szCs w:val="20"/>
              </w:rPr>
              <w:t xml:space="preserve"> PAS-CAS Bi-National Conference on Nano-Science &amp; Technology and Drug Development organized jointly by PAS &amp; CAS on </w:t>
            </w:r>
            <w:r w:rsidR="00E86FD8" w:rsidRPr="00F211AD">
              <w:rPr>
                <w:b/>
                <w:color w:val="000000"/>
                <w:sz w:val="20"/>
                <w:szCs w:val="20"/>
              </w:rPr>
              <w:t>Dec 22, 2014</w:t>
            </w:r>
            <w:r w:rsidR="00E86FD8" w:rsidRPr="00F211AD">
              <w:rPr>
                <w:color w:val="000000"/>
                <w:sz w:val="20"/>
                <w:szCs w:val="20"/>
              </w:rPr>
              <w:t>.</w:t>
            </w:r>
          </w:p>
          <w:p w:rsidR="00B008A4" w:rsidRPr="00F211AD" w:rsidRDefault="00B008A4" w:rsidP="00B008A4">
            <w:pPr>
              <w:pStyle w:val="ListParagraph"/>
              <w:rPr>
                <w:b/>
                <w:color w:val="000000"/>
                <w:sz w:val="20"/>
                <w:szCs w:val="20"/>
                <w:lang w:val="en-GB"/>
              </w:rPr>
            </w:pPr>
          </w:p>
          <w:p w:rsidR="00B008A4" w:rsidRPr="00F211AD" w:rsidRDefault="00F211AD" w:rsidP="00B008A4">
            <w:pPr>
              <w:numPr>
                <w:ilvl w:val="0"/>
                <w:numId w:val="22"/>
              </w:numPr>
              <w:spacing w:line="360" w:lineRule="auto"/>
              <w:jc w:val="both"/>
              <w:rPr>
                <w:color w:val="000000"/>
                <w:sz w:val="20"/>
                <w:szCs w:val="20"/>
              </w:rPr>
            </w:pPr>
            <w:r>
              <w:rPr>
                <w:b/>
                <w:color w:val="000000"/>
                <w:sz w:val="20"/>
                <w:szCs w:val="20"/>
                <w:lang w:val="en-GB"/>
              </w:rPr>
              <w:t xml:space="preserve"> </w:t>
            </w:r>
            <w:r w:rsidR="00B008A4" w:rsidRPr="00F211AD">
              <w:rPr>
                <w:b/>
                <w:color w:val="000000"/>
                <w:sz w:val="20"/>
                <w:szCs w:val="20"/>
                <w:lang w:val="en-GB"/>
              </w:rPr>
              <w:t>GM Khan (Invited Speaker)</w:t>
            </w:r>
            <w:r w:rsidR="00B008A4" w:rsidRPr="00F211AD">
              <w:rPr>
                <w:color w:val="000000"/>
                <w:sz w:val="20"/>
                <w:szCs w:val="20"/>
                <w:lang w:val="en-GB"/>
              </w:rPr>
              <w:t xml:space="preserve">. </w:t>
            </w:r>
            <w:r w:rsidR="00B008A4" w:rsidRPr="00F211AD">
              <w:rPr>
                <w:bCs/>
                <w:i/>
                <w:color w:val="000000"/>
                <w:sz w:val="20"/>
                <w:szCs w:val="20"/>
              </w:rPr>
              <w:t>Acceleration of Drug Development through Drug Repositioning / Reformulation Synergized by Strategic Partnership Model</w:t>
            </w:r>
            <w:r w:rsidR="00B008A4" w:rsidRPr="00F211AD">
              <w:rPr>
                <w:bCs/>
                <w:color w:val="000000"/>
                <w:sz w:val="20"/>
                <w:szCs w:val="20"/>
              </w:rPr>
              <w:t>.</w:t>
            </w:r>
            <w:r w:rsidR="00B008A4" w:rsidRPr="00F211AD">
              <w:rPr>
                <w:color w:val="000000"/>
                <w:sz w:val="20"/>
                <w:szCs w:val="20"/>
              </w:rPr>
              <w:t xml:space="preserve"> </w:t>
            </w:r>
            <w:r w:rsidR="00B008A4" w:rsidRPr="00F211AD">
              <w:rPr>
                <w:sz w:val="20"/>
                <w:szCs w:val="20"/>
              </w:rPr>
              <w:t>1</w:t>
            </w:r>
            <w:r w:rsidR="00B008A4" w:rsidRPr="00F211AD">
              <w:rPr>
                <w:sz w:val="20"/>
                <w:szCs w:val="20"/>
                <w:vertAlign w:val="superscript"/>
              </w:rPr>
              <w:t>st</w:t>
            </w:r>
            <w:r w:rsidR="00B008A4" w:rsidRPr="00F211AD">
              <w:rPr>
                <w:sz w:val="20"/>
                <w:szCs w:val="20"/>
              </w:rPr>
              <w:t xml:space="preserve"> International Conference on “Recent Innovations in Pharmaceutical Sciences” organized by Institute of Pharm Sciences, RIPHAH Int University on </w:t>
            </w:r>
            <w:r w:rsidR="00B008A4" w:rsidRPr="00F211AD">
              <w:rPr>
                <w:b/>
                <w:sz w:val="20"/>
                <w:szCs w:val="20"/>
              </w:rPr>
              <w:t>March 3-5, 2015</w:t>
            </w:r>
            <w:r w:rsidR="00B008A4" w:rsidRPr="00F211AD">
              <w:rPr>
                <w:sz w:val="20"/>
                <w:szCs w:val="20"/>
              </w:rPr>
              <w:t xml:space="preserve"> in Margala Hotel Islamabad.</w:t>
            </w:r>
          </w:p>
          <w:p w:rsidR="00B008A4" w:rsidRPr="00F211AD" w:rsidRDefault="00F211AD" w:rsidP="00B008A4">
            <w:pPr>
              <w:numPr>
                <w:ilvl w:val="0"/>
                <w:numId w:val="22"/>
              </w:numPr>
              <w:spacing w:line="360" w:lineRule="auto"/>
              <w:jc w:val="both"/>
              <w:rPr>
                <w:color w:val="000000"/>
                <w:sz w:val="20"/>
                <w:szCs w:val="20"/>
              </w:rPr>
            </w:pPr>
            <w:r>
              <w:rPr>
                <w:b/>
                <w:color w:val="000000"/>
                <w:sz w:val="20"/>
                <w:szCs w:val="20"/>
                <w:lang w:val="en-GB"/>
              </w:rPr>
              <w:t xml:space="preserve"> </w:t>
            </w:r>
            <w:r w:rsidR="00E66572" w:rsidRPr="00F211AD">
              <w:rPr>
                <w:b/>
                <w:color w:val="000000"/>
                <w:sz w:val="20"/>
                <w:szCs w:val="20"/>
                <w:lang w:val="en-GB"/>
              </w:rPr>
              <w:t>GM Khan (Invited Speaker)</w:t>
            </w:r>
            <w:r w:rsidR="00E66572" w:rsidRPr="00F211AD">
              <w:rPr>
                <w:color w:val="000000"/>
                <w:sz w:val="20"/>
                <w:szCs w:val="20"/>
                <w:lang w:val="en-GB"/>
              </w:rPr>
              <w:t>.</w:t>
            </w:r>
            <w:r w:rsidR="00E66572" w:rsidRPr="00F211AD">
              <w:rPr>
                <w:color w:val="000000"/>
                <w:sz w:val="20"/>
                <w:szCs w:val="20"/>
              </w:rPr>
              <w:t xml:space="preserve"> </w:t>
            </w:r>
            <w:r w:rsidR="00E66572" w:rsidRPr="00F211AD">
              <w:rPr>
                <w:i/>
                <w:color w:val="000000"/>
                <w:sz w:val="20"/>
                <w:szCs w:val="20"/>
              </w:rPr>
              <w:t>Drug Re-purposing: A strategically Smart Way of Drug Development</w:t>
            </w:r>
            <w:r w:rsidR="00E66572" w:rsidRPr="00F211AD">
              <w:rPr>
                <w:color w:val="000000"/>
                <w:sz w:val="20"/>
                <w:szCs w:val="20"/>
              </w:rPr>
              <w:t xml:space="preserve">. National Conference of “Pharmacy as Profession: Challenges &amp; Opportunities in in the New Scenario” Organized by University of Peshawar at Baragali Summer Campus UoP on </w:t>
            </w:r>
            <w:r w:rsidR="00E66572" w:rsidRPr="004800A8">
              <w:rPr>
                <w:b/>
                <w:color w:val="000000"/>
                <w:sz w:val="20"/>
                <w:szCs w:val="20"/>
              </w:rPr>
              <w:t>Aug 21-23, 2015</w:t>
            </w:r>
            <w:r w:rsidR="00E66572" w:rsidRPr="00F211AD">
              <w:rPr>
                <w:color w:val="000000"/>
                <w:sz w:val="20"/>
                <w:szCs w:val="20"/>
              </w:rPr>
              <w:t xml:space="preserve">. </w:t>
            </w:r>
          </w:p>
          <w:p w:rsidR="00A24A7A" w:rsidRPr="00F211AD" w:rsidRDefault="00F211AD" w:rsidP="00A24A7A">
            <w:pPr>
              <w:numPr>
                <w:ilvl w:val="0"/>
                <w:numId w:val="22"/>
              </w:numPr>
              <w:spacing w:line="360" w:lineRule="auto"/>
              <w:jc w:val="both"/>
              <w:rPr>
                <w:color w:val="000000"/>
                <w:sz w:val="20"/>
                <w:szCs w:val="20"/>
              </w:rPr>
            </w:pPr>
            <w:r>
              <w:rPr>
                <w:b/>
                <w:color w:val="000000"/>
                <w:sz w:val="20"/>
                <w:szCs w:val="20"/>
                <w:lang w:val="en-GB"/>
              </w:rPr>
              <w:t xml:space="preserve"> </w:t>
            </w:r>
            <w:r w:rsidR="00A24A7A" w:rsidRPr="00F211AD">
              <w:rPr>
                <w:b/>
                <w:color w:val="000000"/>
                <w:sz w:val="20"/>
                <w:szCs w:val="20"/>
                <w:lang w:val="en-GB"/>
              </w:rPr>
              <w:t>GM Khan (Invited Speaker)</w:t>
            </w:r>
            <w:r w:rsidR="00A24A7A" w:rsidRPr="00F211AD">
              <w:rPr>
                <w:color w:val="000000"/>
                <w:sz w:val="20"/>
                <w:szCs w:val="20"/>
                <w:lang w:val="en-GB"/>
              </w:rPr>
              <w:t xml:space="preserve">. </w:t>
            </w:r>
            <w:r w:rsidR="00A24A7A" w:rsidRPr="00F211AD">
              <w:rPr>
                <w:color w:val="000000"/>
                <w:sz w:val="20"/>
                <w:szCs w:val="20"/>
              </w:rPr>
              <w:t>The Expanding Public Health Role of Pharmacists: A wake-up Call for Curriculum Experts in Pakistan. IPCE-2016: 19</w:t>
            </w:r>
            <w:r w:rsidR="00A24A7A" w:rsidRPr="00F211AD">
              <w:rPr>
                <w:color w:val="000000"/>
                <w:sz w:val="20"/>
                <w:szCs w:val="20"/>
                <w:vertAlign w:val="superscript"/>
              </w:rPr>
              <w:t>th</w:t>
            </w:r>
            <w:r w:rsidR="00A24A7A" w:rsidRPr="00F211AD">
              <w:rPr>
                <w:color w:val="000000"/>
                <w:sz w:val="20"/>
                <w:szCs w:val="20"/>
              </w:rPr>
              <w:t xml:space="preserve"> International Pharmacy Conference &amp; Exhibition “Emerging Role of Pharmacist in Public Health” organized by Pakistan Pharmacist Association at the PC Hotel Lahore, </w:t>
            </w:r>
            <w:r w:rsidR="00A24A7A" w:rsidRPr="00F211AD">
              <w:rPr>
                <w:b/>
                <w:color w:val="000000"/>
                <w:sz w:val="20"/>
                <w:szCs w:val="20"/>
              </w:rPr>
              <w:t>April 21</w:t>
            </w:r>
            <w:r w:rsidR="00A24A7A" w:rsidRPr="00F211AD">
              <w:rPr>
                <w:b/>
                <w:color w:val="000000"/>
                <w:sz w:val="20"/>
                <w:szCs w:val="20"/>
                <w:vertAlign w:val="superscript"/>
              </w:rPr>
              <w:t>st</w:t>
            </w:r>
            <w:r w:rsidR="00A24A7A" w:rsidRPr="00F211AD">
              <w:rPr>
                <w:b/>
                <w:color w:val="000000"/>
                <w:sz w:val="20"/>
                <w:szCs w:val="20"/>
              </w:rPr>
              <w:t xml:space="preserve"> – 24</w:t>
            </w:r>
            <w:r w:rsidR="00A24A7A" w:rsidRPr="00F211AD">
              <w:rPr>
                <w:b/>
                <w:color w:val="000000"/>
                <w:sz w:val="20"/>
                <w:szCs w:val="20"/>
                <w:vertAlign w:val="superscript"/>
              </w:rPr>
              <w:t>th</w:t>
            </w:r>
            <w:r w:rsidR="00A24A7A" w:rsidRPr="00F211AD">
              <w:rPr>
                <w:b/>
                <w:color w:val="000000"/>
                <w:sz w:val="20"/>
                <w:szCs w:val="20"/>
              </w:rPr>
              <w:t xml:space="preserve"> , 2016</w:t>
            </w:r>
            <w:r w:rsidR="00A24A7A" w:rsidRPr="00F211AD">
              <w:rPr>
                <w:color w:val="000000"/>
                <w:sz w:val="20"/>
                <w:szCs w:val="20"/>
              </w:rPr>
              <w:t>.</w:t>
            </w:r>
          </w:p>
          <w:p w:rsidR="00EF6436" w:rsidRPr="00EF6436" w:rsidRDefault="00F211AD" w:rsidP="00EF6436">
            <w:pPr>
              <w:numPr>
                <w:ilvl w:val="0"/>
                <w:numId w:val="22"/>
              </w:numPr>
              <w:spacing w:line="360" w:lineRule="auto"/>
              <w:jc w:val="both"/>
              <w:rPr>
                <w:bCs/>
                <w:color w:val="000000"/>
                <w:sz w:val="20"/>
                <w:szCs w:val="20"/>
              </w:rPr>
            </w:pPr>
            <w:r>
              <w:rPr>
                <w:color w:val="000000"/>
                <w:sz w:val="20"/>
                <w:szCs w:val="20"/>
              </w:rPr>
              <w:t xml:space="preserve"> </w:t>
            </w:r>
            <w:r w:rsidR="00EF6436" w:rsidRPr="00F211AD">
              <w:rPr>
                <w:b/>
                <w:color w:val="000000"/>
                <w:sz w:val="20"/>
                <w:szCs w:val="20"/>
                <w:lang w:val="en-GB"/>
              </w:rPr>
              <w:t>GM Khan (Invited Speaker)</w:t>
            </w:r>
            <w:r w:rsidR="00EF6436" w:rsidRPr="00F211AD">
              <w:rPr>
                <w:color w:val="000000"/>
                <w:sz w:val="20"/>
                <w:szCs w:val="20"/>
                <w:lang w:val="en-GB"/>
              </w:rPr>
              <w:t>.</w:t>
            </w:r>
            <w:r w:rsidR="00EF6436">
              <w:rPr>
                <w:color w:val="000000"/>
                <w:sz w:val="20"/>
                <w:szCs w:val="20"/>
                <w:lang w:val="en-GB"/>
              </w:rPr>
              <w:t xml:space="preserve"> </w:t>
            </w:r>
            <w:r w:rsidR="00EF6436" w:rsidRPr="00EF6436">
              <w:rPr>
                <w:bCs/>
                <w:i/>
                <w:iCs/>
                <w:color w:val="000000"/>
                <w:sz w:val="20"/>
                <w:szCs w:val="20"/>
              </w:rPr>
              <w:t>In-Silico</w:t>
            </w:r>
            <w:r w:rsidR="00EF6436" w:rsidRPr="00EF6436">
              <w:rPr>
                <w:bCs/>
                <w:color w:val="000000"/>
                <w:sz w:val="20"/>
                <w:szCs w:val="20"/>
              </w:rPr>
              <w:t xml:space="preserve"> and </w:t>
            </w:r>
            <w:r w:rsidR="00EF6436" w:rsidRPr="00EF6436">
              <w:rPr>
                <w:bCs/>
                <w:i/>
                <w:iCs/>
                <w:color w:val="000000"/>
                <w:sz w:val="20"/>
                <w:szCs w:val="20"/>
              </w:rPr>
              <w:t>In-Vitro</w:t>
            </w:r>
            <w:r w:rsidR="00EF6436" w:rsidRPr="00EF6436">
              <w:rPr>
                <w:bCs/>
                <w:color w:val="000000"/>
                <w:sz w:val="20"/>
                <w:szCs w:val="20"/>
              </w:rPr>
              <w:t xml:space="preserve"> Analysis of Tributyltin (IV) and Triphenyltin (IV) Complexes.</w:t>
            </w:r>
            <w:r w:rsidR="00EF6436">
              <w:rPr>
                <w:bCs/>
                <w:color w:val="000000"/>
                <w:sz w:val="20"/>
                <w:szCs w:val="20"/>
              </w:rPr>
              <w:t xml:space="preserve"> </w:t>
            </w:r>
            <w:r w:rsidR="00EF6436" w:rsidRPr="00EF6436">
              <w:rPr>
                <w:bCs/>
                <w:color w:val="000000"/>
                <w:sz w:val="20"/>
                <w:szCs w:val="20"/>
              </w:rPr>
              <w:t xml:space="preserve">National Conference on “Recent Innovations in Pharmaceutical Sciences” organized by Riphah International University at Margala Hotel Islamabad, October </w:t>
            </w:r>
            <w:r w:rsidR="00EF6436" w:rsidRPr="00EF6436">
              <w:rPr>
                <w:b/>
                <w:bCs/>
                <w:color w:val="000000"/>
                <w:sz w:val="20"/>
                <w:szCs w:val="20"/>
              </w:rPr>
              <w:t>25-26, 2016.</w:t>
            </w:r>
          </w:p>
          <w:p w:rsidR="00A24A7A" w:rsidRPr="00F211AD" w:rsidRDefault="00A24A7A" w:rsidP="003015FB">
            <w:pPr>
              <w:spacing w:line="360" w:lineRule="auto"/>
              <w:ind w:left="360"/>
              <w:jc w:val="both"/>
              <w:rPr>
                <w:color w:val="000000"/>
                <w:sz w:val="20"/>
                <w:szCs w:val="20"/>
              </w:rPr>
            </w:pPr>
          </w:p>
          <w:p w:rsidR="00E86FD8" w:rsidRPr="00732C8A" w:rsidRDefault="00E86FD8" w:rsidP="00B008A4">
            <w:pPr>
              <w:spacing w:line="360" w:lineRule="auto"/>
              <w:ind w:left="360"/>
              <w:jc w:val="both"/>
              <w:rPr>
                <w:color w:val="000000"/>
                <w:lang w:val="en-GB"/>
              </w:rPr>
            </w:pPr>
          </w:p>
        </w:tc>
      </w:tr>
    </w:tbl>
    <w:p w:rsidR="003A0022" w:rsidRDefault="003A0022" w:rsidP="007951BF">
      <w:pPr>
        <w:jc w:val="both"/>
        <w:rPr>
          <w:rStyle w:val="print"/>
          <w:b/>
          <w:color w:val="000000"/>
        </w:rPr>
      </w:pPr>
    </w:p>
    <w:p w:rsidR="003A0022" w:rsidRDefault="003A0022" w:rsidP="007951BF">
      <w:pPr>
        <w:jc w:val="both"/>
        <w:rPr>
          <w:rStyle w:val="print"/>
          <w:b/>
          <w:color w:val="000000"/>
        </w:rPr>
      </w:pPr>
    </w:p>
    <w:p w:rsidR="003A0022" w:rsidRDefault="003A0022" w:rsidP="007951BF">
      <w:pPr>
        <w:jc w:val="both"/>
        <w:rPr>
          <w:rStyle w:val="print"/>
          <w:b/>
          <w:color w:val="000000"/>
        </w:rPr>
      </w:pPr>
    </w:p>
    <w:p w:rsidR="003A0022" w:rsidRDefault="003A0022" w:rsidP="007951BF">
      <w:pPr>
        <w:jc w:val="both"/>
        <w:rPr>
          <w:rStyle w:val="print"/>
          <w:b/>
          <w:color w:val="000000"/>
        </w:rPr>
      </w:pPr>
    </w:p>
    <w:p w:rsidR="003A0022" w:rsidRDefault="003A0022" w:rsidP="007951BF">
      <w:pPr>
        <w:jc w:val="both"/>
        <w:rPr>
          <w:rStyle w:val="print"/>
          <w:b/>
          <w:color w:val="000000"/>
        </w:rPr>
      </w:pPr>
    </w:p>
    <w:p w:rsidR="007951BF" w:rsidRDefault="007951BF" w:rsidP="007951BF">
      <w:pPr>
        <w:jc w:val="both"/>
        <w:rPr>
          <w:rStyle w:val="print"/>
          <w:b/>
          <w:color w:val="000000"/>
        </w:rPr>
      </w:pPr>
      <w:r>
        <w:rPr>
          <w:rStyle w:val="print"/>
          <w:b/>
          <w:color w:val="000000"/>
        </w:rPr>
        <w:t>REFEREES</w:t>
      </w:r>
    </w:p>
    <w:p w:rsidR="007951BF" w:rsidRDefault="007951BF" w:rsidP="007951BF">
      <w:pPr>
        <w:rPr>
          <w:rStyle w:val="print"/>
          <w:b/>
          <w:color w:val="000000"/>
        </w:rPr>
      </w:pPr>
    </w:p>
    <w:p w:rsidR="00EB1661" w:rsidRDefault="00EB1661" w:rsidP="00EB1661">
      <w:pPr>
        <w:numPr>
          <w:ilvl w:val="0"/>
          <w:numId w:val="11"/>
        </w:numPr>
        <w:rPr>
          <w:rStyle w:val="print"/>
          <w:color w:val="000000"/>
          <w:sz w:val="20"/>
          <w:szCs w:val="20"/>
        </w:rPr>
      </w:pPr>
      <w:r>
        <w:rPr>
          <w:rStyle w:val="print"/>
          <w:color w:val="000000"/>
          <w:sz w:val="20"/>
          <w:szCs w:val="20"/>
        </w:rPr>
        <w:t>Prof. Dr. Javed Asharf</w:t>
      </w:r>
    </w:p>
    <w:p w:rsidR="00EB1661" w:rsidRDefault="00EB1661" w:rsidP="00EB1661">
      <w:pPr>
        <w:ind w:left="360"/>
        <w:rPr>
          <w:rStyle w:val="print"/>
          <w:color w:val="000000"/>
          <w:sz w:val="20"/>
          <w:szCs w:val="20"/>
        </w:rPr>
      </w:pPr>
      <w:r>
        <w:rPr>
          <w:color w:val="000000"/>
          <w:sz w:val="20"/>
          <w:szCs w:val="20"/>
        </w:rPr>
        <w:t>Vice Chancellor</w:t>
      </w:r>
      <w:r>
        <w:rPr>
          <w:color w:val="000000"/>
          <w:sz w:val="20"/>
          <w:szCs w:val="20"/>
        </w:rPr>
        <w:br/>
      </w:r>
      <w:r>
        <w:rPr>
          <w:rStyle w:val="print"/>
          <w:color w:val="000000"/>
          <w:sz w:val="20"/>
          <w:szCs w:val="20"/>
        </w:rPr>
        <w:t>Quaid-i-Azam University, Islamabad</w:t>
      </w:r>
    </w:p>
    <w:p w:rsidR="00EB1661" w:rsidRDefault="00EB1661" w:rsidP="00EB1661">
      <w:pPr>
        <w:ind w:left="360"/>
        <w:rPr>
          <w:rStyle w:val="print"/>
          <w:color w:val="000000"/>
          <w:sz w:val="20"/>
          <w:szCs w:val="20"/>
        </w:rPr>
      </w:pPr>
      <w:r>
        <w:rPr>
          <w:rStyle w:val="print"/>
          <w:color w:val="000000"/>
          <w:sz w:val="20"/>
          <w:szCs w:val="20"/>
        </w:rPr>
        <w:t>Tel:</w:t>
      </w:r>
      <w:r>
        <w:rPr>
          <w:rStyle w:val="print"/>
          <w:color w:val="000000"/>
          <w:sz w:val="20"/>
          <w:szCs w:val="20"/>
        </w:rPr>
        <w:tab/>
        <w:t xml:space="preserve"> 0092-051- 90644050</w:t>
      </w:r>
      <w:r>
        <w:rPr>
          <w:rStyle w:val="print"/>
          <w:color w:val="000000"/>
          <w:sz w:val="20"/>
          <w:szCs w:val="20"/>
        </w:rPr>
        <w:tab/>
      </w:r>
      <w:r w:rsidR="004E5B81">
        <w:rPr>
          <w:rStyle w:val="print"/>
          <w:color w:val="000000"/>
          <w:sz w:val="20"/>
          <w:szCs w:val="20"/>
        </w:rPr>
        <w:t>Mobile No: +92304444666</w:t>
      </w:r>
      <w:r w:rsidR="004E5B81">
        <w:rPr>
          <w:rStyle w:val="print"/>
          <w:color w:val="000000"/>
          <w:sz w:val="20"/>
          <w:szCs w:val="20"/>
        </w:rPr>
        <w:tab/>
      </w:r>
      <w:r>
        <w:rPr>
          <w:rStyle w:val="print"/>
          <w:color w:val="000000"/>
          <w:sz w:val="20"/>
          <w:szCs w:val="20"/>
        </w:rPr>
        <w:t>Fax: 0092-051- 2617901</w:t>
      </w:r>
      <w:r>
        <w:rPr>
          <w:rStyle w:val="print"/>
          <w:color w:val="000000"/>
          <w:sz w:val="20"/>
          <w:szCs w:val="20"/>
        </w:rPr>
        <w:tab/>
      </w:r>
    </w:p>
    <w:p w:rsidR="00EB1661" w:rsidRDefault="00EB1661" w:rsidP="00EB1661">
      <w:pPr>
        <w:ind w:left="360"/>
        <w:rPr>
          <w:rStyle w:val="print"/>
          <w:color w:val="000000"/>
          <w:sz w:val="20"/>
          <w:szCs w:val="20"/>
        </w:rPr>
      </w:pPr>
      <w:r>
        <w:rPr>
          <w:rStyle w:val="print"/>
          <w:color w:val="000000"/>
          <w:sz w:val="20"/>
          <w:szCs w:val="20"/>
        </w:rPr>
        <w:t xml:space="preserve">E-mail: </w:t>
      </w:r>
      <w:hyperlink r:id="rId21" w:history="1">
        <w:r w:rsidRPr="005E7CDD">
          <w:rPr>
            <w:rStyle w:val="Hyperlink"/>
            <w:sz w:val="20"/>
            <w:szCs w:val="20"/>
          </w:rPr>
          <w:t>vco@qau.edu.pk</w:t>
        </w:r>
      </w:hyperlink>
    </w:p>
    <w:p w:rsidR="00EB1661" w:rsidRDefault="00EB1661" w:rsidP="00EB1661">
      <w:pPr>
        <w:ind w:left="360"/>
        <w:rPr>
          <w:rStyle w:val="print"/>
          <w:color w:val="000000"/>
          <w:sz w:val="20"/>
          <w:szCs w:val="20"/>
        </w:rPr>
      </w:pPr>
    </w:p>
    <w:p w:rsidR="006B641E" w:rsidRDefault="006B641E" w:rsidP="00EB1661">
      <w:pPr>
        <w:numPr>
          <w:ilvl w:val="0"/>
          <w:numId w:val="11"/>
        </w:numPr>
        <w:rPr>
          <w:rStyle w:val="print"/>
          <w:color w:val="000000"/>
          <w:sz w:val="20"/>
          <w:szCs w:val="20"/>
        </w:rPr>
      </w:pPr>
      <w:r>
        <w:rPr>
          <w:rStyle w:val="print"/>
          <w:color w:val="000000"/>
          <w:sz w:val="20"/>
          <w:szCs w:val="20"/>
        </w:rPr>
        <w:t>Prof. Dr. M. Qasim Jan, S.I., T.I.</w:t>
      </w:r>
    </w:p>
    <w:p w:rsidR="006B641E" w:rsidRDefault="006B641E" w:rsidP="006B641E">
      <w:pPr>
        <w:ind w:left="360"/>
        <w:rPr>
          <w:color w:val="000000"/>
          <w:sz w:val="20"/>
          <w:szCs w:val="20"/>
        </w:rPr>
      </w:pPr>
      <w:r>
        <w:rPr>
          <w:rStyle w:val="print"/>
          <w:color w:val="000000"/>
          <w:sz w:val="20"/>
          <w:szCs w:val="20"/>
        </w:rPr>
        <w:t xml:space="preserve">Advisor: COMSTECH </w:t>
      </w:r>
      <w:r w:rsidRPr="006B641E">
        <w:rPr>
          <w:color w:val="000000"/>
          <w:sz w:val="20"/>
          <w:szCs w:val="20"/>
        </w:rPr>
        <w:t xml:space="preserve">Secretariat, 33-Constitution Avenue, G-5/2, Islamabad </w:t>
      </w:r>
    </w:p>
    <w:p w:rsidR="006B641E" w:rsidRDefault="006B641E" w:rsidP="006B641E">
      <w:pPr>
        <w:ind w:left="360"/>
        <w:rPr>
          <w:color w:val="000000"/>
          <w:sz w:val="20"/>
          <w:szCs w:val="20"/>
        </w:rPr>
      </w:pPr>
      <w:r w:rsidRPr="006B641E">
        <w:rPr>
          <w:color w:val="000000"/>
          <w:sz w:val="20"/>
          <w:szCs w:val="20"/>
        </w:rPr>
        <w:t xml:space="preserve">Telephone: 92 51 9220681-3 </w:t>
      </w:r>
      <w:r>
        <w:rPr>
          <w:color w:val="000000"/>
          <w:sz w:val="20"/>
          <w:szCs w:val="20"/>
        </w:rPr>
        <w:tab/>
      </w:r>
      <w:r w:rsidRPr="006B641E">
        <w:rPr>
          <w:color w:val="000000"/>
          <w:sz w:val="20"/>
          <w:szCs w:val="20"/>
        </w:rPr>
        <w:t>Mob</w:t>
      </w:r>
      <w:r>
        <w:rPr>
          <w:color w:val="000000"/>
          <w:sz w:val="20"/>
          <w:szCs w:val="20"/>
        </w:rPr>
        <w:t>ile:</w:t>
      </w:r>
      <w:r w:rsidRPr="006B641E">
        <w:rPr>
          <w:color w:val="000000"/>
          <w:sz w:val="20"/>
          <w:szCs w:val="20"/>
        </w:rPr>
        <w:t xml:space="preserve">0333-9116467 </w:t>
      </w:r>
    </w:p>
    <w:p w:rsidR="006B641E" w:rsidRPr="006B641E" w:rsidRDefault="006B641E" w:rsidP="006B641E">
      <w:pPr>
        <w:ind w:left="360"/>
        <w:rPr>
          <w:color w:val="000000"/>
          <w:sz w:val="20"/>
          <w:szCs w:val="20"/>
        </w:rPr>
      </w:pPr>
      <w:r w:rsidRPr="006B641E">
        <w:rPr>
          <w:color w:val="000000"/>
          <w:sz w:val="20"/>
          <w:szCs w:val="20"/>
        </w:rPr>
        <w:t xml:space="preserve">Fax: 92 51 9211115, 9220265, 9205264 </w:t>
      </w:r>
    </w:p>
    <w:p w:rsidR="006B641E" w:rsidRDefault="006B641E" w:rsidP="006B641E">
      <w:pPr>
        <w:ind w:left="360"/>
        <w:rPr>
          <w:color w:val="000000"/>
          <w:sz w:val="20"/>
          <w:szCs w:val="20"/>
        </w:rPr>
      </w:pPr>
      <w:r w:rsidRPr="006B641E">
        <w:rPr>
          <w:color w:val="000000"/>
          <w:sz w:val="20"/>
          <w:szCs w:val="20"/>
        </w:rPr>
        <w:t xml:space="preserve">E-Mail: </w:t>
      </w:r>
      <w:hyperlink r:id="rId22" w:history="1">
        <w:r w:rsidRPr="00850B62">
          <w:rPr>
            <w:rStyle w:val="Hyperlink"/>
            <w:sz w:val="20"/>
            <w:szCs w:val="20"/>
          </w:rPr>
          <w:t>mqjan@yahoo.com</w:t>
        </w:r>
      </w:hyperlink>
      <w:r>
        <w:rPr>
          <w:color w:val="000000"/>
          <w:sz w:val="20"/>
          <w:szCs w:val="20"/>
        </w:rPr>
        <w:t xml:space="preserve"> </w:t>
      </w:r>
      <w:r w:rsidRPr="006B641E">
        <w:rPr>
          <w:color w:val="000000"/>
          <w:sz w:val="20"/>
          <w:szCs w:val="20"/>
        </w:rPr>
        <w:t xml:space="preserve"> </w:t>
      </w:r>
      <w:r>
        <w:rPr>
          <w:color w:val="000000"/>
          <w:sz w:val="20"/>
          <w:szCs w:val="20"/>
        </w:rPr>
        <w:tab/>
      </w:r>
      <w:hyperlink r:id="rId23" w:history="1">
        <w:r w:rsidRPr="00850B62">
          <w:rPr>
            <w:rStyle w:val="Hyperlink"/>
            <w:sz w:val="20"/>
            <w:szCs w:val="20"/>
          </w:rPr>
          <w:t>adviser@comstech.org</w:t>
        </w:r>
      </w:hyperlink>
      <w:r>
        <w:rPr>
          <w:color w:val="000000"/>
          <w:sz w:val="20"/>
          <w:szCs w:val="20"/>
        </w:rPr>
        <w:t xml:space="preserve"> </w:t>
      </w:r>
    </w:p>
    <w:p w:rsidR="006B641E" w:rsidRDefault="006B641E" w:rsidP="006B641E">
      <w:pPr>
        <w:ind w:left="360"/>
        <w:rPr>
          <w:rStyle w:val="print"/>
          <w:color w:val="000000"/>
          <w:sz w:val="20"/>
          <w:szCs w:val="20"/>
        </w:rPr>
      </w:pPr>
    </w:p>
    <w:p w:rsidR="00EB1661" w:rsidRDefault="00EB1661" w:rsidP="00EB1661">
      <w:pPr>
        <w:numPr>
          <w:ilvl w:val="0"/>
          <w:numId w:val="11"/>
        </w:numPr>
        <w:rPr>
          <w:rStyle w:val="print"/>
          <w:color w:val="000000"/>
          <w:sz w:val="20"/>
          <w:szCs w:val="20"/>
        </w:rPr>
      </w:pPr>
      <w:r>
        <w:rPr>
          <w:rStyle w:val="print"/>
          <w:color w:val="000000"/>
          <w:sz w:val="20"/>
          <w:szCs w:val="20"/>
        </w:rPr>
        <w:t>Prof. Dr. Masoom Yaseenzai</w:t>
      </w:r>
    </w:p>
    <w:p w:rsidR="00EB1661" w:rsidRDefault="007869AB" w:rsidP="00EB1661">
      <w:pPr>
        <w:ind w:left="360"/>
        <w:rPr>
          <w:rStyle w:val="print"/>
          <w:color w:val="000000"/>
          <w:sz w:val="20"/>
          <w:szCs w:val="20"/>
        </w:rPr>
      </w:pPr>
      <w:r>
        <w:rPr>
          <w:color w:val="000000"/>
          <w:sz w:val="20"/>
          <w:szCs w:val="20"/>
        </w:rPr>
        <w:t>Ex-</w:t>
      </w:r>
      <w:r w:rsidR="00EB1661">
        <w:rPr>
          <w:color w:val="000000"/>
          <w:sz w:val="20"/>
          <w:szCs w:val="20"/>
        </w:rPr>
        <w:t>Vice Chancellor</w:t>
      </w:r>
      <w:r>
        <w:rPr>
          <w:color w:val="000000"/>
          <w:sz w:val="20"/>
          <w:szCs w:val="20"/>
        </w:rPr>
        <w:t xml:space="preserve">: </w:t>
      </w:r>
      <w:r w:rsidR="00EB1661">
        <w:rPr>
          <w:rStyle w:val="print"/>
          <w:color w:val="000000"/>
          <w:sz w:val="20"/>
          <w:szCs w:val="20"/>
        </w:rPr>
        <w:t>Quaid-i-Azam University, Islamabad</w:t>
      </w:r>
    </w:p>
    <w:p w:rsidR="007869AB" w:rsidRDefault="007869AB" w:rsidP="00EB1661">
      <w:pPr>
        <w:ind w:left="360"/>
        <w:rPr>
          <w:rStyle w:val="print"/>
          <w:color w:val="000000"/>
          <w:sz w:val="20"/>
          <w:szCs w:val="20"/>
        </w:rPr>
      </w:pPr>
      <w:r>
        <w:rPr>
          <w:rStyle w:val="print"/>
          <w:color w:val="000000"/>
          <w:sz w:val="20"/>
          <w:szCs w:val="20"/>
        </w:rPr>
        <w:t>Rector: International Islamic University, Islamabad</w:t>
      </w:r>
    </w:p>
    <w:p w:rsidR="00AA66DE" w:rsidRDefault="00EB1661" w:rsidP="00AA66DE">
      <w:pPr>
        <w:ind w:left="360"/>
        <w:rPr>
          <w:rStyle w:val="print"/>
          <w:color w:val="000000"/>
          <w:sz w:val="20"/>
          <w:szCs w:val="20"/>
        </w:rPr>
      </w:pPr>
      <w:r>
        <w:rPr>
          <w:rStyle w:val="print"/>
          <w:color w:val="000000"/>
          <w:sz w:val="20"/>
          <w:szCs w:val="20"/>
        </w:rPr>
        <w:t>Cell No. 03003864564</w:t>
      </w:r>
      <w:r w:rsidR="00266830">
        <w:rPr>
          <w:rStyle w:val="print"/>
          <w:color w:val="000000"/>
          <w:sz w:val="20"/>
          <w:szCs w:val="20"/>
        </w:rPr>
        <w:tab/>
      </w:r>
      <w:r w:rsidR="00266830">
        <w:rPr>
          <w:rStyle w:val="print"/>
          <w:color w:val="000000"/>
          <w:sz w:val="20"/>
          <w:szCs w:val="20"/>
        </w:rPr>
        <w:tab/>
      </w:r>
      <w:r>
        <w:rPr>
          <w:rStyle w:val="print"/>
          <w:color w:val="000000"/>
          <w:sz w:val="20"/>
          <w:szCs w:val="20"/>
        </w:rPr>
        <w:t xml:space="preserve">E-mail: </w:t>
      </w:r>
      <w:hyperlink r:id="rId24" w:history="1">
        <w:r w:rsidRPr="009B04B0">
          <w:rPr>
            <w:rStyle w:val="Hyperlink"/>
            <w:sz w:val="20"/>
            <w:szCs w:val="20"/>
          </w:rPr>
          <w:t>yasinzai_masom@yahoo.com</w:t>
        </w:r>
      </w:hyperlink>
    </w:p>
    <w:p w:rsidR="007951BF" w:rsidRDefault="007951BF" w:rsidP="007951BF">
      <w:pPr>
        <w:ind w:left="360"/>
        <w:rPr>
          <w:rStyle w:val="print"/>
          <w:color w:val="000000"/>
          <w:sz w:val="20"/>
          <w:szCs w:val="20"/>
        </w:rPr>
      </w:pPr>
    </w:p>
    <w:p w:rsidR="007951BF" w:rsidRDefault="007951BF" w:rsidP="007951BF">
      <w:pPr>
        <w:numPr>
          <w:ilvl w:val="0"/>
          <w:numId w:val="11"/>
        </w:numPr>
        <w:rPr>
          <w:rStyle w:val="print"/>
          <w:color w:val="000000"/>
          <w:sz w:val="20"/>
          <w:szCs w:val="20"/>
        </w:rPr>
      </w:pPr>
      <w:r>
        <w:rPr>
          <w:rStyle w:val="print"/>
          <w:color w:val="000000"/>
          <w:sz w:val="20"/>
          <w:szCs w:val="20"/>
        </w:rPr>
        <w:t xml:space="preserve">Prof. Dr. </w:t>
      </w:r>
      <w:r w:rsidR="00845C23">
        <w:rPr>
          <w:rStyle w:val="print"/>
          <w:color w:val="000000"/>
          <w:sz w:val="20"/>
          <w:szCs w:val="20"/>
        </w:rPr>
        <w:t>Wasim Ahmad</w:t>
      </w:r>
    </w:p>
    <w:p w:rsidR="007951BF" w:rsidRDefault="007951BF" w:rsidP="007951BF">
      <w:pPr>
        <w:ind w:left="360"/>
        <w:rPr>
          <w:rStyle w:val="print"/>
          <w:color w:val="000000"/>
          <w:sz w:val="20"/>
          <w:szCs w:val="20"/>
        </w:rPr>
      </w:pPr>
      <w:r>
        <w:rPr>
          <w:rStyle w:val="print"/>
          <w:color w:val="000000"/>
          <w:sz w:val="20"/>
          <w:szCs w:val="20"/>
        </w:rPr>
        <w:t>Dean: Faculty of Biological Sciences</w:t>
      </w:r>
    </w:p>
    <w:p w:rsidR="007951BF" w:rsidRDefault="007951BF" w:rsidP="007951BF">
      <w:pPr>
        <w:ind w:left="360"/>
        <w:rPr>
          <w:rStyle w:val="print"/>
          <w:color w:val="000000"/>
          <w:sz w:val="20"/>
          <w:szCs w:val="20"/>
        </w:rPr>
      </w:pPr>
      <w:r>
        <w:rPr>
          <w:rStyle w:val="print"/>
          <w:color w:val="000000"/>
          <w:sz w:val="20"/>
          <w:szCs w:val="20"/>
        </w:rPr>
        <w:t>Quaid-i-Azam University, Islamabad</w:t>
      </w:r>
    </w:p>
    <w:p w:rsidR="007951BF" w:rsidRDefault="007951BF" w:rsidP="007951BF">
      <w:pPr>
        <w:ind w:left="360"/>
        <w:rPr>
          <w:rStyle w:val="print"/>
          <w:color w:val="000000"/>
          <w:sz w:val="20"/>
          <w:szCs w:val="20"/>
        </w:rPr>
      </w:pPr>
      <w:r>
        <w:rPr>
          <w:rStyle w:val="print"/>
          <w:color w:val="000000"/>
          <w:sz w:val="20"/>
          <w:szCs w:val="20"/>
        </w:rPr>
        <w:t>Tel:</w:t>
      </w:r>
      <w:r>
        <w:rPr>
          <w:rStyle w:val="print"/>
          <w:color w:val="000000"/>
          <w:sz w:val="20"/>
          <w:szCs w:val="20"/>
        </w:rPr>
        <w:tab/>
        <w:t xml:space="preserve"> 0092-051- </w:t>
      </w:r>
      <w:r w:rsidR="00845C23">
        <w:rPr>
          <w:rStyle w:val="print"/>
          <w:color w:val="000000"/>
          <w:sz w:val="20"/>
          <w:szCs w:val="20"/>
        </w:rPr>
        <w:t xml:space="preserve">90643101 </w:t>
      </w:r>
      <w:r>
        <w:rPr>
          <w:rStyle w:val="print"/>
          <w:color w:val="000000"/>
          <w:sz w:val="20"/>
          <w:szCs w:val="20"/>
        </w:rPr>
        <w:t xml:space="preserve">Fax: 0092-051- </w:t>
      </w:r>
      <w:r>
        <w:rPr>
          <w:rStyle w:val="print"/>
          <w:color w:val="000000"/>
          <w:sz w:val="20"/>
          <w:szCs w:val="20"/>
        </w:rPr>
        <w:tab/>
        <w:t xml:space="preserve">E-mail: </w:t>
      </w:r>
      <w:hyperlink r:id="rId25" w:history="1">
        <w:r w:rsidR="005809B8" w:rsidRPr="00A95CBD">
          <w:rPr>
            <w:rStyle w:val="Hyperlink"/>
            <w:sz w:val="20"/>
            <w:szCs w:val="20"/>
          </w:rPr>
          <w:t>wahmad@qau.edu.pk</w:t>
        </w:r>
      </w:hyperlink>
      <w:r w:rsidR="005809B8">
        <w:rPr>
          <w:rStyle w:val="print"/>
          <w:color w:val="000000"/>
          <w:sz w:val="20"/>
          <w:szCs w:val="20"/>
        </w:rPr>
        <w:t xml:space="preserve">    </w:t>
      </w:r>
      <w:r w:rsidRPr="007951BF">
        <w:rPr>
          <w:rStyle w:val="print"/>
          <w:color w:val="0000FF"/>
          <w:sz w:val="20"/>
          <w:szCs w:val="20"/>
        </w:rPr>
        <w:t>dfb</w:t>
      </w:r>
      <w:hyperlink r:id="rId26" w:history="1">
        <w:r w:rsidRPr="007951BF">
          <w:rPr>
            <w:rStyle w:val="print"/>
            <w:color w:val="0000FF"/>
            <w:sz w:val="20"/>
            <w:szCs w:val="20"/>
          </w:rPr>
          <w:t>@qau.edu.pk</w:t>
        </w:r>
      </w:hyperlink>
      <w:r>
        <w:rPr>
          <w:rStyle w:val="print"/>
          <w:color w:val="0000FF"/>
          <w:sz w:val="20"/>
          <w:szCs w:val="20"/>
        </w:rPr>
        <w:t xml:space="preserve"> </w:t>
      </w:r>
      <w:r>
        <w:rPr>
          <w:rStyle w:val="print"/>
          <w:color w:val="0000FF"/>
          <w:sz w:val="20"/>
          <w:szCs w:val="20"/>
        </w:rPr>
        <w:br/>
      </w:r>
    </w:p>
    <w:p w:rsidR="007951BF" w:rsidRDefault="007951BF" w:rsidP="007951BF">
      <w:pPr>
        <w:numPr>
          <w:ilvl w:val="0"/>
          <w:numId w:val="11"/>
        </w:numPr>
        <w:rPr>
          <w:rStyle w:val="print"/>
          <w:color w:val="000000"/>
          <w:sz w:val="20"/>
          <w:szCs w:val="20"/>
        </w:rPr>
      </w:pPr>
      <w:r>
        <w:rPr>
          <w:rStyle w:val="print"/>
          <w:color w:val="000000"/>
          <w:sz w:val="20"/>
          <w:szCs w:val="20"/>
        </w:rPr>
        <w:t xml:space="preserve">Prof. Dr. Mansoor Akbar Kundi </w:t>
      </w:r>
      <w:r>
        <w:rPr>
          <w:color w:val="000000"/>
          <w:sz w:val="20"/>
          <w:szCs w:val="20"/>
        </w:rPr>
        <w:br/>
      </w:r>
      <w:r w:rsidR="007869AB">
        <w:rPr>
          <w:color w:val="000000"/>
          <w:sz w:val="20"/>
          <w:szCs w:val="20"/>
        </w:rPr>
        <w:t>Ex-</w:t>
      </w:r>
      <w:r>
        <w:rPr>
          <w:color w:val="000000"/>
          <w:sz w:val="20"/>
          <w:szCs w:val="20"/>
        </w:rPr>
        <w:t>Vice Chancellor</w:t>
      </w:r>
      <w:r>
        <w:rPr>
          <w:color w:val="000000"/>
          <w:sz w:val="20"/>
          <w:szCs w:val="20"/>
        </w:rPr>
        <w:br/>
      </w:r>
      <w:r>
        <w:rPr>
          <w:rStyle w:val="print"/>
          <w:color w:val="000000"/>
          <w:sz w:val="20"/>
          <w:szCs w:val="20"/>
        </w:rPr>
        <w:t xml:space="preserve">Gomal University, Dera Ismail Khan, </w:t>
      </w:r>
      <w:r w:rsidR="007869AB">
        <w:rPr>
          <w:rStyle w:val="print"/>
          <w:color w:val="000000"/>
          <w:sz w:val="20"/>
          <w:szCs w:val="20"/>
        </w:rPr>
        <w:t xml:space="preserve"> </w:t>
      </w:r>
      <w:r>
        <w:rPr>
          <w:rStyle w:val="print"/>
          <w:color w:val="000000"/>
          <w:sz w:val="20"/>
          <w:szCs w:val="20"/>
        </w:rPr>
        <w:t xml:space="preserve">KPK, Pakistan </w:t>
      </w:r>
      <w:r>
        <w:rPr>
          <w:color w:val="000000"/>
          <w:sz w:val="20"/>
          <w:szCs w:val="20"/>
        </w:rPr>
        <w:br/>
      </w:r>
      <w:r w:rsidR="00845C23">
        <w:rPr>
          <w:rStyle w:val="print"/>
          <w:color w:val="000000"/>
          <w:sz w:val="20"/>
          <w:szCs w:val="20"/>
        </w:rPr>
        <w:t>Tel:</w:t>
      </w:r>
      <w:r w:rsidR="00845C23">
        <w:rPr>
          <w:rStyle w:val="print"/>
          <w:color w:val="000000"/>
          <w:sz w:val="20"/>
          <w:szCs w:val="20"/>
        </w:rPr>
        <w:tab/>
        <w:t xml:space="preserve"> 0092-3219610339  </w:t>
      </w:r>
      <w:r>
        <w:rPr>
          <w:rStyle w:val="print"/>
          <w:color w:val="000000"/>
          <w:sz w:val="20"/>
          <w:szCs w:val="20"/>
        </w:rPr>
        <w:tab/>
      </w:r>
      <w:r w:rsidR="00266830">
        <w:rPr>
          <w:rStyle w:val="print"/>
          <w:color w:val="000000"/>
          <w:sz w:val="20"/>
          <w:szCs w:val="20"/>
        </w:rPr>
        <w:tab/>
      </w:r>
      <w:r>
        <w:rPr>
          <w:rStyle w:val="print"/>
          <w:color w:val="000000"/>
          <w:sz w:val="20"/>
          <w:szCs w:val="20"/>
        </w:rPr>
        <w:t xml:space="preserve">E-mail: </w:t>
      </w:r>
      <w:hyperlink r:id="rId27" w:history="1">
        <w:r w:rsidRPr="005139CD">
          <w:rPr>
            <w:rStyle w:val="Hyperlink"/>
            <w:sz w:val="20"/>
            <w:szCs w:val="20"/>
          </w:rPr>
          <w:t>vc@gu.edu.pk</w:t>
        </w:r>
      </w:hyperlink>
      <w:r>
        <w:rPr>
          <w:rStyle w:val="print"/>
          <w:color w:val="0000FF"/>
          <w:sz w:val="20"/>
          <w:szCs w:val="20"/>
        </w:rPr>
        <w:br/>
      </w:r>
    </w:p>
    <w:p w:rsidR="00845C23" w:rsidRDefault="00845C23" w:rsidP="007951BF">
      <w:pPr>
        <w:numPr>
          <w:ilvl w:val="0"/>
          <w:numId w:val="11"/>
        </w:numPr>
        <w:rPr>
          <w:rStyle w:val="print"/>
          <w:bCs/>
          <w:color w:val="000000"/>
          <w:sz w:val="20"/>
          <w:szCs w:val="20"/>
        </w:rPr>
      </w:pPr>
      <w:r>
        <w:rPr>
          <w:rStyle w:val="print"/>
          <w:bCs/>
          <w:color w:val="000000"/>
          <w:sz w:val="20"/>
          <w:szCs w:val="20"/>
        </w:rPr>
        <w:t>Prof. Dr. Syed Azhar Syed Sulaiman</w:t>
      </w:r>
    </w:p>
    <w:p w:rsidR="00845C23" w:rsidRDefault="00845C23" w:rsidP="00845C23">
      <w:pPr>
        <w:ind w:left="360"/>
        <w:rPr>
          <w:bCs/>
          <w:color w:val="000000"/>
          <w:sz w:val="20"/>
          <w:szCs w:val="20"/>
        </w:rPr>
      </w:pPr>
      <w:r w:rsidRPr="003F1CF6">
        <w:rPr>
          <w:bCs/>
          <w:color w:val="000000"/>
          <w:sz w:val="20"/>
          <w:szCs w:val="20"/>
        </w:rPr>
        <w:t>Deputy Dean (Research &amp; Development)</w:t>
      </w:r>
      <w:r w:rsidRPr="003F1CF6">
        <w:rPr>
          <w:bCs/>
          <w:color w:val="000000"/>
          <w:sz w:val="20"/>
          <w:szCs w:val="20"/>
        </w:rPr>
        <w:br/>
        <w:t>School of Pharmaceutical Sciences,</w:t>
      </w:r>
      <w:r w:rsidRPr="003F1CF6">
        <w:rPr>
          <w:bCs/>
          <w:color w:val="000000"/>
          <w:sz w:val="20"/>
          <w:szCs w:val="20"/>
        </w:rPr>
        <w:br/>
        <w:t>Universiti Sains Malaysia, Penang, Malaysia.</w:t>
      </w:r>
    </w:p>
    <w:p w:rsidR="00845C23" w:rsidRDefault="00845C23" w:rsidP="00845C23">
      <w:pPr>
        <w:ind w:left="360"/>
        <w:rPr>
          <w:rStyle w:val="print"/>
          <w:bCs/>
          <w:color w:val="000000"/>
          <w:sz w:val="20"/>
          <w:szCs w:val="20"/>
        </w:rPr>
      </w:pPr>
      <w:r>
        <w:rPr>
          <w:rStyle w:val="print"/>
          <w:bCs/>
          <w:color w:val="000000"/>
          <w:sz w:val="20"/>
          <w:szCs w:val="20"/>
        </w:rPr>
        <w:t xml:space="preserve">00604-6533888-Ext: 2211 </w:t>
      </w:r>
      <w:r>
        <w:rPr>
          <w:rStyle w:val="print"/>
          <w:bCs/>
          <w:color w:val="000000"/>
          <w:sz w:val="20"/>
          <w:szCs w:val="20"/>
        </w:rPr>
        <w:tab/>
      </w:r>
      <w:r w:rsidR="00266830">
        <w:rPr>
          <w:rStyle w:val="print"/>
          <w:bCs/>
          <w:color w:val="000000"/>
          <w:sz w:val="20"/>
          <w:szCs w:val="20"/>
        </w:rPr>
        <w:tab/>
      </w:r>
      <w:r>
        <w:rPr>
          <w:rStyle w:val="print"/>
          <w:bCs/>
          <w:color w:val="000000"/>
          <w:sz w:val="20"/>
          <w:szCs w:val="20"/>
        </w:rPr>
        <w:t xml:space="preserve">E-mail: </w:t>
      </w:r>
      <w:hyperlink r:id="rId28" w:history="1">
        <w:r w:rsidR="00266830" w:rsidRPr="001C5AE0">
          <w:rPr>
            <w:rStyle w:val="Hyperlink"/>
            <w:bCs/>
            <w:sz w:val="20"/>
            <w:szCs w:val="20"/>
          </w:rPr>
          <w:t>sazhar@usm.my</w:t>
        </w:r>
      </w:hyperlink>
      <w:r w:rsidR="00266830">
        <w:rPr>
          <w:rStyle w:val="print"/>
          <w:bCs/>
          <w:color w:val="000000"/>
          <w:sz w:val="20"/>
          <w:szCs w:val="20"/>
        </w:rPr>
        <w:t xml:space="preserve"> </w:t>
      </w:r>
    </w:p>
    <w:p w:rsidR="00845C23" w:rsidRPr="00845C23" w:rsidRDefault="00845C23" w:rsidP="00845C23">
      <w:pPr>
        <w:ind w:left="360"/>
        <w:rPr>
          <w:rStyle w:val="print"/>
          <w:bCs/>
          <w:color w:val="000000"/>
          <w:sz w:val="20"/>
          <w:szCs w:val="20"/>
        </w:rPr>
      </w:pPr>
    </w:p>
    <w:p w:rsidR="007951BF" w:rsidRDefault="007951BF" w:rsidP="007951BF">
      <w:pPr>
        <w:numPr>
          <w:ilvl w:val="0"/>
          <w:numId w:val="11"/>
        </w:numPr>
        <w:rPr>
          <w:bCs/>
          <w:color w:val="000000"/>
          <w:sz w:val="20"/>
          <w:szCs w:val="20"/>
        </w:rPr>
      </w:pPr>
      <w:r>
        <w:rPr>
          <w:rStyle w:val="print"/>
          <w:color w:val="000000"/>
          <w:sz w:val="20"/>
          <w:szCs w:val="20"/>
        </w:rPr>
        <w:t xml:space="preserve"> Dr. Victor Meidan</w:t>
      </w:r>
      <w:r>
        <w:rPr>
          <w:rStyle w:val="print"/>
          <w:color w:val="000000"/>
          <w:sz w:val="20"/>
          <w:szCs w:val="20"/>
        </w:rPr>
        <w:br/>
      </w:r>
      <w:r>
        <w:rPr>
          <w:color w:val="000000"/>
          <w:sz w:val="20"/>
          <w:szCs w:val="20"/>
        </w:rPr>
        <w:t xml:space="preserve">Department of Pharmaceutical Sciences, </w:t>
      </w:r>
      <w:r>
        <w:rPr>
          <w:color w:val="000000"/>
          <w:sz w:val="20"/>
          <w:szCs w:val="20"/>
        </w:rPr>
        <w:br/>
      </w:r>
      <w:smartTag w:uri="urn:schemas-microsoft-com:office:smarttags" w:element="place">
        <w:smartTag w:uri="urn:schemas-microsoft-com:office:smarttags" w:element="PlaceType">
          <w:r>
            <w:rPr>
              <w:color w:val="000000"/>
              <w:sz w:val="20"/>
              <w:szCs w:val="20"/>
            </w:rPr>
            <w:t>University</w:t>
          </w:r>
        </w:smartTag>
        <w:r>
          <w:rPr>
            <w:color w:val="000000"/>
            <w:sz w:val="20"/>
            <w:szCs w:val="20"/>
          </w:rPr>
          <w:t xml:space="preserve"> of </w:t>
        </w:r>
        <w:smartTag w:uri="urn:schemas-microsoft-com:office:smarttags" w:element="PlaceName">
          <w:r>
            <w:rPr>
              <w:color w:val="000000"/>
              <w:sz w:val="20"/>
              <w:szCs w:val="20"/>
            </w:rPr>
            <w:t>Strathclyde</w:t>
          </w:r>
        </w:smartTag>
      </w:smartTag>
      <w:r>
        <w:rPr>
          <w:color w:val="000000"/>
          <w:sz w:val="20"/>
          <w:szCs w:val="20"/>
        </w:rPr>
        <w:t xml:space="preserve">, SIBS </w:t>
      </w:r>
      <w:smartTag w:uri="urn:schemas-microsoft-com:office:smarttags" w:element="address">
        <w:smartTag w:uri="urn:schemas-microsoft-com:office:smarttags" w:element="Street">
          <w:r>
            <w:rPr>
              <w:color w:val="000000"/>
              <w:sz w:val="20"/>
              <w:szCs w:val="20"/>
            </w:rPr>
            <w:t>27 Taylor Street</w:t>
          </w:r>
        </w:smartTag>
        <w:r>
          <w:rPr>
            <w:color w:val="000000"/>
            <w:sz w:val="20"/>
            <w:szCs w:val="20"/>
          </w:rPr>
          <w:t>,</w:t>
        </w:r>
        <w:r>
          <w:rPr>
            <w:color w:val="000000"/>
            <w:sz w:val="20"/>
            <w:szCs w:val="20"/>
          </w:rPr>
          <w:br/>
        </w:r>
        <w:smartTag w:uri="urn:schemas-microsoft-com:office:smarttags" w:element="City">
          <w:r>
            <w:rPr>
              <w:color w:val="000000"/>
              <w:sz w:val="20"/>
              <w:szCs w:val="20"/>
            </w:rPr>
            <w:t>Glasgow</w:t>
          </w:r>
        </w:smartTag>
        <w:r>
          <w:rPr>
            <w:color w:val="000000"/>
            <w:sz w:val="20"/>
            <w:szCs w:val="20"/>
          </w:rPr>
          <w:t xml:space="preserve">, </w:t>
        </w:r>
        <w:smartTag w:uri="urn:schemas-microsoft-com:office:smarttags" w:element="PostalCode">
          <w:r>
            <w:rPr>
              <w:color w:val="000000"/>
              <w:sz w:val="20"/>
              <w:szCs w:val="20"/>
            </w:rPr>
            <w:t>G4 0NR</w:t>
          </w:r>
        </w:smartTag>
        <w:r>
          <w:rPr>
            <w:color w:val="000000"/>
            <w:sz w:val="20"/>
            <w:szCs w:val="20"/>
          </w:rPr>
          <w:t xml:space="preserve">, </w:t>
        </w:r>
        <w:smartTag w:uri="urn:schemas-microsoft-com:office:smarttags" w:element="country-region">
          <w:r>
            <w:rPr>
              <w:color w:val="000000"/>
              <w:sz w:val="20"/>
              <w:szCs w:val="20"/>
            </w:rPr>
            <w:t>Scotland</w:t>
          </w:r>
        </w:smartTag>
      </w:smartTag>
      <w:r>
        <w:rPr>
          <w:color w:val="000000"/>
          <w:sz w:val="20"/>
          <w:szCs w:val="20"/>
        </w:rPr>
        <w:t>.</w:t>
      </w:r>
      <w:r>
        <w:rPr>
          <w:color w:val="000000"/>
          <w:sz w:val="20"/>
          <w:szCs w:val="20"/>
        </w:rPr>
        <w:br/>
      </w:r>
      <w:r>
        <w:rPr>
          <w:bCs/>
          <w:color w:val="000000"/>
          <w:sz w:val="20"/>
          <w:szCs w:val="20"/>
        </w:rPr>
        <w:t>Tel: +44 (0)141 548 4274</w:t>
      </w:r>
      <w:r>
        <w:rPr>
          <w:bCs/>
          <w:color w:val="000000"/>
          <w:sz w:val="20"/>
          <w:szCs w:val="20"/>
        </w:rPr>
        <w:tab/>
        <w:t>Fax: +44 (0)141 552 6443</w:t>
      </w:r>
      <w:r>
        <w:rPr>
          <w:bCs/>
          <w:color w:val="000000"/>
          <w:sz w:val="20"/>
          <w:szCs w:val="20"/>
        </w:rPr>
        <w:br/>
        <w:t xml:space="preserve">Email: </w:t>
      </w:r>
      <w:hyperlink r:id="rId29" w:history="1">
        <w:r>
          <w:rPr>
            <w:rStyle w:val="Hyperlink"/>
            <w:bCs/>
            <w:sz w:val="20"/>
            <w:szCs w:val="20"/>
          </w:rPr>
          <w:t>victor.meidan@strath.ac.uk</w:t>
        </w:r>
      </w:hyperlink>
      <w:r>
        <w:rPr>
          <w:bCs/>
          <w:color w:val="000000"/>
          <w:sz w:val="20"/>
          <w:szCs w:val="20"/>
        </w:rPr>
        <w:br/>
      </w:r>
    </w:p>
    <w:p w:rsidR="00E6623B" w:rsidRDefault="007951BF" w:rsidP="00E6623B">
      <w:pPr>
        <w:numPr>
          <w:ilvl w:val="0"/>
          <w:numId w:val="11"/>
        </w:numPr>
        <w:rPr>
          <w:rStyle w:val="print"/>
          <w:color w:val="000000"/>
          <w:sz w:val="20"/>
          <w:szCs w:val="20"/>
        </w:rPr>
      </w:pPr>
      <w:r>
        <w:rPr>
          <w:rStyle w:val="print"/>
          <w:color w:val="000000"/>
          <w:sz w:val="20"/>
          <w:szCs w:val="20"/>
        </w:rPr>
        <w:t>Prof. Dr. Jamshed Anwar</w:t>
      </w:r>
      <w:r>
        <w:rPr>
          <w:rStyle w:val="print"/>
          <w:color w:val="000000"/>
          <w:sz w:val="20"/>
          <w:szCs w:val="20"/>
        </w:rPr>
        <w:br/>
      </w:r>
      <w:r w:rsidR="00E6623B" w:rsidRPr="00125B01">
        <w:rPr>
          <w:rStyle w:val="print"/>
          <w:color w:val="000000"/>
          <w:sz w:val="20"/>
          <w:szCs w:val="20"/>
        </w:rPr>
        <w:t>Director of Research, Professor of Computational Chemistry</w:t>
      </w:r>
    </w:p>
    <w:p w:rsidR="00E6623B" w:rsidRPr="00125B01" w:rsidRDefault="00E6623B" w:rsidP="00E6623B">
      <w:pPr>
        <w:ind w:left="360"/>
        <w:rPr>
          <w:rStyle w:val="print"/>
          <w:color w:val="000000"/>
          <w:sz w:val="20"/>
          <w:szCs w:val="20"/>
        </w:rPr>
      </w:pPr>
      <w:r w:rsidRPr="00125B01">
        <w:rPr>
          <w:rStyle w:val="print"/>
          <w:color w:val="000000"/>
          <w:sz w:val="20"/>
          <w:szCs w:val="20"/>
        </w:rPr>
        <w:t>A74 (Physics) Faraday Building</w:t>
      </w:r>
      <w:r>
        <w:rPr>
          <w:rStyle w:val="print"/>
          <w:color w:val="000000"/>
          <w:sz w:val="20"/>
          <w:szCs w:val="20"/>
        </w:rPr>
        <w:t>,</w:t>
      </w:r>
      <w:r w:rsidRPr="00125B01">
        <w:rPr>
          <w:rStyle w:val="print"/>
          <w:color w:val="000000"/>
          <w:sz w:val="20"/>
          <w:szCs w:val="20"/>
        </w:rPr>
        <w:t xml:space="preserve"> Lancaster University</w:t>
      </w:r>
      <w:r>
        <w:rPr>
          <w:rStyle w:val="print"/>
          <w:color w:val="000000"/>
          <w:sz w:val="20"/>
          <w:szCs w:val="20"/>
        </w:rPr>
        <w:t>,</w:t>
      </w:r>
    </w:p>
    <w:p w:rsidR="00E6623B" w:rsidRPr="001C056A" w:rsidRDefault="00E6623B" w:rsidP="00E6623B">
      <w:pPr>
        <w:ind w:left="360"/>
        <w:rPr>
          <w:rStyle w:val="print"/>
          <w:color w:val="000000"/>
          <w:sz w:val="20"/>
          <w:szCs w:val="20"/>
        </w:rPr>
      </w:pPr>
      <w:r w:rsidRPr="00125B01">
        <w:rPr>
          <w:rStyle w:val="print"/>
          <w:color w:val="000000"/>
          <w:sz w:val="20"/>
          <w:szCs w:val="20"/>
        </w:rPr>
        <w:t xml:space="preserve"> Bailrigg</w:t>
      </w:r>
      <w:r>
        <w:rPr>
          <w:rStyle w:val="print"/>
          <w:color w:val="000000"/>
          <w:sz w:val="20"/>
          <w:szCs w:val="20"/>
        </w:rPr>
        <w:t xml:space="preserve">, </w:t>
      </w:r>
      <w:r w:rsidRPr="00125B01">
        <w:rPr>
          <w:rStyle w:val="print"/>
          <w:color w:val="000000"/>
          <w:sz w:val="20"/>
          <w:szCs w:val="20"/>
        </w:rPr>
        <w:t>Lancaster</w:t>
      </w:r>
      <w:r>
        <w:rPr>
          <w:rStyle w:val="print"/>
          <w:color w:val="000000"/>
          <w:sz w:val="20"/>
          <w:szCs w:val="20"/>
        </w:rPr>
        <w:t xml:space="preserve">, </w:t>
      </w:r>
      <w:r w:rsidRPr="00125B01">
        <w:rPr>
          <w:rStyle w:val="print"/>
          <w:color w:val="000000"/>
          <w:sz w:val="20"/>
          <w:szCs w:val="20"/>
        </w:rPr>
        <w:t>United Kingdom</w:t>
      </w:r>
      <w:r>
        <w:rPr>
          <w:rStyle w:val="print"/>
          <w:color w:val="000000"/>
          <w:sz w:val="20"/>
          <w:szCs w:val="20"/>
        </w:rPr>
        <w:t xml:space="preserve">, </w:t>
      </w:r>
      <w:r w:rsidRPr="00125B01">
        <w:rPr>
          <w:rStyle w:val="print"/>
          <w:color w:val="000000"/>
          <w:sz w:val="20"/>
          <w:szCs w:val="20"/>
        </w:rPr>
        <w:t>LA1 4YB</w:t>
      </w:r>
    </w:p>
    <w:p w:rsidR="007951BF" w:rsidRDefault="00E6623B" w:rsidP="00E6623B">
      <w:pPr>
        <w:ind w:left="360"/>
        <w:rPr>
          <w:bCs/>
          <w:color w:val="000000"/>
          <w:sz w:val="20"/>
          <w:szCs w:val="20"/>
        </w:rPr>
      </w:pPr>
      <w:r>
        <w:rPr>
          <w:rStyle w:val="print"/>
          <w:color w:val="000000"/>
          <w:sz w:val="20"/>
          <w:szCs w:val="20"/>
        </w:rPr>
        <w:t xml:space="preserve">Tel: </w:t>
      </w:r>
      <w:r w:rsidRPr="00125B01">
        <w:rPr>
          <w:rStyle w:val="print"/>
          <w:color w:val="000000"/>
          <w:sz w:val="20"/>
          <w:szCs w:val="20"/>
        </w:rPr>
        <w:t>+44 (0) 1524 592392</w:t>
      </w:r>
      <w:r w:rsidR="00266830">
        <w:rPr>
          <w:rStyle w:val="print"/>
          <w:color w:val="000000"/>
          <w:sz w:val="20"/>
          <w:szCs w:val="20"/>
        </w:rPr>
        <w:tab/>
      </w:r>
      <w:r w:rsidR="00266830">
        <w:rPr>
          <w:rStyle w:val="print"/>
          <w:color w:val="000000"/>
          <w:sz w:val="20"/>
          <w:szCs w:val="20"/>
        </w:rPr>
        <w:tab/>
      </w:r>
      <w:r>
        <w:rPr>
          <w:rStyle w:val="print"/>
          <w:color w:val="000000"/>
          <w:sz w:val="20"/>
          <w:szCs w:val="20"/>
        </w:rPr>
        <w:t xml:space="preserve">E-mail: </w:t>
      </w:r>
      <w:hyperlink r:id="rId30" w:history="1">
        <w:r w:rsidRPr="00AD5A70">
          <w:rPr>
            <w:rStyle w:val="Hyperlink"/>
            <w:sz w:val="20"/>
            <w:szCs w:val="20"/>
          </w:rPr>
          <w:t>j.anwar@lancaster.ac.uk</w:t>
        </w:r>
      </w:hyperlink>
      <w:r w:rsidR="007951BF">
        <w:rPr>
          <w:rStyle w:val="print"/>
          <w:color w:val="000000"/>
          <w:sz w:val="20"/>
          <w:szCs w:val="20"/>
        </w:rPr>
        <w:br/>
      </w:r>
    </w:p>
    <w:p w:rsidR="007951BF" w:rsidRPr="007869AB" w:rsidRDefault="007869AB" w:rsidP="007869AB">
      <w:pPr>
        <w:numPr>
          <w:ilvl w:val="0"/>
          <w:numId w:val="11"/>
        </w:numPr>
        <w:rPr>
          <w:color w:val="000000"/>
          <w:sz w:val="20"/>
          <w:szCs w:val="20"/>
        </w:rPr>
      </w:pPr>
      <w:r>
        <w:rPr>
          <w:rStyle w:val="print"/>
          <w:color w:val="000000"/>
          <w:sz w:val="20"/>
          <w:szCs w:val="20"/>
        </w:rPr>
        <w:lastRenderedPageBreak/>
        <w:t>Prof. Dr. Zhu Jia-bi</w:t>
      </w:r>
      <w:r>
        <w:rPr>
          <w:rStyle w:val="print"/>
          <w:color w:val="000000"/>
          <w:sz w:val="20"/>
          <w:szCs w:val="20"/>
        </w:rPr>
        <w:br/>
        <w:t xml:space="preserve">Director: </w:t>
      </w:r>
      <w:r w:rsidR="007951BF">
        <w:rPr>
          <w:rStyle w:val="print"/>
          <w:color w:val="000000"/>
          <w:sz w:val="20"/>
          <w:szCs w:val="20"/>
        </w:rPr>
        <w:t>Faculty of Pharmaceutics,</w:t>
      </w:r>
      <w:r w:rsidR="007951BF">
        <w:rPr>
          <w:rStyle w:val="print"/>
          <w:color w:val="000000"/>
          <w:sz w:val="20"/>
          <w:szCs w:val="20"/>
        </w:rPr>
        <w:br/>
        <w:t>China Pharmaceutical University, Nanjing, China.</w:t>
      </w:r>
      <w:r w:rsidR="007951BF">
        <w:rPr>
          <w:rStyle w:val="print"/>
          <w:color w:val="000000"/>
          <w:sz w:val="20"/>
          <w:szCs w:val="20"/>
        </w:rPr>
        <w:br/>
        <w:t>Tel:</w:t>
      </w:r>
      <w:r w:rsidR="007951BF">
        <w:rPr>
          <w:rStyle w:val="print"/>
          <w:color w:val="000000"/>
          <w:sz w:val="20"/>
          <w:szCs w:val="20"/>
        </w:rPr>
        <w:tab/>
        <w:t xml:space="preserve">0086-25-3271423 </w:t>
      </w:r>
      <w:r w:rsidR="007951BF">
        <w:rPr>
          <w:rStyle w:val="print"/>
          <w:color w:val="000000"/>
          <w:sz w:val="20"/>
          <w:szCs w:val="20"/>
        </w:rPr>
        <w:tab/>
        <w:t>Fax:</w:t>
      </w:r>
      <w:r w:rsidR="007951BF">
        <w:rPr>
          <w:rStyle w:val="print"/>
          <w:color w:val="000000"/>
          <w:sz w:val="20"/>
          <w:szCs w:val="20"/>
        </w:rPr>
        <w:tab/>
        <w:t>3213611  &amp;   3302827</w:t>
      </w:r>
      <w:r w:rsidR="007951BF">
        <w:rPr>
          <w:rStyle w:val="print"/>
          <w:color w:val="000000"/>
          <w:sz w:val="20"/>
          <w:szCs w:val="20"/>
        </w:rPr>
        <w:br/>
        <w:t xml:space="preserve">E-mail: </w:t>
      </w:r>
      <w:hyperlink r:id="rId31" w:history="1">
        <w:r w:rsidR="007951BF">
          <w:rPr>
            <w:rStyle w:val="Hyperlink"/>
            <w:sz w:val="20"/>
            <w:szCs w:val="20"/>
          </w:rPr>
          <w:t>jb@mailbox.cpu.edu.cn</w:t>
        </w:r>
      </w:hyperlink>
      <w:r w:rsidR="007951BF">
        <w:rPr>
          <w:rStyle w:val="print"/>
          <w:color w:val="000000"/>
          <w:sz w:val="20"/>
          <w:szCs w:val="20"/>
        </w:rPr>
        <w:br/>
        <w:t xml:space="preserve"> </w:t>
      </w:r>
    </w:p>
    <w:sectPr w:rsidR="007951BF" w:rsidRPr="007869AB" w:rsidSect="008E4DB0">
      <w:footerReference w:type="even" r:id="rId32"/>
      <w:footerReference w:type="default" r:id="rId3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687" w:rsidRDefault="005D4687">
      <w:r>
        <w:separator/>
      </w:r>
    </w:p>
  </w:endnote>
  <w:endnote w:type="continuationSeparator" w:id="0">
    <w:p w:rsidR="005D4687" w:rsidRDefault="005D4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BB2" w:rsidRDefault="00F02B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2BB2" w:rsidRDefault="00F02B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BB2" w:rsidRDefault="00F02B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69A6">
      <w:rPr>
        <w:rStyle w:val="PageNumber"/>
        <w:noProof/>
      </w:rPr>
      <w:t>25</w:t>
    </w:r>
    <w:r>
      <w:rPr>
        <w:rStyle w:val="PageNumber"/>
      </w:rPr>
      <w:fldChar w:fldCharType="end"/>
    </w:r>
  </w:p>
  <w:p w:rsidR="00F02BB2" w:rsidRDefault="00F02BB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687" w:rsidRDefault="005D4687">
      <w:r>
        <w:separator/>
      </w:r>
    </w:p>
  </w:footnote>
  <w:footnote w:type="continuationSeparator" w:id="0">
    <w:p w:rsidR="005D4687" w:rsidRDefault="005D46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15EDF"/>
    <w:multiLevelType w:val="multilevel"/>
    <w:tmpl w:val="98AEF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A91B53"/>
    <w:multiLevelType w:val="hybridMultilevel"/>
    <w:tmpl w:val="5AACEDD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DB344B5"/>
    <w:multiLevelType w:val="hybridMultilevel"/>
    <w:tmpl w:val="F1C0F160"/>
    <w:lvl w:ilvl="0" w:tplc="DF86A85C">
      <w:start w:val="1"/>
      <w:numFmt w:val="decimal"/>
      <w:lvlText w:val="%1."/>
      <w:lvlJc w:val="left"/>
      <w:pPr>
        <w:tabs>
          <w:tab w:val="num" w:pos="720"/>
        </w:tabs>
        <w:ind w:left="720" w:hanging="360"/>
      </w:pPr>
      <w:rPr>
        <w:rFonts w:hint="default"/>
        <w:i w:val="0"/>
        <w:color w:val="000000"/>
        <w:sz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0DBB005D"/>
    <w:multiLevelType w:val="hybridMultilevel"/>
    <w:tmpl w:val="4B405A7E"/>
    <w:lvl w:ilvl="0" w:tplc="BB64875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A42846"/>
    <w:multiLevelType w:val="hybridMultilevel"/>
    <w:tmpl w:val="8B1E7C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694E2B"/>
    <w:multiLevelType w:val="hybridMultilevel"/>
    <w:tmpl w:val="3052427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18A11A77"/>
    <w:multiLevelType w:val="hybridMultilevel"/>
    <w:tmpl w:val="1F241C20"/>
    <w:lvl w:ilvl="0" w:tplc="DF86A85C">
      <w:start w:val="1"/>
      <w:numFmt w:val="decimal"/>
      <w:lvlText w:val="%1."/>
      <w:lvlJc w:val="left"/>
      <w:pPr>
        <w:tabs>
          <w:tab w:val="num" w:pos="720"/>
        </w:tabs>
        <w:ind w:left="720" w:hanging="360"/>
      </w:pPr>
      <w:rPr>
        <w:rFonts w:hint="default"/>
        <w:i w:val="0"/>
        <w:color w:val="000000"/>
        <w:sz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nsid w:val="1A2231E4"/>
    <w:multiLevelType w:val="hybridMultilevel"/>
    <w:tmpl w:val="52305D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2944F2A"/>
    <w:multiLevelType w:val="hybridMultilevel"/>
    <w:tmpl w:val="CAB287C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435C62"/>
    <w:multiLevelType w:val="hybridMultilevel"/>
    <w:tmpl w:val="BD6ED514"/>
    <w:lvl w:ilvl="0" w:tplc="16D43C60">
      <w:start w:val="1"/>
      <w:numFmt w:val="decimal"/>
      <w:lvlText w:val="%1."/>
      <w:lvlJc w:val="left"/>
      <w:pPr>
        <w:tabs>
          <w:tab w:val="num" w:pos="450"/>
        </w:tabs>
        <w:ind w:left="45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63D3923"/>
    <w:multiLevelType w:val="hybridMultilevel"/>
    <w:tmpl w:val="0F80FE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64A1B6B"/>
    <w:multiLevelType w:val="hybridMultilevel"/>
    <w:tmpl w:val="DAD497AA"/>
    <w:lvl w:ilvl="0" w:tplc="28E062F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66956CD"/>
    <w:multiLevelType w:val="hybridMultilevel"/>
    <w:tmpl w:val="86B2CD86"/>
    <w:lvl w:ilvl="0" w:tplc="DF86A85C">
      <w:start w:val="1"/>
      <w:numFmt w:val="decimal"/>
      <w:lvlText w:val="%1."/>
      <w:lvlJc w:val="left"/>
      <w:pPr>
        <w:tabs>
          <w:tab w:val="num" w:pos="720"/>
        </w:tabs>
        <w:ind w:left="720" w:hanging="360"/>
      </w:pPr>
      <w:rPr>
        <w:rFonts w:hint="default"/>
        <w:i w:val="0"/>
        <w:color w:val="000000"/>
        <w:sz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nsid w:val="296F3577"/>
    <w:multiLevelType w:val="hybridMultilevel"/>
    <w:tmpl w:val="C414B7C0"/>
    <w:lvl w:ilvl="0" w:tplc="DF86A85C">
      <w:start w:val="1"/>
      <w:numFmt w:val="decimal"/>
      <w:lvlText w:val="%1."/>
      <w:lvlJc w:val="left"/>
      <w:pPr>
        <w:ind w:left="720" w:hanging="360"/>
      </w:pPr>
      <w:rPr>
        <w:rFonts w:hint="default"/>
        <w:i w:val="0"/>
        <w:color w:val="000000"/>
        <w:sz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nsid w:val="2E041A27"/>
    <w:multiLevelType w:val="singleLevel"/>
    <w:tmpl w:val="0409000F"/>
    <w:lvl w:ilvl="0">
      <w:start w:val="1"/>
      <w:numFmt w:val="decimal"/>
      <w:lvlText w:val="%1."/>
      <w:lvlJc w:val="left"/>
      <w:pPr>
        <w:tabs>
          <w:tab w:val="num" w:pos="720"/>
        </w:tabs>
        <w:ind w:left="720" w:hanging="360"/>
      </w:pPr>
    </w:lvl>
  </w:abstractNum>
  <w:abstractNum w:abstractNumId="15">
    <w:nsid w:val="30C36C30"/>
    <w:multiLevelType w:val="hybridMultilevel"/>
    <w:tmpl w:val="3052427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37A31517"/>
    <w:multiLevelType w:val="hybridMultilevel"/>
    <w:tmpl w:val="04D4BACA"/>
    <w:lvl w:ilvl="0" w:tplc="16D43C60">
      <w:start w:val="1"/>
      <w:numFmt w:val="decimal"/>
      <w:lvlText w:val="%1."/>
      <w:lvlJc w:val="left"/>
      <w:pPr>
        <w:tabs>
          <w:tab w:val="num" w:pos="450"/>
        </w:tabs>
        <w:ind w:left="45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5A05C5"/>
    <w:multiLevelType w:val="hybridMultilevel"/>
    <w:tmpl w:val="2134282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3D505D76"/>
    <w:multiLevelType w:val="hybridMultilevel"/>
    <w:tmpl w:val="FA8EE35C"/>
    <w:lvl w:ilvl="0" w:tplc="CD665006">
      <w:start w:val="1"/>
      <w:numFmt w:val="decimal"/>
      <w:lvlText w:val="%1."/>
      <w:lvlJc w:val="left"/>
      <w:pPr>
        <w:tabs>
          <w:tab w:val="num" w:pos="720"/>
        </w:tabs>
        <w:ind w:left="720" w:hanging="36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3850384"/>
    <w:multiLevelType w:val="multilevel"/>
    <w:tmpl w:val="01F2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C93D2D"/>
    <w:multiLevelType w:val="hybridMultilevel"/>
    <w:tmpl w:val="3052427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45383210"/>
    <w:multiLevelType w:val="hybridMultilevel"/>
    <w:tmpl w:val="784436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57D7E90"/>
    <w:multiLevelType w:val="hybridMultilevel"/>
    <w:tmpl w:val="6676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3403DA"/>
    <w:multiLevelType w:val="hybridMultilevel"/>
    <w:tmpl w:val="E7624F36"/>
    <w:lvl w:ilvl="0" w:tplc="F5E2707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68B7A5D"/>
    <w:multiLevelType w:val="multilevel"/>
    <w:tmpl w:val="16868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DF5F51"/>
    <w:multiLevelType w:val="hybridMultilevel"/>
    <w:tmpl w:val="04D4BACA"/>
    <w:lvl w:ilvl="0" w:tplc="16D43C60">
      <w:start w:val="1"/>
      <w:numFmt w:val="decimal"/>
      <w:lvlText w:val="%1."/>
      <w:lvlJc w:val="left"/>
      <w:pPr>
        <w:tabs>
          <w:tab w:val="num" w:pos="450"/>
        </w:tabs>
        <w:ind w:left="45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ED01EAB"/>
    <w:multiLevelType w:val="hybridMultilevel"/>
    <w:tmpl w:val="57D4B1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FDD5982"/>
    <w:multiLevelType w:val="hybridMultilevel"/>
    <w:tmpl w:val="A0E281FC"/>
    <w:lvl w:ilvl="0" w:tplc="28E062F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0F56B55"/>
    <w:multiLevelType w:val="hybridMultilevel"/>
    <w:tmpl w:val="BD6ED514"/>
    <w:lvl w:ilvl="0" w:tplc="16D43C60">
      <w:start w:val="1"/>
      <w:numFmt w:val="decimal"/>
      <w:lvlText w:val="%1."/>
      <w:lvlJc w:val="left"/>
      <w:pPr>
        <w:tabs>
          <w:tab w:val="num" w:pos="450"/>
        </w:tabs>
        <w:ind w:left="45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2FD4BA6"/>
    <w:multiLevelType w:val="hybridMultilevel"/>
    <w:tmpl w:val="CD305E34"/>
    <w:lvl w:ilvl="0" w:tplc="16D43C60">
      <w:start w:val="1"/>
      <w:numFmt w:val="decimal"/>
      <w:lvlText w:val="%1."/>
      <w:lvlJc w:val="left"/>
      <w:pPr>
        <w:tabs>
          <w:tab w:val="num" w:pos="450"/>
        </w:tabs>
        <w:ind w:left="45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4F96699"/>
    <w:multiLevelType w:val="hybridMultilevel"/>
    <w:tmpl w:val="0898FB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B295146"/>
    <w:multiLevelType w:val="hybridMultilevel"/>
    <w:tmpl w:val="B3A692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B7006DE"/>
    <w:multiLevelType w:val="hybridMultilevel"/>
    <w:tmpl w:val="2DC40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73638E"/>
    <w:multiLevelType w:val="multilevel"/>
    <w:tmpl w:val="09AC4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657EA8"/>
    <w:multiLevelType w:val="hybridMultilevel"/>
    <w:tmpl w:val="4440A4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F41224F"/>
    <w:multiLevelType w:val="hybridMultilevel"/>
    <w:tmpl w:val="1F148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34"/>
  </w:num>
  <w:num w:numId="5">
    <w:abstractNumId w:val="9"/>
  </w:num>
  <w:num w:numId="6">
    <w:abstractNumId w:val="14"/>
  </w:num>
  <w:num w:numId="7">
    <w:abstractNumId w:val="14"/>
    <w:lvlOverride w:ilvl="0">
      <w:lvl w:ilvl="0">
        <w:start w:val="1"/>
        <w:numFmt w:val="decimal"/>
        <w:lvlText w:val="%1."/>
        <w:lvlJc w:val="left"/>
        <w:pPr>
          <w:tabs>
            <w:tab w:val="num" w:pos="720"/>
          </w:tabs>
          <w:ind w:left="720" w:hanging="360"/>
        </w:pPr>
      </w:lvl>
    </w:lvlOverride>
  </w:num>
  <w:num w:numId="8">
    <w:abstractNumId w:val="31"/>
  </w:num>
  <w:num w:numId="9">
    <w:abstractNumId w:val="3"/>
  </w:num>
  <w:num w:numId="10">
    <w:abstractNumId w:val="30"/>
  </w:num>
  <w:num w:numId="11">
    <w:abstractNumId w:val="26"/>
  </w:num>
  <w:num w:numId="12">
    <w:abstractNumId w:val="21"/>
  </w:num>
  <w:num w:numId="13">
    <w:abstractNumId w:val="18"/>
  </w:num>
  <w:num w:numId="14">
    <w:abstractNumId w:val="8"/>
  </w:num>
  <w:num w:numId="15">
    <w:abstractNumId w:val="4"/>
  </w:num>
  <w:num w:numId="16">
    <w:abstractNumId w:val="2"/>
  </w:num>
  <w:num w:numId="17">
    <w:abstractNumId w:val="6"/>
  </w:num>
  <w:num w:numId="18">
    <w:abstractNumId w:val="12"/>
  </w:num>
  <w:num w:numId="19">
    <w:abstractNumId w:val="13"/>
  </w:num>
  <w:num w:numId="20">
    <w:abstractNumId w:val="27"/>
  </w:num>
  <w:num w:numId="21">
    <w:abstractNumId w:val="35"/>
  </w:num>
  <w:num w:numId="22">
    <w:abstractNumId w:val="11"/>
  </w:num>
  <w:num w:numId="23">
    <w:abstractNumId w:val="5"/>
  </w:num>
  <w:num w:numId="24">
    <w:abstractNumId w:val="15"/>
  </w:num>
  <w:num w:numId="25">
    <w:abstractNumId w:val="20"/>
  </w:num>
  <w:num w:numId="26">
    <w:abstractNumId w:val="17"/>
  </w:num>
  <w:num w:numId="27">
    <w:abstractNumId w:val="32"/>
  </w:num>
  <w:num w:numId="28">
    <w:abstractNumId w:val="23"/>
  </w:num>
  <w:num w:numId="29">
    <w:abstractNumId w:val="16"/>
  </w:num>
  <w:num w:numId="30">
    <w:abstractNumId w:val="25"/>
  </w:num>
  <w:num w:numId="31">
    <w:abstractNumId w:val="29"/>
  </w:num>
  <w:num w:numId="32">
    <w:abstractNumId w:val="22"/>
  </w:num>
  <w:num w:numId="33">
    <w:abstractNumId w:val="28"/>
  </w:num>
  <w:num w:numId="34">
    <w:abstractNumId w:val="0"/>
  </w:num>
  <w:num w:numId="35">
    <w:abstractNumId w:val="19"/>
  </w:num>
  <w:num w:numId="36">
    <w:abstractNumId w:val="24"/>
  </w:num>
  <w:num w:numId="37">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C49"/>
    <w:rsid w:val="00000156"/>
    <w:rsid w:val="00002D6C"/>
    <w:rsid w:val="00003224"/>
    <w:rsid w:val="0000376B"/>
    <w:rsid w:val="0000451C"/>
    <w:rsid w:val="0000684A"/>
    <w:rsid w:val="00007462"/>
    <w:rsid w:val="00010AA5"/>
    <w:rsid w:val="00011C29"/>
    <w:rsid w:val="00012ECE"/>
    <w:rsid w:val="00014132"/>
    <w:rsid w:val="00014B6E"/>
    <w:rsid w:val="000215D5"/>
    <w:rsid w:val="00021A84"/>
    <w:rsid w:val="00024559"/>
    <w:rsid w:val="00031950"/>
    <w:rsid w:val="00032353"/>
    <w:rsid w:val="00033B6E"/>
    <w:rsid w:val="00034CE1"/>
    <w:rsid w:val="000405CC"/>
    <w:rsid w:val="0004112B"/>
    <w:rsid w:val="00042CE5"/>
    <w:rsid w:val="0004597C"/>
    <w:rsid w:val="00045C36"/>
    <w:rsid w:val="00050CB2"/>
    <w:rsid w:val="00050E33"/>
    <w:rsid w:val="00053167"/>
    <w:rsid w:val="000536A4"/>
    <w:rsid w:val="0005410D"/>
    <w:rsid w:val="00055CA2"/>
    <w:rsid w:val="00056793"/>
    <w:rsid w:val="00056CB2"/>
    <w:rsid w:val="00061CA3"/>
    <w:rsid w:val="000635A6"/>
    <w:rsid w:val="00063E2F"/>
    <w:rsid w:val="00064A98"/>
    <w:rsid w:val="0006549B"/>
    <w:rsid w:val="000706B5"/>
    <w:rsid w:val="0007313F"/>
    <w:rsid w:val="00075148"/>
    <w:rsid w:val="0007618F"/>
    <w:rsid w:val="00080175"/>
    <w:rsid w:val="00080370"/>
    <w:rsid w:val="0008123A"/>
    <w:rsid w:val="000817DE"/>
    <w:rsid w:val="00084D78"/>
    <w:rsid w:val="00084EED"/>
    <w:rsid w:val="00085364"/>
    <w:rsid w:val="000919D3"/>
    <w:rsid w:val="000928C2"/>
    <w:rsid w:val="0009371E"/>
    <w:rsid w:val="00094240"/>
    <w:rsid w:val="00094368"/>
    <w:rsid w:val="00095C2A"/>
    <w:rsid w:val="000A093D"/>
    <w:rsid w:val="000A0C33"/>
    <w:rsid w:val="000A1F7A"/>
    <w:rsid w:val="000A34D7"/>
    <w:rsid w:val="000A480D"/>
    <w:rsid w:val="000A52FB"/>
    <w:rsid w:val="000A78FE"/>
    <w:rsid w:val="000B0FB2"/>
    <w:rsid w:val="000B1380"/>
    <w:rsid w:val="000B2D12"/>
    <w:rsid w:val="000B3435"/>
    <w:rsid w:val="000B412B"/>
    <w:rsid w:val="000B52F7"/>
    <w:rsid w:val="000B5371"/>
    <w:rsid w:val="000B5B26"/>
    <w:rsid w:val="000B6AF8"/>
    <w:rsid w:val="000B729B"/>
    <w:rsid w:val="000B7A47"/>
    <w:rsid w:val="000B7BB5"/>
    <w:rsid w:val="000C0BCE"/>
    <w:rsid w:val="000C16AA"/>
    <w:rsid w:val="000C206D"/>
    <w:rsid w:val="000C3A6D"/>
    <w:rsid w:val="000C40E4"/>
    <w:rsid w:val="000C5733"/>
    <w:rsid w:val="000C5B2C"/>
    <w:rsid w:val="000C5DF7"/>
    <w:rsid w:val="000C5EB1"/>
    <w:rsid w:val="000C629A"/>
    <w:rsid w:val="000C7116"/>
    <w:rsid w:val="000C7150"/>
    <w:rsid w:val="000D0273"/>
    <w:rsid w:val="000D0493"/>
    <w:rsid w:val="000D4566"/>
    <w:rsid w:val="000D4BBD"/>
    <w:rsid w:val="000E301A"/>
    <w:rsid w:val="000E392F"/>
    <w:rsid w:val="000E4146"/>
    <w:rsid w:val="000E6F43"/>
    <w:rsid w:val="000F118A"/>
    <w:rsid w:val="000F11A3"/>
    <w:rsid w:val="000F15BA"/>
    <w:rsid w:val="000F1869"/>
    <w:rsid w:val="000F199D"/>
    <w:rsid w:val="000F375A"/>
    <w:rsid w:val="000F4CAB"/>
    <w:rsid w:val="000F6811"/>
    <w:rsid w:val="000F7CB9"/>
    <w:rsid w:val="0010200D"/>
    <w:rsid w:val="0010215B"/>
    <w:rsid w:val="00103BFE"/>
    <w:rsid w:val="00107618"/>
    <w:rsid w:val="00110727"/>
    <w:rsid w:val="0011157A"/>
    <w:rsid w:val="00111590"/>
    <w:rsid w:val="00115116"/>
    <w:rsid w:val="001155E5"/>
    <w:rsid w:val="00120534"/>
    <w:rsid w:val="00121331"/>
    <w:rsid w:val="001219F3"/>
    <w:rsid w:val="0012255C"/>
    <w:rsid w:val="0012284A"/>
    <w:rsid w:val="00123CCF"/>
    <w:rsid w:val="0012433B"/>
    <w:rsid w:val="0012475D"/>
    <w:rsid w:val="00124E16"/>
    <w:rsid w:val="00130FAD"/>
    <w:rsid w:val="00134FBB"/>
    <w:rsid w:val="0013531D"/>
    <w:rsid w:val="001365FF"/>
    <w:rsid w:val="00136E2E"/>
    <w:rsid w:val="00140F58"/>
    <w:rsid w:val="00141FEB"/>
    <w:rsid w:val="001446F2"/>
    <w:rsid w:val="0014708A"/>
    <w:rsid w:val="001474AC"/>
    <w:rsid w:val="00150CF0"/>
    <w:rsid w:val="00150D73"/>
    <w:rsid w:val="00151145"/>
    <w:rsid w:val="001512D3"/>
    <w:rsid w:val="0015712E"/>
    <w:rsid w:val="00160EC0"/>
    <w:rsid w:val="0016164D"/>
    <w:rsid w:val="00166418"/>
    <w:rsid w:val="001705B0"/>
    <w:rsid w:val="00170927"/>
    <w:rsid w:val="001719C4"/>
    <w:rsid w:val="001745FC"/>
    <w:rsid w:val="00175055"/>
    <w:rsid w:val="0017539A"/>
    <w:rsid w:val="00175D02"/>
    <w:rsid w:val="0017797F"/>
    <w:rsid w:val="00181957"/>
    <w:rsid w:val="001837F9"/>
    <w:rsid w:val="00184A94"/>
    <w:rsid w:val="001907D7"/>
    <w:rsid w:val="0019411C"/>
    <w:rsid w:val="00196149"/>
    <w:rsid w:val="001974DA"/>
    <w:rsid w:val="001A08D6"/>
    <w:rsid w:val="001A1E5E"/>
    <w:rsid w:val="001A3407"/>
    <w:rsid w:val="001A4758"/>
    <w:rsid w:val="001A75AB"/>
    <w:rsid w:val="001B3F61"/>
    <w:rsid w:val="001B5EA3"/>
    <w:rsid w:val="001B6241"/>
    <w:rsid w:val="001B6444"/>
    <w:rsid w:val="001B72D6"/>
    <w:rsid w:val="001B79EB"/>
    <w:rsid w:val="001C2F07"/>
    <w:rsid w:val="001C329C"/>
    <w:rsid w:val="001C41C0"/>
    <w:rsid w:val="001C4492"/>
    <w:rsid w:val="001C4664"/>
    <w:rsid w:val="001C6CBA"/>
    <w:rsid w:val="001D3310"/>
    <w:rsid w:val="001D4FE0"/>
    <w:rsid w:val="001D5AEC"/>
    <w:rsid w:val="001D65AE"/>
    <w:rsid w:val="001D73CC"/>
    <w:rsid w:val="001D7649"/>
    <w:rsid w:val="001E058D"/>
    <w:rsid w:val="001E0E0E"/>
    <w:rsid w:val="001E28EF"/>
    <w:rsid w:val="001E324A"/>
    <w:rsid w:val="001E43CC"/>
    <w:rsid w:val="001E4D23"/>
    <w:rsid w:val="001E7A2B"/>
    <w:rsid w:val="001F142D"/>
    <w:rsid w:val="001F1BEC"/>
    <w:rsid w:val="001F469D"/>
    <w:rsid w:val="001F5550"/>
    <w:rsid w:val="001F7AD8"/>
    <w:rsid w:val="00200251"/>
    <w:rsid w:val="00200993"/>
    <w:rsid w:val="002011C9"/>
    <w:rsid w:val="0020166F"/>
    <w:rsid w:val="00201E1F"/>
    <w:rsid w:val="0020245D"/>
    <w:rsid w:val="00202738"/>
    <w:rsid w:val="002042EA"/>
    <w:rsid w:val="00204C59"/>
    <w:rsid w:val="0021025E"/>
    <w:rsid w:val="00210354"/>
    <w:rsid w:val="00210794"/>
    <w:rsid w:val="002108BB"/>
    <w:rsid w:val="00211299"/>
    <w:rsid w:val="002124DA"/>
    <w:rsid w:val="00212C2E"/>
    <w:rsid w:val="002143CA"/>
    <w:rsid w:val="0021458D"/>
    <w:rsid w:val="00216DC9"/>
    <w:rsid w:val="00216EF3"/>
    <w:rsid w:val="0021784F"/>
    <w:rsid w:val="002205AC"/>
    <w:rsid w:val="002249D3"/>
    <w:rsid w:val="00224FDC"/>
    <w:rsid w:val="002264E7"/>
    <w:rsid w:val="002275CA"/>
    <w:rsid w:val="00227886"/>
    <w:rsid w:val="002337B5"/>
    <w:rsid w:val="00236B9D"/>
    <w:rsid w:val="00237EE2"/>
    <w:rsid w:val="00240246"/>
    <w:rsid w:val="002405D8"/>
    <w:rsid w:val="00241617"/>
    <w:rsid w:val="00243C82"/>
    <w:rsid w:val="00243F86"/>
    <w:rsid w:val="00245626"/>
    <w:rsid w:val="00247E14"/>
    <w:rsid w:val="002503CF"/>
    <w:rsid w:val="002511EA"/>
    <w:rsid w:val="002533D2"/>
    <w:rsid w:val="002544FB"/>
    <w:rsid w:val="00254B24"/>
    <w:rsid w:val="00254F42"/>
    <w:rsid w:val="002557FC"/>
    <w:rsid w:val="00264258"/>
    <w:rsid w:val="002647E9"/>
    <w:rsid w:val="00266830"/>
    <w:rsid w:val="00267386"/>
    <w:rsid w:val="002673CA"/>
    <w:rsid w:val="00267D37"/>
    <w:rsid w:val="00270022"/>
    <w:rsid w:val="0027042E"/>
    <w:rsid w:val="00270878"/>
    <w:rsid w:val="00270A20"/>
    <w:rsid w:val="0027244D"/>
    <w:rsid w:val="00273053"/>
    <w:rsid w:val="0027468C"/>
    <w:rsid w:val="00275469"/>
    <w:rsid w:val="002763DF"/>
    <w:rsid w:val="00276ABC"/>
    <w:rsid w:val="00276F36"/>
    <w:rsid w:val="00277F5C"/>
    <w:rsid w:val="00281C1D"/>
    <w:rsid w:val="00282511"/>
    <w:rsid w:val="00282E0A"/>
    <w:rsid w:val="00282E5D"/>
    <w:rsid w:val="00284B96"/>
    <w:rsid w:val="00284DCA"/>
    <w:rsid w:val="0028537E"/>
    <w:rsid w:val="00287054"/>
    <w:rsid w:val="00287215"/>
    <w:rsid w:val="00292F68"/>
    <w:rsid w:val="002941A5"/>
    <w:rsid w:val="00295509"/>
    <w:rsid w:val="002971B9"/>
    <w:rsid w:val="002974C2"/>
    <w:rsid w:val="002976E7"/>
    <w:rsid w:val="002A0501"/>
    <w:rsid w:val="002A2E00"/>
    <w:rsid w:val="002A2F63"/>
    <w:rsid w:val="002A310C"/>
    <w:rsid w:val="002A595D"/>
    <w:rsid w:val="002A6510"/>
    <w:rsid w:val="002A6E1C"/>
    <w:rsid w:val="002A7E31"/>
    <w:rsid w:val="002B0D24"/>
    <w:rsid w:val="002B1AEC"/>
    <w:rsid w:val="002B2B35"/>
    <w:rsid w:val="002B2F8E"/>
    <w:rsid w:val="002B30CB"/>
    <w:rsid w:val="002B3F33"/>
    <w:rsid w:val="002B4388"/>
    <w:rsid w:val="002B588D"/>
    <w:rsid w:val="002B611C"/>
    <w:rsid w:val="002B6BBE"/>
    <w:rsid w:val="002B7A9B"/>
    <w:rsid w:val="002C03DD"/>
    <w:rsid w:val="002C0FB1"/>
    <w:rsid w:val="002C15F0"/>
    <w:rsid w:val="002C2773"/>
    <w:rsid w:val="002C3336"/>
    <w:rsid w:val="002C3BB4"/>
    <w:rsid w:val="002C483E"/>
    <w:rsid w:val="002D09D8"/>
    <w:rsid w:val="002D194A"/>
    <w:rsid w:val="002D3279"/>
    <w:rsid w:val="002D423F"/>
    <w:rsid w:val="002D50DE"/>
    <w:rsid w:val="002D7A77"/>
    <w:rsid w:val="002D7E68"/>
    <w:rsid w:val="002E0049"/>
    <w:rsid w:val="002E0F50"/>
    <w:rsid w:val="002E157D"/>
    <w:rsid w:val="002E2D53"/>
    <w:rsid w:val="002E4BFF"/>
    <w:rsid w:val="002E4C31"/>
    <w:rsid w:val="002E7257"/>
    <w:rsid w:val="002F26B7"/>
    <w:rsid w:val="002F44CB"/>
    <w:rsid w:val="002F4BDF"/>
    <w:rsid w:val="002F6314"/>
    <w:rsid w:val="003015FB"/>
    <w:rsid w:val="00303B31"/>
    <w:rsid w:val="0030434D"/>
    <w:rsid w:val="00304A6D"/>
    <w:rsid w:val="00304DBC"/>
    <w:rsid w:val="00304E60"/>
    <w:rsid w:val="00305108"/>
    <w:rsid w:val="0030774E"/>
    <w:rsid w:val="00307C4C"/>
    <w:rsid w:val="003102C2"/>
    <w:rsid w:val="00310C95"/>
    <w:rsid w:val="00311448"/>
    <w:rsid w:val="00313D7C"/>
    <w:rsid w:val="00314DAF"/>
    <w:rsid w:val="00316EE4"/>
    <w:rsid w:val="00317B0D"/>
    <w:rsid w:val="00320761"/>
    <w:rsid w:val="003221D6"/>
    <w:rsid w:val="003233E8"/>
    <w:rsid w:val="00324911"/>
    <w:rsid w:val="00326EA1"/>
    <w:rsid w:val="00331FFF"/>
    <w:rsid w:val="00334285"/>
    <w:rsid w:val="00335C08"/>
    <w:rsid w:val="00335C59"/>
    <w:rsid w:val="00336EA0"/>
    <w:rsid w:val="00337190"/>
    <w:rsid w:val="003374B0"/>
    <w:rsid w:val="0033769A"/>
    <w:rsid w:val="003409AF"/>
    <w:rsid w:val="00341816"/>
    <w:rsid w:val="00341D49"/>
    <w:rsid w:val="00343888"/>
    <w:rsid w:val="00343A47"/>
    <w:rsid w:val="00344A98"/>
    <w:rsid w:val="00346C61"/>
    <w:rsid w:val="003470EC"/>
    <w:rsid w:val="0035424D"/>
    <w:rsid w:val="003562ED"/>
    <w:rsid w:val="00356B23"/>
    <w:rsid w:val="00357147"/>
    <w:rsid w:val="00365549"/>
    <w:rsid w:val="00365F6F"/>
    <w:rsid w:val="00370F45"/>
    <w:rsid w:val="0037475B"/>
    <w:rsid w:val="00374F90"/>
    <w:rsid w:val="003762B6"/>
    <w:rsid w:val="0038023D"/>
    <w:rsid w:val="003805CA"/>
    <w:rsid w:val="00380C92"/>
    <w:rsid w:val="00385093"/>
    <w:rsid w:val="0038526F"/>
    <w:rsid w:val="00386BEB"/>
    <w:rsid w:val="00386F80"/>
    <w:rsid w:val="0039098D"/>
    <w:rsid w:val="00392757"/>
    <w:rsid w:val="00392AD3"/>
    <w:rsid w:val="00393D68"/>
    <w:rsid w:val="003965ED"/>
    <w:rsid w:val="003A0022"/>
    <w:rsid w:val="003A03B0"/>
    <w:rsid w:val="003A1A26"/>
    <w:rsid w:val="003A1E47"/>
    <w:rsid w:val="003A2256"/>
    <w:rsid w:val="003A2727"/>
    <w:rsid w:val="003A3C36"/>
    <w:rsid w:val="003A4A7E"/>
    <w:rsid w:val="003A7611"/>
    <w:rsid w:val="003A7A2A"/>
    <w:rsid w:val="003A7BF3"/>
    <w:rsid w:val="003B0F93"/>
    <w:rsid w:val="003B16CD"/>
    <w:rsid w:val="003B3A6A"/>
    <w:rsid w:val="003B4381"/>
    <w:rsid w:val="003B520B"/>
    <w:rsid w:val="003B5C45"/>
    <w:rsid w:val="003B6AB7"/>
    <w:rsid w:val="003C0DED"/>
    <w:rsid w:val="003C3988"/>
    <w:rsid w:val="003C6A45"/>
    <w:rsid w:val="003C6A84"/>
    <w:rsid w:val="003C6B5E"/>
    <w:rsid w:val="003D0247"/>
    <w:rsid w:val="003D0443"/>
    <w:rsid w:val="003D47CE"/>
    <w:rsid w:val="003D5172"/>
    <w:rsid w:val="003D6309"/>
    <w:rsid w:val="003D65BD"/>
    <w:rsid w:val="003D7D3D"/>
    <w:rsid w:val="003E1347"/>
    <w:rsid w:val="003E3499"/>
    <w:rsid w:val="003E3C72"/>
    <w:rsid w:val="003E46A4"/>
    <w:rsid w:val="003E5078"/>
    <w:rsid w:val="003E532C"/>
    <w:rsid w:val="003E71C9"/>
    <w:rsid w:val="003E774B"/>
    <w:rsid w:val="003F1BB5"/>
    <w:rsid w:val="003F1CF6"/>
    <w:rsid w:val="003F2C7A"/>
    <w:rsid w:val="003F368F"/>
    <w:rsid w:val="003F4D76"/>
    <w:rsid w:val="003F6A5C"/>
    <w:rsid w:val="00401F31"/>
    <w:rsid w:val="00402639"/>
    <w:rsid w:val="004026EF"/>
    <w:rsid w:val="0040419B"/>
    <w:rsid w:val="00404E48"/>
    <w:rsid w:val="00407032"/>
    <w:rsid w:val="00407C09"/>
    <w:rsid w:val="004110A3"/>
    <w:rsid w:val="0041169C"/>
    <w:rsid w:val="00412D5A"/>
    <w:rsid w:val="00413C7A"/>
    <w:rsid w:val="00414181"/>
    <w:rsid w:val="00414BCD"/>
    <w:rsid w:val="0041643E"/>
    <w:rsid w:val="00416C9F"/>
    <w:rsid w:val="00416CE2"/>
    <w:rsid w:val="004204F6"/>
    <w:rsid w:val="004227DF"/>
    <w:rsid w:val="00422AF2"/>
    <w:rsid w:val="00424514"/>
    <w:rsid w:val="00424C6A"/>
    <w:rsid w:val="0042712C"/>
    <w:rsid w:val="004303B4"/>
    <w:rsid w:val="00430DC9"/>
    <w:rsid w:val="00432071"/>
    <w:rsid w:val="00435589"/>
    <w:rsid w:val="004369CD"/>
    <w:rsid w:val="00437D1D"/>
    <w:rsid w:val="004401DE"/>
    <w:rsid w:val="0044267A"/>
    <w:rsid w:val="00444106"/>
    <w:rsid w:val="00446E80"/>
    <w:rsid w:val="004502EC"/>
    <w:rsid w:val="00452523"/>
    <w:rsid w:val="0045318B"/>
    <w:rsid w:val="0045391E"/>
    <w:rsid w:val="00453E2B"/>
    <w:rsid w:val="00454EEF"/>
    <w:rsid w:val="00456620"/>
    <w:rsid w:val="00460105"/>
    <w:rsid w:val="00460128"/>
    <w:rsid w:val="00461543"/>
    <w:rsid w:val="0046245E"/>
    <w:rsid w:val="00462FC4"/>
    <w:rsid w:val="00463C7A"/>
    <w:rsid w:val="00466100"/>
    <w:rsid w:val="00467907"/>
    <w:rsid w:val="00467BB8"/>
    <w:rsid w:val="004704FC"/>
    <w:rsid w:val="00470D8E"/>
    <w:rsid w:val="00470EE5"/>
    <w:rsid w:val="00471135"/>
    <w:rsid w:val="004726EB"/>
    <w:rsid w:val="004800A8"/>
    <w:rsid w:val="00483570"/>
    <w:rsid w:val="004849EB"/>
    <w:rsid w:val="00487441"/>
    <w:rsid w:val="00490164"/>
    <w:rsid w:val="00490EE4"/>
    <w:rsid w:val="00493F5D"/>
    <w:rsid w:val="004958B8"/>
    <w:rsid w:val="0049608A"/>
    <w:rsid w:val="004A0021"/>
    <w:rsid w:val="004A09E3"/>
    <w:rsid w:val="004A2CB6"/>
    <w:rsid w:val="004A4A45"/>
    <w:rsid w:val="004A4C08"/>
    <w:rsid w:val="004B084D"/>
    <w:rsid w:val="004B1205"/>
    <w:rsid w:val="004B258E"/>
    <w:rsid w:val="004B38AE"/>
    <w:rsid w:val="004B4007"/>
    <w:rsid w:val="004B45D6"/>
    <w:rsid w:val="004B596A"/>
    <w:rsid w:val="004B5A53"/>
    <w:rsid w:val="004C103B"/>
    <w:rsid w:val="004C4924"/>
    <w:rsid w:val="004C6907"/>
    <w:rsid w:val="004C72A3"/>
    <w:rsid w:val="004D0795"/>
    <w:rsid w:val="004D0AF8"/>
    <w:rsid w:val="004D12EA"/>
    <w:rsid w:val="004D2351"/>
    <w:rsid w:val="004D394E"/>
    <w:rsid w:val="004D4183"/>
    <w:rsid w:val="004D478A"/>
    <w:rsid w:val="004D7B78"/>
    <w:rsid w:val="004E17F6"/>
    <w:rsid w:val="004E292A"/>
    <w:rsid w:val="004E54E3"/>
    <w:rsid w:val="004E5B81"/>
    <w:rsid w:val="004E5E57"/>
    <w:rsid w:val="004E6AFD"/>
    <w:rsid w:val="004E6E95"/>
    <w:rsid w:val="004E72F5"/>
    <w:rsid w:val="004E7F71"/>
    <w:rsid w:val="004F1405"/>
    <w:rsid w:val="004F5F13"/>
    <w:rsid w:val="004F6034"/>
    <w:rsid w:val="00503B77"/>
    <w:rsid w:val="00503C4D"/>
    <w:rsid w:val="0050569B"/>
    <w:rsid w:val="00505A79"/>
    <w:rsid w:val="00506E63"/>
    <w:rsid w:val="00506F10"/>
    <w:rsid w:val="0050710F"/>
    <w:rsid w:val="005072DE"/>
    <w:rsid w:val="00507AE5"/>
    <w:rsid w:val="00507BC8"/>
    <w:rsid w:val="00512002"/>
    <w:rsid w:val="005133CB"/>
    <w:rsid w:val="005150EC"/>
    <w:rsid w:val="0051529C"/>
    <w:rsid w:val="00515BB3"/>
    <w:rsid w:val="005221DB"/>
    <w:rsid w:val="00522FFF"/>
    <w:rsid w:val="00527D35"/>
    <w:rsid w:val="00532110"/>
    <w:rsid w:val="0053370E"/>
    <w:rsid w:val="00536645"/>
    <w:rsid w:val="00537E13"/>
    <w:rsid w:val="00537FDC"/>
    <w:rsid w:val="00541100"/>
    <w:rsid w:val="00541630"/>
    <w:rsid w:val="00541CF2"/>
    <w:rsid w:val="00543879"/>
    <w:rsid w:val="005449A0"/>
    <w:rsid w:val="00545490"/>
    <w:rsid w:val="00547E03"/>
    <w:rsid w:val="00550785"/>
    <w:rsid w:val="00550ED3"/>
    <w:rsid w:val="00551D07"/>
    <w:rsid w:val="0055559E"/>
    <w:rsid w:val="005562CC"/>
    <w:rsid w:val="00556CAF"/>
    <w:rsid w:val="00556F3C"/>
    <w:rsid w:val="005644CE"/>
    <w:rsid w:val="005655DA"/>
    <w:rsid w:val="00567A55"/>
    <w:rsid w:val="00570DDA"/>
    <w:rsid w:val="00571182"/>
    <w:rsid w:val="00571C40"/>
    <w:rsid w:val="00572924"/>
    <w:rsid w:val="00572FFE"/>
    <w:rsid w:val="00573AF1"/>
    <w:rsid w:val="005767D3"/>
    <w:rsid w:val="0057718C"/>
    <w:rsid w:val="005809B8"/>
    <w:rsid w:val="00580EA2"/>
    <w:rsid w:val="0058120F"/>
    <w:rsid w:val="00581519"/>
    <w:rsid w:val="005815D0"/>
    <w:rsid w:val="00582C1A"/>
    <w:rsid w:val="00583231"/>
    <w:rsid w:val="005834B5"/>
    <w:rsid w:val="0058518D"/>
    <w:rsid w:val="00585561"/>
    <w:rsid w:val="005859D2"/>
    <w:rsid w:val="005869C2"/>
    <w:rsid w:val="00590613"/>
    <w:rsid w:val="005909C0"/>
    <w:rsid w:val="005913AF"/>
    <w:rsid w:val="005921DC"/>
    <w:rsid w:val="005926C0"/>
    <w:rsid w:val="00592902"/>
    <w:rsid w:val="00594E34"/>
    <w:rsid w:val="00596304"/>
    <w:rsid w:val="005A01AB"/>
    <w:rsid w:val="005A1292"/>
    <w:rsid w:val="005A2CA6"/>
    <w:rsid w:val="005A3038"/>
    <w:rsid w:val="005A597C"/>
    <w:rsid w:val="005B1538"/>
    <w:rsid w:val="005B410B"/>
    <w:rsid w:val="005B54A5"/>
    <w:rsid w:val="005C5962"/>
    <w:rsid w:val="005C6304"/>
    <w:rsid w:val="005C6802"/>
    <w:rsid w:val="005C6BE3"/>
    <w:rsid w:val="005C783B"/>
    <w:rsid w:val="005D03F6"/>
    <w:rsid w:val="005D0BD3"/>
    <w:rsid w:val="005D199E"/>
    <w:rsid w:val="005D1BEF"/>
    <w:rsid w:val="005D4687"/>
    <w:rsid w:val="005D4B4F"/>
    <w:rsid w:val="005E16EB"/>
    <w:rsid w:val="005E280F"/>
    <w:rsid w:val="005E4260"/>
    <w:rsid w:val="005E4759"/>
    <w:rsid w:val="005F03B7"/>
    <w:rsid w:val="005F0AC1"/>
    <w:rsid w:val="005F22AA"/>
    <w:rsid w:val="005F3EC4"/>
    <w:rsid w:val="005F6D2B"/>
    <w:rsid w:val="00600B59"/>
    <w:rsid w:val="00603037"/>
    <w:rsid w:val="006036D1"/>
    <w:rsid w:val="0060790F"/>
    <w:rsid w:val="00607E21"/>
    <w:rsid w:val="0061160E"/>
    <w:rsid w:val="00611FCA"/>
    <w:rsid w:val="00613431"/>
    <w:rsid w:val="00615ACF"/>
    <w:rsid w:val="0061698E"/>
    <w:rsid w:val="006205B3"/>
    <w:rsid w:val="00622DC0"/>
    <w:rsid w:val="006232A8"/>
    <w:rsid w:val="00624050"/>
    <w:rsid w:val="00625794"/>
    <w:rsid w:val="00625C14"/>
    <w:rsid w:val="00625C48"/>
    <w:rsid w:val="0062622E"/>
    <w:rsid w:val="00626D64"/>
    <w:rsid w:val="006301D0"/>
    <w:rsid w:val="00631C55"/>
    <w:rsid w:val="00632183"/>
    <w:rsid w:val="00632CD8"/>
    <w:rsid w:val="006336FD"/>
    <w:rsid w:val="00634B68"/>
    <w:rsid w:val="006350B4"/>
    <w:rsid w:val="00635965"/>
    <w:rsid w:val="00635A9C"/>
    <w:rsid w:val="00642947"/>
    <w:rsid w:val="00643C44"/>
    <w:rsid w:val="006458FA"/>
    <w:rsid w:val="00645EC8"/>
    <w:rsid w:val="0065143E"/>
    <w:rsid w:val="00651B38"/>
    <w:rsid w:val="00654B5C"/>
    <w:rsid w:val="00655864"/>
    <w:rsid w:val="00657385"/>
    <w:rsid w:val="006602AC"/>
    <w:rsid w:val="006618E0"/>
    <w:rsid w:val="006620F4"/>
    <w:rsid w:val="006638EE"/>
    <w:rsid w:val="00664B79"/>
    <w:rsid w:val="00666232"/>
    <w:rsid w:val="00666408"/>
    <w:rsid w:val="00666711"/>
    <w:rsid w:val="0067021D"/>
    <w:rsid w:val="00670780"/>
    <w:rsid w:val="00672734"/>
    <w:rsid w:val="00675B77"/>
    <w:rsid w:val="00676319"/>
    <w:rsid w:val="00676EED"/>
    <w:rsid w:val="00677DF8"/>
    <w:rsid w:val="00680E60"/>
    <w:rsid w:val="00681F8C"/>
    <w:rsid w:val="00683B9A"/>
    <w:rsid w:val="006848D7"/>
    <w:rsid w:val="00684A47"/>
    <w:rsid w:val="00685343"/>
    <w:rsid w:val="00685DF5"/>
    <w:rsid w:val="00687128"/>
    <w:rsid w:val="00695762"/>
    <w:rsid w:val="006A1679"/>
    <w:rsid w:val="006A3699"/>
    <w:rsid w:val="006A3ED9"/>
    <w:rsid w:val="006A6952"/>
    <w:rsid w:val="006A7B42"/>
    <w:rsid w:val="006B0A71"/>
    <w:rsid w:val="006B0D2A"/>
    <w:rsid w:val="006B1B3D"/>
    <w:rsid w:val="006B22A2"/>
    <w:rsid w:val="006B241A"/>
    <w:rsid w:val="006B448E"/>
    <w:rsid w:val="006B63ED"/>
    <w:rsid w:val="006B641E"/>
    <w:rsid w:val="006B65C5"/>
    <w:rsid w:val="006B6F6A"/>
    <w:rsid w:val="006B6FA6"/>
    <w:rsid w:val="006C3DBB"/>
    <w:rsid w:val="006C6027"/>
    <w:rsid w:val="006C7F07"/>
    <w:rsid w:val="006D0C6B"/>
    <w:rsid w:val="006D194E"/>
    <w:rsid w:val="006D1ED3"/>
    <w:rsid w:val="006D26F1"/>
    <w:rsid w:val="006D30E0"/>
    <w:rsid w:val="006D3413"/>
    <w:rsid w:val="006D3A29"/>
    <w:rsid w:val="006D6707"/>
    <w:rsid w:val="006E07CC"/>
    <w:rsid w:val="006E10A8"/>
    <w:rsid w:val="006E1BD9"/>
    <w:rsid w:val="006E4BA1"/>
    <w:rsid w:val="006E4E04"/>
    <w:rsid w:val="006E5565"/>
    <w:rsid w:val="006E5834"/>
    <w:rsid w:val="006E60E9"/>
    <w:rsid w:val="006F34FB"/>
    <w:rsid w:val="006F3BFB"/>
    <w:rsid w:val="006F6098"/>
    <w:rsid w:val="006F6B06"/>
    <w:rsid w:val="0070002C"/>
    <w:rsid w:val="00700322"/>
    <w:rsid w:val="00700561"/>
    <w:rsid w:val="00700779"/>
    <w:rsid w:val="00700990"/>
    <w:rsid w:val="00701939"/>
    <w:rsid w:val="00705279"/>
    <w:rsid w:val="00707395"/>
    <w:rsid w:val="007119E3"/>
    <w:rsid w:val="00711E2C"/>
    <w:rsid w:val="00712810"/>
    <w:rsid w:val="007136E3"/>
    <w:rsid w:val="0071384B"/>
    <w:rsid w:val="00713909"/>
    <w:rsid w:val="00715491"/>
    <w:rsid w:val="00715AA4"/>
    <w:rsid w:val="00721118"/>
    <w:rsid w:val="00725DA7"/>
    <w:rsid w:val="00726A4A"/>
    <w:rsid w:val="00727E95"/>
    <w:rsid w:val="007318C1"/>
    <w:rsid w:val="00732C8A"/>
    <w:rsid w:val="0073768D"/>
    <w:rsid w:val="00741303"/>
    <w:rsid w:val="00741548"/>
    <w:rsid w:val="00741B4B"/>
    <w:rsid w:val="00742603"/>
    <w:rsid w:val="00743241"/>
    <w:rsid w:val="00744735"/>
    <w:rsid w:val="00744ED5"/>
    <w:rsid w:val="007451FE"/>
    <w:rsid w:val="00745B3B"/>
    <w:rsid w:val="00746CB4"/>
    <w:rsid w:val="007501EE"/>
    <w:rsid w:val="00751AD6"/>
    <w:rsid w:val="00751DBE"/>
    <w:rsid w:val="0075220D"/>
    <w:rsid w:val="007526B3"/>
    <w:rsid w:val="007543C0"/>
    <w:rsid w:val="007554CD"/>
    <w:rsid w:val="00757A16"/>
    <w:rsid w:val="00757F68"/>
    <w:rsid w:val="007622C5"/>
    <w:rsid w:val="007636C2"/>
    <w:rsid w:val="00767DB4"/>
    <w:rsid w:val="0077165B"/>
    <w:rsid w:val="00771AE1"/>
    <w:rsid w:val="0077226C"/>
    <w:rsid w:val="0077340D"/>
    <w:rsid w:val="007741D1"/>
    <w:rsid w:val="00774351"/>
    <w:rsid w:val="00775843"/>
    <w:rsid w:val="00776FE0"/>
    <w:rsid w:val="00777010"/>
    <w:rsid w:val="00777494"/>
    <w:rsid w:val="007824CC"/>
    <w:rsid w:val="00782F02"/>
    <w:rsid w:val="0078676D"/>
    <w:rsid w:val="007869AB"/>
    <w:rsid w:val="00786DAE"/>
    <w:rsid w:val="00786E65"/>
    <w:rsid w:val="00787A2E"/>
    <w:rsid w:val="007907C2"/>
    <w:rsid w:val="0079089B"/>
    <w:rsid w:val="00790A3F"/>
    <w:rsid w:val="00791A65"/>
    <w:rsid w:val="007920DB"/>
    <w:rsid w:val="007922CA"/>
    <w:rsid w:val="0079295E"/>
    <w:rsid w:val="00794427"/>
    <w:rsid w:val="007951BF"/>
    <w:rsid w:val="00795814"/>
    <w:rsid w:val="0079778B"/>
    <w:rsid w:val="007A0625"/>
    <w:rsid w:val="007A2753"/>
    <w:rsid w:val="007A4402"/>
    <w:rsid w:val="007A6234"/>
    <w:rsid w:val="007A649D"/>
    <w:rsid w:val="007A69CD"/>
    <w:rsid w:val="007A6E46"/>
    <w:rsid w:val="007A7997"/>
    <w:rsid w:val="007A7A28"/>
    <w:rsid w:val="007B62E2"/>
    <w:rsid w:val="007B7E97"/>
    <w:rsid w:val="007B7F95"/>
    <w:rsid w:val="007C00DA"/>
    <w:rsid w:val="007C0F67"/>
    <w:rsid w:val="007C2E95"/>
    <w:rsid w:val="007C3215"/>
    <w:rsid w:val="007C3536"/>
    <w:rsid w:val="007C533A"/>
    <w:rsid w:val="007C5612"/>
    <w:rsid w:val="007C6E2E"/>
    <w:rsid w:val="007D00D1"/>
    <w:rsid w:val="007D17BF"/>
    <w:rsid w:val="007D3690"/>
    <w:rsid w:val="007D536E"/>
    <w:rsid w:val="007D5462"/>
    <w:rsid w:val="007D56AE"/>
    <w:rsid w:val="007D5B7E"/>
    <w:rsid w:val="007D5FA0"/>
    <w:rsid w:val="007D65B5"/>
    <w:rsid w:val="007E3525"/>
    <w:rsid w:val="007E6FEE"/>
    <w:rsid w:val="007F1920"/>
    <w:rsid w:val="00801F1B"/>
    <w:rsid w:val="008024A8"/>
    <w:rsid w:val="00802CCD"/>
    <w:rsid w:val="008033C9"/>
    <w:rsid w:val="008043A0"/>
    <w:rsid w:val="00805E41"/>
    <w:rsid w:val="0080610B"/>
    <w:rsid w:val="00806D70"/>
    <w:rsid w:val="00813E97"/>
    <w:rsid w:val="00814088"/>
    <w:rsid w:val="00814323"/>
    <w:rsid w:val="00815789"/>
    <w:rsid w:val="008203D2"/>
    <w:rsid w:val="00821D5A"/>
    <w:rsid w:val="00821DEF"/>
    <w:rsid w:val="00824035"/>
    <w:rsid w:val="008259EA"/>
    <w:rsid w:val="00831261"/>
    <w:rsid w:val="00834F27"/>
    <w:rsid w:val="008368CB"/>
    <w:rsid w:val="00836A90"/>
    <w:rsid w:val="008372F6"/>
    <w:rsid w:val="00840927"/>
    <w:rsid w:val="00840D43"/>
    <w:rsid w:val="00841436"/>
    <w:rsid w:val="00841E0A"/>
    <w:rsid w:val="008440F9"/>
    <w:rsid w:val="00844B1C"/>
    <w:rsid w:val="00845C23"/>
    <w:rsid w:val="00847874"/>
    <w:rsid w:val="00850270"/>
    <w:rsid w:val="00852EA2"/>
    <w:rsid w:val="0085331C"/>
    <w:rsid w:val="00853677"/>
    <w:rsid w:val="00853ABB"/>
    <w:rsid w:val="00854198"/>
    <w:rsid w:val="008547CB"/>
    <w:rsid w:val="00856938"/>
    <w:rsid w:val="00856C6D"/>
    <w:rsid w:val="00857343"/>
    <w:rsid w:val="0086002D"/>
    <w:rsid w:val="008621FF"/>
    <w:rsid w:val="008623A3"/>
    <w:rsid w:val="00865E82"/>
    <w:rsid w:val="00872283"/>
    <w:rsid w:val="008722BB"/>
    <w:rsid w:val="00873069"/>
    <w:rsid w:val="008732A5"/>
    <w:rsid w:val="00882AB1"/>
    <w:rsid w:val="00884EDA"/>
    <w:rsid w:val="00885BB9"/>
    <w:rsid w:val="00885DD3"/>
    <w:rsid w:val="008902D8"/>
    <w:rsid w:val="00891622"/>
    <w:rsid w:val="00892E90"/>
    <w:rsid w:val="008939D2"/>
    <w:rsid w:val="0089566C"/>
    <w:rsid w:val="00896BDE"/>
    <w:rsid w:val="008A0296"/>
    <w:rsid w:val="008A3CD1"/>
    <w:rsid w:val="008A4A79"/>
    <w:rsid w:val="008A689B"/>
    <w:rsid w:val="008A7993"/>
    <w:rsid w:val="008B217A"/>
    <w:rsid w:val="008B2606"/>
    <w:rsid w:val="008B48BD"/>
    <w:rsid w:val="008B4FB9"/>
    <w:rsid w:val="008B5317"/>
    <w:rsid w:val="008B5E73"/>
    <w:rsid w:val="008B62C6"/>
    <w:rsid w:val="008B6692"/>
    <w:rsid w:val="008B709B"/>
    <w:rsid w:val="008C0D87"/>
    <w:rsid w:val="008C0F6E"/>
    <w:rsid w:val="008C2046"/>
    <w:rsid w:val="008C2802"/>
    <w:rsid w:val="008C3A12"/>
    <w:rsid w:val="008C3E50"/>
    <w:rsid w:val="008C4628"/>
    <w:rsid w:val="008C649E"/>
    <w:rsid w:val="008C6C3B"/>
    <w:rsid w:val="008C77B7"/>
    <w:rsid w:val="008D1432"/>
    <w:rsid w:val="008D462B"/>
    <w:rsid w:val="008D47EC"/>
    <w:rsid w:val="008D59C1"/>
    <w:rsid w:val="008E1799"/>
    <w:rsid w:val="008E29CB"/>
    <w:rsid w:val="008E31DB"/>
    <w:rsid w:val="008E3F38"/>
    <w:rsid w:val="008E4DB0"/>
    <w:rsid w:val="008E5747"/>
    <w:rsid w:val="008E59DC"/>
    <w:rsid w:val="008E6EDA"/>
    <w:rsid w:val="008F2901"/>
    <w:rsid w:val="008F29F8"/>
    <w:rsid w:val="008F3768"/>
    <w:rsid w:val="008F5CD7"/>
    <w:rsid w:val="009024DF"/>
    <w:rsid w:val="00902F39"/>
    <w:rsid w:val="00905ACE"/>
    <w:rsid w:val="00905DAB"/>
    <w:rsid w:val="00905EE1"/>
    <w:rsid w:val="009063FE"/>
    <w:rsid w:val="00906B09"/>
    <w:rsid w:val="009073E9"/>
    <w:rsid w:val="00907CBB"/>
    <w:rsid w:val="009107B4"/>
    <w:rsid w:val="00911547"/>
    <w:rsid w:val="00911619"/>
    <w:rsid w:val="0091261F"/>
    <w:rsid w:val="00913589"/>
    <w:rsid w:val="00913E3C"/>
    <w:rsid w:val="0091457C"/>
    <w:rsid w:val="0091565D"/>
    <w:rsid w:val="009158C1"/>
    <w:rsid w:val="00917C30"/>
    <w:rsid w:val="00917CC5"/>
    <w:rsid w:val="009202AD"/>
    <w:rsid w:val="0092108D"/>
    <w:rsid w:val="00921FE3"/>
    <w:rsid w:val="0092315F"/>
    <w:rsid w:val="0092481A"/>
    <w:rsid w:val="00924BCD"/>
    <w:rsid w:val="0092530A"/>
    <w:rsid w:val="00925875"/>
    <w:rsid w:val="009268B3"/>
    <w:rsid w:val="0092714E"/>
    <w:rsid w:val="00927EF0"/>
    <w:rsid w:val="00932402"/>
    <w:rsid w:val="00933D89"/>
    <w:rsid w:val="00936AB1"/>
    <w:rsid w:val="00936D0E"/>
    <w:rsid w:val="009403EF"/>
    <w:rsid w:val="0094267D"/>
    <w:rsid w:val="00943CA6"/>
    <w:rsid w:val="00944A91"/>
    <w:rsid w:val="00945061"/>
    <w:rsid w:val="009454C5"/>
    <w:rsid w:val="00945ED3"/>
    <w:rsid w:val="00946E90"/>
    <w:rsid w:val="00952457"/>
    <w:rsid w:val="0095494C"/>
    <w:rsid w:val="00955A66"/>
    <w:rsid w:val="00955DB2"/>
    <w:rsid w:val="009561B7"/>
    <w:rsid w:val="0096193B"/>
    <w:rsid w:val="00961DB1"/>
    <w:rsid w:val="009620EC"/>
    <w:rsid w:val="009625CA"/>
    <w:rsid w:val="00962F64"/>
    <w:rsid w:val="0096324D"/>
    <w:rsid w:val="00963DC2"/>
    <w:rsid w:val="0096425E"/>
    <w:rsid w:val="00964B3E"/>
    <w:rsid w:val="00966034"/>
    <w:rsid w:val="009665DB"/>
    <w:rsid w:val="009668F7"/>
    <w:rsid w:val="00967F81"/>
    <w:rsid w:val="00971A89"/>
    <w:rsid w:val="00973393"/>
    <w:rsid w:val="00975176"/>
    <w:rsid w:val="00976AF4"/>
    <w:rsid w:val="009771E9"/>
    <w:rsid w:val="00980B27"/>
    <w:rsid w:val="00981105"/>
    <w:rsid w:val="009814E5"/>
    <w:rsid w:val="0098413A"/>
    <w:rsid w:val="00984D7D"/>
    <w:rsid w:val="00985FBD"/>
    <w:rsid w:val="00986B84"/>
    <w:rsid w:val="009875A1"/>
    <w:rsid w:val="00987F6A"/>
    <w:rsid w:val="009927B1"/>
    <w:rsid w:val="009942D2"/>
    <w:rsid w:val="009947A4"/>
    <w:rsid w:val="009949BA"/>
    <w:rsid w:val="00995886"/>
    <w:rsid w:val="0099653B"/>
    <w:rsid w:val="009A17EE"/>
    <w:rsid w:val="009A2BBA"/>
    <w:rsid w:val="009A4727"/>
    <w:rsid w:val="009A6F3B"/>
    <w:rsid w:val="009B0EE7"/>
    <w:rsid w:val="009B320D"/>
    <w:rsid w:val="009B363E"/>
    <w:rsid w:val="009B4174"/>
    <w:rsid w:val="009B5408"/>
    <w:rsid w:val="009B5AAC"/>
    <w:rsid w:val="009B5C4F"/>
    <w:rsid w:val="009B6E13"/>
    <w:rsid w:val="009B7EBB"/>
    <w:rsid w:val="009C25DA"/>
    <w:rsid w:val="009C28F1"/>
    <w:rsid w:val="009C675A"/>
    <w:rsid w:val="009C69D7"/>
    <w:rsid w:val="009D1042"/>
    <w:rsid w:val="009D23D9"/>
    <w:rsid w:val="009D29D6"/>
    <w:rsid w:val="009D2DE6"/>
    <w:rsid w:val="009D3B77"/>
    <w:rsid w:val="009D5B10"/>
    <w:rsid w:val="009D64C2"/>
    <w:rsid w:val="009D7A5C"/>
    <w:rsid w:val="009D7DA7"/>
    <w:rsid w:val="009E23D7"/>
    <w:rsid w:val="009E2EAE"/>
    <w:rsid w:val="009E2F1F"/>
    <w:rsid w:val="009E32DF"/>
    <w:rsid w:val="009E39F2"/>
    <w:rsid w:val="009F09F9"/>
    <w:rsid w:val="009F221A"/>
    <w:rsid w:val="009F2365"/>
    <w:rsid w:val="009F39E7"/>
    <w:rsid w:val="009F4F11"/>
    <w:rsid w:val="009F7234"/>
    <w:rsid w:val="009F7F3F"/>
    <w:rsid w:val="00A0127F"/>
    <w:rsid w:val="00A019A1"/>
    <w:rsid w:val="00A026EC"/>
    <w:rsid w:val="00A03FFA"/>
    <w:rsid w:val="00A053FD"/>
    <w:rsid w:val="00A06B22"/>
    <w:rsid w:val="00A07A8F"/>
    <w:rsid w:val="00A12830"/>
    <w:rsid w:val="00A12957"/>
    <w:rsid w:val="00A132AE"/>
    <w:rsid w:val="00A132C5"/>
    <w:rsid w:val="00A13428"/>
    <w:rsid w:val="00A13DF8"/>
    <w:rsid w:val="00A159A3"/>
    <w:rsid w:val="00A22A44"/>
    <w:rsid w:val="00A24853"/>
    <w:rsid w:val="00A24A7A"/>
    <w:rsid w:val="00A2549B"/>
    <w:rsid w:val="00A2563F"/>
    <w:rsid w:val="00A30DE9"/>
    <w:rsid w:val="00A310B3"/>
    <w:rsid w:val="00A336AE"/>
    <w:rsid w:val="00A35082"/>
    <w:rsid w:val="00A35360"/>
    <w:rsid w:val="00A36366"/>
    <w:rsid w:val="00A36CBB"/>
    <w:rsid w:val="00A405EA"/>
    <w:rsid w:val="00A41B7B"/>
    <w:rsid w:val="00A41DD4"/>
    <w:rsid w:val="00A445C1"/>
    <w:rsid w:val="00A445C6"/>
    <w:rsid w:val="00A4566F"/>
    <w:rsid w:val="00A515B5"/>
    <w:rsid w:val="00A562F4"/>
    <w:rsid w:val="00A566AD"/>
    <w:rsid w:val="00A60ABC"/>
    <w:rsid w:val="00A60C2E"/>
    <w:rsid w:val="00A62120"/>
    <w:rsid w:val="00A622D1"/>
    <w:rsid w:val="00A6436F"/>
    <w:rsid w:val="00A6555C"/>
    <w:rsid w:val="00A73EE3"/>
    <w:rsid w:val="00A74307"/>
    <w:rsid w:val="00A75A47"/>
    <w:rsid w:val="00A800A3"/>
    <w:rsid w:val="00A80590"/>
    <w:rsid w:val="00A8068F"/>
    <w:rsid w:val="00A81B5C"/>
    <w:rsid w:val="00A81C90"/>
    <w:rsid w:val="00A82CDD"/>
    <w:rsid w:val="00A83F92"/>
    <w:rsid w:val="00A84915"/>
    <w:rsid w:val="00A856EB"/>
    <w:rsid w:val="00A868DF"/>
    <w:rsid w:val="00A86A92"/>
    <w:rsid w:val="00A87BC8"/>
    <w:rsid w:val="00A90279"/>
    <w:rsid w:val="00A925FC"/>
    <w:rsid w:val="00A92D1D"/>
    <w:rsid w:val="00A92D1E"/>
    <w:rsid w:val="00A93F1E"/>
    <w:rsid w:val="00A954E4"/>
    <w:rsid w:val="00A95D98"/>
    <w:rsid w:val="00A96300"/>
    <w:rsid w:val="00A963C3"/>
    <w:rsid w:val="00AA0087"/>
    <w:rsid w:val="00AA06F3"/>
    <w:rsid w:val="00AA119F"/>
    <w:rsid w:val="00AA1CD7"/>
    <w:rsid w:val="00AA3C23"/>
    <w:rsid w:val="00AA56F8"/>
    <w:rsid w:val="00AA58DF"/>
    <w:rsid w:val="00AA5CCA"/>
    <w:rsid w:val="00AA619F"/>
    <w:rsid w:val="00AA66DE"/>
    <w:rsid w:val="00AB1663"/>
    <w:rsid w:val="00AB5244"/>
    <w:rsid w:val="00AB5FE2"/>
    <w:rsid w:val="00AB600C"/>
    <w:rsid w:val="00AB6AAC"/>
    <w:rsid w:val="00AB6D83"/>
    <w:rsid w:val="00AC00E1"/>
    <w:rsid w:val="00AC2955"/>
    <w:rsid w:val="00AC2EAB"/>
    <w:rsid w:val="00AC4B8B"/>
    <w:rsid w:val="00AC4BBA"/>
    <w:rsid w:val="00AC4C19"/>
    <w:rsid w:val="00AC59C2"/>
    <w:rsid w:val="00AD0B27"/>
    <w:rsid w:val="00AD0C95"/>
    <w:rsid w:val="00AD158F"/>
    <w:rsid w:val="00AD1A29"/>
    <w:rsid w:val="00AD22C8"/>
    <w:rsid w:val="00AD3835"/>
    <w:rsid w:val="00AD3A5A"/>
    <w:rsid w:val="00AD4768"/>
    <w:rsid w:val="00AD7E9E"/>
    <w:rsid w:val="00AE0329"/>
    <w:rsid w:val="00AE04C6"/>
    <w:rsid w:val="00AE1CD1"/>
    <w:rsid w:val="00AE3535"/>
    <w:rsid w:val="00AE38D5"/>
    <w:rsid w:val="00AE6988"/>
    <w:rsid w:val="00AF3858"/>
    <w:rsid w:val="00AF4D24"/>
    <w:rsid w:val="00AF70F0"/>
    <w:rsid w:val="00B008A4"/>
    <w:rsid w:val="00B019A4"/>
    <w:rsid w:val="00B048CE"/>
    <w:rsid w:val="00B04C10"/>
    <w:rsid w:val="00B056F4"/>
    <w:rsid w:val="00B1183A"/>
    <w:rsid w:val="00B1193A"/>
    <w:rsid w:val="00B130B1"/>
    <w:rsid w:val="00B150A6"/>
    <w:rsid w:val="00B15874"/>
    <w:rsid w:val="00B1587D"/>
    <w:rsid w:val="00B1636D"/>
    <w:rsid w:val="00B16CF3"/>
    <w:rsid w:val="00B1778E"/>
    <w:rsid w:val="00B2107E"/>
    <w:rsid w:val="00B211F4"/>
    <w:rsid w:val="00B21F51"/>
    <w:rsid w:val="00B226BF"/>
    <w:rsid w:val="00B243F3"/>
    <w:rsid w:val="00B249AA"/>
    <w:rsid w:val="00B25518"/>
    <w:rsid w:val="00B26CFC"/>
    <w:rsid w:val="00B2759A"/>
    <w:rsid w:val="00B31692"/>
    <w:rsid w:val="00B31A0B"/>
    <w:rsid w:val="00B32A83"/>
    <w:rsid w:val="00B32A87"/>
    <w:rsid w:val="00B33242"/>
    <w:rsid w:val="00B3445D"/>
    <w:rsid w:val="00B34F64"/>
    <w:rsid w:val="00B36B39"/>
    <w:rsid w:val="00B37247"/>
    <w:rsid w:val="00B37A79"/>
    <w:rsid w:val="00B40AA8"/>
    <w:rsid w:val="00B4173A"/>
    <w:rsid w:val="00B44EB4"/>
    <w:rsid w:val="00B45299"/>
    <w:rsid w:val="00B4597F"/>
    <w:rsid w:val="00B47C51"/>
    <w:rsid w:val="00B502DA"/>
    <w:rsid w:val="00B50442"/>
    <w:rsid w:val="00B50BDB"/>
    <w:rsid w:val="00B51362"/>
    <w:rsid w:val="00B52A70"/>
    <w:rsid w:val="00B53230"/>
    <w:rsid w:val="00B5399F"/>
    <w:rsid w:val="00B53B0E"/>
    <w:rsid w:val="00B54754"/>
    <w:rsid w:val="00B5764E"/>
    <w:rsid w:val="00B60105"/>
    <w:rsid w:val="00B60993"/>
    <w:rsid w:val="00B60F5B"/>
    <w:rsid w:val="00B6290E"/>
    <w:rsid w:val="00B64301"/>
    <w:rsid w:val="00B7041E"/>
    <w:rsid w:val="00B74411"/>
    <w:rsid w:val="00B74EE0"/>
    <w:rsid w:val="00B77252"/>
    <w:rsid w:val="00B772A4"/>
    <w:rsid w:val="00B802C2"/>
    <w:rsid w:val="00B80B48"/>
    <w:rsid w:val="00B8136D"/>
    <w:rsid w:val="00B82F45"/>
    <w:rsid w:val="00B832AA"/>
    <w:rsid w:val="00B865D5"/>
    <w:rsid w:val="00B876DE"/>
    <w:rsid w:val="00B94BC3"/>
    <w:rsid w:val="00B951A3"/>
    <w:rsid w:val="00B95DC8"/>
    <w:rsid w:val="00B96236"/>
    <w:rsid w:val="00B9635A"/>
    <w:rsid w:val="00B97602"/>
    <w:rsid w:val="00BA11DA"/>
    <w:rsid w:val="00BA2C60"/>
    <w:rsid w:val="00BA5E98"/>
    <w:rsid w:val="00BA6A53"/>
    <w:rsid w:val="00BA7BF4"/>
    <w:rsid w:val="00BB2BC3"/>
    <w:rsid w:val="00BB4292"/>
    <w:rsid w:val="00BB63A6"/>
    <w:rsid w:val="00BB6B88"/>
    <w:rsid w:val="00BB71FE"/>
    <w:rsid w:val="00BB758B"/>
    <w:rsid w:val="00BC0438"/>
    <w:rsid w:val="00BC091E"/>
    <w:rsid w:val="00BC0D85"/>
    <w:rsid w:val="00BC1E5E"/>
    <w:rsid w:val="00BC314B"/>
    <w:rsid w:val="00BC445E"/>
    <w:rsid w:val="00BC6872"/>
    <w:rsid w:val="00BD0433"/>
    <w:rsid w:val="00BD0C5B"/>
    <w:rsid w:val="00BD6D44"/>
    <w:rsid w:val="00BD7EA5"/>
    <w:rsid w:val="00BE3A71"/>
    <w:rsid w:val="00BE4ED0"/>
    <w:rsid w:val="00BE55C1"/>
    <w:rsid w:val="00BE62D2"/>
    <w:rsid w:val="00BF0212"/>
    <w:rsid w:val="00BF104D"/>
    <w:rsid w:val="00BF2033"/>
    <w:rsid w:val="00BF25F1"/>
    <w:rsid w:val="00BF74C2"/>
    <w:rsid w:val="00C00050"/>
    <w:rsid w:val="00C00BB3"/>
    <w:rsid w:val="00C02FBD"/>
    <w:rsid w:val="00C03F25"/>
    <w:rsid w:val="00C04498"/>
    <w:rsid w:val="00C06608"/>
    <w:rsid w:val="00C07DE5"/>
    <w:rsid w:val="00C10A0E"/>
    <w:rsid w:val="00C10D2D"/>
    <w:rsid w:val="00C14A61"/>
    <w:rsid w:val="00C14DB2"/>
    <w:rsid w:val="00C1579B"/>
    <w:rsid w:val="00C15F92"/>
    <w:rsid w:val="00C16038"/>
    <w:rsid w:val="00C20889"/>
    <w:rsid w:val="00C216C1"/>
    <w:rsid w:val="00C21F23"/>
    <w:rsid w:val="00C234E1"/>
    <w:rsid w:val="00C23CC0"/>
    <w:rsid w:val="00C26748"/>
    <w:rsid w:val="00C3133C"/>
    <w:rsid w:val="00C32001"/>
    <w:rsid w:val="00C32285"/>
    <w:rsid w:val="00C32A49"/>
    <w:rsid w:val="00C33C44"/>
    <w:rsid w:val="00C33F5F"/>
    <w:rsid w:val="00C35D47"/>
    <w:rsid w:val="00C3760B"/>
    <w:rsid w:val="00C405FC"/>
    <w:rsid w:val="00C40F8E"/>
    <w:rsid w:val="00C41CAE"/>
    <w:rsid w:val="00C42BBD"/>
    <w:rsid w:val="00C47237"/>
    <w:rsid w:val="00C50A1C"/>
    <w:rsid w:val="00C531DE"/>
    <w:rsid w:val="00C544BF"/>
    <w:rsid w:val="00C5706F"/>
    <w:rsid w:val="00C57756"/>
    <w:rsid w:val="00C620A5"/>
    <w:rsid w:val="00C621CF"/>
    <w:rsid w:val="00C6226A"/>
    <w:rsid w:val="00C62987"/>
    <w:rsid w:val="00C65C65"/>
    <w:rsid w:val="00C66D09"/>
    <w:rsid w:val="00C67398"/>
    <w:rsid w:val="00C7231D"/>
    <w:rsid w:val="00C72C65"/>
    <w:rsid w:val="00C72DC9"/>
    <w:rsid w:val="00C734A0"/>
    <w:rsid w:val="00C73989"/>
    <w:rsid w:val="00C768D6"/>
    <w:rsid w:val="00C77089"/>
    <w:rsid w:val="00C80AF5"/>
    <w:rsid w:val="00C82290"/>
    <w:rsid w:val="00C82D15"/>
    <w:rsid w:val="00C832A8"/>
    <w:rsid w:val="00C83528"/>
    <w:rsid w:val="00C83BD9"/>
    <w:rsid w:val="00C86AB4"/>
    <w:rsid w:val="00C870B6"/>
    <w:rsid w:val="00C9090F"/>
    <w:rsid w:val="00C92155"/>
    <w:rsid w:val="00C92233"/>
    <w:rsid w:val="00C923F8"/>
    <w:rsid w:val="00C939B0"/>
    <w:rsid w:val="00C93ACB"/>
    <w:rsid w:val="00C9446D"/>
    <w:rsid w:val="00C94B56"/>
    <w:rsid w:val="00C96376"/>
    <w:rsid w:val="00C97BF3"/>
    <w:rsid w:val="00CA1533"/>
    <w:rsid w:val="00CA1962"/>
    <w:rsid w:val="00CA256B"/>
    <w:rsid w:val="00CA64C7"/>
    <w:rsid w:val="00CA69B1"/>
    <w:rsid w:val="00CB0328"/>
    <w:rsid w:val="00CB0752"/>
    <w:rsid w:val="00CB20CE"/>
    <w:rsid w:val="00CB59AB"/>
    <w:rsid w:val="00CB6611"/>
    <w:rsid w:val="00CC0499"/>
    <w:rsid w:val="00CC0D5B"/>
    <w:rsid w:val="00CC1CC3"/>
    <w:rsid w:val="00CC2752"/>
    <w:rsid w:val="00CC3190"/>
    <w:rsid w:val="00CC3879"/>
    <w:rsid w:val="00CC3D22"/>
    <w:rsid w:val="00CC7EB0"/>
    <w:rsid w:val="00CC7F22"/>
    <w:rsid w:val="00CD065A"/>
    <w:rsid w:val="00CD2CDC"/>
    <w:rsid w:val="00CD340B"/>
    <w:rsid w:val="00CD5CFC"/>
    <w:rsid w:val="00CD6597"/>
    <w:rsid w:val="00CD763A"/>
    <w:rsid w:val="00CE0D60"/>
    <w:rsid w:val="00CE1186"/>
    <w:rsid w:val="00CE454E"/>
    <w:rsid w:val="00CE4BCC"/>
    <w:rsid w:val="00CE5187"/>
    <w:rsid w:val="00CF0815"/>
    <w:rsid w:val="00CF284E"/>
    <w:rsid w:val="00CF40E0"/>
    <w:rsid w:val="00CF5BE7"/>
    <w:rsid w:val="00D00D5E"/>
    <w:rsid w:val="00D03B3A"/>
    <w:rsid w:val="00D071A5"/>
    <w:rsid w:val="00D10469"/>
    <w:rsid w:val="00D10CE6"/>
    <w:rsid w:val="00D11509"/>
    <w:rsid w:val="00D1154B"/>
    <w:rsid w:val="00D1162F"/>
    <w:rsid w:val="00D1178F"/>
    <w:rsid w:val="00D14C93"/>
    <w:rsid w:val="00D15F8D"/>
    <w:rsid w:val="00D209D8"/>
    <w:rsid w:val="00D20F09"/>
    <w:rsid w:val="00D22638"/>
    <w:rsid w:val="00D24D96"/>
    <w:rsid w:val="00D258AE"/>
    <w:rsid w:val="00D275A8"/>
    <w:rsid w:val="00D30D58"/>
    <w:rsid w:val="00D31061"/>
    <w:rsid w:val="00D32A40"/>
    <w:rsid w:val="00D33535"/>
    <w:rsid w:val="00D33CA5"/>
    <w:rsid w:val="00D3622B"/>
    <w:rsid w:val="00D3639F"/>
    <w:rsid w:val="00D40242"/>
    <w:rsid w:val="00D40A52"/>
    <w:rsid w:val="00D427D7"/>
    <w:rsid w:val="00D432D9"/>
    <w:rsid w:val="00D45FD0"/>
    <w:rsid w:val="00D50702"/>
    <w:rsid w:val="00D51797"/>
    <w:rsid w:val="00D523E2"/>
    <w:rsid w:val="00D529CC"/>
    <w:rsid w:val="00D52B3C"/>
    <w:rsid w:val="00D539E9"/>
    <w:rsid w:val="00D54576"/>
    <w:rsid w:val="00D5495F"/>
    <w:rsid w:val="00D561F7"/>
    <w:rsid w:val="00D572EE"/>
    <w:rsid w:val="00D609EA"/>
    <w:rsid w:val="00D61F76"/>
    <w:rsid w:val="00D6225F"/>
    <w:rsid w:val="00D629EF"/>
    <w:rsid w:val="00D633B2"/>
    <w:rsid w:val="00D64B53"/>
    <w:rsid w:val="00D662C8"/>
    <w:rsid w:val="00D669A6"/>
    <w:rsid w:val="00D676C5"/>
    <w:rsid w:val="00D6786D"/>
    <w:rsid w:val="00D700FE"/>
    <w:rsid w:val="00D70F5B"/>
    <w:rsid w:val="00D7223B"/>
    <w:rsid w:val="00D73FDC"/>
    <w:rsid w:val="00D75B77"/>
    <w:rsid w:val="00D75BBF"/>
    <w:rsid w:val="00D80B53"/>
    <w:rsid w:val="00D80BE5"/>
    <w:rsid w:val="00D848A9"/>
    <w:rsid w:val="00D859A9"/>
    <w:rsid w:val="00D87F29"/>
    <w:rsid w:val="00D9216D"/>
    <w:rsid w:val="00D93BDD"/>
    <w:rsid w:val="00DA1313"/>
    <w:rsid w:val="00DA1D4E"/>
    <w:rsid w:val="00DA266F"/>
    <w:rsid w:val="00DA3AE3"/>
    <w:rsid w:val="00DA52BD"/>
    <w:rsid w:val="00DA57E2"/>
    <w:rsid w:val="00DA7D50"/>
    <w:rsid w:val="00DB15BD"/>
    <w:rsid w:val="00DB1804"/>
    <w:rsid w:val="00DB2984"/>
    <w:rsid w:val="00DB5DDC"/>
    <w:rsid w:val="00DB67D8"/>
    <w:rsid w:val="00DB76B0"/>
    <w:rsid w:val="00DC02DD"/>
    <w:rsid w:val="00DC2E46"/>
    <w:rsid w:val="00DC3E01"/>
    <w:rsid w:val="00DC45D8"/>
    <w:rsid w:val="00DC4972"/>
    <w:rsid w:val="00DC5971"/>
    <w:rsid w:val="00DC5C7F"/>
    <w:rsid w:val="00DD054B"/>
    <w:rsid w:val="00DD13CE"/>
    <w:rsid w:val="00DD3170"/>
    <w:rsid w:val="00DD3476"/>
    <w:rsid w:val="00DD466A"/>
    <w:rsid w:val="00DD5183"/>
    <w:rsid w:val="00DD54A7"/>
    <w:rsid w:val="00DD5C4D"/>
    <w:rsid w:val="00DD5CAF"/>
    <w:rsid w:val="00DE1743"/>
    <w:rsid w:val="00DE5472"/>
    <w:rsid w:val="00DE61E3"/>
    <w:rsid w:val="00DE623F"/>
    <w:rsid w:val="00DE7A8F"/>
    <w:rsid w:val="00DF00F3"/>
    <w:rsid w:val="00DF0824"/>
    <w:rsid w:val="00DF1AE9"/>
    <w:rsid w:val="00DF55AD"/>
    <w:rsid w:val="00DF6D78"/>
    <w:rsid w:val="00E00317"/>
    <w:rsid w:val="00E00630"/>
    <w:rsid w:val="00E0199D"/>
    <w:rsid w:val="00E01AAA"/>
    <w:rsid w:val="00E0203C"/>
    <w:rsid w:val="00E049C6"/>
    <w:rsid w:val="00E0552B"/>
    <w:rsid w:val="00E0734B"/>
    <w:rsid w:val="00E07521"/>
    <w:rsid w:val="00E10D15"/>
    <w:rsid w:val="00E10D79"/>
    <w:rsid w:val="00E1106B"/>
    <w:rsid w:val="00E12C1E"/>
    <w:rsid w:val="00E13BEC"/>
    <w:rsid w:val="00E159B2"/>
    <w:rsid w:val="00E16F8B"/>
    <w:rsid w:val="00E17837"/>
    <w:rsid w:val="00E2083A"/>
    <w:rsid w:val="00E20EFD"/>
    <w:rsid w:val="00E224A9"/>
    <w:rsid w:val="00E22507"/>
    <w:rsid w:val="00E26A0D"/>
    <w:rsid w:val="00E26BA8"/>
    <w:rsid w:val="00E26FAB"/>
    <w:rsid w:val="00E31195"/>
    <w:rsid w:val="00E32093"/>
    <w:rsid w:val="00E32280"/>
    <w:rsid w:val="00E32E21"/>
    <w:rsid w:val="00E34E82"/>
    <w:rsid w:val="00E37003"/>
    <w:rsid w:val="00E41415"/>
    <w:rsid w:val="00E42203"/>
    <w:rsid w:val="00E46E62"/>
    <w:rsid w:val="00E4762E"/>
    <w:rsid w:val="00E516D9"/>
    <w:rsid w:val="00E51E12"/>
    <w:rsid w:val="00E534F7"/>
    <w:rsid w:val="00E5691A"/>
    <w:rsid w:val="00E574D0"/>
    <w:rsid w:val="00E57B52"/>
    <w:rsid w:val="00E57ED0"/>
    <w:rsid w:val="00E603DF"/>
    <w:rsid w:val="00E605C3"/>
    <w:rsid w:val="00E608C4"/>
    <w:rsid w:val="00E60C49"/>
    <w:rsid w:val="00E61144"/>
    <w:rsid w:val="00E6114D"/>
    <w:rsid w:val="00E62CD9"/>
    <w:rsid w:val="00E63B03"/>
    <w:rsid w:val="00E6517D"/>
    <w:rsid w:val="00E65C23"/>
    <w:rsid w:val="00E6623B"/>
    <w:rsid w:val="00E66572"/>
    <w:rsid w:val="00E6684A"/>
    <w:rsid w:val="00E67184"/>
    <w:rsid w:val="00E6726B"/>
    <w:rsid w:val="00E67EF2"/>
    <w:rsid w:val="00E705E3"/>
    <w:rsid w:val="00E7129C"/>
    <w:rsid w:val="00E713AC"/>
    <w:rsid w:val="00E7144F"/>
    <w:rsid w:val="00E71994"/>
    <w:rsid w:val="00E8135A"/>
    <w:rsid w:val="00E8362C"/>
    <w:rsid w:val="00E85FAE"/>
    <w:rsid w:val="00E86620"/>
    <w:rsid w:val="00E86FD8"/>
    <w:rsid w:val="00E8783C"/>
    <w:rsid w:val="00E90995"/>
    <w:rsid w:val="00E90E08"/>
    <w:rsid w:val="00E936FB"/>
    <w:rsid w:val="00E9530F"/>
    <w:rsid w:val="00E964B9"/>
    <w:rsid w:val="00E97979"/>
    <w:rsid w:val="00EA0BD5"/>
    <w:rsid w:val="00EA2EFB"/>
    <w:rsid w:val="00EA30C0"/>
    <w:rsid w:val="00EA458F"/>
    <w:rsid w:val="00EA7292"/>
    <w:rsid w:val="00EB1376"/>
    <w:rsid w:val="00EB1661"/>
    <w:rsid w:val="00EB60A4"/>
    <w:rsid w:val="00EB78E3"/>
    <w:rsid w:val="00EB7CAD"/>
    <w:rsid w:val="00EB7F68"/>
    <w:rsid w:val="00EC0C2A"/>
    <w:rsid w:val="00EC1099"/>
    <w:rsid w:val="00EC15A6"/>
    <w:rsid w:val="00EC3C5C"/>
    <w:rsid w:val="00EC3F31"/>
    <w:rsid w:val="00EC5038"/>
    <w:rsid w:val="00EC5C8D"/>
    <w:rsid w:val="00ED0E32"/>
    <w:rsid w:val="00ED195D"/>
    <w:rsid w:val="00ED19E6"/>
    <w:rsid w:val="00ED43A5"/>
    <w:rsid w:val="00ED552A"/>
    <w:rsid w:val="00ED684D"/>
    <w:rsid w:val="00EE0000"/>
    <w:rsid w:val="00EE251F"/>
    <w:rsid w:val="00EE30FC"/>
    <w:rsid w:val="00EE41D4"/>
    <w:rsid w:val="00EE4395"/>
    <w:rsid w:val="00EE4990"/>
    <w:rsid w:val="00EE50B3"/>
    <w:rsid w:val="00EF2526"/>
    <w:rsid w:val="00EF36E8"/>
    <w:rsid w:val="00EF53FE"/>
    <w:rsid w:val="00EF6436"/>
    <w:rsid w:val="00F010CC"/>
    <w:rsid w:val="00F02BB2"/>
    <w:rsid w:val="00F04901"/>
    <w:rsid w:val="00F0541E"/>
    <w:rsid w:val="00F058AE"/>
    <w:rsid w:val="00F05FFA"/>
    <w:rsid w:val="00F071E2"/>
    <w:rsid w:val="00F10C3F"/>
    <w:rsid w:val="00F122CF"/>
    <w:rsid w:val="00F12BA1"/>
    <w:rsid w:val="00F1361D"/>
    <w:rsid w:val="00F14840"/>
    <w:rsid w:val="00F15E6E"/>
    <w:rsid w:val="00F16B98"/>
    <w:rsid w:val="00F1769E"/>
    <w:rsid w:val="00F211AD"/>
    <w:rsid w:val="00F2259A"/>
    <w:rsid w:val="00F22A93"/>
    <w:rsid w:val="00F23562"/>
    <w:rsid w:val="00F249E4"/>
    <w:rsid w:val="00F25F24"/>
    <w:rsid w:val="00F267C2"/>
    <w:rsid w:val="00F301FB"/>
    <w:rsid w:val="00F31F66"/>
    <w:rsid w:val="00F325E8"/>
    <w:rsid w:val="00F35F4C"/>
    <w:rsid w:val="00F40CD0"/>
    <w:rsid w:val="00F4227E"/>
    <w:rsid w:val="00F422B1"/>
    <w:rsid w:val="00F42F37"/>
    <w:rsid w:val="00F451BB"/>
    <w:rsid w:val="00F4594E"/>
    <w:rsid w:val="00F46719"/>
    <w:rsid w:val="00F46A16"/>
    <w:rsid w:val="00F478C3"/>
    <w:rsid w:val="00F53EC3"/>
    <w:rsid w:val="00F53FFE"/>
    <w:rsid w:val="00F54065"/>
    <w:rsid w:val="00F540E8"/>
    <w:rsid w:val="00F5592C"/>
    <w:rsid w:val="00F577A0"/>
    <w:rsid w:val="00F57AD6"/>
    <w:rsid w:val="00F6092C"/>
    <w:rsid w:val="00F63513"/>
    <w:rsid w:val="00F63DDF"/>
    <w:rsid w:val="00F643EF"/>
    <w:rsid w:val="00F645EF"/>
    <w:rsid w:val="00F65765"/>
    <w:rsid w:val="00F65E5E"/>
    <w:rsid w:val="00F676A3"/>
    <w:rsid w:val="00F7143A"/>
    <w:rsid w:val="00F74507"/>
    <w:rsid w:val="00F75C88"/>
    <w:rsid w:val="00F7624B"/>
    <w:rsid w:val="00F80658"/>
    <w:rsid w:val="00F822E1"/>
    <w:rsid w:val="00F84E35"/>
    <w:rsid w:val="00F91266"/>
    <w:rsid w:val="00F91FBB"/>
    <w:rsid w:val="00F92158"/>
    <w:rsid w:val="00FA0226"/>
    <w:rsid w:val="00FA2094"/>
    <w:rsid w:val="00FA2945"/>
    <w:rsid w:val="00FA30C4"/>
    <w:rsid w:val="00FA4002"/>
    <w:rsid w:val="00FA4694"/>
    <w:rsid w:val="00FA63A6"/>
    <w:rsid w:val="00FB1A5D"/>
    <w:rsid w:val="00FB4168"/>
    <w:rsid w:val="00FB5465"/>
    <w:rsid w:val="00FB6FC4"/>
    <w:rsid w:val="00FC17FE"/>
    <w:rsid w:val="00FC19B9"/>
    <w:rsid w:val="00FC2FF4"/>
    <w:rsid w:val="00FC4ED8"/>
    <w:rsid w:val="00FC5521"/>
    <w:rsid w:val="00FC5650"/>
    <w:rsid w:val="00FC6917"/>
    <w:rsid w:val="00FC72C8"/>
    <w:rsid w:val="00FC73C1"/>
    <w:rsid w:val="00FD252A"/>
    <w:rsid w:val="00FD29F3"/>
    <w:rsid w:val="00FD3022"/>
    <w:rsid w:val="00FD606A"/>
    <w:rsid w:val="00FD6C2F"/>
    <w:rsid w:val="00FD788D"/>
    <w:rsid w:val="00FE067F"/>
    <w:rsid w:val="00FE52D1"/>
    <w:rsid w:val="00FE5912"/>
    <w:rsid w:val="00FE6882"/>
    <w:rsid w:val="00FE7AB2"/>
    <w:rsid w:val="00FF0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4DB0"/>
    <w:rPr>
      <w:rFonts w:eastAsia="Times New Roman"/>
      <w:sz w:val="24"/>
      <w:szCs w:val="24"/>
    </w:rPr>
  </w:style>
  <w:style w:type="paragraph" w:styleId="Heading1">
    <w:name w:val="heading 1"/>
    <w:basedOn w:val="Normal"/>
    <w:next w:val="Normal"/>
    <w:link w:val="Heading1Char"/>
    <w:qFormat/>
    <w:rsid w:val="008E4DB0"/>
    <w:pPr>
      <w:keepNext/>
      <w:jc w:val="both"/>
      <w:outlineLvl w:val="0"/>
    </w:pPr>
    <w:rPr>
      <w:b/>
      <w:bCs/>
      <w:color w:val="FFFF00"/>
    </w:rPr>
  </w:style>
  <w:style w:type="paragraph" w:styleId="Heading2">
    <w:name w:val="heading 2"/>
    <w:basedOn w:val="Normal"/>
    <w:next w:val="Normal"/>
    <w:link w:val="Heading2Char"/>
    <w:semiHidden/>
    <w:unhideWhenUsed/>
    <w:qFormat/>
    <w:rsid w:val="00626D6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53B"/>
    <w:pPr>
      <w:ind w:left="720"/>
    </w:pPr>
  </w:style>
  <w:style w:type="character" w:customStyle="1" w:styleId="print">
    <w:name w:val="print"/>
    <w:basedOn w:val="DefaultParagraphFont"/>
    <w:rsid w:val="008E4DB0"/>
  </w:style>
  <w:style w:type="character" w:styleId="Hyperlink">
    <w:name w:val="Hyperlink"/>
    <w:basedOn w:val="DefaultParagraphFont"/>
    <w:rsid w:val="008E4DB0"/>
    <w:rPr>
      <w:color w:val="0000FF"/>
      <w:u w:val="single"/>
    </w:rPr>
  </w:style>
  <w:style w:type="paragraph" w:styleId="Title">
    <w:name w:val="Title"/>
    <w:basedOn w:val="Normal"/>
    <w:link w:val="TitleChar"/>
    <w:qFormat/>
    <w:rsid w:val="008E4DB0"/>
    <w:pPr>
      <w:jc w:val="center"/>
    </w:pPr>
    <w:rPr>
      <w:b/>
      <w:sz w:val="32"/>
      <w:szCs w:val="32"/>
    </w:rPr>
  </w:style>
  <w:style w:type="paragraph" w:styleId="NormalWeb">
    <w:name w:val="Normal (Web)"/>
    <w:basedOn w:val="Normal"/>
    <w:rsid w:val="008E4DB0"/>
    <w:pPr>
      <w:spacing w:before="100" w:beforeAutospacing="1" w:after="100" w:afterAutospacing="1"/>
    </w:pPr>
  </w:style>
  <w:style w:type="paragraph" w:styleId="Footer">
    <w:name w:val="footer"/>
    <w:basedOn w:val="Normal"/>
    <w:link w:val="FooterChar"/>
    <w:rsid w:val="008E4DB0"/>
    <w:pPr>
      <w:tabs>
        <w:tab w:val="center" w:pos="4320"/>
        <w:tab w:val="right" w:pos="8640"/>
      </w:tabs>
    </w:pPr>
  </w:style>
  <w:style w:type="character" w:styleId="PageNumber">
    <w:name w:val="page number"/>
    <w:basedOn w:val="DefaultParagraphFont"/>
    <w:rsid w:val="008E4DB0"/>
  </w:style>
  <w:style w:type="paragraph" w:styleId="Header">
    <w:name w:val="header"/>
    <w:basedOn w:val="Normal"/>
    <w:link w:val="HeaderChar"/>
    <w:rsid w:val="00A75A47"/>
    <w:pPr>
      <w:tabs>
        <w:tab w:val="center" w:pos="4513"/>
        <w:tab w:val="right" w:pos="9026"/>
      </w:tabs>
    </w:pPr>
  </w:style>
  <w:style w:type="character" w:customStyle="1" w:styleId="HeaderChar">
    <w:name w:val="Header Char"/>
    <w:basedOn w:val="DefaultParagraphFont"/>
    <w:link w:val="Header"/>
    <w:rsid w:val="00A75A47"/>
    <w:rPr>
      <w:rFonts w:eastAsia="Times New Roman"/>
      <w:sz w:val="24"/>
      <w:szCs w:val="24"/>
      <w:lang w:val="en-US" w:eastAsia="en-US"/>
    </w:rPr>
  </w:style>
  <w:style w:type="table" w:styleId="TableGrid">
    <w:name w:val="Table Grid"/>
    <w:basedOn w:val="TableNormal"/>
    <w:uiPriority w:val="59"/>
    <w:rsid w:val="00DD5CAF"/>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E32280"/>
    <w:pPr>
      <w:autoSpaceDE w:val="0"/>
      <w:autoSpaceDN w:val="0"/>
      <w:adjustRightInd w:val="0"/>
    </w:pPr>
    <w:rPr>
      <w:color w:val="000000"/>
      <w:sz w:val="24"/>
      <w:szCs w:val="24"/>
    </w:rPr>
  </w:style>
  <w:style w:type="character" w:customStyle="1" w:styleId="Heading1Char">
    <w:name w:val="Heading 1 Char"/>
    <w:basedOn w:val="DefaultParagraphFont"/>
    <w:link w:val="Heading1"/>
    <w:rsid w:val="0030774E"/>
    <w:rPr>
      <w:rFonts w:eastAsia="Times New Roman"/>
      <w:b/>
      <w:bCs/>
      <w:color w:val="FFFF00"/>
      <w:sz w:val="24"/>
      <w:szCs w:val="24"/>
    </w:rPr>
  </w:style>
  <w:style w:type="character" w:customStyle="1" w:styleId="TitleChar">
    <w:name w:val="Title Char"/>
    <w:basedOn w:val="DefaultParagraphFont"/>
    <w:link w:val="Title"/>
    <w:rsid w:val="0030774E"/>
    <w:rPr>
      <w:rFonts w:eastAsia="Times New Roman"/>
      <w:b/>
      <w:sz w:val="32"/>
      <w:szCs w:val="32"/>
    </w:rPr>
  </w:style>
  <w:style w:type="character" w:customStyle="1" w:styleId="FooterChar">
    <w:name w:val="Footer Char"/>
    <w:basedOn w:val="DefaultParagraphFont"/>
    <w:link w:val="Footer"/>
    <w:rsid w:val="0030774E"/>
    <w:rPr>
      <w:rFonts w:eastAsia="Times New Roman"/>
      <w:sz w:val="24"/>
      <w:szCs w:val="24"/>
    </w:rPr>
  </w:style>
  <w:style w:type="character" w:styleId="Emphasis">
    <w:name w:val="Emphasis"/>
    <w:basedOn w:val="DefaultParagraphFont"/>
    <w:qFormat/>
    <w:rsid w:val="00615ACF"/>
    <w:rPr>
      <w:i/>
      <w:iCs/>
    </w:rPr>
  </w:style>
  <w:style w:type="character" w:customStyle="1" w:styleId="apple-converted-space">
    <w:name w:val="apple-converted-space"/>
    <w:basedOn w:val="DefaultParagraphFont"/>
    <w:rsid w:val="00EA2EFB"/>
  </w:style>
  <w:style w:type="character" w:customStyle="1" w:styleId="Heading2Char">
    <w:name w:val="Heading 2 Char"/>
    <w:basedOn w:val="DefaultParagraphFont"/>
    <w:link w:val="Heading2"/>
    <w:semiHidden/>
    <w:rsid w:val="00626D64"/>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rsid w:val="008B48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4DB0"/>
    <w:rPr>
      <w:rFonts w:eastAsia="Times New Roman"/>
      <w:sz w:val="24"/>
      <w:szCs w:val="24"/>
    </w:rPr>
  </w:style>
  <w:style w:type="paragraph" w:styleId="Heading1">
    <w:name w:val="heading 1"/>
    <w:basedOn w:val="Normal"/>
    <w:next w:val="Normal"/>
    <w:link w:val="Heading1Char"/>
    <w:qFormat/>
    <w:rsid w:val="008E4DB0"/>
    <w:pPr>
      <w:keepNext/>
      <w:jc w:val="both"/>
      <w:outlineLvl w:val="0"/>
    </w:pPr>
    <w:rPr>
      <w:b/>
      <w:bCs/>
      <w:color w:val="FFFF00"/>
    </w:rPr>
  </w:style>
  <w:style w:type="paragraph" w:styleId="Heading2">
    <w:name w:val="heading 2"/>
    <w:basedOn w:val="Normal"/>
    <w:next w:val="Normal"/>
    <w:link w:val="Heading2Char"/>
    <w:semiHidden/>
    <w:unhideWhenUsed/>
    <w:qFormat/>
    <w:rsid w:val="00626D6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53B"/>
    <w:pPr>
      <w:ind w:left="720"/>
    </w:pPr>
  </w:style>
  <w:style w:type="character" w:customStyle="1" w:styleId="print">
    <w:name w:val="print"/>
    <w:basedOn w:val="DefaultParagraphFont"/>
    <w:rsid w:val="008E4DB0"/>
  </w:style>
  <w:style w:type="character" w:styleId="Hyperlink">
    <w:name w:val="Hyperlink"/>
    <w:basedOn w:val="DefaultParagraphFont"/>
    <w:rsid w:val="008E4DB0"/>
    <w:rPr>
      <w:color w:val="0000FF"/>
      <w:u w:val="single"/>
    </w:rPr>
  </w:style>
  <w:style w:type="paragraph" w:styleId="Title">
    <w:name w:val="Title"/>
    <w:basedOn w:val="Normal"/>
    <w:link w:val="TitleChar"/>
    <w:qFormat/>
    <w:rsid w:val="008E4DB0"/>
    <w:pPr>
      <w:jc w:val="center"/>
    </w:pPr>
    <w:rPr>
      <w:b/>
      <w:sz w:val="32"/>
      <w:szCs w:val="32"/>
    </w:rPr>
  </w:style>
  <w:style w:type="paragraph" w:styleId="NormalWeb">
    <w:name w:val="Normal (Web)"/>
    <w:basedOn w:val="Normal"/>
    <w:rsid w:val="008E4DB0"/>
    <w:pPr>
      <w:spacing w:before="100" w:beforeAutospacing="1" w:after="100" w:afterAutospacing="1"/>
    </w:pPr>
  </w:style>
  <w:style w:type="paragraph" w:styleId="Footer">
    <w:name w:val="footer"/>
    <w:basedOn w:val="Normal"/>
    <w:link w:val="FooterChar"/>
    <w:rsid w:val="008E4DB0"/>
    <w:pPr>
      <w:tabs>
        <w:tab w:val="center" w:pos="4320"/>
        <w:tab w:val="right" w:pos="8640"/>
      </w:tabs>
    </w:pPr>
  </w:style>
  <w:style w:type="character" w:styleId="PageNumber">
    <w:name w:val="page number"/>
    <w:basedOn w:val="DefaultParagraphFont"/>
    <w:rsid w:val="008E4DB0"/>
  </w:style>
  <w:style w:type="paragraph" w:styleId="Header">
    <w:name w:val="header"/>
    <w:basedOn w:val="Normal"/>
    <w:link w:val="HeaderChar"/>
    <w:rsid w:val="00A75A47"/>
    <w:pPr>
      <w:tabs>
        <w:tab w:val="center" w:pos="4513"/>
        <w:tab w:val="right" w:pos="9026"/>
      </w:tabs>
    </w:pPr>
  </w:style>
  <w:style w:type="character" w:customStyle="1" w:styleId="HeaderChar">
    <w:name w:val="Header Char"/>
    <w:basedOn w:val="DefaultParagraphFont"/>
    <w:link w:val="Header"/>
    <w:rsid w:val="00A75A47"/>
    <w:rPr>
      <w:rFonts w:eastAsia="Times New Roman"/>
      <w:sz w:val="24"/>
      <w:szCs w:val="24"/>
      <w:lang w:val="en-US" w:eastAsia="en-US"/>
    </w:rPr>
  </w:style>
  <w:style w:type="table" w:styleId="TableGrid">
    <w:name w:val="Table Grid"/>
    <w:basedOn w:val="TableNormal"/>
    <w:uiPriority w:val="59"/>
    <w:rsid w:val="00DD5CAF"/>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E32280"/>
    <w:pPr>
      <w:autoSpaceDE w:val="0"/>
      <w:autoSpaceDN w:val="0"/>
      <w:adjustRightInd w:val="0"/>
    </w:pPr>
    <w:rPr>
      <w:color w:val="000000"/>
      <w:sz w:val="24"/>
      <w:szCs w:val="24"/>
    </w:rPr>
  </w:style>
  <w:style w:type="character" w:customStyle="1" w:styleId="Heading1Char">
    <w:name w:val="Heading 1 Char"/>
    <w:basedOn w:val="DefaultParagraphFont"/>
    <w:link w:val="Heading1"/>
    <w:rsid w:val="0030774E"/>
    <w:rPr>
      <w:rFonts w:eastAsia="Times New Roman"/>
      <w:b/>
      <w:bCs/>
      <w:color w:val="FFFF00"/>
      <w:sz w:val="24"/>
      <w:szCs w:val="24"/>
    </w:rPr>
  </w:style>
  <w:style w:type="character" w:customStyle="1" w:styleId="TitleChar">
    <w:name w:val="Title Char"/>
    <w:basedOn w:val="DefaultParagraphFont"/>
    <w:link w:val="Title"/>
    <w:rsid w:val="0030774E"/>
    <w:rPr>
      <w:rFonts w:eastAsia="Times New Roman"/>
      <w:b/>
      <w:sz w:val="32"/>
      <w:szCs w:val="32"/>
    </w:rPr>
  </w:style>
  <w:style w:type="character" w:customStyle="1" w:styleId="FooterChar">
    <w:name w:val="Footer Char"/>
    <w:basedOn w:val="DefaultParagraphFont"/>
    <w:link w:val="Footer"/>
    <w:rsid w:val="0030774E"/>
    <w:rPr>
      <w:rFonts w:eastAsia="Times New Roman"/>
      <w:sz w:val="24"/>
      <w:szCs w:val="24"/>
    </w:rPr>
  </w:style>
  <w:style w:type="character" w:styleId="Emphasis">
    <w:name w:val="Emphasis"/>
    <w:basedOn w:val="DefaultParagraphFont"/>
    <w:qFormat/>
    <w:rsid w:val="00615ACF"/>
    <w:rPr>
      <w:i/>
      <w:iCs/>
    </w:rPr>
  </w:style>
  <w:style w:type="character" w:customStyle="1" w:styleId="apple-converted-space">
    <w:name w:val="apple-converted-space"/>
    <w:basedOn w:val="DefaultParagraphFont"/>
    <w:rsid w:val="00EA2EFB"/>
  </w:style>
  <w:style w:type="character" w:customStyle="1" w:styleId="Heading2Char">
    <w:name w:val="Heading 2 Char"/>
    <w:basedOn w:val="DefaultParagraphFont"/>
    <w:link w:val="Heading2"/>
    <w:semiHidden/>
    <w:rsid w:val="00626D64"/>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rsid w:val="008B48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9684">
      <w:bodyDiv w:val="1"/>
      <w:marLeft w:val="0"/>
      <w:marRight w:val="0"/>
      <w:marTop w:val="0"/>
      <w:marBottom w:val="0"/>
      <w:divBdr>
        <w:top w:val="none" w:sz="0" w:space="0" w:color="auto"/>
        <w:left w:val="none" w:sz="0" w:space="0" w:color="auto"/>
        <w:bottom w:val="none" w:sz="0" w:space="0" w:color="auto"/>
        <w:right w:val="none" w:sz="0" w:space="0" w:color="auto"/>
      </w:divBdr>
    </w:div>
    <w:div w:id="43455798">
      <w:bodyDiv w:val="1"/>
      <w:marLeft w:val="0"/>
      <w:marRight w:val="0"/>
      <w:marTop w:val="0"/>
      <w:marBottom w:val="0"/>
      <w:divBdr>
        <w:top w:val="none" w:sz="0" w:space="0" w:color="auto"/>
        <w:left w:val="none" w:sz="0" w:space="0" w:color="auto"/>
        <w:bottom w:val="none" w:sz="0" w:space="0" w:color="auto"/>
        <w:right w:val="none" w:sz="0" w:space="0" w:color="auto"/>
      </w:divBdr>
    </w:div>
    <w:div w:id="56249430">
      <w:bodyDiv w:val="1"/>
      <w:marLeft w:val="0"/>
      <w:marRight w:val="0"/>
      <w:marTop w:val="0"/>
      <w:marBottom w:val="0"/>
      <w:divBdr>
        <w:top w:val="none" w:sz="0" w:space="0" w:color="auto"/>
        <w:left w:val="none" w:sz="0" w:space="0" w:color="auto"/>
        <w:bottom w:val="none" w:sz="0" w:space="0" w:color="auto"/>
        <w:right w:val="none" w:sz="0" w:space="0" w:color="auto"/>
      </w:divBdr>
    </w:div>
    <w:div w:id="68776861">
      <w:bodyDiv w:val="1"/>
      <w:marLeft w:val="0"/>
      <w:marRight w:val="0"/>
      <w:marTop w:val="0"/>
      <w:marBottom w:val="0"/>
      <w:divBdr>
        <w:top w:val="none" w:sz="0" w:space="0" w:color="auto"/>
        <w:left w:val="none" w:sz="0" w:space="0" w:color="auto"/>
        <w:bottom w:val="none" w:sz="0" w:space="0" w:color="auto"/>
        <w:right w:val="none" w:sz="0" w:space="0" w:color="auto"/>
      </w:divBdr>
    </w:div>
    <w:div w:id="94400498">
      <w:bodyDiv w:val="1"/>
      <w:marLeft w:val="0"/>
      <w:marRight w:val="0"/>
      <w:marTop w:val="0"/>
      <w:marBottom w:val="0"/>
      <w:divBdr>
        <w:top w:val="none" w:sz="0" w:space="0" w:color="auto"/>
        <w:left w:val="none" w:sz="0" w:space="0" w:color="auto"/>
        <w:bottom w:val="none" w:sz="0" w:space="0" w:color="auto"/>
        <w:right w:val="none" w:sz="0" w:space="0" w:color="auto"/>
      </w:divBdr>
    </w:div>
    <w:div w:id="273368861">
      <w:bodyDiv w:val="1"/>
      <w:marLeft w:val="0"/>
      <w:marRight w:val="0"/>
      <w:marTop w:val="0"/>
      <w:marBottom w:val="0"/>
      <w:divBdr>
        <w:top w:val="none" w:sz="0" w:space="0" w:color="auto"/>
        <w:left w:val="none" w:sz="0" w:space="0" w:color="auto"/>
        <w:bottom w:val="none" w:sz="0" w:space="0" w:color="auto"/>
        <w:right w:val="none" w:sz="0" w:space="0" w:color="auto"/>
      </w:divBdr>
    </w:div>
    <w:div w:id="331220379">
      <w:bodyDiv w:val="1"/>
      <w:marLeft w:val="0"/>
      <w:marRight w:val="0"/>
      <w:marTop w:val="0"/>
      <w:marBottom w:val="0"/>
      <w:divBdr>
        <w:top w:val="none" w:sz="0" w:space="0" w:color="auto"/>
        <w:left w:val="none" w:sz="0" w:space="0" w:color="auto"/>
        <w:bottom w:val="none" w:sz="0" w:space="0" w:color="auto"/>
        <w:right w:val="none" w:sz="0" w:space="0" w:color="auto"/>
      </w:divBdr>
    </w:div>
    <w:div w:id="366564771">
      <w:bodyDiv w:val="1"/>
      <w:marLeft w:val="0"/>
      <w:marRight w:val="0"/>
      <w:marTop w:val="0"/>
      <w:marBottom w:val="0"/>
      <w:divBdr>
        <w:top w:val="none" w:sz="0" w:space="0" w:color="auto"/>
        <w:left w:val="none" w:sz="0" w:space="0" w:color="auto"/>
        <w:bottom w:val="none" w:sz="0" w:space="0" w:color="auto"/>
        <w:right w:val="none" w:sz="0" w:space="0" w:color="auto"/>
      </w:divBdr>
    </w:div>
    <w:div w:id="405152835">
      <w:bodyDiv w:val="1"/>
      <w:marLeft w:val="0"/>
      <w:marRight w:val="0"/>
      <w:marTop w:val="0"/>
      <w:marBottom w:val="0"/>
      <w:divBdr>
        <w:top w:val="none" w:sz="0" w:space="0" w:color="auto"/>
        <w:left w:val="none" w:sz="0" w:space="0" w:color="auto"/>
        <w:bottom w:val="none" w:sz="0" w:space="0" w:color="auto"/>
        <w:right w:val="none" w:sz="0" w:space="0" w:color="auto"/>
      </w:divBdr>
    </w:div>
    <w:div w:id="464126182">
      <w:bodyDiv w:val="1"/>
      <w:marLeft w:val="0"/>
      <w:marRight w:val="0"/>
      <w:marTop w:val="0"/>
      <w:marBottom w:val="0"/>
      <w:divBdr>
        <w:top w:val="none" w:sz="0" w:space="0" w:color="auto"/>
        <w:left w:val="none" w:sz="0" w:space="0" w:color="auto"/>
        <w:bottom w:val="none" w:sz="0" w:space="0" w:color="auto"/>
        <w:right w:val="none" w:sz="0" w:space="0" w:color="auto"/>
      </w:divBdr>
    </w:div>
    <w:div w:id="487865157">
      <w:bodyDiv w:val="1"/>
      <w:marLeft w:val="0"/>
      <w:marRight w:val="0"/>
      <w:marTop w:val="0"/>
      <w:marBottom w:val="0"/>
      <w:divBdr>
        <w:top w:val="none" w:sz="0" w:space="0" w:color="auto"/>
        <w:left w:val="none" w:sz="0" w:space="0" w:color="auto"/>
        <w:bottom w:val="none" w:sz="0" w:space="0" w:color="auto"/>
        <w:right w:val="none" w:sz="0" w:space="0" w:color="auto"/>
      </w:divBdr>
    </w:div>
    <w:div w:id="638463546">
      <w:bodyDiv w:val="1"/>
      <w:marLeft w:val="0"/>
      <w:marRight w:val="0"/>
      <w:marTop w:val="0"/>
      <w:marBottom w:val="0"/>
      <w:divBdr>
        <w:top w:val="none" w:sz="0" w:space="0" w:color="auto"/>
        <w:left w:val="none" w:sz="0" w:space="0" w:color="auto"/>
        <w:bottom w:val="none" w:sz="0" w:space="0" w:color="auto"/>
        <w:right w:val="none" w:sz="0" w:space="0" w:color="auto"/>
      </w:divBdr>
    </w:div>
    <w:div w:id="689531063">
      <w:bodyDiv w:val="1"/>
      <w:marLeft w:val="0"/>
      <w:marRight w:val="0"/>
      <w:marTop w:val="0"/>
      <w:marBottom w:val="0"/>
      <w:divBdr>
        <w:top w:val="none" w:sz="0" w:space="0" w:color="auto"/>
        <w:left w:val="none" w:sz="0" w:space="0" w:color="auto"/>
        <w:bottom w:val="none" w:sz="0" w:space="0" w:color="auto"/>
        <w:right w:val="none" w:sz="0" w:space="0" w:color="auto"/>
      </w:divBdr>
    </w:div>
    <w:div w:id="812331994">
      <w:bodyDiv w:val="1"/>
      <w:marLeft w:val="0"/>
      <w:marRight w:val="0"/>
      <w:marTop w:val="0"/>
      <w:marBottom w:val="0"/>
      <w:divBdr>
        <w:top w:val="none" w:sz="0" w:space="0" w:color="auto"/>
        <w:left w:val="none" w:sz="0" w:space="0" w:color="auto"/>
        <w:bottom w:val="none" w:sz="0" w:space="0" w:color="auto"/>
        <w:right w:val="none" w:sz="0" w:space="0" w:color="auto"/>
      </w:divBdr>
    </w:div>
    <w:div w:id="908030612">
      <w:bodyDiv w:val="1"/>
      <w:marLeft w:val="0"/>
      <w:marRight w:val="0"/>
      <w:marTop w:val="0"/>
      <w:marBottom w:val="0"/>
      <w:divBdr>
        <w:top w:val="none" w:sz="0" w:space="0" w:color="auto"/>
        <w:left w:val="none" w:sz="0" w:space="0" w:color="auto"/>
        <w:bottom w:val="none" w:sz="0" w:space="0" w:color="auto"/>
        <w:right w:val="none" w:sz="0" w:space="0" w:color="auto"/>
      </w:divBdr>
    </w:div>
    <w:div w:id="1064648447">
      <w:bodyDiv w:val="1"/>
      <w:marLeft w:val="0"/>
      <w:marRight w:val="0"/>
      <w:marTop w:val="0"/>
      <w:marBottom w:val="0"/>
      <w:divBdr>
        <w:top w:val="none" w:sz="0" w:space="0" w:color="auto"/>
        <w:left w:val="none" w:sz="0" w:space="0" w:color="auto"/>
        <w:bottom w:val="none" w:sz="0" w:space="0" w:color="auto"/>
        <w:right w:val="none" w:sz="0" w:space="0" w:color="auto"/>
      </w:divBdr>
    </w:div>
    <w:div w:id="1177386670">
      <w:bodyDiv w:val="1"/>
      <w:marLeft w:val="0"/>
      <w:marRight w:val="0"/>
      <w:marTop w:val="0"/>
      <w:marBottom w:val="0"/>
      <w:divBdr>
        <w:top w:val="none" w:sz="0" w:space="0" w:color="auto"/>
        <w:left w:val="none" w:sz="0" w:space="0" w:color="auto"/>
        <w:bottom w:val="none" w:sz="0" w:space="0" w:color="auto"/>
        <w:right w:val="none" w:sz="0" w:space="0" w:color="auto"/>
      </w:divBdr>
    </w:div>
    <w:div w:id="1320840952">
      <w:bodyDiv w:val="1"/>
      <w:marLeft w:val="0"/>
      <w:marRight w:val="0"/>
      <w:marTop w:val="0"/>
      <w:marBottom w:val="0"/>
      <w:divBdr>
        <w:top w:val="none" w:sz="0" w:space="0" w:color="auto"/>
        <w:left w:val="none" w:sz="0" w:space="0" w:color="auto"/>
        <w:bottom w:val="none" w:sz="0" w:space="0" w:color="auto"/>
        <w:right w:val="none" w:sz="0" w:space="0" w:color="auto"/>
      </w:divBdr>
    </w:div>
    <w:div w:id="1403327967">
      <w:bodyDiv w:val="1"/>
      <w:marLeft w:val="0"/>
      <w:marRight w:val="0"/>
      <w:marTop w:val="0"/>
      <w:marBottom w:val="0"/>
      <w:divBdr>
        <w:top w:val="none" w:sz="0" w:space="0" w:color="auto"/>
        <w:left w:val="none" w:sz="0" w:space="0" w:color="auto"/>
        <w:bottom w:val="none" w:sz="0" w:space="0" w:color="auto"/>
        <w:right w:val="none" w:sz="0" w:space="0" w:color="auto"/>
      </w:divBdr>
    </w:div>
    <w:div w:id="1516460690">
      <w:bodyDiv w:val="1"/>
      <w:marLeft w:val="0"/>
      <w:marRight w:val="0"/>
      <w:marTop w:val="0"/>
      <w:marBottom w:val="0"/>
      <w:divBdr>
        <w:top w:val="none" w:sz="0" w:space="0" w:color="auto"/>
        <w:left w:val="none" w:sz="0" w:space="0" w:color="auto"/>
        <w:bottom w:val="none" w:sz="0" w:space="0" w:color="auto"/>
        <w:right w:val="none" w:sz="0" w:space="0" w:color="auto"/>
      </w:divBdr>
    </w:div>
    <w:div w:id="1603370930">
      <w:bodyDiv w:val="1"/>
      <w:marLeft w:val="0"/>
      <w:marRight w:val="0"/>
      <w:marTop w:val="0"/>
      <w:marBottom w:val="0"/>
      <w:divBdr>
        <w:top w:val="none" w:sz="0" w:space="0" w:color="auto"/>
        <w:left w:val="none" w:sz="0" w:space="0" w:color="auto"/>
        <w:bottom w:val="none" w:sz="0" w:space="0" w:color="auto"/>
        <w:right w:val="none" w:sz="0" w:space="0" w:color="auto"/>
      </w:divBdr>
    </w:div>
    <w:div w:id="1605384674">
      <w:bodyDiv w:val="1"/>
      <w:marLeft w:val="0"/>
      <w:marRight w:val="0"/>
      <w:marTop w:val="0"/>
      <w:marBottom w:val="0"/>
      <w:divBdr>
        <w:top w:val="none" w:sz="0" w:space="0" w:color="auto"/>
        <w:left w:val="none" w:sz="0" w:space="0" w:color="auto"/>
        <w:bottom w:val="none" w:sz="0" w:space="0" w:color="auto"/>
        <w:right w:val="none" w:sz="0" w:space="0" w:color="auto"/>
      </w:divBdr>
    </w:div>
    <w:div w:id="1651325487">
      <w:bodyDiv w:val="1"/>
      <w:marLeft w:val="0"/>
      <w:marRight w:val="0"/>
      <w:marTop w:val="0"/>
      <w:marBottom w:val="0"/>
      <w:divBdr>
        <w:top w:val="none" w:sz="0" w:space="0" w:color="auto"/>
        <w:left w:val="none" w:sz="0" w:space="0" w:color="auto"/>
        <w:bottom w:val="none" w:sz="0" w:space="0" w:color="auto"/>
        <w:right w:val="none" w:sz="0" w:space="0" w:color="auto"/>
      </w:divBdr>
    </w:div>
    <w:div w:id="1707290859">
      <w:bodyDiv w:val="1"/>
      <w:marLeft w:val="0"/>
      <w:marRight w:val="0"/>
      <w:marTop w:val="0"/>
      <w:marBottom w:val="0"/>
      <w:divBdr>
        <w:top w:val="none" w:sz="0" w:space="0" w:color="auto"/>
        <w:left w:val="none" w:sz="0" w:space="0" w:color="auto"/>
        <w:bottom w:val="none" w:sz="0" w:space="0" w:color="auto"/>
        <w:right w:val="none" w:sz="0" w:space="0" w:color="auto"/>
      </w:divBdr>
    </w:div>
    <w:div w:id="1894808923">
      <w:bodyDiv w:val="1"/>
      <w:marLeft w:val="0"/>
      <w:marRight w:val="0"/>
      <w:marTop w:val="0"/>
      <w:marBottom w:val="0"/>
      <w:divBdr>
        <w:top w:val="none" w:sz="0" w:space="0" w:color="auto"/>
        <w:left w:val="none" w:sz="0" w:space="0" w:color="auto"/>
        <w:bottom w:val="none" w:sz="0" w:space="0" w:color="auto"/>
        <w:right w:val="none" w:sz="0" w:space="0" w:color="auto"/>
      </w:divBdr>
    </w:div>
    <w:div w:id="1898197689">
      <w:bodyDiv w:val="1"/>
      <w:marLeft w:val="0"/>
      <w:marRight w:val="0"/>
      <w:marTop w:val="0"/>
      <w:marBottom w:val="0"/>
      <w:divBdr>
        <w:top w:val="none" w:sz="0" w:space="0" w:color="auto"/>
        <w:left w:val="none" w:sz="0" w:space="0" w:color="auto"/>
        <w:bottom w:val="none" w:sz="0" w:space="0" w:color="auto"/>
        <w:right w:val="none" w:sz="0" w:space="0" w:color="auto"/>
      </w:divBdr>
    </w:div>
    <w:div w:id="1923367419">
      <w:bodyDiv w:val="1"/>
      <w:marLeft w:val="0"/>
      <w:marRight w:val="0"/>
      <w:marTop w:val="0"/>
      <w:marBottom w:val="0"/>
      <w:divBdr>
        <w:top w:val="none" w:sz="0" w:space="0" w:color="auto"/>
        <w:left w:val="none" w:sz="0" w:space="0" w:color="auto"/>
        <w:bottom w:val="none" w:sz="0" w:space="0" w:color="auto"/>
        <w:right w:val="none" w:sz="0" w:space="0" w:color="auto"/>
      </w:divBdr>
    </w:div>
    <w:div w:id="1978291740">
      <w:bodyDiv w:val="1"/>
      <w:marLeft w:val="0"/>
      <w:marRight w:val="0"/>
      <w:marTop w:val="0"/>
      <w:marBottom w:val="0"/>
      <w:divBdr>
        <w:top w:val="none" w:sz="0" w:space="0" w:color="auto"/>
        <w:left w:val="none" w:sz="0" w:space="0" w:color="auto"/>
        <w:bottom w:val="none" w:sz="0" w:space="0" w:color="auto"/>
        <w:right w:val="none" w:sz="0" w:space="0" w:color="auto"/>
      </w:divBdr>
    </w:div>
    <w:div w:id="2025664450">
      <w:bodyDiv w:val="1"/>
      <w:marLeft w:val="0"/>
      <w:marRight w:val="0"/>
      <w:marTop w:val="0"/>
      <w:marBottom w:val="0"/>
      <w:divBdr>
        <w:top w:val="none" w:sz="0" w:space="0" w:color="auto"/>
        <w:left w:val="none" w:sz="0" w:space="0" w:color="auto"/>
        <w:bottom w:val="none" w:sz="0" w:space="0" w:color="auto"/>
        <w:right w:val="none" w:sz="0" w:space="0" w:color="auto"/>
      </w:divBdr>
    </w:div>
    <w:div w:id="212507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gulmajeed@yahoo.com" TargetMode="External"/><Relationship Id="rId13" Type="http://schemas.openxmlformats.org/officeDocument/2006/relationships/hyperlink" Target="https://doi.org/10.1016/B978-0-323-46143-6.00021-X" TargetMode="External"/><Relationship Id="rId18" Type="http://schemas.openxmlformats.org/officeDocument/2006/relationships/hyperlink" Target="http://dx.doi.org/10.1080/00914037.2017.1300900" TargetMode="External"/><Relationship Id="rId26" Type="http://schemas.openxmlformats.org/officeDocument/2006/relationships/hyperlink" Target="mailto:vc@qau.edu.pk" TargetMode="External"/><Relationship Id="rId3" Type="http://schemas.microsoft.com/office/2007/relationships/stylesWithEffects" Target="stylesWithEffects.xml"/><Relationship Id="rId21" Type="http://schemas.openxmlformats.org/officeDocument/2006/relationships/hyperlink" Target="mailto:vco@qau.edu.p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dx.doi.org/10.1080/1061186X.2017.1374388" TargetMode="External"/><Relationship Id="rId25" Type="http://schemas.openxmlformats.org/officeDocument/2006/relationships/hyperlink" Target="mailto:wahmad@qau.edu.pk"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C:/Users/Dr.%20Gul%20Majid/Downloads/AACR-Poster%20-Durdana-Final.pdf" TargetMode="External"/><Relationship Id="rId20" Type="http://schemas.openxmlformats.org/officeDocument/2006/relationships/hyperlink" Target="http://dx.doi.org/10.1016/j.molliq.2016.04.082" TargetMode="External"/><Relationship Id="rId29" Type="http://schemas.openxmlformats.org/officeDocument/2006/relationships/hyperlink" Target="mailto:victor.meidan@strath.ac.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mailto:yasinzai_masom@yahoo.c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ancerres.aacrjournals.org/content/78/13_Supplement/688" TargetMode="External"/><Relationship Id="rId23" Type="http://schemas.openxmlformats.org/officeDocument/2006/relationships/hyperlink" Target="mailto:adviser@comstech.org" TargetMode="External"/><Relationship Id="rId28" Type="http://schemas.openxmlformats.org/officeDocument/2006/relationships/hyperlink" Target="mailto:sazhar@usm.my" TargetMode="External"/><Relationship Id="rId10" Type="http://schemas.openxmlformats.org/officeDocument/2006/relationships/hyperlink" Target="http://www.qau.edu.pk/profile.php?id=831004" TargetMode="External"/><Relationship Id="rId19" Type="http://schemas.openxmlformats.org/officeDocument/2006/relationships/hyperlink" Target="http://dx.doi.org/10.1080/1061186X.2017.1298601" TargetMode="External"/><Relationship Id="rId31" Type="http://schemas.openxmlformats.org/officeDocument/2006/relationships/hyperlink" Target="mailto:jb@mailbox.cpu.edu.cn" TargetMode="External"/><Relationship Id="rId4" Type="http://schemas.openxmlformats.org/officeDocument/2006/relationships/settings" Target="settings.xml"/><Relationship Id="rId9" Type="http://schemas.openxmlformats.org/officeDocument/2006/relationships/hyperlink" Target="mailto:gmkhan@qau.edu.pk" TargetMode="External"/><Relationship Id="rId14" Type="http://schemas.openxmlformats.org/officeDocument/2006/relationships/hyperlink" Target="http://www.britishcouncil.org/pakistan-networks-hel-link.htm" TargetMode="External"/><Relationship Id="rId22" Type="http://schemas.openxmlformats.org/officeDocument/2006/relationships/hyperlink" Target="mailto:mqjan@yahoo.com" TargetMode="External"/><Relationship Id="rId27" Type="http://schemas.openxmlformats.org/officeDocument/2006/relationships/hyperlink" Target="mailto:vc@gu.edu.pk" TargetMode="External"/><Relationship Id="rId30" Type="http://schemas.openxmlformats.org/officeDocument/2006/relationships/hyperlink" Target="mailto:j.anwar@lancaster.ac.uk"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1080</TotalTime>
  <Pages>37</Pages>
  <Words>13968</Words>
  <Characters>79624</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Gul Majid Khan, PhD</vt:lpstr>
    </vt:vector>
  </TitlesOfParts>
  <Company/>
  <LinksUpToDate>false</LinksUpToDate>
  <CharactersWithSpaces>93406</CharactersWithSpaces>
  <SharedDoc>false</SharedDoc>
  <HLinks>
    <vt:vector size="72" baseType="variant">
      <vt:variant>
        <vt:i4>8257619</vt:i4>
      </vt:variant>
      <vt:variant>
        <vt:i4>36</vt:i4>
      </vt:variant>
      <vt:variant>
        <vt:i4>0</vt:i4>
      </vt:variant>
      <vt:variant>
        <vt:i4>5</vt:i4>
      </vt:variant>
      <vt:variant>
        <vt:lpwstr>mailto:jb@mailbox.cpu.edu.cn</vt:lpwstr>
      </vt:variant>
      <vt:variant>
        <vt:lpwstr/>
      </vt:variant>
      <vt:variant>
        <vt:i4>2949127</vt:i4>
      </vt:variant>
      <vt:variant>
        <vt:i4>33</vt:i4>
      </vt:variant>
      <vt:variant>
        <vt:i4>0</vt:i4>
      </vt:variant>
      <vt:variant>
        <vt:i4>5</vt:i4>
      </vt:variant>
      <vt:variant>
        <vt:lpwstr>mailto:j.anwar@lancaster.ac.uk</vt:lpwstr>
      </vt:variant>
      <vt:variant>
        <vt:lpwstr/>
      </vt:variant>
      <vt:variant>
        <vt:i4>524324</vt:i4>
      </vt:variant>
      <vt:variant>
        <vt:i4>30</vt:i4>
      </vt:variant>
      <vt:variant>
        <vt:i4>0</vt:i4>
      </vt:variant>
      <vt:variant>
        <vt:i4>5</vt:i4>
      </vt:variant>
      <vt:variant>
        <vt:lpwstr>mailto:saringat@usm.my</vt:lpwstr>
      </vt:variant>
      <vt:variant>
        <vt:lpwstr/>
      </vt:variant>
      <vt:variant>
        <vt:i4>1310770</vt:i4>
      </vt:variant>
      <vt:variant>
        <vt:i4>27</vt:i4>
      </vt:variant>
      <vt:variant>
        <vt:i4>0</vt:i4>
      </vt:variant>
      <vt:variant>
        <vt:i4>5</vt:i4>
      </vt:variant>
      <vt:variant>
        <vt:lpwstr>mailto:victor.meidan@strath.ac.uk</vt:lpwstr>
      </vt:variant>
      <vt:variant>
        <vt:lpwstr/>
      </vt:variant>
      <vt:variant>
        <vt:i4>4259882</vt:i4>
      </vt:variant>
      <vt:variant>
        <vt:i4>24</vt:i4>
      </vt:variant>
      <vt:variant>
        <vt:i4>0</vt:i4>
      </vt:variant>
      <vt:variant>
        <vt:i4>5</vt:i4>
      </vt:variant>
      <vt:variant>
        <vt:lpwstr>mailto:vc@gu.edu.pk</vt:lpwstr>
      </vt:variant>
      <vt:variant>
        <vt:lpwstr/>
      </vt:variant>
      <vt:variant>
        <vt:i4>3801165</vt:i4>
      </vt:variant>
      <vt:variant>
        <vt:i4>21</vt:i4>
      </vt:variant>
      <vt:variant>
        <vt:i4>0</vt:i4>
      </vt:variant>
      <vt:variant>
        <vt:i4>5</vt:i4>
      </vt:variant>
      <vt:variant>
        <vt:lpwstr>mailto:vc@qau.edu.pk</vt:lpwstr>
      </vt:variant>
      <vt:variant>
        <vt:lpwstr/>
      </vt:variant>
      <vt:variant>
        <vt:i4>2031724</vt:i4>
      </vt:variant>
      <vt:variant>
        <vt:i4>18</vt:i4>
      </vt:variant>
      <vt:variant>
        <vt:i4>0</vt:i4>
      </vt:variant>
      <vt:variant>
        <vt:i4>5</vt:i4>
      </vt:variant>
      <vt:variant>
        <vt:lpwstr>mailto:vco@qau.edu.pk</vt:lpwstr>
      </vt:variant>
      <vt:variant>
        <vt:lpwstr/>
      </vt:variant>
      <vt:variant>
        <vt:i4>5505119</vt:i4>
      </vt:variant>
      <vt:variant>
        <vt:i4>15</vt:i4>
      </vt:variant>
      <vt:variant>
        <vt:i4>0</vt:i4>
      </vt:variant>
      <vt:variant>
        <vt:i4>5</vt:i4>
      </vt:variant>
      <vt:variant>
        <vt:lpwstr>http://www.britishcouncil.org/pakistan-networks-hel-link.htm</vt:lpwstr>
      </vt:variant>
      <vt:variant>
        <vt:lpwstr/>
      </vt:variant>
      <vt:variant>
        <vt:i4>3932282</vt:i4>
      </vt:variant>
      <vt:variant>
        <vt:i4>9</vt:i4>
      </vt:variant>
      <vt:variant>
        <vt:i4>0</vt:i4>
      </vt:variant>
      <vt:variant>
        <vt:i4>5</vt:i4>
      </vt:variant>
      <vt:variant>
        <vt:lpwstr>http://www.qau.edu.pk/profile.php?id=831004</vt:lpwstr>
      </vt:variant>
      <vt:variant>
        <vt:lpwstr/>
      </vt:variant>
      <vt:variant>
        <vt:i4>6881337</vt:i4>
      </vt:variant>
      <vt:variant>
        <vt:i4>6</vt:i4>
      </vt:variant>
      <vt:variant>
        <vt:i4>0</vt:i4>
      </vt:variant>
      <vt:variant>
        <vt:i4>5</vt:i4>
      </vt:variant>
      <vt:variant>
        <vt:lpwstr>http://www.gulmajidkhan.8k.com/</vt:lpwstr>
      </vt:variant>
      <vt:variant>
        <vt:lpwstr/>
      </vt:variant>
      <vt:variant>
        <vt:i4>2162757</vt:i4>
      </vt:variant>
      <vt:variant>
        <vt:i4>3</vt:i4>
      </vt:variant>
      <vt:variant>
        <vt:i4>0</vt:i4>
      </vt:variant>
      <vt:variant>
        <vt:i4>5</vt:i4>
      </vt:variant>
      <vt:variant>
        <vt:lpwstr>mailto:gmkhan@qau.edu.pk</vt:lpwstr>
      </vt:variant>
      <vt:variant>
        <vt:lpwstr/>
      </vt:variant>
      <vt:variant>
        <vt:i4>1900576</vt:i4>
      </vt:variant>
      <vt:variant>
        <vt:i4>0</vt:i4>
      </vt:variant>
      <vt:variant>
        <vt:i4>0</vt:i4>
      </vt:variant>
      <vt:variant>
        <vt:i4>5</vt:i4>
      </vt:variant>
      <vt:variant>
        <vt:lpwstr>mailto:drgulmajeed@yahoo.com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Gul Majid Khan, PhD</dc:title>
  <dc:creator>GULMAJID</dc:creator>
  <cp:lastModifiedBy>Windows User</cp:lastModifiedBy>
  <cp:revision>44</cp:revision>
  <cp:lastPrinted>2016-05-02T05:07:00Z</cp:lastPrinted>
  <dcterms:created xsi:type="dcterms:W3CDTF">2018-01-22T10:08:00Z</dcterms:created>
  <dcterms:modified xsi:type="dcterms:W3CDTF">2018-07-30T09:37:00Z</dcterms:modified>
</cp:coreProperties>
</file>