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E02" w:rsidRDefault="00B72E02" w:rsidP="00B72E02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Biodata</w:t>
      </w:r>
    </w:p>
    <w:tbl>
      <w:tblPr>
        <w:tblStyle w:val="TableGrid"/>
        <w:tblpPr w:leftFromText="180" w:rightFromText="180" w:vertAnchor="page" w:horzAnchor="margin" w:tblpXSpec="center" w:tblpY="2044"/>
        <w:tblW w:w="10368" w:type="dxa"/>
        <w:tblLayout w:type="fixed"/>
        <w:tblLook w:val="04A0" w:firstRow="1" w:lastRow="0" w:firstColumn="1" w:lastColumn="0" w:noHBand="0" w:noVBand="1"/>
      </w:tblPr>
      <w:tblGrid>
        <w:gridCol w:w="1477"/>
        <w:gridCol w:w="233"/>
        <w:gridCol w:w="1746"/>
        <w:gridCol w:w="399"/>
        <w:gridCol w:w="579"/>
        <w:gridCol w:w="1344"/>
        <w:gridCol w:w="367"/>
        <w:gridCol w:w="1020"/>
        <w:gridCol w:w="233"/>
        <w:gridCol w:w="180"/>
        <w:gridCol w:w="1260"/>
        <w:gridCol w:w="1530"/>
      </w:tblGrid>
      <w:tr w:rsidR="00B72E02" w:rsidTr="00AC77F8">
        <w:tc>
          <w:tcPr>
            <w:tcW w:w="10368" w:type="dxa"/>
            <w:gridSpan w:val="12"/>
            <w:shd w:val="clear" w:color="auto" w:fill="BFBFBF" w:themeFill="background1" w:themeFillShade="BF"/>
          </w:tcPr>
          <w:p w:rsidR="00B72E02" w:rsidRPr="00280B72" w:rsidRDefault="00B72E02" w:rsidP="0048328D">
            <w:pPr>
              <w:rPr>
                <w:b/>
                <w:sz w:val="32"/>
                <w:szCs w:val="32"/>
              </w:rPr>
            </w:pPr>
            <w:r w:rsidRPr="00280B72">
              <w:rPr>
                <w:b/>
                <w:sz w:val="32"/>
                <w:szCs w:val="32"/>
              </w:rPr>
              <w:t>Personal Information</w:t>
            </w:r>
          </w:p>
        </w:tc>
      </w:tr>
      <w:tr w:rsidR="00B72E02" w:rsidTr="00AC77F8">
        <w:tc>
          <w:tcPr>
            <w:tcW w:w="1710" w:type="dxa"/>
            <w:gridSpan w:val="2"/>
            <w:shd w:val="clear" w:color="auto" w:fill="EEECE1" w:themeFill="background2"/>
          </w:tcPr>
          <w:p w:rsidR="00B72E02" w:rsidRDefault="00B72E02" w:rsidP="0048328D">
            <w:r>
              <w:t>Name:</w:t>
            </w:r>
          </w:p>
        </w:tc>
        <w:tc>
          <w:tcPr>
            <w:tcW w:w="8658" w:type="dxa"/>
            <w:gridSpan w:val="10"/>
          </w:tcPr>
          <w:p w:rsidR="00B72E02" w:rsidRPr="006969B0" w:rsidRDefault="00B72E02" w:rsidP="0048328D">
            <w:pPr>
              <w:rPr>
                <w:sz w:val="40"/>
                <w:szCs w:val="40"/>
              </w:rPr>
            </w:pPr>
            <w:r w:rsidRPr="006969B0">
              <w:rPr>
                <w:sz w:val="40"/>
                <w:szCs w:val="40"/>
              </w:rPr>
              <w:t>Gul Shahnaz</w:t>
            </w:r>
          </w:p>
        </w:tc>
      </w:tr>
      <w:tr w:rsidR="00B72E02" w:rsidTr="00AC77F8">
        <w:tc>
          <w:tcPr>
            <w:tcW w:w="1710" w:type="dxa"/>
            <w:gridSpan w:val="2"/>
            <w:shd w:val="clear" w:color="auto" w:fill="EEECE1" w:themeFill="background2"/>
          </w:tcPr>
          <w:p w:rsidR="00B72E02" w:rsidRDefault="00B72E02" w:rsidP="0048328D">
            <w:r>
              <w:t>Discipline:</w:t>
            </w:r>
          </w:p>
        </w:tc>
        <w:tc>
          <w:tcPr>
            <w:tcW w:w="4068" w:type="dxa"/>
            <w:gridSpan w:val="4"/>
          </w:tcPr>
          <w:p w:rsidR="00B72E02" w:rsidRPr="00280B72" w:rsidRDefault="00B72E02" w:rsidP="0048328D">
            <w:pPr>
              <w:rPr>
                <w:color w:val="000000" w:themeColor="text1"/>
              </w:rPr>
            </w:pPr>
            <w:r w:rsidRPr="00280B72">
              <w:rPr>
                <w:color w:val="000000" w:themeColor="text1"/>
              </w:rPr>
              <w:t xml:space="preserve">Pharmaceutical &amp; </w:t>
            </w:r>
            <w:proofErr w:type="spellStart"/>
            <w:r w:rsidRPr="00280B72">
              <w:rPr>
                <w:color w:val="000000" w:themeColor="text1"/>
              </w:rPr>
              <w:t>BioMedical</w:t>
            </w:r>
            <w:proofErr w:type="spellEnd"/>
            <w:r w:rsidRPr="00280B72">
              <w:rPr>
                <w:color w:val="000000" w:themeColor="text1"/>
              </w:rPr>
              <w:t xml:space="preserve"> Sciences</w:t>
            </w:r>
          </w:p>
        </w:tc>
        <w:tc>
          <w:tcPr>
            <w:tcW w:w="1800" w:type="dxa"/>
            <w:gridSpan w:val="4"/>
            <w:shd w:val="clear" w:color="auto" w:fill="EEECE1" w:themeFill="background2"/>
          </w:tcPr>
          <w:p w:rsidR="00B72E02" w:rsidRDefault="00B72E02" w:rsidP="0048328D">
            <w:r>
              <w:t>Institution:</w:t>
            </w:r>
          </w:p>
        </w:tc>
        <w:tc>
          <w:tcPr>
            <w:tcW w:w="2790" w:type="dxa"/>
            <w:gridSpan w:val="2"/>
          </w:tcPr>
          <w:p w:rsidR="00B72E02" w:rsidRPr="006330AD" w:rsidRDefault="00B41018" w:rsidP="004832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Quaid-</w:t>
            </w:r>
            <w:proofErr w:type="spellStart"/>
            <w:r>
              <w:rPr>
                <w:color w:val="000000" w:themeColor="text1"/>
              </w:rPr>
              <w:t>i</w:t>
            </w:r>
            <w:proofErr w:type="spellEnd"/>
            <w:r>
              <w:rPr>
                <w:color w:val="000000" w:themeColor="text1"/>
              </w:rPr>
              <w:t>-</w:t>
            </w:r>
            <w:proofErr w:type="spellStart"/>
            <w:r>
              <w:rPr>
                <w:color w:val="000000" w:themeColor="text1"/>
              </w:rPr>
              <w:t>Azam</w:t>
            </w:r>
            <w:proofErr w:type="spellEnd"/>
            <w:r>
              <w:rPr>
                <w:color w:val="000000" w:themeColor="text1"/>
              </w:rPr>
              <w:t xml:space="preserve"> University</w:t>
            </w:r>
          </w:p>
        </w:tc>
      </w:tr>
      <w:tr w:rsidR="00B72E02" w:rsidTr="00AC77F8">
        <w:tc>
          <w:tcPr>
            <w:tcW w:w="1710" w:type="dxa"/>
            <w:gridSpan w:val="2"/>
            <w:shd w:val="clear" w:color="auto" w:fill="EEECE1" w:themeFill="background2"/>
          </w:tcPr>
          <w:p w:rsidR="00B72E02" w:rsidRDefault="00B72E02" w:rsidP="0048328D">
            <w:r>
              <w:t>Gender:</w:t>
            </w:r>
          </w:p>
        </w:tc>
        <w:tc>
          <w:tcPr>
            <w:tcW w:w="4068" w:type="dxa"/>
            <w:gridSpan w:val="4"/>
          </w:tcPr>
          <w:p w:rsidR="00B72E02" w:rsidRPr="00280B72" w:rsidRDefault="00B72E02" w:rsidP="0048328D">
            <w:pPr>
              <w:rPr>
                <w:color w:val="000000" w:themeColor="text1"/>
              </w:rPr>
            </w:pPr>
            <w:r w:rsidRPr="00280B72">
              <w:rPr>
                <w:color w:val="000000" w:themeColor="text1"/>
              </w:rPr>
              <w:t>Female</w:t>
            </w:r>
          </w:p>
        </w:tc>
        <w:tc>
          <w:tcPr>
            <w:tcW w:w="1800" w:type="dxa"/>
            <w:gridSpan w:val="4"/>
            <w:shd w:val="clear" w:color="auto" w:fill="EEECE1" w:themeFill="background2"/>
          </w:tcPr>
          <w:p w:rsidR="00B72E02" w:rsidRDefault="00B72E02" w:rsidP="0048328D">
            <w:r>
              <w:t>Department</w:t>
            </w:r>
          </w:p>
        </w:tc>
        <w:tc>
          <w:tcPr>
            <w:tcW w:w="2790" w:type="dxa"/>
            <w:gridSpan w:val="2"/>
          </w:tcPr>
          <w:p w:rsidR="00B72E02" w:rsidRPr="006330AD" w:rsidRDefault="00B72E02" w:rsidP="00B41018">
            <w:pPr>
              <w:rPr>
                <w:color w:val="000000" w:themeColor="text1"/>
              </w:rPr>
            </w:pPr>
            <w:r w:rsidRPr="006330AD">
              <w:rPr>
                <w:color w:val="000000" w:themeColor="text1"/>
              </w:rPr>
              <w:t>Pha</w:t>
            </w:r>
            <w:r w:rsidR="00B41018">
              <w:rPr>
                <w:color w:val="000000" w:themeColor="text1"/>
              </w:rPr>
              <w:t>rmacy</w:t>
            </w:r>
          </w:p>
        </w:tc>
      </w:tr>
      <w:tr w:rsidR="00B72E02" w:rsidTr="00AC77F8">
        <w:tc>
          <w:tcPr>
            <w:tcW w:w="1710" w:type="dxa"/>
            <w:gridSpan w:val="2"/>
            <w:shd w:val="clear" w:color="auto" w:fill="EEECE1" w:themeFill="background2"/>
          </w:tcPr>
          <w:p w:rsidR="00B72E02" w:rsidRDefault="00B72E02" w:rsidP="0048328D">
            <w:r>
              <w:t>Specialization:</w:t>
            </w:r>
          </w:p>
        </w:tc>
        <w:tc>
          <w:tcPr>
            <w:tcW w:w="4068" w:type="dxa"/>
            <w:gridSpan w:val="4"/>
          </w:tcPr>
          <w:p w:rsidR="00B72E02" w:rsidRPr="00280B72" w:rsidRDefault="00B72E02" w:rsidP="0048328D">
            <w:pPr>
              <w:rPr>
                <w:color w:val="000000" w:themeColor="text1"/>
              </w:rPr>
            </w:pPr>
            <w:r w:rsidRPr="00280B72">
              <w:rPr>
                <w:color w:val="000000" w:themeColor="text1"/>
              </w:rPr>
              <w:t>Pharmaceutical Technology</w:t>
            </w:r>
          </w:p>
        </w:tc>
        <w:tc>
          <w:tcPr>
            <w:tcW w:w="1800" w:type="dxa"/>
            <w:gridSpan w:val="4"/>
            <w:shd w:val="clear" w:color="auto" w:fill="EEECE1" w:themeFill="background2"/>
          </w:tcPr>
          <w:p w:rsidR="00B72E02" w:rsidRDefault="00B72E02" w:rsidP="0048328D">
            <w:r>
              <w:t>Present Position</w:t>
            </w:r>
          </w:p>
        </w:tc>
        <w:tc>
          <w:tcPr>
            <w:tcW w:w="2790" w:type="dxa"/>
            <w:gridSpan w:val="2"/>
          </w:tcPr>
          <w:p w:rsidR="00B72E02" w:rsidRPr="006330AD" w:rsidRDefault="00B72E02" w:rsidP="0048328D">
            <w:pPr>
              <w:rPr>
                <w:color w:val="000000" w:themeColor="text1"/>
              </w:rPr>
            </w:pPr>
            <w:r w:rsidRPr="006330AD">
              <w:rPr>
                <w:color w:val="000000" w:themeColor="text1"/>
              </w:rPr>
              <w:t>Assistant Professor</w:t>
            </w:r>
          </w:p>
        </w:tc>
      </w:tr>
      <w:tr w:rsidR="00B72E02" w:rsidTr="00AC77F8">
        <w:tc>
          <w:tcPr>
            <w:tcW w:w="1710" w:type="dxa"/>
            <w:gridSpan w:val="2"/>
            <w:shd w:val="clear" w:color="auto" w:fill="EEECE1" w:themeFill="background2"/>
          </w:tcPr>
          <w:p w:rsidR="00B72E02" w:rsidRDefault="00B72E02" w:rsidP="0048328D">
            <w:r>
              <w:t>Address:</w:t>
            </w:r>
          </w:p>
        </w:tc>
        <w:tc>
          <w:tcPr>
            <w:tcW w:w="4068" w:type="dxa"/>
            <w:gridSpan w:val="4"/>
          </w:tcPr>
          <w:p w:rsidR="00B72E02" w:rsidRPr="00280B72" w:rsidRDefault="00B72E02" w:rsidP="00B41018">
            <w:pPr>
              <w:rPr>
                <w:color w:val="000000" w:themeColor="text1"/>
              </w:rPr>
            </w:pPr>
            <w:r w:rsidRPr="00280B72">
              <w:rPr>
                <w:color w:val="000000" w:themeColor="text1"/>
              </w:rPr>
              <w:t xml:space="preserve">Department of </w:t>
            </w:r>
            <w:r w:rsidR="00954D63">
              <w:rPr>
                <w:color w:val="000000" w:themeColor="text1"/>
              </w:rPr>
              <w:t>Pharma</w:t>
            </w:r>
            <w:r w:rsidR="00B41018">
              <w:rPr>
                <w:color w:val="000000" w:themeColor="text1"/>
              </w:rPr>
              <w:t>cy, Faculty of Biological Sciences,  Quaid-</w:t>
            </w:r>
            <w:proofErr w:type="spellStart"/>
            <w:r w:rsidR="00B41018">
              <w:rPr>
                <w:color w:val="000000" w:themeColor="text1"/>
              </w:rPr>
              <w:t>i</w:t>
            </w:r>
            <w:proofErr w:type="spellEnd"/>
            <w:r w:rsidR="00B41018">
              <w:rPr>
                <w:color w:val="000000" w:themeColor="text1"/>
              </w:rPr>
              <w:t>-</w:t>
            </w:r>
            <w:proofErr w:type="spellStart"/>
            <w:r w:rsidR="00B41018">
              <w:rPr>
                <w:color w:val="000000" w:themeColor="text1"/>
              </w:rPr>
              <w:t>Azam</w:t>
            </w:r>
            <w:proofErr w:type="spellEnd"/>
            <w:r w:rsidR="00B41018">
              <w:rPr>
                <w:color w:val="000000" w:themeColor="text1"/>
              </w:rPr>
              <w:t xml:space="preserve"> University, Islamabad, Pakistan</w:t>
            </w:r>
          </w:p>
        </w:tc>
        <w:tc>
          <w:tcPr>
            <w:tcW w:w="1800" w:type="dxa"/>
            <w:gridSpan w:val="4"/>
            <w:shd w:val="clear" w:color="auto" w:fill="EEECE1" w:themeFill="background2"/>
          </w:tcPr>
          <w:p w:rsidR="00B72E02" w:rsidRDefault="00B72E02" w:rsidP="0048328D">
            <w:r>
              <w:t>City</w:t>
            </w:r>
          </w:p>
        </w:tc>
        <w:tc>
          <w:tcPr>
            <w:tcW w:w="2790" w:type="dxa"/>
            <w:gridSpan w:val="2"/>
          </w:tcPr>
          <w:p w:rsidR="00B72E02" w:rsidRPr="006330AD" w:rsidRDefault="00B41018" w:rsidP="00954D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Islamabad</w:t>
            </w:r>
          </w:p>
        </w:tc>
      </w:tr>
      <w:tr w:rsidR="00B72E02" w:rsidTr="00AC77F8">
        <w:tc>
          <w:tcPr>
            <w:tcW w:w="1710" w:type="dxa"/>
            <w:gridSpan w:val="2"/>
            <w:shd w:val="clear" w:color="auto" w:fill="EEECE1" w:themeFill="background2"/>
          </w:tcPr>
          <w:p w:rsidR="00B72E02" w:rsidRDefault="00B72E02" w:rsidP="0048328D">
            <w:r>
              <w:t>E-mail:</w:t>
            </w:r>
          </w:p>
        </w:tc>
        <w:tc>
          <w:tcPr>
            <w:tcW w:w="4068" w:type="dxa"/>
            <w:gridSpan w:val="4"/>
          </w:tcPr>
          <w:p w:rsidR="00B72E02" w:rsidRPr="00280B72" w:rsidRDefault="00CC3A85" w:rsidP="0048328D">
            <w:pPr>
              <w:rPr>
                <w:color w:val="000000" w:themeColor="text1"/>
              </w:rPr>
            </w:pPr>
            <w:hyperlink r:id="rId7" w:history="1">
              <w:r w:rsidR="006F56EA" w:rsidRPr="008C57B4">
                <w:rPr>
                  <w:rStyle w:val="Hyperlink"/>
                </w:rPr>
                <w:t>gshahnaz@qau.edu.pk</w:t>
              </w:r>
            </w:hyperlink>
          </w:p>
        </w:tc>
        <w:tc>
          <w:tcPr>
            <w:tcW w:w="1800" w:type="dxa"/>
            <w:gridSpan w:val="4"/>
            <w:shd w:val="clear" w:color="auto" w:fill="EEECE1" w:themeFill="background2"/>
          </w:tcPr>
          <w:p w:rsidR="00B72E02" w:rsidRDefault="00B72E02" w:rsidP="0048328D">
            <w:r>
              <w:t>Phone</w:t>
            </w:r>
          </w:p>
        </w:tc>
        <w:tc>
          <w:tcPr>
            <w:tcW w:w="2790" w:type="dxa"/>
            <w:gridSpan w:val="2"/>
          </w:tcPr>
          <w:p w:rsidR="00B72E02" w:rsidRPr="006330AD" w:rsidRDefault="00B41018" w:rsidP="004832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0092-306-8672851</w:t>
            </w:r>
          </w:p>
        </w:tc>
      </w:tr>
      <w:tr w:rsidR="00B72E02" w:rsidTr="00AC77F8">
        <w:tc>
          <w:tcPr>
            <w:tcW w:w="1710" w:type="dxa"/>
            <w:gridSpan w:val="2"/>
            <w:shd w:val="clear" w:color="auto" w:fill="EEECE1" w:themeFill="background2"/>
          </w:tcPr>
          <w:p w:rsidR="00B72E02" w:rsidRDefault="00B72E02" w:rsidP="0048328D">
            <w:r>
              <w:t>Fax:</w:t>
            </w:r>
          </w:p>
        </w:tc>
        <w:tc>
          <w:tcPr>
            <w:tcW w:w="4068" w:type="dxa"/>
            <w:gridSpan w:val="4"/>
          </w:tcPr>
          <w:p w:rsidR="00B72E02" w:rsidRPr="006E24F7" w:rsidRDefault="006E24F7" w:rsidP="0048328D">
            <w:r w:rsidRPr="006E24F7">
              <w:rPr>
                <w:color w:val="000000"/>
              </w:rPr>
              <w:t>051-90644087</w:t>
            </w:r>
          </w:p>
        </w:tc>
        <w:tc>
          <w:tcPr>
            <w:tcW w:w="1800" w:type="dxa"/>
            <w:gridSpan w:val="4"/>
            <w:shd w:val="clear" w:color="auto" w:fill="EEECE1" w:themeFill="background2"/>
          </w:tcPr>
          <w:p w:rsidR="00B72E02" w:rsidRDefault="00B72E02" w:rsidP="0048328D">
            <w:r>
              <w:t>CNIC</w:t>
            </w:r>
          </w:p>
        </w:tc>
        <w:tc>
          <w:tcPr>
            <w:tcW w:w="2790" w:type="dxa"/>
            <w:gridSpan w:val="2"/>
          </w:tcPr>
          <w:p w:rsidR="00B72E02" w:rsidRPr="006330AD" w:rsidRDefault="00B72E02" w:rsidP="0048328D">
            <w:pPr>
              <w:rPr>
                <w:color w:val="000000" w:themeColor="text1"/>
              </w:rPr>
            </w:pPr>
          </w:p>
        </w:tc>
      </w:tr>
      <w:tr w:rsidR="00B72E02" w:rsidTr="00AC77F8">
        <w:tc>
          <w:tcPr>
            <w:tcW w:w="10368" w:type="dxa"/>
            <w:gridSpan w:val="12"/>
            <w:shd w:val="clear" w:color="auto" w:fill="BFBFBF" w:themeFill="background1" w:themeFillShade="BF"/>
          </w:tcPr>
          <w:p w:rsidR="00B72E02" w:rsidRPr="00280B72" w:rsidRDefault="00B72E02" w:rsidP="0048328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History of Education</w:t>
            </w:r>
          </w:p>
        </w:tc>
      </w:tr>
      <w:tr w:rsidR="00B72E02" w:rsidTr="00AC77F8">
        <w:tc>
          <w:tcPr>
            <w:tcW w:w="1477" w:type="dxa"/>
            <w:shd w:val="clear" w:color="auto" w:fill="EEECE1" w:themeFill="background2"/>
          </w:tcPr>
          <w:p w:rsidR="00B72E02" w:rsidRPr="004059AF" w:rsidRDefault="00B72E02" w:rsidP="0048328D">
            <w:pPr>
              <w:rPr>
                <w:b/>
              </w:rPr>
            </w:pPr>
            <w:r w:rsidRPr="004059AF">
              <w:rPr>
                <w:b/>
              </w:rPr>
              <w:t>Year</w:t>
            </w:r>
          </w:p>
        </w:tc>
        <w:tc>
          <w:tcPr>
            <w:tcW w:w="1979" w:type="dxa"/>
            <w:gridSpan w:val="2"/>
            <w:shd w:val="clear" w:color="auto" w:fill="EEECE1" w:themeFill="background2"/>
          </w:tcPr>
          <w:p w:rsidR="00B72E02" w:rsidRPr="004059AF" w:rsidRDefault="00B72E02" w:rsidP="0048328D">
            <w:pPr>
              <w:rPr>
                <w:b/>
              </w:rPr>
            </w:pPr>
            <w:r w:rsidRPr="004059AF">
              <w:rPr>
                <w:b/>
              </w:rPr>
              <w:t>Degree</w:t>
            </w:r>
          </w:p>
        </w:tc>
        <w:tc>
          <w:tcPr>
            <w:tcW w:w="2689" w:type="dxa"/>
            <w:gridSpan w:val="4"/>
            <w:shd w:val="clear" w:color="auto" w:fill="EEECE1" w:themeFill="background2"/>
          </w:tcPr>
          <w:p w:rsidR="00B72E02" w:rsidRPr="004059AF" w:rsidRDefault="00B72E02" w:rsidP="0048328D">
            <w:pPr>
              <w:rPr>
                <w:b/>
              </w:rPr>
            </w:pPr>
            <w:r w:rsidRPr="004059AF">
              <w:rPr>
                <w:b/>
              </w:rPr>
              <w:t>Field of Study</w:t>
            </w:r>
          </w:p>
        </w:tc>
        <w:tc>
          <w:tcPr>
            <w:tcW w:w="4223" w:type="dxa"/>
            <w:gridSpan w:val="5"/>
            <w:shd w:val="clear" w:color="auto" w:fill="EEECE1" w:themeFill="background2"/>
          </w:tcPr>
          <w:p w:rsidR="00B72E02" w:rsidRPr="004059AF" w:rsidRDefault="00B72E02" w:rsidP="0048328D">
            <w:pPr>
              <w:rPr>
                <w:b/>
              </w:rPr>
            </w:pPr>
            <w:r w:rsidRPr="004059AF">
              <w:rPr>
                <w:b/>
              </w:rPr>
              <w:t>Institution/University</w:t>
            </w:r>
          </w:p>
        </w:tc>
      </w:tr>
      <w:tr w:rsidR="00B72E02" w:rsidTr="00AC77F8">
        <w:trPr>
          <w:trHeight w:val="296"/>
        </w:trPr>
        <w:tc>
          <w:tcPr>
            <w:tcW w:w="1477" w:type="dxa"/>
            <w:shd w:val="clear" w:color="auto" w:fill="FFFFFF" w:themeFill="background1"/>
            <w:vAlign w:val="center"/>
          </w:tcPr>
          <w:p w:rsidR="00B72E02" w:rsidRPr="0044646E" w:rsidRDefault="00B72E02" w:rsidP="0048328D">
            <w:pPr>
              <w:spacing w:line="335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44646E">
              <w:rPr>
                <w:color w:val="000000" w:themeColor="text1"/>
                <w:sz w:val="22"/>
                <w:szCs w:val="22"/>
              </w:rPr>
              <w:t>2004</w:t>
            </w:r>
          </w:p>
        </w:tc>
        <w:tc>
          <w:tcPr>
            <w:tcW w:w="1979" w:type="dxa"/>
            <w:gridSpan w:val="2"/>
            <w:shd w:val="clear" w:color="auto" w:fill="FFFFFF" w:themeFill="background1"/>
            <w:vAlign w:val="center"/>
          </w:tcPr>
          <w:p w:rsidR="00B72E02" w:rsidRPr="0044646E" w:rsidRDefault="00B72E02" w:rsidP="0048328D">
            <w:pPr>
              <w:spacing w:line="335" w:lineRule="atLeast"/>
              <w:rPr>
                <w:color w:val="000000" w:themeColor="text1"/>
                <w:sz w:val="22"/>
                <w:szCs w:val="22"/>
              </w:rPr>
            </w:pPr>
            <w:r w:rsidRPr="0044646E">
              <w:rPr>
                <w:color w:val="000000" w:themeColor="text1"/>
                <w:sz w:val="22"/>
                <w:szCs w:val="22"/>
              </w:rPr>
              <w:t>B-Pharmacy</w:t>
            </w:r>
          </w:p>
        </w:tc>
        <w:tc>
          <w:tcPr>
            <w:tcW w:w="2689" w:type="dxa"/>
            <w:gridSpan w:val="4"/>
            <w:shd w:val="clear" w:color="auto" w:fill="FFFFFF" w:themeFill="background1"/>
            <w:vAlign w:val="center"/>
          </w:tcPr>
          <w:p w:rsidR="00B72E02" w:rsidRPr="0044646E" w:rsidRDefault="00B72E02" w:rsidP="0048328D">
            <w:pPr>
              <w:spacing w:line="335" w:lineRule="atLeast"/>
              <w:rPr>
                <w:color w:val="000000" w:themeColor="text1"/>
                <w:sz w:val="22"/>
                <w:szCs w:val="22"/>
              </w:rPr>
            </w:pPr>
            <w:r w:rsidRPr="0044646E">
              <w:rPr>
                <w:color w:val="000000" w:themeColor="text1"/>
                <w:sz w:val="22"/>
                <w:szCs w:val="22"/>
              </w:rPr>
              <w:t>Clinical Pharmacy</w:t>
            </w:r>
          </w:p>
        </w:tc>
        <w:tc>
          <w:tcPr>
            <w:tcW w:w="4223" w:type="dxa"/>
            <w:gridSpan w:val="5"/>
            <w:shd w:val="clear" w:color="auto" w:fill="FFFFFF" w:themeFill="background1"/>
            <w:vAlign w:val="center"/>
          </w:tcPr>
          <w:p w:rsidR="00B72E02" w:rsidRPr="0044646E" w:rsidRDefault="00B72E02" w:rsidP="0048328D">
            <w:pPr>
              <w:spacing w:line="335" w:lineRule="atLeas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4646E">
              <w:rPr>
                <w:color w:val="000000" w:themeColor="text1"/>
                <w:sz w:val="22"/>
                <w:szCs w:val="22"/>
              </w:rPr>
              <w:t>Islamia</w:t>
            </w:r>
            <w:proofErr w:type="spellEnd"/>
            <w:r w:rsidRPr="0044646E">
              <w:rPr>
                <w:color w:val="000000" w:themeColor="text1"/>
                <w:sz w:val="22"/>
                <w:szCs w:val="22"/>
              </w:rPr>
              <w:t xml:space="preserve"> University of Bahawalpur</w:t>
            </w:r>
          </w:p>
        </w:tc>
      </w:tr>
      <w:tr w:rsidR="00B72E02" w:rsidTr="00AC77F8">
        <w:trPr>
          <w:trHeight w:val="296"/>
        </w:trPr>
        <w:tc>
          <w:tcPr>
            <w:tcW w:w="1477" w:type="dxa"/>
            <w:shd w:val="clear" w:color="auto" w:fill="FFFFFF" w:themeFill="background1"/>
            <w:vAlign w:val="center"/>
          </w:tcPr>
          <w:p w:rsidR="00B72E02" w:rsidRPr="0044646E" w:rsidRDefault="00B72E02" w:rsidP="0048328D">
            <w:pPr>
              <w:spacing w:line="335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44646E">
              <w:rPr>
                <w:color w:val="000000" w:themeColor="text1"/>
                <w:sz w:val="22"/>
                <w:szCs w:val="22"/>
              </w:rPr>
              <w:t>2007</w:t>
            </w:r>
          </w:p>
        </w:tc>
        <w:tc>
          <w:tcPr>
            <w:tcW w:w="1979" w:type="dxa"/>
            <w:gridSpan w:val="2"/>
            <w:shd w:val="clear" w:color="auto" w:fill="FFFFFF" w:themeFill="background1"/>
            <w:vAlign w:val="center"/>
          </w:tcPr>
          <w:p w:rsidR="00B72E02" w:rsidRPr="0044646E" w:rsidRDefault="00B72E02" w:rsidP="0048328D">
            <w:pPr>
              <w:spacing w:line="335" w:lineRule="atLeast"/>
              <w:rPr>
                <w:color w:val="000000" w:themeColor="text1"/>
                <w:sz w:val="22"/>
                <w:szCs w:val="22"/>
              </w:rPr>
            </w:pPr>
            <w:r w:rsidRPr="0044646E">
              <w:rPr>
                <w:color w:val="000000" w:themeColor="text1"/>
                <w:sz w:val="22"/>
                <w:szCs w:val="22"/>
              </w:rPr>
              <w:t>MPhil</w:t>
            </w:r>
          </w:p>
        </w:tc>
        <w:tc>
          <w:tcPr>
            <w:tcW w:w="2689" w:type="dxa"/>
            <w:gridSpan w:val="4"/>
            <w:shd w:val="clear" w:color="auto" w:fill="FFFFFF" w:themeFill="background1"/>
            <w:vAlign w:val="center"/>
          </w:tcPr>
          <w:p w:rsidR="00B72E02" w:rsidRPr="0044646E" w:rsidRDefault="00B72E02" w:rsidP="0048328D">
            <w:pPr>
              <w:spacing w:line="335" w:lineRule="atLeast"/>
              <w:rPr>
                <w:color w:val="000000" w:themeColor="text1"/>
                <w:sz w:val="22"/>
                <w:szCs w:val="22"/>
              </w:rPr>
            </w:pPr>
            <w:r w:rsidRPr="0044646E">
              <w:rPr>
                <w:color w:val="000000" w:themeColor="text1"/>
                <w:sz w:val="22"/>
                <w:szCs w:val="22"/>
              </w:rPr>
              <w:t>Pharmaceutic</w:t>
            </w:r>
            <w:r>
              <w:rPr>
                <w:color w:val="000000" w:themeColor="text1"/>
                <w:sz w:val="22"/>
                <w:szCs w:val="22"/>
              </w:rPr>
              <w:t>al Sciences</w:t>
            </w:r>
          </w:p>
        </w:tc>
        <w:tc>
          <w:tcPr>
            <w:tcW w:w="4223" w:type="dxa"/>
            <w:gridSpan w:val="5"/>
            <w:shd w:val="clear" w:color="auto" w:fill="FFFFFF" w:themeFill="background1"/>
            <w:vAlign w:val="center"/>
          </w:tcPr>
          <w:p w:rsidR="00B72E02" w:rsidRPr="0044646E" w:rsidRDefault="00B72E02" w:rsidP="0048328D">
            <w:pPr>
              <w:spacing w:line="335" w:lineRule="atLeas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4646E">
              <w:rPr>
                <w:color w:val="000000" w:themeColor="text1"/>
                <w:sz w:val="22"/>
                <w:szCs w:val="22"/>
              </w:rPr>
              <w:t>Islamia</w:t>
            </w:r>
            <w:proofErr w:type="spellEnd"/>
            <w:r w:rsidRPr="0044646E">
              <w:rPr>
                <w:color w:val="000000" w:themeColor="text1"/>
                <w:sz w:val="22"/>
                <w:szCs w:val="22"/>
              </w:rPr>
              <w:t xml:space="preserve"> University of Bahawalpur</w:t>
            </w:r>
          </w:p>
        </w:tc>
      </w:tr>
      <w:tr w:rsidR="00B72E02" w:rsidTr="00AC77F8">
        <w:trPr>
          <w:trHeight w:val="296"/>
        </w:trPr>
        <w:tc>
          <w:tcPr>
            <w:tcW w:w="1477" w:type="dxa"/>
            <w:shd w:val="clear" w:color="auto" w:fill="FFFFFF" w:themeFill="background1"/>
            <w:vAlign w:val="center"/>
          </w:tcPr>
          <w:p w:rsidR="00B72E02" w:rsidRPr="0044646E" w:rsidRDefault="00B72E02" w:rsidP="0048328D">
            <w:pPr>
              <w:spacing w:line="335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44646E">
              <w:rPr>
                <w:color w:val="000000" w:themeColor="text1"/>
                <w:sz w:val="22"/>
                <w:szCs w:val="22"/>
              </w:rPr>
              <w:t>2012</w:t>
            </w:r>
          </w:p>
        </w:tc>
        <w:tc>
          <w:tcPr>
            <w:tcW w:w="1979" w:type="dxa"/>
            <w:gridSpan w:val="2"/>
            <w:shd w:val="clear" w:color="auto" w:fill="FFFFFF" w:themeFill="background1"/>
            <w:vAlign w:val="center"/>
          </w:tcPr>
          <w:p w:rsidR="00B72E02" w:rsidRPr="0044646E" w:rsidRDefault="00B72E02" w:rsidP="0048328D">
            <w:pPr>
              <w:spacing w:line="335" w:lineRule="atLeast"/>
              <w:rPr>
                <w:color w:val="000000" w:themeColor="text1"/>
                <w:sz w:val="22"/>
                <w:szCs w:val="22"/>
              </w:rPr>
            </w:pPr>
            <w:r w:rsidRPr="0044646E">
              <w:rPr>
                <w:color w:val="000000" w:themeColor="text1"/>
                <w:sz w:val="22"/>
                <w:szCs w:val="22"/>
              </w:rPr>
              <w:t>PhD</w:t>
            </w:r>
          </w:p>
        </w:tc>
        <w:tc>
          <w:tcPr>
            <w:tcW w:w="2689" w:type="dxa"/>
            <w:gridSpan w:val="4"/>
            <w:shd w:val="clear" w:color="auto" w:fill="FFFFFF" w:themeFill="background1"/>
            <w:vAlign w:val="center"/>
          </w:tcPr>
          <w:p w:rsidR="00B72E02" w:rsidRPr="0044646E" w:rsidRDefault="00B72E02" w:rsidP="0048328D">
            <w:pPr>
              <w:spacing w:line="335" w:lineRule="atLeast"/>
              <w:rPr>
                <w:color w:val="000000" w:themeColor="text1"/>
                <w:sz w:val="22"/>
                <w:szCs w:val="22"/>
              </w:rPr>
            </w:pPr>
            <w:r w:rsidRPr="0044646E">
              <w:rPr>
                <w:color w:val="000000" w:themeColor="text1"/>
                <w:sz w:val="22"/>
                <w:szCs w:val="22"/>
              </w:rPr>
              <w:t>Pharmaceutical Technology</w:t>
            </w:r>
          </w:p>
        </w:tc>
        <w:tc>
          <w:tcPr>
            <w:tcW w:w="4223" w:type="dxa"/>
            <w:gridSpan w:val="5"/>
            <w:shd w:val="clear" w:color="auto" w:fill="FFFFFF" w:themeFill="background1"/>
            <w:vAlign w:val="center"/>
          </w:tcPr>
          <w:p w:rsidR="00B72E02" w:rsidRPr="0044646E" w:rsidRDefault="00B72E02" w:rsidP="0048328D">
            <w:pPr>
              <w:spacing w:line="335" w:lineRule="atLeast"/>
              <w:rPr>
                <w:color w:val="000000" w:themeColor="text1"/>
                <w:sz w:val="22"/>
                <w:szCs w:val="22"/>
              </w:rPr>
            </w:pPr>
            <w:r w:rsidRPr="0044646E">
              <w:rPr>
                <w:color w:val="000000" w:themeColor="text1"/>
                <w:sz w:val="22"/>
                <w:szCs w:val="22"/>
              </w:rPr>
              <w:t>University of Innsbruck, Austria</w:t>
            </w:r>
          </w:p>
        </w:tc>
      </w:tr>
      <w:tr w:rsidR="00B72E02" w:rsidRPr="00280B72" w:rsidTr="00AC77F8">
        <w:tc>
          <w:tcPr>
            <w:tcW w:w="10368" w:type="dxa"/>
            <w:gridSpan w:val="12"/>
            <w:shd w:val="clear" w:color="auto" w:fill="BFBFBF" w:themeFill="background1" w:themeFillShade="BF"/>
          </w:tcPr>
          <w:p w:rsidR="00B72E02" w:rsidRPr="00280B72" w:rsidRDefault="00B72E02" w:rsidP="0048328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Professional Experience</w:t>
            </w:r>
          </w:p>
        </w:tc>
      </w:tr>
      <w:tr w:rsidR="00B72E02" w:rsidRPr="00280B72" w:rsidTr="000E4CDE">
        <w:trPr>
          <w:trHeight w:val="431"/>
        </w:trPr>
        <w:tc>
          <w:tcPr>
            <w:tcW w:w="4434" w:type="dxa"/>
            <w:gridSpan w:val="5"/>
            <w:shd w:val="clear" w:color="auto" w:fill="EEECE1" w:themeFill="background2"/>
          </w:tcPr>
          <w:p w:rsidR="00B72E02" w:rsidRPr="004059AF" w:rsidRDefault="00B72E02" w:rsidP="0048328D">
            <w:pPr>
              <w:rPr>
                <w:b/>
              </w:rPr>
            </w:pPr>
            <w:r w:rsidRPr="004059AF">
              <w:rPr>
                <w:b/>
              </w:rPr>
              <w:t>Institution/Organization</w:t>
            </w:r>
          </w:p>
        </w:tc>
        <w:tc>
          <w:tcPr>
            <w:tcW w:w="2964" w:type="dxa"/>
            <w:gridSpan w:val="4"/>
            <w:shd w:val="clear" w:color="auto" w:fill="EEECE1" w:themeFill="background2"/>
          </w:tcPr>
          <w:p w:rsidR="00B72E02" w:rsidRPr="004059AF" w:rsidRDefault="00B72E02" w:rsidP="0048328D">
            <w:pPr>
              <w:rPr>
                <w:b/>
              </w:rPr>
            </w:pPr>
            <w:r w:rsidRPr="004059AF">
              <w:rPr>
                <w:b/>
              </w:rPr>
              <w:t>Position/Job Title</w:t>
            </w:r>
          </w:p>
        </w:tc>
        <w:tc>
          <w:tcPr>
            <w:tcW w:w="2970" w:type="dxa"/>
            <w:gridSpan w:val="3"/>
            <w:shd w:val="clear" w:color="auto" w:fill="EEECE1" w:themeFill="background2"/>
          </w:tcPr>
          <w:p w:rsidR="00B72E02" w:rsidRPr="004059AF" w:rsidRDefault="00B72E02" w:rsidP="0048328D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Pr="004059AF">
              <w:rPr>
                <w:b/>
              </w:rPr>
              <w:t>Period</w:t>
            </w:r>
          </w:p>
        </w:tc>
      </w:tr>
      <w:tr w:rsidR="00B72E02" w:rsidRPr="00280B72" w:rsidTr="000E4CDE">
        <w:tc>
          <w:tcPr>
            <w:tcW w:w="4434" w:type="dxa"/>
            <w:gridSpan w:val="5"/>
            <w:shd w:val="clear" w:color="auto" w:fill="FFFFFF" w:themeFill="background1"/>
          </w:tcPr>
          <w:p w:rsidR="00B72E02" w:rsidRPr="004059AF" w:rsidRDefault="00B72E02" w:rsidP="0048328D">
            <w:pPr>
              <w:rPr>
                <w:b/>
              </w:rPr>
            </w:pPr>
          </w:p>
        </w:tc>
        <w:tc>
          <w:tcPr>
            <w:tcW w:w="2964" w:type="dxa"/>
            <w:gridSpan w:val="4"/>
            <w:shd w:val="clear" w:color="auto" w:fill="FFFFFF" w:themeFill="background1"/>
          </w:tcPr>
          <w:p w:rsidR="00B72E02" w:rsidRPr="004059AF" w:rsidRDefault="00B72E02" w:rsidP="0048328D">
            <w:pPr>
              <w:rPr>
                <w:b/>
              </w:rPr>
            </w:pPr>
          </w:p>
        </w:tc>
        <w:tc>
          <w:tcPr>
            <w:tcW w:w="1440" w:type="dxa"/>
            <w:gridSpan w:val="2"/>
            <w:shd w:val="clear" w:color="auto" w:fill="EEECE1" w:themeFill="background2"/>
          </w:tcPr>
          <w:p w:rsidR="00B72E02" w:rsidRPr="004059AF" w:rsidRDefault="00B72E02" w:rsidP="0048328D">
            <w:pPr>
              <w:rPr>
                <w:b/>
              </w:rPr>
            </w:pPr>
            <w:r w:rsidRPr="004059AF">
              <w:rPr>
                <w:b/>
              </w:rPr>
              <w:t>From</w:t>
            </w:r>
          </w:p>
        </w:tc>
        <w:tc>
          <w:tcPr>
            <w:tcW w:w="1530" w:type="dxa"/>
            <w:shd w:val="clear" w:color="auto" w:fill="EEECE1" w:themeFill="background2"/>
          </w:tcPr>
          <w:p w:rsidR="00B72E02" w:rsidRPr="004059AF" w:rsidRDefault="00B72E02" w:rsidP="0048328D">
            <w:pPr>
              <w:rPr>
                <w:b/>
              </w:rPr>
            </w:pPr>
            <w:r w:rsidRPr="004059AF">
              <w:rPr>
                <w:b/>
              </w:rPr>
              <w:t>To</w:t>
            </w:r>
          </w:p>
        </w:tc>
      </w:tr>
      <w:tr w:rsidR="00F04E88" w:rsidRPr="0044646E" w:rsidTr="000E4CDE">
        <w:trPr>
          <w:trHeight w:val="296"/>
        </w:trPr>
        <w:tc>
          <w:tcPr>
            <w:tcW w:w="4434" w:type="dxa"/>
            <w:gridSpan w:val="5"/>
            <w:shd w:val="clear" w:color="auto" w:fill="FFFFFF" w:themeFill="background1"/>
            <w:vAlign w:val="center"/>
          </w:tcPr>
          <w:p w:rsidR="00F04E88" w:rsidRPr="004059AF" w:rsidRDefault="00F04E88" w:rsidP="00F04E88">
            <w:pPr>
              <w:spacing w:line="150" w:lineRule="atLeast"/>
              <w:rPr>
                <w:color w:val="000000" w:themeColor="text1"/>
              </w:rPr>
            </w:pPr>
            <w:r w:rsidRPr="004059AF">
              <w:rPr>
                <w:color w:val="000000" w:themeColor="text1"/>
              </w:rPr>
              <w:t>Quaid-</w:t>
            </w:r>
            <w:proofErr w:type="spellStart"/>
            <w:r w:rsidRPr="004059AF">
              <w:rPr>
                <w:color w:val="000000" w:themeColor="text1"/>
              </w:rPr>
              <w:t>i</w:t>
            </w:r>
            <w:proofErr w:type="spellEnd"/>
            <w:r w:rsidRPr="004059AF">
              <w:rPr>
                <w:color w:val="000000" w:themeColor="text1"/>
              </w:rPr>
              <w:t>-</w:t>
            </w:r>
            <w:proofErr w:type="spellStart"/>
            <w:r w:rsidRPr="004059AF">
              <w:rPr>
                <w:color w:val="000000" w:themeColor="text1"/>
              </w:rPr>
              <w:t>Azam</w:t>
            </w:r>
            <w:proofErr w:type="spellEnd"/>
            <w:r w:rsidRPr="004059AF">
              <w:rPr>
                <w:color w:val="000000" w:themeColor="text1"/>
              </w:rPr>
              <w:t xml:space="preserve"> University </w:t>
            </w:r>
          </w:p>
        </w:tc>
        <w:tc>
          <w:tcPr>
            <w:tcW w:w="2964" w:type="dxa"/>
            <w:gridSpan w:val="4"/>
            <w:shd w:val="clear" w:color="auto" w:fill="FFFFFF" w:themeFill="background1"/>
            <w:vAlign w:val="center"/>
          </w:tcPr>
          <w:p w:rsidR="00F04E88" w:rsidRPr="004059AF" w:rsidRDefault="00F04E88" w:rsidP="00F04E88">
            <w:pPr>
              <w:spacing w:line="150" w:lineRule="atLeast"/>
              <w:rPr>
                <w:color w:val="000000" w:themeColor="text1"/>
              </w:rPr>
            </w:pPr>
            <w:r w:rsidRPr="004059AF">
              <w:rPr>
                <w:color w:val="000000" w:themeColor="text1"/>
              </w:rPr>
              <w:t>Assistant Professor</w:t>
            </w:r>
          </w:p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:rsidR="00F04E88" w:rsidRPr="004059AF" w:rsidRDefault="00F04E88" w:rsidP="00F04E88">
            <w:pPr>
              <w:spacing w:line="150" w:lineRule="atLeast"/>
              <w:jc w:val="center"/>
              <w:rPr>
                <w:color w:val="000000" w:themeColor="text1"/>
              </w:rPr>
            </w:pPr>
            <w:r w:rsidRPr="004059AF">
              <w:rPr>
                <w:color w:val="000000" w:themeColor="text1"/>
              </w:rPr>
              <w:t xml:space="preserve">04/10/2012 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F04E88" w:rsidRPr="004059AF" w:rsidRDefault="00F04E88" w:rsidP="00F04E88">
            <w:pPr>
              <w:spacing w:line="150" w:lineRule="atLeast"/>
              <w:jc w:val="center"/>
              <w:rPr>
                <w:color w:val="000000" w:themeColor="text1"/>
              </w:rPr>
            </w:pPr>
            <w:r w:rsidRPr="004059AF">
              <w:rPr>
                <w:color w:val="000000" w:themeColor="text1"/>
              </w:rPr>
              <w:t>Present</w:t>
            </w:r>
          </w:p>
        </w:tc>
      </w:tr>
      <w:tr w:rsidR="005938F0" w:rsidRPr="0044646E" w:rsidTr="000E4CDE">
        <w:trPr>
          <w:trHeight w:val="296"/>
        </w:trPr>
        <w:tc>
          <w:tcPr>
            <w:tcW w:w="4434" w:type="dxa"/>
            <w:gridSpan w:val="5"/>
            <w:shd w:val="clear" w:color="auto" w:fill="FFFFFF" w:themeFill="background1"/>
            <w:vAlign w:val="center"/>
          </w:tcPr>
          <w:p w:rsidR="005938F0" w:rsidRDefault="005938F0" w:rsidP="005938F0">
            <w:pPr>
              <w:spacing w:line="15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Ohio State University</w:t>
            </w:r>
          </w:p>
        </w:tc>
        <w:tc>
          <w:tcPr>
            <w:tcW w:w="2964" w:type="dxa"/>
            <w:gridSpan w:val="4"/>
            <w:shd w:val="clear" w:color="auto" w:fill="FFFFFF" w:themeFill="background1"/>
            <w:vAlign w:val="center"/>
          </w:tcPr>
          <w:p w:rsidR="005938F0" w:rsidRPr="004059AF" w:rsidRDefault="005938F0" w:rsidP="005938F0">
            <w:pPr>
              <w:spacing w:line="15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Visiting Assist. Professor</w:t>
            </w:r>
          </w:p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:rsidR="005938F0" w:rsidRPr="004059AF" w:rsidRDefault="005938F0" w:rsidP="005938F0">
            <w:pPr>
              <w:spacing w:line="15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12/07/2017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5938F0" w:rsidRPr="004059AF" w:rsidRDefault="005938F0" w:rsidP="005938F0">
            <w:pPr>
              <w:spacing w:line="15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08/09/2017</w:t>
            </w:r>
          </w:p>
        </w:tc>
      </w:tr>
      <w:tr w:rsidR="005938F0" w:rsidRPr="0044646E" w:rsidTr="000E4CDE">
        <w:trPr>
          <w:trHeight w:val="296"/>
        </w:trPr>
        <w:tc>
          <w:tcPr>
            <w:tcW w:w="4434" w:type="dxa"/>
            <w:gridSpan w:val="5"/>
            <w:shd w:val="clear" w:color="auto" w:fill="FFFFFF" w:themeFill="background1"/>
            <w:vAlign w:val="center"/>
          </w:tcPr>
          <w:p w:rsidR="005938F0" w:rsidRPr="004059AF" w:rsidRDefault="005938F0" w:rsidP="005938F0">
            <w:pPr>
              <w:spacing w:line="15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University of Nebraska Medical Center</w:t>
            </w:r>
          </w:p>
        </w:tc>
        <w:tc>
          <w:tcPr>
            <w:tcW w:w="2964" w:type="dxa"/>
            <w:gridSpan w:val="4"/>
            <w:shd w:val="clear" w:color="auto" w:fill="FFFFFF" w:themeFill="background1"/>
            <w:vAlign w:val="center"/>
          </w:tcPr>
          <w:p w:rsidR="005938F0" w:rsidRPr="004059AF" w:rsidRDefault="005938F0" w:rsidP="005938F0">
            <w:pPr>
              <w:spacing w:line="15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Visiting Assist. Professor</w:t>
            </w:r>
          </w:p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:rsidR="005938F0" w:rsidRPr="004059AF" w:rsidRDefault="005938F0" w:rsidP="005938F0">
            <w:pPr>
              <w:spacing w:line="15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02/09/2015</w:t>
            </w:r>
            <w:r w:rsidRPr="004059AF">
              <w:rPr>
                <w:color w:val="000000" w:themeColor="text1"/>
              </w:rPr>
              <w:t xml:space="preserve"> 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5938F0" w:rsidRPr="004059AF" w:rsidRDefault="005938F0" w:rsidP="005938F0">
            <w:pPr>
              <w:spacing w:line="15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08/31/2015</w:t>
            </w:r>
          </w:p>
        </w:tc>
      </w:tr>
      <w:tr w:rsidR="005938F0" w:rsidRPr="0044646E" w:rsidTr="000E4CDE">
        <w:trPr>
          <w:trHeight w:val="296"/>
        </w:trPr>
        <w:tc>
          <w:tcPr>
            <w:tcW w:w="4434" w:type="dxa"/>
            <w:gridSpan w:val="5"/>
            <w:shd w:val="clear" w:color="auto" w:fill="FFFFFF" w:themeFill="background1"/>
            <w:vAlign w:val="center"/>
          </w:tcPr>
          <w:p w:rsidR="005938F0" w:rsidRPr="004059AF" w:rsidRDefault="005938F0" w:rsidP="005938F0">
            <w:pPr>
              <w:spacing w:line="150" w:lineRule="atLeast"/>
              <w:rPr>
                <w:color w:val="000000" w:themeColor="text1"/>
              </w:rPr>
            </w:pPr>
            <w:r w:rsidRPr="004059AF">
              <w:rPr>
                <w:color w:val="000000" w:themeColor="text1"/>
              </w:rPr>
              <w:t xml:space="preserve">University of Lahore, Islamabad Campus </w:t>
            </w:r>
          </w:p>
        </w:tc>
        <w:tc>
          <w:tcPr>
            <w:tcW w:w="2964" w:type="dxa"/>
            <w:gridSpan w:val="4"/>
            <w:shd w:val="clear" w:color="auto" w:fill="FFFFFF" w:themeFill="background1"/>
            <w:vAlign w:val="center"/>
          </w:tcPr>
          <w:p w:rsidR="005938F0" w:rsidRPr="004059AF" w:rsidRDefault="005938F0" w:rsidP="005938F0">
            <w:pPr>
              <w:spacing w:line="150" w:lineRule="atLeast"/>
              <w:rPr>
                <w:color w:val="000000" w:themeColor="text1"/>
              </w:rPr>
            </w:pPr>
            <w:r w:rsidRPr="004059AF">
              <w:rPr>
                <w:color w:val="000000" w:themeColor="text1"/>
              </w:rPr>
              <w:t>Head of Department (Pharmacy)</w:t>
            </w:r>
          </w:p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:rsidR="005938F0" w:rsidRPr="004059AF" w:rsidRDefault="005938F0" w:rsidP="005938F0">
            <w:pPr>
              <w:spacing w:line="150" w:lineRule="atLeast"/>
              <w:jc w:val="center"/>
              <w:rPr>
                <w:color w:val="000000" w:themeColor="text1"/>
              </w:rPr>
            </w:pPr>
            <w:r w:rsidRPr="004059AF">
              <w:rPr>
                <w:color w:val="000000" w:themeColor="text1"/>
              </w:rPr>
              <w:t xml:space="preserve">09/1/2007 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5938F0" w:rsidRPr="004059AF" w:rsidRDefault="005938F0" w:rsidP="005938F0">
            <w:pPr>
              <w:spacing w:line="150" w:lineRule="atLeast"/>
              <w:jc w:val="center"/>
              <w:rPr>
                <w:color w:val="000000" w:themeColor="text1"/>
              </w:rPr>
            </w:pPr>
            <w:r w:rsidRPr="004059AF">
              <w:rPr>
                <w:color w:val="000000" w:themeColor="text1"/>
              </w:rPr>
              <w:t>04/25/2008</w:t>
            </w:r>
          </w:p>
        </w:tc>
      </w:tr>
      <w:tr w:rsidR="005938F0" w:rsidRPr="0044646E" w:rsidTr="000E4CDE">
        <w:trPr>
          <w:trHeight w:val="296"/>
        </w:trPr>
        <w:tc>
          <w:tcPr>
            <w:tcW w:w="4434" w:type="dxa"/>
            <w:gridSpan w:val="5"/>
            <w:shd w:val="clear" w:color="auto" w:fill="FFFFFF" w:themeFill="background1"/>
            <w:vAlign w:val="center"/>
          </w:tcPr>
          <w:p w:rsidR="005938F0" w:rsidRPr="004059AF" w:rsidRDefault="005938F0" w:rsidP="005938F0">
            <w:pPr>
              <w:spacing w:line="150" w:lineRule="atLeast"/>
              <w:rPr>
                <w:color w:val="000000" w:themeColor="text1"/>
              </w:rPr>
            </w:pPr>
            <w:r w:rsidRPr="004059AF">
              <w:rPr>
                <w:color w:val="000000" w:themeColor="text1"/>
              </w:rPr>
              <w:t xml:space="preserve">University of Innsbruck </w:t>
            </w:r>
          </w:p>
        </w:tc>
        <w:tc>
          <w:tcPr>
            <w:tcW w:w="2964" w:type="dxa"/>
            <w:gridSpan w:val="4"/>
            <w:shd w:val="clear" w:color="auto" w:fill="FFFFFF" w:themeFill="background1"/>
            <w:vAlign w:val="center"/>
          </w:tcPr>
          <w:p w:rsidR="005938F0" w:rsidRPr="004059AF" w:rsidRDefault="005938F0" w:rsidP="005938F0">
            <w:pPr>
              <w:spacing w:line="150" w:lineRule="atLeast"/>
              <w:rPr>
                <w:color w:val="000000" w:themeColor="text1"/>
              </w:rPr>
            </w:pPr>
            <w:r w:rsidRPr="004059AF">
              <w:rPr>
                <w:color w:val="000000" w:themeColor="text1"/>
              </w:rPr>
              <w:t>Research Assistant</w:t>
            </w:r>
            <w:r>
              <w:rPr>
                <w:color w:val="000000" w:themeColor="text1"/>
              </w:rPr>
              <w:t xml:space="preserve"> (Pharma. Tech.)</w:t>
            </w:r>
          </w:p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:rsidR="005938F0" w:rsidRPr="004059AF" w:rsidRDefault="005938F0" w:rsidP="005938F0">
            <w:pPr>
              <w:spacing w:line="150" w:lineRule="atLeast"/>
              <w:jc w:val="center"/>
              <w:rPr>
                <w:color w:val="000000" w:themeColor="text1"/>
              </w:rPr>
            </w:pPr>
            <w:r w:rsidRPr="004059AF">
              <w:rPr>
                <w:color w:val="000000" w:themeColor="text1"/>
              </w:rPr>
              <w:t xml:space="preserve">05/1/2008 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5938F0" w:rsidRPr="004059AF" w:rsidRDefault="005938F0" w:rsidP="005938F0">
            <w:pPr>
              <w:spacing w:line="150" w:lineRule="atLeast"/>
              <w:jc w:val="center"/>
              <w:rPr>
                <w:color w:val="000000" w:themeColor="text1"/>
              </w:rPr>
            </w:pPr>
            <w:r w:rsidRPr="004059AF">
              <w:rPr>
                <w:color w:val="000000" w:themeColor="text1"/>
              </w:rPr>
              <w:t>02/1/2012</w:t>
            </w:r>
          </w:p>
        </w:tc>
      </w:tr>
      <w:tr w:rsidR="005938F0" w:rsidRPr="00280B72" w:rsidTr="00AC77F8">
        <w:tc>
          <w:tcPr>
            <w:tcW w:w="10368" w:type="dxa"/>
            <w:gridSpan w:val="12"/>
            <w:shd w:val="clear" w:color="auto" w:fill="BFBFBF" w:themeFill="background1" w:themeFillShade="BF"/>
          </w:tcPr>
          <w:p w:rsidR="005938F0" w:rsidRPr="00280B72" w:rsidRDefault="005938F0" w:rsidP="005938F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Carrier Goal</w:t>
            </w:r>
          </w:p>
        </w:tc>
      </w:tr>
      <w:tr w:rsidR="005938F0" w:rsidRPr="00280B72" w:rsidTr="00AC77F8">
        <w:tc>
          <w:tcPr>
            <w:tcW w:w="10368" w:type="dxa"/>
            <w:gridSpan w:val="12"/>
            <w:shd w:val="clear" w:color="auto" w:fill="auto"/>
          </w:tcPr>
          <w:p w:rsidR="005938F0" w:rsidRPr="009B3D86" w:rsidRDefault="005938F0" w:rsidP="005938F0">
            <w:pPr>
              <w:jc w:val="both"/>
              <w:rPr>
                <w:b/>
              </w:rPr>
            </w:pPr>
            <w:r w:rsidRPr="009B3D86">
              <w:t xml:space="preserve">To make the best use of my technical expertise in </w:t>
            </w:r>
            <w:r>
              <w:t>the</w:t>
            </w:r>
            <w:r>
              <w:rPr>
                <w:color w:val="000000" w:themeColor="text1"/>
              </w:rPr>
              <w:t xml:space="preserve"> administration</w:t>
            </w:r>
            <w:r w:rsidRPr="005C0AEF">
              <w:rPr>
                <w:color w:val="000000" w:themeColor="text1"/>
              </w:rPr>
              <w:t xml:space="preserve"> of biologically active </w:t>
            </w:r>
            <w:r>
              <w:rPr>
                <w:color w:val="000000" w:themeColor="text1"/>
              </w:rPr>
              <w:t xml:space="preserve">moieties </w:t>
            </w:r>
            <w:r w:rsidRPr="005C0AEF">
              <w:rPr>
                <w:color w:val="000000" w:themeColor="text1"/>
              </w:rPr>
              <w:t>at the right dose, at the r</w:t>
            </w:r>
            <w:r>
              <w:rPr>
                <w:color w:val="000000" w:themeColor="text1"/>
              </w:rPr>
              <w:t>ight time and at the right site</w:t>
            </w:r>
            <w:r w:rsidRPr="009B3D86">
              <w:t xml:space="preserve"> in a research based career; hence to acquire and apply advanced knowledge in a particular field, “</w:t>
            </w:r>
            <w:r w:rsidRPr="009B3D86">
              <w:rPr>
                <w:b/>
                <w:bCs/>
              </w:rPr>
              <w:t>Pharmaceutical Technology</w:t>
            </w:r>
            <w:r w:rsidRPr="009B3D86">
              <w:t>”</w:t>
            </w:r>
          </w:p>
        </w:tc>
      </w:tr>
      <w:tr w:rsidR="005938F0" w:rsidRPr="00280B72" w:rsidTr="00AC77F8">
        <w:tc>
          <w:tcPr>
            <w:tcW w:w="10368" w:type="dxa"/>
            <w:gridSpan w:val="12"/>
            <w:shd w:val="clear" w:color="auto" w:fill="BFBFBF" w:themeFill="background1" w:themeFillShade="BF"/>
          </w:tcPr>
          <w:p w:rsidR="005938F0" w:rsidRDefault="005938F0" w:rsidP="005938F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Research Interests</w:t>
            </w:r>
          </w:p>
        </w:tc>
      </w:tr>
      <w:tr w:rsidR="005938F0" w:rsidRPr="004059AF" w:rsidTr="00AC77F8">
        <w:tc>
          <w:tcPr>
            <w:tcW w:w="10368" w:type="dxa"/>
            <w:gridSpan w:val="12"/>
            <w:shd w:val="clear" w:color="auto" w:fill="FFFFFF" w:themeFill="background1"/>
          </w:tcPr>
          <w:p w:rsidR="005938F0" w:rsidRPr="00532F38" w:rsidRDefault="005938F0" w:rsidP="005938F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4059AF">
              <w:rPr>
                <w:color w:val="000000" w:themeColor="text1"/>
              </w:rPr>
              <w:t>Formulation of controlled and targeted drug delivery systems, Engineering of Pharmaceutical polymeric excipients, Synthesis and characterization of nanomedicine delivery, Development of Nanoparticles, Nasal nanoparticles drug delivery systems,</w:t>
            </w:r>
            <w:r>
              <w:rPr>
                <w:color w:val="000000" w:themeColor="text1"/>
              </w:rPr>
              <w:t xml:space="preserve"> </w:t>
            </w:r>
            <w:r w:rsidRPr="004059AF">
              <w:rPr>
                <w:color w:val="000000" w:themeColor="text1"/>
              </w:rPr>
              <w:t>Superparamagnetic iron oxide nanoparticles (SPIONs),Stem cell labeling and tracking,</w:t>
            </w:r>
            <w:r>
              <w:rPr>
                <w:color w:val="000000" w:themeColor="text1"/>
              </w:rPr>
              <w:t xml:space="preserve"> </w:t>
            </w:r>
            <w:r w:rsidRPr="004059AF">
              <w:rPr>
                <w:color w:val="000000" w:themeColor="text1"/>
              </w:rPr>
              <w:t>Magnetic reso</w:t>
            </w:r>
            <w:r>
              <w:rPr>
                <w:color w:val="000000" w:themeColor="text1"/>
              </w:rPr>
              <w:t xml:space="preserve">nance imaging contrast agents, </w:t>
            </w:r>
            <w:proofErr w:type="spellStart"/>
            <w:r>
              <w:rPr>
                <w:color w:val="000000" w:themeColor="text1"/>
              </w:rPr>
              <w:t>M</w:t>
            </w:r>
            <w:r w:rsidRPr="004059AF">
              <w:rPr>
                <w:color w:val="000000" w:themeColor="text1"/>
              </w:rPr>
              <w:t>ucoadhesive</w:t>
            </w:r>
            <w:proofErr w:type="spellEnd"/>
            <w:r w:rsidRPr="004059AF">
              <w:rPr>
                <w:color w:val="000000" w:themeColor="text1"/>
              </w:rPr>
              <w:t xml:space="preserve"> drug targeted delivery systems, Bioavailability, Bioequivalence and Pharmacokinetic characterization</w:t>
            </w:r>
            <w:r>
              <w:rPr>
                <w:color w:val="000000" w:themeColor="text1"/>
              </w:rPr>
              <w:t xml:space="preserve">, Drug resistance in </w:t>
            </w:r>
            <w:proofErr w:type="spellStart"/>
            <w:r>
              <w:rPr>
                <w:color w:val="000000" w:themeColor="text1"/>
              </w:rPr>
              <w:t>Leishmaniasis</w:t>
            </w:r>
            <w:proofErr w:type="spellEnd"/>
          </w:p>
        </w:tc>
      </w:tr>
      <w:tr w:rsidR="005938F0" w:rsidRPr="00280B72" w:rsidTr="00AC77F8">
        <w:tc>
          <w:tcPr>
            <w:tcW w:w="10368" w:type="dxa"/>
            <w:gridSpan w:val="12"/>
            <w:shd w:val="clear" w:color="auto" w:fill="BFBFBF" w:themeFill="background1" w:themeFillShade="BF"/>
          </w:tcPr>
          <w:p w:rsidR="005938F0" w:rsidRPr="000C3FA1" w:rsidRDefault="005938F0" w:rsidP="005938F0">
            <w:pPr>
              <w:rPr>
                <w:b/>
                <w:sz w:val="32"/>
                <w:szCs w:val="32"/>
              </w:rPr>
            </w:pPr>
            <w:r w:rsidRPr="000C3FA1">
              <w:rPr>
                <w:rFonts w:eastAsia="Calibri"/>
                <w:b/>
                <w:sz w:val="32"/>
                <w:szCs w:val="32"/>
              </w:rPr>
              <w:t>SCHOLARSHIPS/AWARDS</w:t>
            </w:r>
          </w:p>
        </w:tc>
      </w:tr>
      <w:tr w:rsidR="005938F0" w:rsidRPr="00280B72" w:rsidTr="00AC77F8">
        <w:tc>
          <w:tcPr>
            <w:tcW w:w="10368" w:type="dxa"/>
            <w:gridSpan w:val="12"/>
            <w:shd w:val="clear" w:color="auto" w:fill="auto"/>
          </w:tcPr>
          <w:p w:rsidR="005938F0" w:rsidRPr="00E2422D" w:rsidRDefault="005938F0" w:rsidP="005938F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2422D">
              <w:rPr>
                <w:rFonts w:eastAsia="Calibri"/>
              </w:rPr>
              <w:t xml:space="preserve">Award of merit based scholarship titled” Overseas scholarship Phase-2 Batch-2 for MS leading to PhD” by Higher Education Commission (HEC) Pakistan </w:t>
            </w:r>
            <w:r w:rsidRPr="00E2422D">
              <w:rPr>
                <w:iCs/>
              </w:rPr>
              <w:t xml:space="preserve">and </w:t>
            </w:r>
            <w:r w:rsidRPr="00E2422D">
              <w:rPr>
                <w:color w:val="000000"/>
              </w:rPr>
              <w:t xml:space="preserve">Austrian Agency for International </w:t>
            </w:r>
            <w:r w:rsidRPr="00E2422D">
              <w:rPr>
                <w:color w:val="000000"/>
              </w:rPr>
              <w:lastRenderedPageBreak/>
              <w:t>Cooperation in Education and Research (</w:t>
            </w:r>
            <w:r w:rsidRPr="00E2422D">
              <w:rPr>
                <w:color w:val="111111"/>
              </w:rPr>
              <w:t>ÖAD</w:t>
            </w:r>
            <w:r w:rsidRPr="00E2422D">
              <w:rPr>
                <w:color w:val="000000"/>
              </w:rPr>
              <w:t>)</w:t>
            </w:r>
          </w:p>
          <w:p w:rsidR="005938F0" w:rsidRPr="00E2422D" w:rsidRDefault="005938F0" w:rsidP="005938F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2422D">
              <w:rPr>
                <w:color w:val="000000"/>
              </w:rPr>
              <w:t>Co-Chairman to preside a session at 3rd ICDDT, 7th - 10th February, 2011, Dubai, UAE</w:t>
            </w:r>
          </w:p>
          <w:p w:rsidR="005938F0" w:rsidRDefault="005938F0" w:rsidP="005938F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</w:pPr>
            <w:r w:rsidRPr="00E2422D">
              <w:rPr>
                <w:color w:val="000000"/>
              </w:rPr>
              <w:t xml:space="preserve">Nominated and notified by </w:t>
            </w:r>
            <w:r w:rsidRPr="005E2C6B">
              <w:t>L’Oréal-</w:t>
            </w:r>
            <w:r w:rsidRPr="00E2422D">
              <w:rPr>
                <w:bCs/>
              </w:rPr>
              <w:t xml:space="preserve">UNESCO for </w:t>
            </w:r>
            <w:proofErr w:type="spellStart"/>
            <w:r w:rsidRPr="00247746">
              <w:t>For</w:t>
            </w:r>
            <w:proofErr w:type="spellEnd"/>
            <w:r w:rsidRPr="00247746">
              <w:t xml:space="preserve"> Women in Science (</w:t>
            </w:r>
            <w:r w:rsidRPr="00E2422D">
              <w:rPr>
                <w:bCs/>
              </w:rPr>
              <w:t>FWIS</w:t>
            </w:r>
            <w:r w:rsidRPr="00247746">
              <w:t>)</w:t>
            </w:r>
            <w:r>
              <w:t>-2014</w:t>
            </w:r>
          </w:p>
          <w:p w:rsidR="005938F0" w:rsidRDefault="005938F0" w:rsidP="005938F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</w:pPr>
            <w:r>
              <w:t>Elective member-2014 Pakistan Academy of Sciences</w:t>
            </w:r>
          </w:p>
          <w:p w:rsidR="005938F0" w:rsidRPr="00E2422D" w:rsidRDefault="005938F0" w:rsidP="005938F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Research Productivity Award-2014/15</w:t>
            </w:r>
          </w:p>
        </w:tc>
      </w:tr>
      <w:tr w:rsidR="005938F0" w:rsidRPr="00280B72" w:rsidTr="00AC77F8">
        <w:tc>
          <w:tcPr>
            <w:tcW w:w="10368" w:type="dxa"/>
            <w:gridSpan w:val="12"/>
            <w:shd w:val="clear" w:color="auto" w:fill="BFBFBF" w:themeFill="background1" w:themeFillShade="BF"/>
          </w:tcPr>
          <w:p w:rsidR="005938F0" w:rsidRDefault="005938F0" w:rsidP="005938F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Media Interview</w:t>
            </w:r>
          </w:p>
        </w:tc>
      </w:tr>
      <w:tr w:rsidR="005938F0" w:rsidRPr="00280B72" w:rsidTr="00AC77F8">
        <w:tc>
          <w:tcPr>
            <w:tcW w:w="10368" w:type="dxa"/>
            <w:gridSpan w:val="12"/>
            <w:shd w:val="clear" w:color="auto" w:fill="FFFFFF" w:themeFill="background1"/>
          </w:tcPr>
          <w:p w:rsidR="005938F0" w:rsidRDefault="005938F0" w:rsidP="005938F0">
            <w:pPr>
              <w:pStyle w:val="Heading1"/>
              <w:numPr>
                <w:ilvl w:val="0"/>
                <w:numId w:val="10"/>
              </w:numPr>
              <w:spacing w:before="0" w:line="240" w:lineRule="atLeast"/>
              <w:textAlignment w:val="top"/>
              <w:rPr>
                <w:sz w:val="24"/>
                <w:szCs w:val="24"/>
              </w:rPr>
            </w:pPr>
            <w:r w:rsidRPr="00406371">
              <w:rPr>
                <w:sz w:val="24"/>
                <w:szCs w:val="24"/>
              </w:rPr>
              <w:t>Pakistani researcher wins UNESCO fellowship</w:t>
            </w:r>
            <w:r>
              <w:rPr>
                <w:sz w:val="24"/>
                <w:szCs w:val="24"/>
              </w:rPr>
              <w:t xml:space="preserve"> </w:t>
            </w:r>
          </w:p>
          <w:p w:rsidR="005938F0" w:rsidRPr="00406371" w:rsidRDefault="005938F0" w:rsidP="005938F0">
            <w:r w:rsidRPr="00406371">
              <w:t>http://waqasnaeem.com/pakistani-researcher-wins-unesco-fellowship/</w:t>
            </w:r>
          </w:p>
          <w:p w:rsidR="005938F0" w:rsidRDefault="005938F0" w:rsidP="005938F0">
            <w:pPr>
              <w:pStyle w:val="Heading1"/>
              <w:numPr>
                <w:ilvl w:val="0"/>
                <w:numId w:val="11"/>
              </w:numPr>
              <w:shd w:val="clear" w:color="auto" w:fill="FFFFFF"/>
              <w:spacing w:before="0"/>
              <w:textAlignment w:val="baseline"/>
              <w:rPr>
                <w:bCs/>
                <w:sz w:val="24"/>
                <w:szCs w:val="24"/>
              </w:rPr>
            </w:pPr>
            <w:proofErr w:type="spellStart"/>
            <w:r w:rsidRPr="00406371">
              <w:rPr>
                <w:bCs/>
                <w:sz w:val="24"/>
                <w:szCs w:val="24"/>
              </w:rPr>
              <w:t>Dr.Gul</w:t>
            </w:r>
            <w:proofErr w:type="spellEnd"/>
            <w:r w:rsidRPr="00406371">
              <w:rPr>
                <w:bCs/>
                <w:sz w:val="24"/>
                <w:szCs w:val="24"/>
              </w:rPr>
              <w:t xml:space="preserve"> Shahnaz is among 15 selected women from around the world</w:t>
            </w:r>
          </w:p>
          <w:p w:rsidR="005938F0" w:rsidRDefault="005938F0" w:rsidP="005938F0">
            <w:r w:rsidRPr="00406371">
              <w:t>http://www.geotv.com.pk/dr-gul-shahnaz-is-among-15-selected-women-from-around-the-world/</w:t>
            </w:r>
          </w:p>
          <w:p w:rsidR="005938F0" w:rsidRPr="00406371" w:rsidRDefault="005938F0" w:rsidP="005938F0">
            <w:pPr>
              <w:pStyle w:val="ListParagraph"/>
              <w:numPr>
                <w:ilvl w:val="0"/>
                <w:numId w:val="12"/>
              </w:numPr>
            </w:pPr>
            <w:r w:rsidRPr="00576124">
              <w:rPr>
                <w:shd w:val="clear" w:color="auto" w:fill="FFFFFF"/>
              </w:rPr>
              <w:t xml:space="preserve">UNESCO Fellowship 2014 Award Winner Dr. Gul Shahnaz in VOA's program ITN with </w:t>
            </w:r>
            <w:proofErr w:type="spellStart"/>
            <w:r w:rsidRPr="00576124">
              <w:rPr>
                <w:shd w:val="clear" w:color="auto" w:fill="FFFFFF"/>
              </w:rPr>
              <w:t>Asad</w:t>
            </w:r>
            <w:proofErr w:type="spellEnd"/>
            <w:r w:rsidRPr="00576124">
              <w:rPr>
                <w:shd w:val="clear" w:color="auto" w:fill="FFFFFF"/>
              </w:rPr>
              <w:t xml:space="preserve"> Hassan</w:t>
            </w:r>
          </w:p>
          <w:p w:rsidR="005938F0" w:rsidRDefault="005938F0" w:rsidP="005938F0">
            <w:r w:rsidRPr="00406371">
              <w:t>https://www.youtube.com/watch?v=eFN79-4rgcQ</w:t>
            </w:r>
          </w:p>
          <w:p w:rsidR="005938F0" w:rsidRDefault="005938F0" w:rsidP="005938F0">
            <w:pPr>
              <w:pStyle w:val="Heading3"/>
              <w:numPr>
                <w:ilvl w:val="0"/>
                <w:numId w:val="13"/>
              </w:numPr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576124">
              <w:rPr>
                <w:rFonts w:ascii="Times New Roman" w:hAnsi="Times New Roman" w:cs="Times New Roman"/>
                <w:b w:val="0"/>
                <w:color w:val="auto"/>
              </w:rPr>
              <w:t>Researchers Working to Change the Way We Take Our Medicine</w:t>
            </w:r>
          </w:p>
          <w:p w:rsidR="005938F0" w:rsidRPr="005938F0" w:rsidRDefault="00CC3A85" w:rsidP="005938F0">
            <w:pPr>
              <w:rPr>
                <w:color w:val="000000" w:themeColor="text1"/>
              </w:rPr>
            </w:pPr>
            <w:hyperlink r:id="rId8" w:history="1">
              <w:r w:rsidR="005938F0" w:rsidRPr="005938F0">
                <w:rPr>
                  <w:rStyle w:val="Hyperlink"/>
                  <w:color w:val="000000" w:themeColor="text1"/>
                  <w:u w:val="none"/>
                </w:rPr>
                <w:t>http://www.fox42kptm.com/story/28266357/researchers-working-to-change-the-way-we-take-our-medicine</w:t>
              </w:r>
            </w:hyperlink>
          </w:p>
        </w:tc>
      </w:tr>
      <w:tr w:rsidR="005938F0" w:rsidRPr="00280B72" w:rsidTr="00AC77F8">
        <w:tc>
          <w:tcPr>
            <w:tcW w:w="10368" w:type="dxa"/>
            <w:gridSpan w:val="12"/>
            <w:shd w:val="clear" w:color="auto" w:fill="BFBFBF" w:themeFill="background1" w:themeFillShade="BF"/>
          </w:tcPr>
          <w:p w:rsidR="005938F0" w:rsidRDefault="005938F0" w:rsidP="005938F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Thesis title</w:t>
            </w:r>
          </w:p>
        </w:tc>
      </w:tr>
      <w:tr w:rsidR="005938F0" w:rsidRPr="00280B72" w:rsidTr="00AC77F8">
        <w:tc>
          <w:tcPr>
            <w:tcW w:w="10368" w:type="dxa"/>
            <w:gridSpan w:val="12"/>
            <w:shd w:val="clear" w:color="auto" w:fill="auto"/>
          </w:tcPr>
          <w:p w:rsidR="005938F0" w:rsidRPr="000C3FA1" w:rsidRDefault="005938F0" w:rsidP="005938F0">
            <w:pPr>
              <w:jc w:val="both"/>
            </w:pPr>
            <w:r w:rsidRPr="000C3FA1">
              <w:rPr>
                <w:b/>
              </w:rPr>
              <w:t>PhD:</w:t>
            </w:r>
            <w:r w:rsidRPr="000C3FA1">
              <w:t xml:space="preserve"> </w:t>
            </w:r>
            <w:proofErr w:type="spellStart"/>
            <w:r w:rsidRPr="000C3FA1">
              <w:t>Thiolated</w:t>
            </w:r>
            <w:proofErr w:type="spellEnd"/>
            <w:r w:rsidRPr="000C3FA1">
              <w:t xml:space="preserve"> Polymeric Excipients: Promising Platform for Controlled and Targeted Drug Delivery</w:t>
            </w:r>
          </w:p>
          <w:p w:rsidR="005938F0" w:rsidRDefault="005938F0" w:rsidP="005938F0">
            <w:pPr>
              <w:jc w:val="both"/>
              <w:rPr>
                <w:b/>
                <w:sz w:val="32"/>
                <w:szCs w:val="32"/>
              </w:rPr>
            </w:pPr>
            <w:proofErr w:type="spellStart"/>
            <w:r w:rsidRPr="000C3FA1">
              <w:rPr>
                <w:b/>
              </w:rPr>
              <w:t>M.Phil</w:t>
            </w:r>
            <w:proofErr w:type="spellEnd"/>
            <w:r w:rsidRPr="000C3FA1">
              <w:t xml:space="preserve">: Bioequivalence studies of two brands of </w:t>
            </w:r>
            <w:proofErr w:type="spellStart"/>
            <w:r w:rsidRPr="000C3FA1">
              <w:t>Flurbiprofen</w:t>
            </w:r>
            <w:proofErr w:type="spellEnd"/>
            <w:r w:rsidRPr="000C3FA1">
              <w:t xml:space="preserve"> Tablets in Normal Human Plasma</w:t>
            </w:r>
          </w:p>
        </w:tc>
      </w:tr>
      <w:tr w:rsidR="005938F0" w:rsidRPr="00280B72" w:rsidTr="00AC77F8">
        <w:tc>
          <w:tcPr>
            <w:tcW w:w="10368" w:type="dxa"/>
            <w:gridSpan w:val="12"/>
            <w:shd w:val="clear" w:color="auto" w:fill="BFBFBF" w:themeFill="background1" w:themeFillShade="BF"/>
          </w:tcPr>
          <w:p w:rsidR="005938F0" w:rsidRDefault="005938F0" w:rsidP="005938F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Research Grants</w:t>
            </w:r>
          </w:p>
        </w:tc>
      </w:tr>
      <w:tr w:rsidR="005938F0" w:rsidRPr="00280B72" w:rsidTr="00AC77F8">
        <w:tc>
          <w:tcPr>
            <w:tcW w:w="10368" w:type="dxa"/>
            <w:gridSpan w:val="12"/>
            <w:shd w:val="clear" w:color="auto" w:fill="FFFFFF" w:themeFill="background1"/>
          </w:tcPr>
          <w:p w:rsidR="005938F0" w:rsidRDefault="005938F0" w:rsidP="005938F0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AE44A0">
              <w:rPr>
                <w:color w:val="000000" w:themeColor="text1"/>
              </w:rPr>
              <w:t xml:space="preserve">"Comparative bioavailability &amp; pharmacokinetic characterization of </w:t>
            </w:r>
            <w:proofErr w:type="spellStart"/>
            <w:r w:rsidRPr="00AE44A0">
              <w:rPr>
                <w:color w:val="000000" w:themeColor="text1"/>
              </w:rPr>
              <w:t>phenothiazines</w:t>
            </w:r>
            <w:proofErr w:type="spellEnd"/>
            <w:r w:rsidRPr="00AE44A0">
              <w:rPr>
                <w:color w:val="000000" w:themeColor="text1"/>
              </w:rPr>
              <w:t xml:space="preserve"> by using self-nanoemulsifying drug delivery system" (0.5 million) </w:t>
            </w:r>
            <w:r w:rsidRPr="00AE44A0">
              <w:rPr>
                <w:b/>
                <w:bCs/>
                <w:color w:val="000000" w:themeColor="text1"/>
              </w:rPr>
              <w:t>By:</w:t>
            </w:r>
            <w:r w:rsidRPr="00AE44A0">
              <w:rPr>
                <w:color w:val="000000" w:themeColor="text1"/>
              </w:rPr>
              <w:t xml:space="preserve"> Higher Education Commission, Pakistan </w:t>
            </w:r>
            <w:r w:rsidRPr="00F16B49">
              <w:rPr>
                <w:bCs/>
              </w:rPr>
              <w:t>(</w:t>
            </w:r>
            <w:r>
              <w:rPr>
                <w:b/>
                <w:bCs/>
              </w:rPr>
              <w:t xml:space="preserve"> Completed</w:t>
            </w:r>
            <w:r>
              <w:rPr>
                <w:bCs/>
              </w:rPr>
              <w:t>; 2012-2013</w:t>
            </w:r>
            <w:r w:rsidRPr="00F16B49">
              <w:rPr>
                <w:bCs/>
              </w:rPr>
              <w:t>)</w:t>
            </w:r>
            <w:r w:rsidRPr="00F16B4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P.I (</w:t>
            </w:r>
            <w:r w:rsidRPr="00AE44A0">
              <w:rPr>
                <w:color w:val="000000" w:themeColor="text1"/>
              </w:rPr>
              <w:t>Dr. Gul Shahnaz</w:t>
            </w:r>
            <w:r>
              <w:rPr>
                <w:color w:val="000000" w:themeColor="text1"/>
              </w:rPr>
              <w:t>) Co-PI (</w:t>
            </w:r>
            <w:r w:rsidRPr="00AE44A0">
              <w:rPr>
                <w:color w:val="000000" w:themeColor="text1"/>
              </w:rPr>
              <w:t xml:space="preserve"> Dr. Gul Majid Khan</w:t>
            </w:r>
            <w:r>
              <w:rPr>
                <w:color w:val="000000" w:themeColor="text1"/>
              </w:rPr>
              <w:t>)</w:t>
            </w:r>
          </w:p>
          <w:p w:rsidR="005938F0" w:rsidRDefault="005938F0" w:rsidP="005938F0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5E2C6B">
              <w:rPr>
                <w:bCs/>
                <w:color w:val="000000" w:themeColor="text1"/>
              </w:rPr>
              <w:t>“</w:t>
            </w:r>
            <w:r w:rsidRPr="007F65C8">
              <w:rPr>
                <w:bCs/>
              </w:rPr>
              <w:t xml:space="preserve">Nanoparticles based on </w:t>
            </w:r>
            <w:proofErr w:type="spellStart"/>
            <w:r w:rsidRPr="007F65C8">
              <w:rPr>
                <w:bCs/>
              </w:rPr>
              <w:t>Thiolated</w:t>
            </w:r>
            <w:proofErr w:type="spellEnd"/>
            <w:r w:rsidRPr="007F65C8">
              <w:rPr>
                <w:bCs/>
              </w:rPr>
              <w:t xml:space="preserve"> Polymeric Excipients: Promising Tool for </w:t>
            </w:r>
            <w:r w:rsidRPr="007F65C8">
              <w:rPr>
                <w:bCs/>
                <w:color w:val="000000"/>
              </w:rPr>
              <w:t xml:space="preserve">Amphotericin B </w:t>
            </w:r>
            <w:r w:rsidRPr="007F65C8">
              <w:rPr>
                <w:bCs/>
              </w:rPr>
              <w:t xml:space="preserve">Drug Delivery in </w:t>
            </w:r>
            <w:proofErr w:type="spellStart"/>
            <w:r w:rsidRPr="007F65C8">
              <w:rPr>
                <w:bCs/>
              </w:rPr>
              <w:t>Leishmaniasis</w:t>
            </w:r>
            <w:proofErr w:type="spellEnd"/>
            <w:r w:rsidRPr="007F65C8">
              <w:rPr>
                <w:bCs/>
              </w:rPr>
              <w:t xml:space="preserve"> Therapy</w:t>
            </w:r>
            <w:r>
              <w:rPr>
                <w:bCs/>
                <w:color w:val="000000" w:themeColor="text1"/>
              </w:rPr>
              <w:t xml:space="preserve">” (34,000) </w:t>
            </w:r>
            <w:r w:rsidRPr="00AE44A0">
              <w:rPr>
                <w:b/>
                <w:bCs/>
                <w:color w:val="000000" w:themeColor="text1"/>
              </w:rPr>
              <w:t xml:space="preserve"> By: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URF,Quaid-i-Azam</w:t>
            </w:r>
            <w:proofErr w:type="spellEnd"/>
            <w:r>
              <w:rPr>
                <w:color w:val="000000" w:themeColor="text1"/>
              </w:rPr>
              <w:t xml:space="preserve"> University </w:t>
            </w:r>
            <w:r w:rsidRPr="00F16B49">
              <w:rPr>
                <w:bCs/>
              </w:rPr>
              <w:t>(</w:t>
            </w:r>
            <w:r>
              <w:rPr>
                <w:b/>
                <w:bCs/>
              </w:rPr>
              <w:t xml:space="preserve"> Completed</w:t>
            </w:r>
            <w:r>
              <w:rPr>
                <w:bCs/>
              </w:rPr>
              <w:t>; 2012</w:t>
            </w:r>
            <w:r w:rsidRPr="00F16B49">
              <w:rPr>
                <w:bCs/>
              </w:rPr>
              <w:t>)</w:t>
            </w:r>
            <w:r w:rsidRPr="00F16B4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P.I (</w:t>
            </w:r>
            <w:r w:rsidRPr="00AE44A0">
              <w:rPr>
                <w:color w:val="000000" w:themeColor="text1"/>
              </w:rPr>
              <w:t>Dr. Gul Shahnaz</w:t>
            </w:r>
            <w:r>
              <w:rPr>
                <w:color w:val="000000" w:themeColor="text1"/>
              </w:rPr>
              <w:t>)</w:t>
            </w:r>
          </w:p>
          <w:p w:rsidR="005938F0" w:rsidRDefault="005938F0" w:rsidP="005938F0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proofErr w:type="spellStart"/>
            <w:r w:rsidRPr="00833463">
              <w:rPr>
                <w:bCs/>
              </w:rPr>
              <w:t>Mucoadhesive</w:t>
            </w:r>
            <w:proofErr w:type="spellEnd"/>
            <w:r w:rsidRPr="00833463">
              <w:rPr>
                <w:bCs/>
              </w:rPr>
              <w:t xml:space="preserve"> In Situ Gel based on </w:t>
            </w:r>
            <w:proofErr w:type="spellStart"/>
            <w:r w:rsidRPr="00833463">
              <w:rPr>
                <w:bCs/>
              </w:rPr>
              <w:t>Thiomeric</w:t>
            </w:r>
            <w:proofErr w:type="spellEnd"/>
            <w:r w:rsidRPr="00833463">
              <w:rPr>
                <w:bCs/>
              </w:rPr>
              <w:t xml:space="preserve"> Excipients: Novel Strategy for </w:t>
            </w:r>
            <w:proofErr w:type="spellStart"/>
            <w:r w:rsidRPr="00833463">
              <w:rPr>
                <w:bCs/>
              </w:rPr>
              <w:t>Leishmaniasis</w:t>
            </w:r>
            <w:proofErr w:type="spellEnd"/>
            <w:r w:rsidRPr="00833463">
              <w:rPr>
                <w:bCs/>
              </w:rPr>
              <w:t xml:space="preserve"> Drug Delivery</w:t>
            </w:r>
            <w:r>
              <w:rPr>
                <w:bCs/>
              </w:rPr>
              <w:t xml:space="preserve">   </w:t>
            </w:r>
            <w:r>
              <w:rPr>
                <w:bCs/>
                <w:color w:val="000000" w:themeColor="text1"/>
              </w:rPr>
              <w:t xml:space="preserve">(24,000) </w:t>
            </w:r>
            <w:r w:rsidRPr="00AE44A0">
              <w:rPr>
                <w:b/>
                <w:bCs/>
                <w:color w:val="000000" w:themeColor="text1"/>
              </w:rPr>
              <w:t xml:space="preserve">  By: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URF,Quaid-i-Azam</w:t>
            </w:r>
            <w:proofErr w:type="spellEnd"/>
            <w:r>
              <w:rPr>
                <w:color w:val="000000" w:themeColor="text1"/>
              </w:rPr>
              <w:t xml:space="preserve"> University</w:t>
            </w:r>
            <w:r w:rsidRPr="00F16B49">
              <w:rPr>
                <w:bCs/>
              </w:rPr>
              <w:t>(</w:t>
            </w:r>
            <w:r>
              <w:rPr>
                <w:b/>
                <w:bCs/>
              </w:rPr>
              <w:t xml:space="preserve"> Completed</w:t>
            </w:r>
            <w:r>
              <w:rPr>
                <w:bCs/>
              </w:rPr>
              <w:t>; 2013</w:t>
            </w:r>
            <w:r w:rsidRPr="00F16B49">
              <w:rPr>
                <w:bCs/>
              </w:rPr>
              <w:t>)</w:t>
            </w:r>
            <w:r w:rsidRPr="00F16B4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P.I (</w:t>
            </w:r>
            <w:r w:rsidRPr="00AE44A0">
              <w:rPr>
                <w:color w:val="000000" w:themeColor="text1"/>
              </w:rPr>
              <w:t>Dr. Gul Shahnaz</w:t>
            </w:r>
            <w:r>
              <w:rPr>
                <w:color w:val="000000" w:themeColor="text1"/>
              </w:rPr>
              <w:t>)</w:t>
            </w:r>
            <w:r w:rsidRPr="00B80013">
              <w:rPr>
                <w:bCs/>
              </w:rPr>
              <w:t xml:space="preserve">   </w:t>
            </w:r>
          </w:p>
          <w:p w:rsidR="005938F0" w:rsidRPr="00F16B49" w:rsidRDefault="005938F0" w:rsidP="005938F0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F16B49">
              <w:rPr>
                <w:bCs/>
                <w:color w:val="000000" w:themeColor="text1"/>
              </w:rPr>
              <w:t xml:space="preserve"> </w:t>
            </w:r>
            <w:r w:rsidRPr="00F16B49">
              <w:rPr>
                <w:color w:val="000000" w:themeColor="text1"/>
                <w:shd w:val="clear" w:color="auto" w:fill="FFFFFF"/>
              </w:rPr>
              <w:t>Monocyte-macrophage as targeted drug depots for long acting anti-microbial medicines</w:t>
            </w:r>
            <w:r w:rsidRPr="00F16B49">
              <w:rPr>
                <w:bCs/>
                <w:lang w:eastAsia="zh-TW" w:bidi="ur-PK"/>
              </w:rPr>
              <w:t xml:space="preserve"> (20,000 US dollars) </w:t>
            </w:r>
            <w:r w:rsidRPr="00F16B49">
              <w:rPr>
                <w:b/>
                <w:bCs/>
                <w:color w:val="000000" w:themeColor="text1"/>
              </w:rPr>
              <w:t xml:space="preserve"> By:</w:t>
            </w:r>
            <w:r w:rsidRPr="00F16B49">
              <w:rPr>
                <w:color w:val="000000" w:themeColor="text1"/>
              </w:rPr>
              <w:t xml:space="preserve"> </w:t>
            </w:r>
            <w:r w:rsidRPr="00F16B49">
              <w:rPr>
                <w:bCs/>
                <w:lang w:eastAsia="zh-TW" w:bidi="ur-PK"/>
              </w:rPr>
              <w:t xml:space="preserve"> </w:t>
            </w:r>
            <w:r w:rsidRPr="005E2C6B">
              <w:t>L'Oréal-</w:t>
            </w:r>
            <w:r w:rsidRPr="00F16B49">
              <w:rPr>
                <w:bCs/>
              </w:rPr>
              <w:t>UNESCO (</w:t>
            </w:r>
            <w:r>
              <w:rPr>
                <w:b/>
                <w:bCs/>
              </w:rPr>
              <w:t>Completed</w:t>
            </w:r>
            <w:r>
              <w:rPr>
                <w:bCs/>
              </w:rPr>
              <w:t xml:space="preserve">; </w:t>
            </w:r>
            <w:r w:rsidRPr="00F16B49">
              <w:rPr>
                <w:bCs/>
              </w:rPr>
              <w:t>2014-2015)</w:t>
            </w:r>
            <w:r w:rsidRPr="00F16B49">
              <w:rPr>
                <w:color w:val="000000" w:themeColor="text1"/>
              </w:rPr>
              <w:t xml:space="preserve"> P.I (Dr. Gul Shahnaz)</w:t>
            </w:r>
          </w:p>
          <w:p w:rsidR="005938F0" w:rsidRPr="00722B67" w:rsidRDefault="005938F0" w:rsidP="005938F0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2760E5">
              <w:rPr>
                <w:bCs/>
                <w:color w:val="000000"/>
              </w:rPr>
              <w:t>Synthesis</w:t>
            </w:r>
            <w:r w:rsidRPr="00091F53">
              <w:t xml:space="preserve"> and characterization of </w:t>
            </w:r>
            <w:proofErr w:type="spellStart"/>
            <w:r w:rsidRPr="00091F53">
              <w:t>Polyethyleneimine</w:t>
            </w:r>
            <w:proofErr w:type="spellEnd"/>
            <w:r w:rsidRPr="00091F53">
              <w:t>-g-Poly(</w:t>
            </w:r>
            <w:proofErr w:type="spellStart"/>
            <w:r w:rsidRPr="00091F53">
              <w:t>caprolactone</w:t>
            </w:r>
            <w:proofErr w:type="spellEnd"/>
            <w:r w:rsidRPr="00091F53">
              <w:t xml:space="preserve">-co-lactic acid) for the control release of drugs </w:t>
            </w:r>
            <w:r>
              <w:rPr>
                <w:bCs/>
                <w:color w:val="000000" w:themeColor="text1"/>
              </w:rPr>
              <w:t xml:space="preserve">(50,000) </w:t>
            </w:r>
            <w:r w:rsidRPr="00AE44A0">
              <w:rPr>
                <w:b/>
                <w:bCs/>
                <w:color w:val="000000" w:themeColor="text1"/>
              </w:rPr>
              <w:t xml:space="preserve"> By: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URF,Quaid-i-Azam</w:t>
            </w:r>
            <w:proofErr w:type="spellEnd"/>
            <w:r>
              <w:rPr>
                <w:color w:val="000000" w:themeColor="text1"/>
              </w:rPr>
              <w:t xml:space="preserve"> University (</w:t>
            </w:r>
            <w:r>
              <w:rPr>
                <w:b/>
                <w:bCs/>
              </w:rPr>
              <w:t xml:space="preserve"> Completed</w:t>
            </w:r>
            <w:r>
              <w:rPr>
                <w:bCs/>
              </w:rPr>
              <w:t xml:space="preserve">; </w:t>
            </w:r>
            <w:r>
              <w:rPr>
                <w:color w:val="000000" w:themeColor="text1"/>
              </w:rPr>
              <w:t>2014) P.I (</w:t>
            </w:r>
            <w:r w:rsidRPr="00AE44A0">
              <w:rPr>
                <w:color w:val="000000" w:themeColor="text1"/>
              </w:rPr>
              <w:t>Dr. Gul Shahnaz</w:t>
            </w:r>
            <w:r>
              <w:rPr>
                <w:color w:val="000000" w:themeColor="text1"/>
              </w:rPr>
              <w:t>)</w:t>
            </w:r>
          </w:p>
          <w:p w:rsidR="005938F0" w:rsidRPr="00722B67" w:rsidRDefault="005938F0" w:rsidP="005938F0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091F53">
              <w:t xml:space="preserve">Synthesis and characterization of </w:t>
            </w:r>
            <w:proofErr w:type="spellStart"/>
            <w:r w:rsidRPr="00091F53">
              <w:t>Polyethyleneimine</w:t>
            </w:r>
            <w:proofErr w:type="spellEnd"/>
            <w:r w:rsidRPr="00091F53">
              <w:t>-g-Chitosan nanoparticles for drug delivery</w:t>
            </w:r>
            <w:r>
              <w:t xml:space="preserve"> </w:t>
            </w:r>
            <w:r>
              <w:rPr>
                <w:bCs/>
                <w:color w:val="000000" w:themeColor="text1"/>
              </w:rPr>
              <w:t xml:space="preserve">(100,000) </w:t>
            </w:r>
            <w:r w:rsidRPr="00AE44A0">
              <w:rPr>
                <w:b/>
                <w:bCs/>
                <w:color w:val="000000" w:themeColor="text1"/>
              </w:rPr>
              <w:t xml:space="preserve"> By: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URF,Quaid-i-Azam</w:t>
            </w:r>
            <w:proofErr w:type="spellEnd"/>
            <w:r>
              <w:rPr>
                <w:color w:val="000000" w:themeColor="text1"/>
              </w:rPr>
              <w:t xml:space="preserve"> University (</w:t>
            </w:r>
            <w:r>
              <w:rPr>
                <w:b/>
                <w:bCs/>
              </w:rPr>
              <w:t xml:space="preserve"> Completed</w:t>
            </w:r>
            <w:r>
              <w:rPr>
                <w:bCs/>
              </w:rPr>
              <w:t xml:space="preserve">; </w:t>
            </w:r>
            <w:r>
              <w:rPr>
                <w:color w:val="000000" w:themeColor="text1"/>
              </w:rPr>
              <w:t>2015) P.I (</w:t>
            </w:r>
            <w:r w:rsidRPr="00AE44A0">
              <w:rPr>
                <w:color w:val="000000" w:themeColor="text1"/>
              </w:rPr>
              <w:t>Dr. Gul Shahnaz</w:t>
            </w:r>
            <w:r>
              <w:rPr>
                <w:color w:val="000000" w:themeColor="text1"/>
              </w:rPr>
              <w:t>)</w:t>
            </w:r>
          </w:p>
          <w:p w:rsidR="005938F0" w:rsidRPr="00F16B49" w:rsidRDefault="005938F0" w:rsidP="005938F0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sz w:val="32"/>
                <w:szCs w:val="32"/>
              </w:rPr>
            </w:pPr>
            <w:r w:rsidRPr="00C83155">
              <w:rPr>
                <w:bCs/>
                <w:color w:val="222222"/>
                <w:shd w:val="clear" w:color="auto" w:fill="FFFFFF"/>
              </w:rPr>
              <w:t xml:space="preserve">Evaluation of mannose-anchored </w:t>
            </w:r>
            <w:proofErr w:type="spellStart"/>
            <w:r w:rsidRPr="00C83155">
              <w:rPr>
                <w:bCs/>
                <w:color w:val="222222"/>
                <w:shd w:val="clear" w:color="auto" w:fill="FFFFFF"/>
              </w:rPr>
              <w:t>thiolated</w:t>
            </w:r>
            <w:proofErr w:type="spellEnd"/>
            <w:r w:rsidRPr="00C83155">
              <w:rPr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C83155">
              <w:rPr>
                <w:bCs/>
                <w:color w:val="222222"/>
                <w:shd w:val="clear" w:color="auto" w:fill="FFFFFF"/>
              </w:rPr>
              <w:t>na</w:t>
            </w:r>
            <w:bookmarkStart w:id="0" w:name="15027c9a63427fc9__GoBack"/>
            <w:bookmarkEnd w:id="0"/>
            <w:r w:rsidRPr="00C83155">
              <w:rPr>
                <w:bCs/>
                <w:color w:val="222222"/>
                <w:shd w:val="clear" w:color="auto" w:fill="FFFFFF"/>
              </w:rPr>
              <w:t>nocarriers</w:t>
            </w:r>
            <w:proofErr w:type="spellEnd"/>
            <w:r w:rsidRPr="00C83155">
              <w:rPr>
                <w:bCs/>
                <w:color w:val="222222"/>
                <w:shd w:val="clear" w:color="auto" w:fill="FFFFFF"/>
              </w:rPr>
              <w:t xml:space="preserve"> for improved oral bioavailability of</w:t>
            </w:r>
            <w:r>
              <w:rPr>
                <w:bCs/>
                <w:color w:val="222222"/>
                <w:shd w:val="clear" w:color="auto" w:fill="FFFFFF"/>
              </w:rPr>
              <w:t xml:space="preserve"> </w:t>
            </w:r>
            <w:r w:rsidRPr="00C83155">
              <w:rPr>
                <w:bCs/>
                <w:color w:val="222222"/>
                <w:shd w:val="clear" w:color="auto" w:fill="FFFFFF"/>
              </w:rPr>
              <w:t>amphotericin B</w:t>
            </w:r>
            <w:r w:rsidRPr="00C83155">
              <w:rPr>
                <w:bCs/>
                <w:color w:val="222222"/>
              </w:rPr>
              <w:t> </w:t>
            </w:r>
            <w:r w:rsidRPr="00C83155">
              <w:rPr>
                <w:bCs/>
                <w:color w:val="222222"/>
                <w:shd w:val="clear" w:color="auto" w:fill="FFFFFF"/>
              </w:rPr>
              <w:t xml:space="preserve">against </w:t>
            </w:r>
            <w:proofErr w:type="spellStart"/>
            <w:r w:rsidRPr="00C83155">
              <w:rPr>
                <w:bCs/>
                <w:color w:val="222222"/>
                <w:shd w:val="clear" w:color="auto" w:fill="FFFFFF"/>
              </w:rPr>
              <w:t>leishmaniasis</w:t>
            </w:r>
            <w:proofErr w:type="spellEnd"/>
            <w:r w:rsidRPr="00C83155">
              <w:rPr>
                <w:bCs/>
                <w:color w:val="222222"/>
                <w:shd w:val="clear" w:color="auto" w:fill="FFFFFF"/>
              </w:rPr>
              <w:t xml:space="preserve"> therapy</w:t>
            </w:r>
            <w:r>
              <w:rPr>
                <w:bCs/>
                <w:color w:val="222222"/>
                <w:shd w:val="clear" w:color="auto" w:fill="FFFFFF"/>
              </w:rPr>
              <w:t xml:space="preserve"> </w:t>
            </w:r>
            <w:r w:rsidRPr="00AE44A0">
              <w:rPr>
                <w:b/>
                <w:bCs/>
                <w:color w:val="000000" w:themeColor="text1"/>
              </w:rPr>
              <w:t xml:space="preserve"> By:</w:t>
            </w:r>
            <w:r w:rsidRPr="00AE44A0">
              <w:rPr>
                <w:color w:val="000000" w:themeColor="text1"/>
              </w:rPr>
              <w:t xml:space="preserve"> </w:t>
            </w:r>
            <w:r w:rsidRPr="005E2C6B">
              <w:rPr>
                <w:bCs/>
                <w:lang w:eastAsia="zh-TW" w:bidi="ur-PK"/>
              </w:rPr>
              <w:t xml:space="preserve"> </w:t>
            </w:r>
            <w:r w:rsidRPr="005E2C6B">
              <w:t>L'Oréal-</w:t>
            </w:r>
            <w:r w:rsidRPr="005E2C6B">
              <w:rPr>
                <w:bCs/>
              </w:rPr>
              <w:t>UNESCO</w:t>
            </w:r>
            <w:r>
              <w:rPr>
                <w:bCs/>
              </w:rPr>
              <w:t xml:space="preserve"> (</w:t>
            </w:r>
            <w:r w:rsidRPr="004460C8">
              <w:rPr>
                <w:b/>
                <w:bCs/>
              </w:rPr>
              <w:t>Approved</w:t>
            </w:r>
            <w:r>
              <w:rPr>
                <w:bCs/>
              </w:rPr>
              <w:t xml:space="preserve"> for 2015-2016)</w:t>
            </w:r>
            <w:r>
              <w:rPr>
                <w:color w:val="000000" w:themeColor="text1"/>
              </w:rPr>
              <w:t xml:space="preserve"> P.I (</w:t>
            </w:r>
            <w:r w:rsidRPr="00AE44A0">
              <w:rPr>
                <w:color w:val="000000" w:themeColor="text1"/>
              </w:rPr>
              <w:t>Dr. Gul Shahnaz</w:t>
            </w:r>
            <w:r>
              <w:rPr>
                <w:color w:val="000000" w:themeColor="text1"/>
              </w:rPr>
              <w:t>)</w:t>
            </w:r>
          </w:p>
          <w:p w:rsidR="005938F0" w:rsidRPr="004A4597" w:rsidRDefault="005938F0" w:rsidP="005938F0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sz w:val="32"/>
                <w:szCs w:val="32"/>
              </w:rPr>
            </w:pPr>
            <w:r w:rsidRPr="00F16B49">
              <w:t xml:space="preserve">Development and evaluation of mannose-anchored </w:t>
            </w:r>
            <w:proofErr w:type="spellStart"/>
            <w:r w:rsidRPr="00F16B49">
              <w:t>thiolated</w:t>
            </w:r>
            <w:proofErr w:type="spellEnd"/>
            <w:r w:rsidRPr="00F16B49">
              <w:t xml:space="preserve"> </w:t>
            </w:r>
            <w:proofErr w:type="spellStart"/>
            <w:r w:rsidRPr="00F16B49">
              <w:t>nanocarriers</w:t>
            </w:r>
            <w:proofErr w:type="spellEnd"/>
            <w:r w:rsidRPr="00F16B49">
              <w:t xml:space="preserve"> for </w:t>
            </w:r>
            <w:proofErr w:type="spellStart"/>
            <w:r w:rsidRPr="00F16B49">
              <w:t>leishmaniasis</w:t>
            </w:r>
            <w:proofErr w:type="spellEnd"/>
            <w:r w:rsidRPr="00F16B49">
              <w:t xml:space="preserve"> therapy</w:t>
            </w:r>
            <w:r>
              <w:t xml:space="preserve"> </w:t>
            </w:r>
            <w:r w:rsidRPr="00AE44A0">
              <w:rPr>
                <w:b/>
                <w:bCs/>
                <w:color w:val="000000" w:themeColor="text1"/>
              </w:rPr>
              <w:t>By:</w:t>
            </w:r>
            <w:r w:rsidRPr="00AE44A0">
              <w:rPr>
                <w:color w:val="000000" w:themeColor="text1"/>
              </w:rPr>
              <w:t xml:space="preserve"> </w:t>
            </w:r>
            <w:r w:rsidRPr="005E2C6B">
              <w:rPr>
                <w:bCs/>
                <w:lang w:eastAsia="zh-TW" w:bidi="ur-PK"/>
              </w:rPr>
              <w:t xml:space="preserve"> </w:t>
            </w:r>
            <w:r>
              <w:t xml:space="preserve"> </w:t>
            </w:r>
            <w:r w:rsidRPr="00F16B49">
              <w:t>COMSTECH-TWAS</w:t>
            </w:r>
            <w:r>
              <w:t xml:space="preserve"> </w:t>
            </w:r>
            <w:r>
              <w:rPr>
                <w:bCs/>
                <w:lang w:eastAsia="zh-TW" w:bidi="ur-PK"/>
              </w:rPr>
              <w:t>(4,4</w:t>
            </w:r>
            <w:r w:rsidRPr="00F16B49">
              <w:rPr>
                <w:bCs/>
                <w:lang w:eastAsia="zh-TW" w:bidi="ur-PK"/>
              </w:rPr>
              <w:t>00 US dollars)</w:t>
            </w:r>
            <w:r>
              <w:rPr>
                <w:bCs/>
                <w:lang w:eastAsia="zh-TW" w:bidi="ur-PK"/>
              </w:rPr>
              <w:t xml:space="preserve"> </w:t>
            </w:r>
            <w:r>
              <w:rPr>
                <w:bCs/>
              </w:rPr>
              <w:t>(</w:t>
            </w:r>
            <w:r w:rsidRPr="004460C8">
              <w:rPr>
                <w:b/>
                <w:bCs/>
              </w:rPr>
              <w:t>Approved</w:t>
            </w:r>
            <w:r>
              <w:rPr>
                <w:bCs/>
              </w:rPr>
              <w:t xml:space="preserve"> for 2016-2017)</w:t>
            </w:r>
            <w:r>
              <w:rPr>
                <w:color w:val="000000" w:themeColor="text1"/>
              </w:rPr>
              <w:t xml:space="preserve"> P.I (</w:t>
            </w:r>
            <w:r w:rsidRPr="00AE44A0">
              <w:rPr>
                <w:color w:val="000000" w:themeColor="text1"/>
              </w:rPr>
              <w:t>Dr. Gul Shahnaz</w:t>
            </w:r>
            <w:r>
              <w:rPr>
                <w:color w:val="000000" w:themeColor="text1"/>
              </w:rPr>
              <w:t>)</w:t>
            </w:r>
          </w:p>
          <w:p w:rsidR="005938F0" w:rsidRPr="004A4597" w:rsidRDefault="005938F0" w:rsidP="005938F0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sz w:val="32"/>
                <w:szCs w:val="32"/>
              </w:rPr>
            </w:pPr>
            <w:r w:rsidRPr="00833463">
              <w:rPr>
                <w:shd w:val="clear" w:color="auto" w:fill="FFFFFF" w:themeFill="background1"/>
              </w:rPr>
              <w:t xml:space="preserve">Synthesis and characterization of a disulfide cross-linked multifunctional </w:t>
            </w:r>
            <w:r w:rsidRPr="00833463">
              <w:rPr>
                <w:rFonts w:eastAsia="Arial Unicode MS"/>
                <w:shd w:val="clear" w:color="auto" w:fill="FFFFFF" w:themeFill="background1"/>
              </w:rPr>
              <w:t>in situ gelling cargo</w:t>
            </w:r>
            <w:r w:rsidRPr="00833463">
              <w:rPr>
                <w:shd w:val="clear" w:color="auto" w:fill="FFFFFF" w:themeFill="background1"/>
              </w:rPr>
              <w:t xml:space="preserve"> for oral peptide drug delivery</w:t>
            </w:r>
            <w:r w:rsidRPr="00CA7DF6">
              <w:rPr>
                <w:shd w:val="clear" w:color="auto" w:fill="FFFFFF" w:themeFill="background1"/>
              </w:rPr>
              <w:t> </w:t>
            </w:r>
            <w:r w:rsidRPr="00AE44A0">
              <w:rPr>
                <w:b/>
                <w:bCs/>
                <w:color w:val="000000" w:themeColor="text1"/>
              </w:rPr>
              <w:t xml:space="preserve"> By:</w:t>
            </w:r>
            <w:r w:rsidRPr="00AE44A0">
              <w:rPr>
                <w:color w:val="000000" w:themeColor="text1"/>
              </w:rPr>
              <w:t xml:space="preserve"> </w:t>
            </w:r>
            <w:r w:rsidRPr="005E2C6B">
              <w:rPr>
                <w:bCs/>
                <w:lang w:eastAsia="zh-TW" w:bidi="ur-PK"/>
              </w:rPr>
              <w:t xml:space="preserve"> </w:t>
            </w:r>
            <w:r>
              <w:t xml:space="preserve"> Pakistan Academy of Sciences (0.927 Millions)</w:t>
            </w:r>
            <w:r w:rsidRPr="00CA7DF6">
              <w:rPr>
                <w:shd w:val="clear" w:color="auto" w:fill="FFFFFF" w:themeFill="background1"/>
              </w:rPr>
              <w:t> </w:t>
            </w:r>
            <w:r w:rsidRPr="00CA7DF6">
              <w:rPr>
                <w:shd w:val="clear" w:color="auto" w:fill="FFFFFF" w:themeFill="background1"/>
              </w:rPr>
              <w:t> </w:t>
            </w:r>
            <w:r>
              <w:rPr>
                <w:bCs/>
              </w:rPr>
              <w:t>(</w:t>
            </w:r>
            <w:r w:rsidRPr="004460C8">
              <w:rPr>
                <w:b/>
                <w:bCs/>
              </w:rPr>
              <w:t>Approved</w:t>
            </w:r>
            <w:r>
              <w:rPr>
                <w:bCs/>
              </w:rPr>
              <w:t xml:space="preserve"> for 2016-2018)</w:t>
            </w:r>
            <w:r>
              <w:rPr>
                <w:color w:val="000000" w:themeColor="text1"/>
              </w:rPr>
              <w:t xml:space="preserve"> P.I (</w:t>
            </w:r>
            <w:r w:rsidRPr="00AE44A0">
              <w:rPr>
                <w:color w:val="000000" w:themeColor="text1"/>
              </w:rPr>
              <w:t>Dr. Gul Shahnaz</w:t>
            </w:r>
            <w:r>
              <w:rPr>
                <w:color w:val="000000" w:themeColor="text1"/>
              </w:rPr>
              <w:t>)</w:t>
            </w:r>
          </w:p>
          <w:p w:rsidR="005938F0" w:rsidRPr="00186C22" w:rsidRDefault="005938F0" w:rsidP="005938F0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sz w:val="32"/>
                <w:szCs w:val="32"/>
              </w:rPr>
            </w:pPr>
            <w:r>
              <w:rPr>
                <w:bCs/>
              </w:rPr>
              <w:lastRenderedPageBreak/>
              <w:t>Development</w:t>
            </w:r>
            <w:r w:rsidRPr="00186C22">
              <w:rPr>
                <w:bCs/>
              </w:rPr>
              <w:t xml:space="preserve"> of </w:t>
            </w:r>
            <w:proofErr w:type="spellStart"/>
            <w:r w:rsidRPr="00186C22">
              <w:rPr>
                <w:bCs/>
              </w:rPr>
              <w:t>Thiolated</w:t>
            </w:r>
            <w:proofErr w:type="spellEnd"/>
            <w:r w:rsidRPr="00186C22">
              <w:rPr>
                <w:bCs/>
              </w:rPr>
              <w:t xml:space="preserve"> Polymer Coated Gel: Promising Platform for Controlled and Targeted Drug Delivery in </w:t>
            </w:r>
            <w:proofErr w:type="spellStart"/>
            <w:r w:rsidRPr="00186C22">
              <w:rPr>
                <w:bCs/>
              </w:rPr>
              <w:t>Leishmaniasis</w:t>
            </w:r>
            <w:proofErr w:type="spellEnd"/>
            <w:r>
              <w:rPr>
                <w:bCs/>
              </w:rPr>
              <w:t xml:space="preserve"> </w:t>
            </w:r>
            <w:r w:rsidRPr="00AE44A0">
              <w:rPr>
                <w:b/>
                <w:bCs/>
                <w:color w:val="000000" w:themeColor="text1"/>
              </w:rPr>
              <w:t xml:space="preserve"> By:</w:t>
            </w:r>
            <w:r w:rsidRPr="00AE44A0">
              <w:rPr>
                <w:color w:val="000000" w:themeColor="text1"/>
              </w:rPr>
              <w:t xml:space="preserve"> </w:t>
            </w:r>
            <w:r w:rsidRPr="005E2C6B">
              <w:rPr>
                <w:bCs/>
                <w:lang w:eastAsia="zh-TW" w:bidi="ur-PK"/>
              </w:rPr>
              <w:t xml:space="preserve"> </w:t>
            </w:r>
            <w:r>
              <w:t xml:space="preserve"> </w:t>
            </w:r>
            <w:r w:rsidRPr="00AE44A0">
              <w:rPr>
                <w:color w:val="000000" w:themeColor="text1"/>
              </w:rPr>
              <w:t>Higher Education Commission, Pakistan</w:t>
            </w:r>
            <w:r>
              <w:t xml:space="preserve"> (14.5 Millions)</w:t>
            </w:r>
            <w:r w:rsidRPr="00CA7DF6">
              <w:rPr>
                <w:shd w:val="clear" w:color="auto" w:fill="FFFFFF" w:themeFill="background1"/>
              </w:rPr>
              <w:t> </w:t>
            </w:r>
            <w:r w:rsidRPr="00CA7DF6">
              <w:rPr>
                <w:shd w:val="clear" w:color="auto" w:fill="FFFFFF" w:themeFill="background1"/>
              </w:rPr>
              <w:t> </w:t>
            </w:r>
            <w:r>
              <w:rPr>
                <w:bCs/>
              </w:rPr>
              <w:t>(</w:t>
            </w:r>
            <w:r w:rsidRPr="004460C8">
              <w:rPr>
                <w:b/>
                <w:bCs/>
              </w:rPr>
              <w:t>Approved</w:t>
            </w:r>
            <w:r>
              <w:rPr>
                <w:bCs/>
              </w:rPr>
              <w:t xml:space="preserve"> for 2016-2019)</w:t>
            </w:r>
            <w:r>
              <w:rPr>
                <w:color w:val="000000" w:themeColor="text1"/>
              </w:rPr>
              <w:t xml:space="preserve"> Co-P.I (</w:t>
            </w:r>
            <w:r w:rsidRPr="00AE44A0">
              <w:rPr>
                <w:color w:val="000000" w:themeColor="text1"/>
              </w:rPr>
              <w:t>Dr. Gul Shahnaz</w:t>
            </w:r>
            <w:r>
              <w:rPr>
                <w:color w:val="000000" w:themeColor="text1"/>
              </w:rPr>
              <w:t>), P.I (</w:t>
            </w:r>
            <w:r w:rsidRPr="00AE44A0">
              <w:rPr>
                <w:color w:val="000000" w:themeColor="text1"/>
              </w:rPr>
              <w:t>Dr. Gul Majid Khan</w:t>
            </w:r>
            <w:r>
              <w:rPr>
                <w:color w:val="000000" w:themeColor="text1"/>
              </w:rPr>
              <w:t>)</w:t>
            </w:r>
          </w:p>
          <w:p w:rsidR="005938F0" w:rsidRPr="00186C22" w:rsidRDefault="005938F0" w:rsidP="005938F0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sz w:val="32"/>
                <w:szCs w:val="32"/>
              </w:rPr>
            </w:pPr>
            <w:r w:rsidRPr="00CA7DF6">
              <w:rPr>
                <w:bCs/>
              </w:rPr>
              <w:t xml:space="preserve">Synthesis and Evaluation of Doped Phototoxic Nanoparticles based </w:t>
            </w:r>
            <w:r w:rsidRPr="00CA7DF6">
              <w:rPr>
                <w:rFonts w:eastAsia="PMingLiU"/>
                <w:lang w:eastAsia="zh-TW" w:bidi="ur-PK"/>
              </w:rPr>
              <w:t xml:space="preserve">Topical Skin-care Cream </w:t>
            </w:r>
            <w:r w:rsidRPr="00CA7DF6">
              <w:t xml:space="preserve">as a Novel, Cheap Substitute to Current </w:t>
            </w:r>
            <w:r w:rsidRPr="00CA7DF6">
              <w:rPr>
                <w:bCs/>
              </w:rPr>
              <w:t>Treatment</w:t>
            </w:r>
            <w:r w:rsidRPr="00CA7DF6">
              <w:t xml:space="preserve"> for </w:t>
            </w:r>
            <w:proofErr w:type="spellStart"/>
            <w:r w:rsidRPr="00CA7DF6">
              <w:t>Leishmania</w:t>
            </w:r>
            <w:proofErr w:type="spellEnd"/>
            <w:r w:rsidRPr="00CA7DF6">
              <w:t xml:space="preserve"> Infection </w:t>
            </w:r>
            <w:r>
              <w:t xml:space="preserve"> </w:t>
            </w:r>
            <w:r w:rsidRPr="00AE44A0">
              <w:rPr>
                <w:b/>
                <w:bCs/>
                <w:color w:val="000000" w:themeColor="text1"/>
              </w:rPr>
              <w:t>By:</w:t>
            </w:r>
            <w:r w:rsidRPr="00AE44A0">
              <w:rPr>
                <w:color w:val="000000" w:themeColor="text1"/>
              </w:rPr>
              <w:t xml:space="preserve"> </w:t>
            </w:r>
            <w:r w:rsidRPr="005E2C6B">
              <w:rPr>
                <w:bCs/>
                <w:lang w:eastAsia="zh-TW" w:bidi="ur-PK"/>
              </w:rPr>
              <w:t xml:space="preserve"> </w:t>
            </w:r>
            <w:r>
              <w:t xml:space="preserve"> Pakistan Science Foundation (7 Millions)</w:t>
            </w:r>
            <w:r w:rsidRPr="00CA7DF6">
              <w:rPr>
                <w:shd w:val="clear" w:color="auto" w:fill="FFFFFF" w:themeFill="background1"/>
              </w:rPr>
              <w:t> </w:t>
            </w:r>
            <w:r w:rsidRPr="00CA7DF6">
              <w:rPr>
                <w:shd w:val="clear" w:color="auto" w:fill="FFFFFF" w:themeFill="background1"/>
              </w:rPr>
              <w:t> </w:t>
            </w:r>
            <w:r>
              <w:rPr>
                <w:bCs/>
              </w:rPr>
              <w:t>(</w:t>
            </w:r>
            <w:r w:rsidRPr="004460C8">
              <w:rPr>
                <w:b/>
                <w:bCs/>
              </w:rPr>
              <w:t>Approved</w:t>
            </w:r>
            <w:r>
              <w:rPr>
                <w:bCs/>
              </w:rPr>
              <w:t xml:space="preserve"> for 2015-2018)</w:t>
            </w:r>
            <w:r>
              <w:rPr>
                <w:color w:val="000000" w:themeColor="text1"/>
              </w:rPr>
              <w:t xml:space="preserve"> Co-P.I (</w:t>
            </w:r>
            <w:r w:rsidRPr="00AE44A0">
              <w:rPr>
                <w:color w:val="000000" w:themeColor="text1"/>
              </w:rPr>
              <w:t>Dr. Gul Shahnaz</w:t>
            </w:r>
            <w:r>
              <w:rPr>
                <w:color w:val="000000" w:themeColor="text1"/>
              </w:rPr>
              <w:t xml:space="preserve">), P.I (Prof. Dr. </w:t>
            </w:r>
            <w:proofErr w:type="spellStart"/>
            <w:r>
              <w:rPr>
                <w:color w:val="000000" w:themeColor="text1"/>
              </w:rPr>
              <w:t>Masoom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Yasinzai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</w:tr>
      <w:tr w:rsidR="005938F0" w:rsidRPr="00280B72" w:rsidTr="00AC77F8">
        <w:tc>
          <w:tcPr>
            <w:tcW w:w="10368" w:type="dxa"/>
            <w:gridSpan w:val="12"/>
            <w:shd w:val="clear" w:color="auto" w:fill="BFBFBF" w:themeFill="background1" w:themeFillShade="BF"/>
          </w:tcPr>
          <w:p w:rsidR="005938F0" w:rsidRDefault="005938F0" w:rsidP="005938F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Projects Submitted</w:t>
            </w:r>
          </w:p>
        </w:tc>
      </w:tr>
      <w:tr w:rsidR="005938F0" w:rsidRPr="00280B72" w:rsidTr="00AC77F8">
        <w:tc>
          <w:tcPr>
            <w:tcW w:w="10368" w:type="dxa"/>
            <w:gridSpan w:val="12"/>
            <w:shd w:val="clear" w:color="auto" w:fill="FFFFFF" w:themeFill="background1"/>
          </w:tcPr>
          <w:p w:rsidR="005938F0" w:rsidRDefault="005938F0" w:rsidP="005938F0">
            <w:pPr>
              <w:pStyle w:val="ListParagraph"/>
              <w:jc w:val="both"/>
            </w:pPr>
          </w:p>
          <w:p w:rsidR="005938F0" w:rsidRDefault="005938F0" w:rsidP="005938F0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 xml:space="preserve">Development of </w:t>
            </w:r>
            <w:proofErr w:type="spellStart"/>
            <w:r>
              <w:t>thiolated</w:t>
            </w:r>
            <w:proofErr w:type="spellEnd"/>
            <w:r>
              <w:t xml:space="preserve"> nanoparticles to overcome drug resistance in </w:t>
            </w:r>
            <w:proofErr w:type="spellStart"/>
            <w:r>
              <w:t>leishmaniasis</w:t>
            </w:r>
            <w:proofErr w:type="spellEnd"/>
            <w:r>
              <w:t xml:space="preserve"> therapy</w:t>
            </w:r>
            <w:r>
              <w:rPr>
                <w:b/>
                <w:bCs/>
              </w:rPr>
              <w:t xml:space="preserve"> (PSF</w:t>
            </w:r>
            <w:r w:rsidRPr="00CA7DF6">
              <w:rPr>
                <w:b/>
                <w:bCs/>
              </w:rPr>
              <w:t>)</w:t>
            </w:r>
          </w:p>
          <w:p w:rsidR="005938F0" w:rsidRDefault="005938F0" w:rsidP="005938F0">
            <w:pPr>
              <w:pStyle w:val="ListParagraph"/>
              <w:numPr>
                <w:ilvl w:val="0"/>
                <w:numId w:val="5"/>
              </w:numPr>
              <w:jc w:val="both"/>
            </w:pPr>
            <w:r w:rsidRPr="00D73497">
              <w:rPr>
                <w:sz w:val="22"/>
                <w:szCs w:val="22"/>
              </w:rPr>
              <w:t xml:space="preserve">Macrophage Targeted </w:t>
            </w:r>
            <w:proofErr w:type="spellStart"/>
            <w:r>
              <w:rPr>
                <w:sz w:val="22"/>
                <w:szCs w:val="22"/>
              </w:rPr>
              <w:t>Thiolated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Nanocarriers</w:t>
            </w:r>
            <w:proofErr w:type="spellEnd"/>
            <w:r>
              <w:rPr>
                <w:sz w:val="22"/>
                <w:szCs w:val="22"/>
              </w:rPr>
              <w:t xml:space="preserve">: Next Generation of </w:t>
            </w:r>
            <w:r>
              <w:t>Antimicrobial Drug D</w:t>
            </w:r>
            <w:r w:rsidRPr="00816E35">
              <w:t>evelopment</w:t>
            </w:r>
            <w:r>
              <w:t xml:space="preserve"> </w:t>
            </w:r>
            <w:r w:rsidRPr="00A84F49">
              <w:rPr>
                <w:b/>
              </w:rPr>
              <w:t>(HEC)</w:t>
            </w:r>
          </w:p>
          <w:p w:rsidR="005938F0" w:rsidRPr="00833463" w:rsidRDefault="005938F0" w:rsidP="005938F0">
            <w:pPr>
              <w:pStyle w:val="ListParagraph"/>
              <w:jc w:val="both"/>
            </w:pPr>
          </w:p>
        </w:tc>
      </w:tr>
      <w:tr w:rsidR="005938F0" w:rsidRPr="00280B72" w:rsidTr="00AC77F8">
        <w:tc>
          <w:tcPr>
            <w:tcW w:w="10368" w:type="dxa"/>
            <w:gridSpan w:val="12"/>
            <w:shd w:val="clear" w:color="auto" w:fill="BFBFBF" w:themeFill="background1" w:themeFillShade="BF"/>
          </w:tcPr>
          <w:p w:rsidR="005938F0" w:rsidRDefault="005938F0" w:rsidP="005938F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Publications in Impact Factor Journals (</w:t>
            </w:r>
            <w:r w:rsidR="00657421">
              <w:rPr>
                <w:color w:val="000000" w:themeColor="text1"/>
              </w:rPr>
              <w:t>impact factor ~ 17</w:t>
            </w:r>
            <w:r w:rsidR="00684D6E">
              <w:rPr>
                <w:color w:val="000000" w:themeColor="text1"/>
              </w:rPr>
              <w:t>5; citations 661</w:t>
            </w:r>
            <w:r>
              <w:rPr>
                <w:color w:val="000000" w:themeColor="text1"/>
              </w:rPr>
              <w:t>; H-index 16</w:t>
            </w:r>
            <w:r>
              <w:rPr>
                <w:b/>
                <w:sz w:val="32"/>
                <w:szCs w:val="32"/>
              </w:rPr>
              <w:t>)</w:t>
            </w:r>
          </w:p>
        </w:tc>
      </w:tr>
      <w:tr w:rsidR="005938F0" w:rsidRPr="0044646E" w:rsidTr="00AC77F8">
        <w:trPr>
          <w:trHeight w:val="296"/>
        </w:trPr>
        <w:tc>
          <w:tcPr>
            <w:tcW w:w="10368" w:type="dxa"/>
            <w:gridSpan w:val="12"/>
            <w:shd w:val="clear" w:color="auto" w:fill="FFFFFF" w:themeFill="background1"/>
            <w:vAlign w:val="center"/>
          </w:tcPr>
          <w:tbl>
            <w:tblPr>
              <w:tblStyle w:val="TableGrid"/>
              <w:tblW w:w="102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05"/>
              <w:gridCol w:w="1980"/>
              <w:gridCol w:w="1170"/>
            </w:tblGrid>
            <w:tr w:rsidR="00D85203" w:rsidRPr="00890D8C" w:rsidTr="00E35D01">
              <w:trPr>
                <w:trHeight w:val="1425"/>
              </w:trPr>
              <w:tc>
                <w:tcPr>
                  <w:tcW w:w="7105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rPr>
                      <w:rFonts w:eastAsia="Calibri"/>
                      <w:b/>
                      <w:color w:val="000000" w:themeColor="text1"/>
                    </w:rPr>
                  </w:pP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rFonts w:eastAsia="Calibri"/>
                      <w:b/>
                      <w:color w:val="000000" w:themeColor="text1"/>
                    </w:rPr>
                  </w:pPr>
                  <w:r w:rsidRPr="00890D8C">
                    <w:rPr>
                      <w:rFonts w:eastAsia="Calibri"/>
                      <w:b/>
                      <w:color w:val="000000" w:themeColor="text1"/>
                    </w:rPr>
                    <w:t>Authors/Title of Research Paper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b/>
                      <w:color w:val="000000" w:themeColor="text1"/>
                    </w:rPr>
                  </w:pPr>
                  <w:r w:rsidRPr="00890D8C">
                    <w:rPr>
                      <w:rFonts w:eastAsia="Calibri"/>
                      <w:b/>
                      <w:color w:val="000000" w:themeColor="text1"/>
                    </w:rPr>
                    <w:t>(Impact Factor 175)</w:t>
                  </w:r>
                </w:p>
              </w:tc>
              <w:tc>
                <w:tcPr>
                  <w:tcW w:w="1980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adjustRightInd w:val="0"/>
                    <w:jc w:val="center"/>
                    <w:rPr>
                      <w:rFonts w:eastAsia="Calibri"/>
                      <w:b/>
                      <w:color w:val="000000" w:themeColor="text1"/>
                    </w:rPr>
                  </w:pPr>
                  <w:r w:rsidRPr="00890D8C">
                    <w:rPr>
                      <w:rFonts w:eastAsia="Calibri"/>
                      <w:b/>
                      <w:color w:val="000000" w:themeColor="text1"/>
                    </w:rPr>
                    <w:t>Journal Name/ISSN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adjustRightInd w:val="0"/>
                    <w:jc w:val="center"/>
                    <w:rPr>
                      <w:rFonts w:eastAsia="Calibri"/>
                      <w:b/>
                      <w:color w:val="000000" w:themeColor="text1"/>
                    </w:rPr>
                  </w:pPr>
                  <w:r w:rsidRPr="00890D8C">
                    <w:rPr>
                      <w:rFonts w:eastAsia="Calibri"/>
                      <w:b/>
                      <w:color w:val="000000" w:themeColor="text1"/>
                    </w:rPr>
                    <w:t>Volume (Issue No): Page No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rFonts w:eastAsia="Calibri"/>
                      <w:b/>
                      <w:color w:val="000000" w:themeColor="text1"/>
                    </w:rPr>
                  </w:pPr>
                  <w:r w:rsidRPr="00890D8C">
                    <w:rPr>
                      <w:rFonts w:eastAsia="Calibri"/>
                      <w:b/>
                      <w:color w:val="000000" w:themeColor="text1"/>
                    </w:rPr>
                    <w:t>(Year)</w:t>
                  </w:r>
                </w:p>
              </w:tc>
              <w:tc>
                <w:tcPr>
                  <w:tcW w:w="1170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adjustRightInd w:val="0"/>
                    <w:jc w:val="center"/>
                    <w:rPr>
                      <w:rFonts w:eastAsia="Calibri"/>
                      <w:b/>
                      <w:color w:val="000000" w:themeColor="text1"/>
                    </w:rPr>
                  </w:pPr>
                  <w:r w:rsidRPr="00890D8C">
                    <w:rPr>
                      <w:rFonts w:eastAsia="Calibri"/>
                      <w:b/>
                      <w:color w:val="000000" w:themeColor="text1"/>
                    </w:rPr>
                    <w:t>Category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adjustRightInd w:val="0"/>
                    <w:jc w:val="center"/>
                    <w:rPr>
                      <w:rFonts w:eastAsia="Calibri"/>
                      <w:b/>
                      <w:color w:val="000000" w:themeColor="text1"/>
                    </w:rPr>
                  </w:pPr>
                  <w:r w:rsidRPr="00890D8C">
                    <w:rPr>
                      <w:rFonts w:eastAsia="Calibri"/>
                      <w:b/>
                      <w:color w:val="000000" w:themeColor="text1"/>
                    </w:rPr>
                    <w:t>W/X/Y/Z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adjustRightInd w:val="0"/>
                    <w:jc w:val="center"/>
                    <w:rPr>
                      <w:rFonts w:eastAsia="Calibri"/>
                      <w:b/>
                      <w:color w:val="000000" w:themeColor="text1"/>
                    </w:rPr>
                  </w:pPr>
                  <w:r w:rsidRPr="00890D8C">
                    <w:rPr>
                      <w:rFonts w:eastAsia="Calibri"/>
                      <w:b/>
                      <w:color w:val="000000" w:themeColor="text1"/>
                    </w:rPr>
                    <w:t>(Impact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b/>
                      <w:color w:val="000000" w:themeColor="text1"/>
                    </w:rPr>
                  </w:pPr>
                  <w:r w:rsidRPr="00890D8C">
                    <w:rPr>
                      <w:rFonts w:eastAsia="Calibri"/>
                      <w:b/>
                      <w:color w:val="000000" w:themeColor="text1"/>
                    </w:rPr>
                    <w:t>Factor)</w:t>
                  </w:r>
                </w:p>
              </w:tc>
            </w:tr>
            <w:tr w:rsidR="00D85203" w:rsidRPr="00890D8C" w:rsidTr="00E35D01">
              <w:tc>
                <w:tcPr>
                  <w:tcW w:w="7105" w:type="dxa"/>
                </w:tcPr>
                <w:p w:rsidR="00D85203" w:rsidRPr="00890D8C" w:rsidRDefault="00D85203" w:rsidP="00D85203">
                  <w:pPr>
                    <w:pStyle w:val="ListParagraph"/>
                    <w:framePr w:hSpace="180" w:wrap="around" w:vAnchor="page" w:hAnchor="margin" w:xAlign="center" w:y="2044"/>
                    <w:widowControl w:val="0"/>
                    <w:numPr>
                      <w:ilvl w:val="0"/>
                      <w:numId w:val="20"/>
                    </w:numPr>
                    <w:autoSpaceDE w:val="0"/>
                    <w:autoSpaceDN w:val="0"/>
                    <w:jc w:val="both"/>
                    <w:rPr>
                      <w:color w:val="000000" w:themeColor="text1"/>
                    </w:rPr>
                  </w:pPr>
                  <w:r w:rsidRPr="00890D8C">
                    <w:rPr>
                      <w:rFonts w:eastAsiaTheme="minorHAnsi"/>
                      <w:color w:val="000000" w:themeColor="text1"/>
                    </w:rPr>
                    <w:t xml:space="preserve">Development and Evaluation of Optimized </w:t>
                  </w:r>
                  <w:proofErr w:type="spellStart"/>
                  <w:r w:rsidRPr="00890D8C">
                    <w:rPr>
                      <w:rFonts w:eastAsiaTheme="minorHAnsi"/>
                      <w:color w:val="000000" w:themeColor="text1"/>
                    </w:rPr>
                    <w:t>Thiolated</w:t>
                  </w:r>
                  <w:proofErr w:type="spellEnd"/>
                  <w:r w:rsidRPr="00890D8C">
                    <w:rPr>
                      <w:rFonts w:eastAsiaTheme="minorHAnsi"/>
                      <w:color w:val="000000" w:themeColor="text1"/>
                    </w:rPr>
                    <w:t xml:space="preserve"> Chitosan </w:t>
                  </w:r>
                  <w:proofErr w:type="spellStart"/>
                  <w:r w:rsidRPr="00890D8C">
                    <w:rPr>
                      <w:rFonts w:eastAsiaTheme="minorHAnsi"/>
                      <w:color w:val="000000" w:themeColor="text1"/>
                    </w:rPr>
                    <w:t>Proniosomal</w:t>
                  </w:r>
                  <w:proofErr w:type="spellEnd"/>
                  <w:r w:rsidRPr="00890D8C">
                    <w:rPr>
                      <w:rFonts w:eastAsiaTheme="minorHAnsi"/>
                      <w:color w:val="000000" w:themeColor="text1"/>
                    </w:rPr>
                    <w:t xml:space="preserve"> Gel Containing Duloxetine for Intranasal Delivery. </w:t>
                  </w:r>
                  <w:proofErr w:type="spellStart"/>
                  <w:r w:rsidRPr="00890D8C">
                    <w:rPr>
                      <w:rFonts w:eastAsiaTheme="minorHAnsi"/>
                      <w:color w:val="000000" w:themeColor="text1"/>
                    </w:rPr>
                    <w:t>khatoon</w:t>
                  </w:r>
                  <w:proofErr w:type="spellEnd"/>
                  <w:r w:rsidRPr="00890D8C">
                    <w:rPr>
                      <w:rFonts w:eastAsiaTheme="minorHAnsi"/>
                      <w:color w:val="000000" w:themeColor="text1"/>
                    </w:rPr>
                    <w:t xml:space="preserve"> M, </w:t>
                  </w:r>
                  <w:proofErr w:type="spellStart"/>
                  <w:r w:rsidRPr="00890D8C">
                    <w:rPr>
                      <w:rFonts w:eastAsiaTheme="minorHAnsi"/>
                      <w:color w:val="000000" w:themeColor="text1"/>
                    </w:rPr>
                    <w:t>Sohail</w:t>
                  </w:r>
                  <w:proofErr w:type="spellEnd"/>
                  <w:r w:rsidRPr="00890D8C">
                    <w:rPr>
                      <w:rFonts w:eastAsiaTheme="minorHAnsi"/>
                      <w:color w:val="000000" w:themeColor="text1"/>
                    </w:rPr>
                    <w:t xml:space="preserve"> MF, Shahnaz G, </w:t>
                  </w:r>
                  <w:proofErr w:type="spellStart"/>
                  <w:r w:rsidRPr="00890D8C">
                    <w:rPr>
                      <w:rFonts w:eastAsiaTheme="minorHAnsi"/>
                      <w:color w:val="000000" w:themeColor="text1"/>
                    </w:rPr>
                    <w:t>Rehman</w:t>
                  </w:r>
                  <w:proofErr w:type="spellEnd"/>
                  <w:r w:rsidRPr="00890D8C">
                    <w:rPr>
                      <w:rFonts w:eastAsiaTheme="minorHAnsi"/>
                      <w:color w:val="000000" w:themeColor="text1"/>
                    </w:rPr>
                    <w:t xml:space="preserve"> F, Din FU, </w:t>
                  </w:r>
                  <w:proofErr w:type="spellStart"/>
                  <w:r w:rsidRPr="00890D8C">
                    <w:rPr>
                      <w:rFonts w:eastAsiaTheme="minorHAnsi"/>
                      <w:color w:val="000000" w:themeColor="text1"/>
                    </w:rPr>
                    <w:t>Rehman</w:t>
                  </w:r>
                  <w:proofErr w:type="spellEnd"/>
                  <w:r w:rsidRPr="00890D8C">
                    <w:rPr>
                      <w:rFonts w:eastAsiaTheme="minorHAnsi"/>
                      <w:color w:val="000000" w:themeColor="text1"/>
                    </w:rPr>
                    <w:t xml:space="preserve"> Au.</w:t>
                  </w:r>
                </w:p>
                <w:p w:rsidR="00D85203" w:rsidRPr="00890D8C" w:rsidRDefault="00D85203" w:rsidP="00D85203">
                  <w:pPr>
                    <w:pStyle w:val="ListParagraph"/>
                    <w:framePr w:hSpace="180" w:wrap="around" w:vAnchor="page" w:hAnchor="margin" w:xAlign="center" w:y="2044"/>
                    <w:widowControl w:val="0"/>
                    <w:autoSpaceDE w:val="0"/>
                    <w:autoSpaceDN w:val="0"/>
                    <w:jc w:val="both"/>
                    <w:rPr>
                      <w:color w:val="000000" w:themeColor="text1"/>
                    </w:rPr>
                  </w:pPr>
                </w:p>
                <w:p w:rsidR="00D85203" w:rsidRPr="00890D8C" w:rsidRDefault="00D85203" w:rsidP="00D85203">
                  <w:pPr>
                    <w:pStyle w:val="ListParagraph"/>
                    <w:framePr w:hSpace="180" w:wrap="around" w:vAnchor="page" w:hAnchor="margin" w:xAlign="center" w:y="2044"/>
                    <w:widowControl w:val="0"/>
                    <w:numPr>
                      <w:ilvl w:val="0"/>
                      <w:numId w:val="20"/>
                    </w:numPr>
                    <w:autoSpaceDE w:val="0"/>
                    <w:autoSpaceDN w:val="0"/>
                    <w:jc w:val="both"/>
                    <w:rPr>
                      <w:color w:val="000000" w:themeColor="text1"/>
                    </w:rPr>
                  </w:pPr>
                  <w:proofErr w:type="spellStart"/>
                  <w:r w:rsidRPr="00890D8C">
                    <w:rPr>
                      <w:rFonts w:eastAsia="Calibri"/>
                      <w:color w:val="000000" w:themeColor="text1"/>
                      <w:shd w:val="clear" w:color="auto" w:fill="FFFFFF"/>
                    </w:rPr>
                    <w:t>ZnO</w:t>
                  </w:r>
                  <w:proofErr w:type="spellEnd"/>
                  <w:r w:rsidRPr="00890D8C">
                    <w:rPr>
                      <w:rFonts w:eastAsia="Calibri"/>
                      <w:color w:val="000000" w:themeColor="text1"/>
                      <w:shd w:val="clear" w:color="auto" w:fill="FFFFFF"/>
                    </w:rPr>
                    <w:t xml:space="preserve">-NPs embedded biodegradable </w:t>
                  </w:r>
                  <w:proofErr w:type="spellStart"/>
                  <w:r w:rsidRPr="00890D8C">
                    <w:rPr>
                      <w:rFonts w:eastAsia="Calibri"/>
                      <w:color w:val="000000" w:themeColor="text1"/>
                      <w:shd w:val="clear" w:color="auto" w:fill="FFFFFF"/>
                    </w:rPr>
                    <w:t>thiolated</w:t>
                  </w:r>
                  <w:proofErr w:type="spellEnd"/>
                  <w:r w:rsidRPr="00890D8C">
                    <w:rPr>
                      <w:rFonts w:eastAsia="Calibri"/>
                      <w:color w:val="000000" w:themeColor="text1"/>
                      <w:shd w:val="clear" w:color="auto" w:fill="FFFFFF"/>
                    </w:rPr>
                    <w:t xml:space="preserve"> bandage for postoperative surgical site infection: in vitro and in vivo evaluation. </w:t>
                  </w:r>
                  <w:r w:rsidRPr="00890D8C">
                    <w:rPr>
                      <w:color w:val="000000" w:themeColor="text1"/>
                    </w:rPr>
                    <w:t xml:space="preserve">Arshad R,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Sohail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MF,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Sarwar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HS, Saeed H, Ali I, Akhtar S, Hussain SZ, Afzal A,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Jehan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J,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Rehman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A and Shahnaz G.</w:t>
                  </w:r>
                  <w:r w:rsidRPr="00890D8C">
                    <w:rPr>
                      <w:rFonts w:eastAsia="Calibri"/>
                      <w:color w:val="000000" w:themeColor="text1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1980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890D8C">
                    <w:rPr>
                      <w:rFonts w:eastAsiaTheme="minorHAnsi"/>
                      <w:b/>
                      <w:color w:val="000000" w:themeColor="text1"/>
                    </w:rPr>
                    <w:t xml:space="preserve">AAPS </w:t>
                  </w:r>
                  <w:proofErr w:type="spellStart"/>
                  <w:r w:rsidRPr="00890D8C">
                    <w:rPr>
                      <w:rFonts w:eastAsiaTheme="minorHAnsi"/>
                      <w:b/>
                      <w:color w:val="000000" w:themeColor="text1"/>
                    </w:rPr>
                    <w:t>PharmSciTech</w:t>
                  </w:r>
                  <w:proofErr w:type="spellEnd"/>
                  <w:r w:rsidRPr="00890D8C">
                    <w:rPr>
                      <w:rFonts w:eastAsiaTheme="minorHAnsi"/>
                      <w:b/>
                      <w:color w:val="000000" w:themeColor="text1"/>
                    </w:rPr>
                    <w:t xml:space="preserve">. </w:t>
                  </w:r>
                  <w:r w:rsidRPr="00890D8C"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  <w:t xml:space="preserve"> ISSN:</w:t>
                  </w:r>
                  <w:r w:rsidRPr="00890D8C">
                    <w:rPr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1530-9932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890D8C">
                    <w:rPr>
                      <w:color w:val="000000" w:themeColor="text1"/>
                      <w:sz w:val="20"/>
                      <w:szCs w:val="20"/>
                    </w:rPr>
                    <w:t>18(4):1043-1055.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90D8C">
                    <w:rPr>
                      <w:rFonts w:eastAsiaTheme="minorHAnsi"/>
                      <w:b/>
                      <w:color w:val="000000" w:themeColor="text1"/>
                    </w:rPr>
                    <w:t>2019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90D8C">
                    <w:rPr>
                      <w:b/>
                      <w:color w:val="000000" w:themeColor="text1"/>
                      <w:sz w:val="20"/>
                      <w:szCs w:val="20"/>
                    </w:rPr>
                    <w:t>PLOS ONE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rFonts w:eastAsia="Calibri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890D8C">
                    <w:rPr>
                      <w:color w:val="000000" w:themeColor="text1"/>
                      <w:sz w:val="20"/>
                      <w:szCs w:val="20"/>
                    </w:rPr>
                    <w:t>ISSN:</w:t>
                  </w:r>
                  <w:r w:rsidRPr="00890D8C">
                    <w:rPr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890D8C">
                    <w:rPr>
                      <w:rFonts w:eastAsia="Calibri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1932-6203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90D8C">
                    <w:rPr>
                      <w:rFonts w:eastAsia="Calibri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(2019)</w:t>
                  </w:r>
                </w:p>
              </w:tc>
              <w:tc>
                <w:tcPr>
                  <w:tcW w:w="1170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890D8C">
                    <w:rPr>
                      <w:color w:val="000000" w:themeColor="text1"/>
                      <w:sz w:val="20"/>
                      <w:szCs w:val="20"/>
                    </w:rPr>
                    <w:t>W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890D8C">
                    <w:rPr>
                      <w:color w:val="000000" w:themeColor="text1"/>
                      <w:sz w:val="20"/>
                      <w:szCs w:val="20"/>
                    </w:rPr>
                    <w:t>2.6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890D8C">
                    <w:rPr>
                      <w:color w:val="000000" w:themeColor="text1"/>
                      <w:sz w:val="20"/>
                      <w:szCs w:val="20"/>
                    </w:rPr>
                    <w:t>2.8</w:t>
                  </w:r>
                </w:p>
              </w:tc>
            </w:tr>
            <w:tr w:rsidR="00D85203" w:rsidRPr="00890D8C" w:rsidTr="00E35D01">
              <w:tc>
                <w:tcPr>
                  <w:tcW w:w="7105" w:type="dxa"/>
                </w:tcPr>
                <w:p w:rsidR="00D85203" w:rsidRPr="00890D8C" w:rsidRDefault="00D85203" w:rsidP="00D85203">
                  <w:pPr>
                    <w:pStyle w:val="ListParagraph"/>
                    <w:framePr w:hSpace="180" w:wrap="around" w:vAnchor="page" w:hAnchor="margin" w:xAlign="center" w:y="2044"/>
                    <w:widowControl w:val="0"/>
                    <w:numPr>
                      <w:ilvl w:val="0"/>
                      <w:numId w:val="20"/>
                    </w:numPr>
                    <w:autoSpaceDE w:val="0"/>
                    <w:autoSpaceDN w:val="0"/>
                    <w:jc w:val="both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 xml:space="preserve">Drug Delivery System (SNEDDS) for Improved Oral Bioavailability of Chlorpromazine: In Vitro and In Vivo Evaluation Baloch J,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Sohail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MF,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Sarwar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HS,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Kiani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MH, Khan GM, Jahan S,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Rafay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M, Chaudhry MT,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Yasinzai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M, Shahnaz G. Self-Nanoemulsifying.</w:t>
                  </w:r>
                </w:p>
              </w:tc>
              <w:tc>
                <w:tcPr>
                  <w:tcW w:w="1980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890D8C">
                    <w:rPr>
                      <w:b/>
                      <w:color w:val="000000" w:themeColor="text1"/>
                      <w:sz w:val="20"/>
                      <w:szCs w:val="20"/>
                    </w:rPr>
                    <w:t>Medicina</w:t>
                  </w:r>
                  <w:proofErr w:type="spellEnd"/>
                  <w:r w:rsidRPr="00890D8C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(Kaunas).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890D8C">
                    <w:rPr>
                      <w:color w:val="000000" w:themeColor="text1"/>
                      <w:sz w:val="20"/>
                      <w:szCs w:val="20"/>
                    </w:rPr>
                    <w:t>ISSN: 1010-660X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890D8C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890D8C">
                    <w:rPr>
                      <w:color w:val="000000" w:themeColor="text1"/>
                      <w:sz w:val="20"/>
                      <w:szCs w:val="20"/>
                    </w:rPr>
                    <w:t>May 24</w:t>
                  </w:r>
                  <w:proofErr w:type="gramStart"/>
                  <w:r w:rsidRPr="00890D8C">
                    <w:rPr>
                      <w:color w:val="000000" w:themeColor="text1"/>
                      <w:sz w:val="20"/>
                      <w:szCs w:val="20"/>
                    </w:rPr>
                    <w:t>;55</w:t>
                  </w:r>
                  <w:proofErr w:type="gramEnd"/>
                  <w:r w:rsidRPr="00890D8C">
                    <w:rPr>
                      <w:color w:val="000000" w:themeColor="text1"/>
                      <w:sz w:val="20"/>
                      <w:szCs w:val="20"/>
                    </w:rPr>
                    <w:t xml:space="preserve">(5). 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90D8C">
                    <w:rPr>
                      <w:b/>
                      <w:color w:val="000000" w:themeColor="text1"/>
                      <w:sz w:val="20"/>
                      <w:szCs w:val="20"/>
                    </w:rPr>
                    <w:t>(2019)</w:t>
                  </w:r>
                </w:p>
              </w:tc>
              <w:tc>
                <w:tcPr>
                  <w:tcW w:w="1170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890D8C">
                    <w:rPr>
                      <w:color w:val="000000" w:themeColor="text1"/>
                      <w:sz w:val="20"/>
                      <w:szCs w:val="20"/>
                    </w:rPr>
                    <w:t>W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890D8C">
                    <w:rPr>
                      <w:color w:val="000000" w:themeColor="text1"/>
                      <w:sz w:val="20"/>
                      <w:szCs w:val="20"/>
                    </w:rPr>
                    <w:t>1.42</w:t>
                  </w:r>
                </w:p>
              </w:tc>
            </w:tr>
            <w:tr w:rsidR="00D85203" w:rsidRPr="00890D8C" w:rsidTr="00E35D01">
              <w:tc>
                <w:tcPr>
                  <w:tcW w:w="7105" w:type="dxa"/>
                </w:tcPr>
                <w:p w:rsidR="00D85203" w:rsidRPr="00890D8C" w:rsidRDefault="00D85203" w:rsidP="00D85203">
                  <w:pPr>
                    <w:pStyle w:val="ListParagraph"/>
                    <w:framePr w:hSpace="180" w:wrap="around" w:vAnchor="page" w:hAnchor="margin" w:xAlign="center" w:y="2044"/>
                    <w:widowControl w:val="0"/>
                    <w:numPr>
                      <w:ilvl w:val="0"/>
                      <w:numId w:val="20"/>
                    </w:numPr>
                    <w:autoSpaceDE w:val="0"/>
                    <w:autoSpaceDN w:val="0"/>
                    <w:jc w:val="both"/>
                    <w:rPr>
                      <w:color w:val="000000" w:themeColor="text1"/>
                    </w:rPr>
                  </w:pPr>
                  <w:proofErr w:type="spellStart"/>
                  <w:r w:rsidRPr="00890D8C">
                    <w:rPr>
                      <w:color w:val="000000" w:themeColor="text1"/>
                    </w:rPr>
                    <w:t>Mannosylated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thiolated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paromomycin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-loaded PLGA nanoparticles for the oral therapy of visceral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leishmaniasis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. Afzal I,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Sarwar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HS,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Sohail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MF,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Varikuti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S, Jahan S, Akhtar S,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Yasinzai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M,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Satoskar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AR, Shahnaz G.</w:t>
                  </w:r>
                </w:p>
              </w:tc>
              <w:tc>
                <w:tcPr>
                  <w:tcW w:w="1980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</w:rPr>
                  </w:pPr>
                  <w:r w:rsidRPr="00890D8C">
                    <w:rPr>
                      <w:b/>
                      <w:color w:val="000000" w:themeColor="text1"/>
                    </w:rPr>
                    <w:t>Nanomedicine (</w:t>
                  </w:r>
                  <w:proofErr w:type="spellStart"/>
                  <w:r w:rsidRPr="00890D8C">
                    <w:rPr>
                      <w:b/>
                      <w:color w:val="000000" w:themeColor="text1"/>
                    </w:rPr>
                    <w:t>Lond</w:t>
                  </w:r>
                  <w:proofErr w:type="spellEnd"/>
                  <w:r w:rsidRPr="00890D8C">
                    <w:rPr>
                      <w:b/>
                      <w:color w:val="000000" w:themeColor="text1"/>
                    </w:rPr>
                    <w:t>).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</w:rPr>
                  </w:pPr>
                  <w:r w:rsidRPr="00890D8C">
                    <w:rPr>
                      <w:rFonts w:eastAsia="Calibri"/>
                      <w:color w:val="000000" w:themeColor="text1"/>
                    </w:rPr>
                    <w:t>ISSN:</w:t>
                  </w:r>
                  <w:r w:rsidRPr="00890D8C">
                    <w:rPr>
                      <w:color w:val="000000" w:themeColor="text1"/>
                      <w:shd w:val="clear" w:color="auto" w:fill="FFFFFF"/>
                    </w:rPr>
                    <w:t xml:space="preserve"> 1743-5889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890D8C">
                    <w:rPr>
                      <w:color w:val="000000" w:themeColor="text1"/>
                      <w:sz w:val="20"/>
                      <w:szCs w:val="20"/>
                    </w:rPr>
                    <w:t>Feb;14(4):387-406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90D8C">
                    <w:rPr>
                      <w:b/>
                      <w:color w:val="000000" w:themeColor="text1"/>
                      <w:sz w:val="20"/>
                      <w:szCs w:val="20"/>
                    </w:rPr>
                    <w:t>(2019)</w:t>
                  </w:r>
                </w:p>
              </w:tc>
              <w:tc>
                <w:tcPr>
                  <w:tcW w:w="1170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>W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 xml:space="preserve">     4.727</w:t>
                  </w:r>
                </w:p>
              </w:tc>
            </w:tr>
            <w:tr w:rsidR="00D85203" w:rsidRPr="00890D8C" w:rsidTr="00E35D01">
              <w:tc>
                <w:tcPr>
                  <w:tcW w:w="7105" w:type="dxa"/>
                </w:tcPr>
                <w:p w:rsidR="00D85203" w:rsidRPr="00890D8C" w:rsidRDefault="00D85203" w:rsidP="00D85203">
                  <w:pPr>
                    <w:pStyle w:val="ListParagraph"/>
                    <w:framePr w:hSpace="180" w:wrap="around" w:vAnchor="page" w:hAnchor="margin" w:xAlign="center" w:y="2044"/>
                    <w:widowControl w:val="0"/>
                    <w:numPr>
                      <w:ilvl w:val="0"/>
                      <w:numId w:val="20"/>
                    </w:numPr>
                    <w:autoSpaceDE w:val="0"/>
                    <w:autoSpaceDN w:val="0"/>
                    <w:jc w:val="both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 xml:space="preserve">Folate-Functionalized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Thiomeric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Nanoparticles for Enhanced Docetaxel Cytotoxicity and Improved Oral Bioavailability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Sajjad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M, Khan MI, Naveed S,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Ijaz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S, Qureshi OS, Raza SA, Shahnaz G,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Sohail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MF..</w:t>
                  </w:r>
                </w:p>
              </w:tc>
              <w:tc>
                <w:tcPr>
                  <w:tcW w:w="1980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890D8C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AAPS </w:t>
                  </w:r>
                  <w:proofErr w:type="spellStart"/>
                  <w:r w:rsidRPr="00890D8C">
                    <w:rPr>
                      <w:b/>
                      <w:color w:val="000000" w:themeColor="text1"/>
                      <w:sz w:val="20"/>
                      <w:szCs w:val="20"/>
                    </w:rPr>
                    <w:t>PharmSciTech</w:t>
                  </w:r>
                  <w:proofErr w:type="spellEnd"/>
                  <w:r w:rsidRPr="00890D8C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890D8C"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  <w:t>ISSN:</w:t>
                  </w:r>
                  <w:r w:rsidRPr="00890D8C">
                    <w:rPr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1530-9932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890D8C">
                    <w:rPr>
                      <w:color w:val="000000" w:themeColor="text1"/>
                      <w:sz w:val="20"/>
                      <w:szCs w:val="20"/>
                    </w:rPr>
                    <w:t>Jan 15</w:t>
                  </w:r>
                  <w:proofErr w:type="gramStart"/>
                  <w:r w:rsidRPr="00890D8C">
                    <w:rPr>
                      <w:color w:val="000000" w:themeColor="text1"/>
                      <w:sz w:val="20"/>
                      <w:szCs w:val="20"/>
                    </w:rPr>
                    <w:t>;20</w:t>
                  </w:r>
                  <w:proofErr w:type="gramEnd"/>
                  <w:r w:rsidRPr="00890D8C">
                    <w:rPr>
                      <w:color w:val="000000" w:themeColor="text1"/>
                      <w:sz w:val="20"/>
                      <w:szCs w:val="20"/>
                    </w:rPr>
                    <w:t>(2):81.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90D8C">
                    <w:rPr>
                      <w:b/>
                      <w:color w:val="000000" w:themeColor="text1"/>
                      <w:sz w:val="20"/>
                      <w:szCs w:val="20"/>
                    </w:rPr>
                    <w:t>(2019)</w:t>
                  </w:r>
                </w:p>
              </w:tc>
              <w:tc>
                <w:tcPr>
                  <w:tcW w:w="1170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>W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 xml:space="preserve">     2.6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D85203" w:rsidRPr="00890D8C" w:rsidTr="00E35D01">
              <w:tc>
                <w:tcPr>
                  <w:tcW w:w="7105" w:type="dxa"/>
                </w:tcPr>
                <w:p w:rsidR="00D85203" w:rsidRPr="00890D8C" w:rsidRDefault="00D85203" w:rsidP="00D85203">
                  <w:pPr>
                    <w:pStyle w:val="ListParagraph"/>
                    <w:framePr w:hSpace="180" w:wrap="around" w:vAnchor="page" w:hAnchor="margin" w:xAlign="center" w:y="2044"/>
                    <w:widowControl w:val="0"/>
                    <w:numPr>
                      <w:ilvl w:val="0"/>
                      <w:numId w:val="20"/>
                    </w:numPr>
                    <w:autoSpaceDE w:val="0"/>
                    <w:autoSpaceDN w:val="0"/>
                    <w:jc w:val="both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 xml:space="preserve">Evaluation of Turmeric Nanoparticles as Anti-Gout Agent: Modernization of a Traditional Drug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Kiyani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MM,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Sohail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MF, </w:t>
                  </w:r>
                  <w:r w:rsidRPr="00890D8C">
                    <w:rPr>
                      <w:color w:val="000000" w:themeColor="text1"/>
                    </w:rPr>
                    <w:lastRenderedPageBreak/>
                    <w:t xml:space="preserve">Shahnaz G,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Rehman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H, Akhtar MF, Nawaz I, Mahmood T,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Manzoor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M,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Bokhari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SAI. .</w:t>
                  </w:r>
                </w:p>
              </w:tc>
              <w:tc>
                <w:tcPr>
                  <w:tcW w:w="1980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890D8C">
                    <w:rPr>
                      <w:b/>
                      <w:color w:val="000000" w:themeColor="text1"/>
                      <w:sz w:val="20"/>
                      <w:szCs w:val="20"/>
                    </w:rPr>
                    <w:lastRenderedPageBreak/>
                    <w:t>Medicina</w:t>
                  </w:r>
                  <w:proofErr w:type="spellEnd"/>
                  <w:r w:rsidRPr="00890D8C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(Kaunas).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890D8C">
                    <w:rPr>
                      <w:color w:val="000000" w:themeColor="text1"/>
                      <w:sz w:val="20"/>
                      <w:szCs w:val="20"/>
                    </w:rPr>
                    <w:t>ISSN: 1010-660X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890D8C">
                    <w:rPr>
                      <w:b/>
                      <w:color w:val="000000" w:themeColor="text1"/>
                      <w:sz w:val="20"/>
                      <w:szCs w:val="20"/>
                    </w:rPr>
                    <w:lastRenderedPageBreak/>
                    <w:t xml:space="preserve"> </w:t>
                  </w:r>
                  <w:r w:rsidRPr="00890D8C">
                    <w:rPr>
                      <w:color w:val="000000" w:themeColor="text1"/>
                      <w:sz w:val="20"/>
                      <w:szCs w:val="20"/>
                    </w:rPr>
                    <w:t>Jan 11;55(1)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90D8C">
                    <w:rPr>
                      <w:b/>
                      <w:color w:val="000000" w:themeColor="text1"/>
                      <w:sz w:val="20"/>
                      <w:szCs w:val="20"/>
                    </w:rPr>
                    <w:t>(2019)</w:t>
                  </w:r>
                </w:p>
              </w:tc>
              <w:tc>
                <w:tcPr>
                  <w:tcW w:w="1170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890D8C">
                    <w:rPr>
                      <w:color w:val="000000" w:themeColor="text1"/>
                      <w:sz w:val="20"/>
                      <w:szCs w:val="20"/>
                    </w:rPr>
                    <w:lastRenderedPageBreak/>
                    <w:t>W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890D8C">
                    <w:rPr>
                      <w:color w:val="000000" w:themeColor="text1"/>
                      <w:sz w:val="20"/>
                      <w:szCs w:val="20"/>
                    </w:rPr>
                    <w:t>1.42</w:t>
                  </w:r>
                </w:p>
              </w:tc>
            </w:tr>
            <w:tr w:rsidR="00D85203" w:rsidRPr="00890D8C" w:rsidTr="00E35D01">
              <w:tc>
                <w:tcPr>
                  <w:tcW w:w="7105" w:type="dxa"/>
                </w:tcPr>
                <w:p w:rsidR="00D85203" w:rsidRPr="00890D8C" w:rsidRDefault="00D85203" w:rsidP="00D85203">
                  <w:pPr>
                    <w:pStyle w:val="ListParagraph"/>
                    <w:framePr w:hSpace="180" w:wrap="around" w:vAnchor="page" w:hAnchor="margin" w:xAlign="center" w:y="2044"/>
                    <w:widowControl w:val="0"/>
                    <w:numPr>
                      <w:ilvl w:val="0"/>
                      <w:numId w:val="20"/>
                    </w:numPr>
                    <w:autoSpaceDE w:val="0"/>
                    <w:autoSpaceDN w:val="0"/>
                    <w:jc w:val="both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 xml:space="preserve">Polymeric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nanocapsules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embedded with ultra-small silver nanoclusters for synergistic pharmacology and improved oral delivery of Docetaxel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Sohail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MF, Hussain SZ, Saeed H,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Javed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I,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Sarwar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HS,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Nadhman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A, Huma ZE,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Rehman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M, Jahan S, Hussain I, Shahnaz </w:t>
                  </w:r>
                  <w:proofErr w:type="gramStart"/>
                  <w:r w:rsidRPr="00890D8C">
                    <w:rPr>
                      <w:color w:val="000000" w:themeColor="text1"/>
                    </w:rPr>
                    <w:t>G..</w:t>
                  </w:r>
                  <w:proofErr w:type="gramEnd"/>
                </w:p>
              </w:tc>
              <w:tc>
                <w:tcPr>
                  <w:tcW w:w="1980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890D8C">
                    <w:rPr>
                      <w:b/>
                      <w:color w:val="000000" w:themeColor="text1"/>
                    </w:rPr>
                    <w:t>Sci</w:t>
                  </w:r>
                  <w:proofErr w:type="spellEnd"/>
                  <w:r w:rsidRPr="00890D8C">
                    <w:rPr>
                      <w:b/>
                      <w:color w:val="000000" w:themeColor="text1"/>
                    </w:rPr>
                    <w:t xml:space="preserve"> Rep.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  <w:sz w:val="20"/>
                      <w:szCs w:val="20"/>
                    </w:rPr>
                    <w:t>ISSN:</w:t>
                  </w:r>
                  <w:r w:rsidRPr="00890D8C">
                    <w:rPr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890D8C">
                    <w:rPr>
                      <w:color w:val="000000" w:themeColor="text1"/>
                    </w:rPr>
                    <w:t>2045-2322.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>Sep 6</w:t>
                  </w:r>
                  <w:proofErr w:type="gramStart"/>
                  <w:r w:rsidRPr="00890D8C">
                    <w:rPr>
                      <w:color w:val="000000" w:themeColor="text1"/>
                    </w:rPr>
                    <w:t>;8</w:t>
                  </w:r>
                  <w:proofErr w:type="gramEnd"/>
                  <w:r w:rsidRPr="00890D8C">
                    <w:rPr>
                      <w:color w:val="000000" w:themeColor="text1"/>
                    </w:rPr>
                    <w:t>(1):13304. (2018)</w:t>
                  </w:r>
                </w:p>
              </w:tc>
              <w:tc>
                <w:tcPr>
                  <w:tcW w:w="1170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>W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 xml:space="preserve">     4.6</w:t>
                  </w:r>
                </w:p>
              </w:tc>
            </w:tr>
            <w:tr w:rsidR="00D85203" w:rsidRPr="00890D8C" w:rsidTr="00E35D01">
              <w:tc>
                <w:tcPr>
                  <w:tcW w:w="7105" w:type="dxa"/>
                </w:tcPr>
                <w:p w:rsidR="00D85203" w:rsidRPr="00890D8C" w:rsidRDefault="00D85203" w:rsidP="00D85203">
                  <w:pPr>
                    <w:pStyle w:val="ListParagraph"/>
                    <w:framePr w:hSpace="180" w:wrap="around" w:vAnchor="page" w:hAnchor="margin" w:xAlign="center" w:y="2044"/>
                    <w:widowControl w:val="0"/>
                    <w:numPr>
                      <w:ilvl w:val="0"/>
                      <w:numId w:val="20"/>
                    </w:numPr>
                    <w:autoSpaceDE w:val="0"/>
                    <w:autoSpaceDN w:val="0"/>
                    <w:jc w:val="both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 xml:space="preserve">Advancements in the oral delivery of Docetaxel: challenges, current state-of-the-art and future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trends.</w:t>
                  </w:r>
                  <w:hyperlink r:id="rId9" w:history="1">
                    <w:r w:rsidRPr="00890D8C">
                      <w:rPr>
                        <w:color w:val="000000" w:themeColor="text1"/>
                      </w:rPr>
                      <w:t>Sohail</w:t>
                    </w:r>
                    <w:proofErr w:type="spellEnd"/>
                    <w:r w:rsidRPr="00890D8C">
                      <w:rPr>
                        <w:color w:val="000000" w:themeColor="text1"/>
                      </w:rPr>
                      <w:t xml:space="preserve"> MF</w:t>
                    </w:r>
                  </w:hyperlink>
                  <w:r w:rsidRPr="00890D8C">
                    <w:rPr>
                      <w:color w:val="000000" w:themeColor="text1"/>
                    </w:rPr>
                    <w:t>, </w:t>
                  </w:r>
                  <w:proofErr w:type="spellStart"/>
                  <w:r w:rsidRPr="00890D8C">
                    <w:rPr>
                      <w:color w:val="000000" w:themeColor="text1"/>
                    </w:rPr>
                    <w:fldChar w:fldCharType="begin"/>
                  </w:r>
                  <w:r w:rsidRPr="00890D8C">
                    <w:rPr>
                      <w:color w:val="000000" w:themeColor="text1"/>
                    </w:rPr>
                    <w:instrText xml:space="preserve"> HYPERLINK "https://www.ncbi.nlm.nih.gov/pubmed/?term=Rehman%20M%5BAuthor%5D&amp;cauthor=true&amp;cauthor_uid=29922053" </w:instrText>
                  </w:r>
                  <w:r w:rsidRPr="00890D8C">
                    <w:rPr>
                      <w:color w:val="000000" w:themeColor="text1"/>
                    </w:rPr>
                    <w:fldChar w:fldCharType="separate"/>
                  </w:r>
                  <w:r w:rsidRPr="00890D8C">
                    <w:rPr>
                      <w:color w:val="000000" w:themeColor="text1"/>
                    </w:rPr>
                    <w:t>Rehman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M</w:t>
                  </w:r>
                  <w:r w:rsidRPr="00890D8C">
                    <w:rPr>
                      <w:color w:val="000000" w:themeColor="text1"/>
                    </w:rPr>
                    <w:fldChar w:fldCharType="end"/>
                  </w:r>
                  <w:r w:rsidRPr="00890D8C">
                    <w:rPr>
                      <w:color w:val="000000" w:themeColor="text1"/>
                    </w:rPr>
                    <w:t>, </w:t>
                  </w:r>
                  <w:proofErr w:type="spellStart"/>
                  <w:r w:rsidRPr="00890D8C">
                    <w:rPr>
                      <w:color w:val="000000" w:themeColor="text1"/>
                    </w:rPr>
                    <w:fldChar w:fldCharType="begin"/>
                  </w:r>
                  <w:r w:rsidRPr="00890D8C">
                    <w:rPr>
                      <w:color w:val="000000" w:themeColor="text1"/>
                    </w:rPr>
                    <w:instrText xml:space="preserve"> HYPERLINK "https://www.ncbi.nlm.nih.gov/pubmed/?term=Sarwar%20HS%5BAuthor%5D&amp;cauthor=true&amp;cauthor_uid=29922053" </w:instrText>
                  </w:r>
                  <w:r w:rsidRPr="00890D8C">
                    <w:rPr>
                      <w:color w:val="000000" w:themeColor="text1"/>
                    </w:rPr>
                    <w:fldChar w:fldCharType="separate"/>
                  </w:r>
                  <w:r w:rsidRPr="00890D8C">
                    <w:rPr>
                      <w:color w:val="000000" w:themeColor="text1"/>
                    </w:rPr>
                    <w:t>Sarwar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HS</w:t>
                  </w:r>
                  <w:r w:rsidRPr="00890D8C">
                    <w:rPr>
                      <w:color w:val="000000" w:themeColor="text1"/>
                    </w:rPr>
                    <w:fldChar w:fldCharType="end"/>
                  </w:r>
                  <w:r w:rsidRPr="00890D8C">
                    <w:rPr>
                      <w:color w:val="000000" w:themeColor="text1"/>
                    </w:rPr>
                    <w:t>, </w:t>
                  </w:r>
                  <w:hyperlink r:id="rId10" w:history="1">
                    <w:r w:rsidRPr="00890D8C">
                      <w:rPr>
                        <w:color w:val="000000" w:themeColor="text1"/>
                      </w:rPr>
                      <w:t>Naveed S</w:t>
                    </w:r>
                  </w:hyperlink>
                  <w:r w:rsidRPr="00890D8C">
                    <w:rPr>
                      <w:color w:val="000000" w:themeColor="text1"/>
                    </w:rPr>
                    <w:t>, </w:t>
                  </w:r>
                  <w:hyperlink r:id="rId11" w:history="1">
                    <w:r w:rsidRPr="00890D8C">
                      <w:rPr>
                        <w:color w:val="000000" w:themeColor="text1"/>
                      </w:rPr>
                      <w:t>Salman O</w:t>
                    </w:r>
                  </w:hyperlink>
                  <w:r w:rsidRPr="00890D8C">
                    <w:rPr>
                      <w:color w:val="000000" w:themeColor="text1"/>
                    </w:rPr>
                    <w:t>, </w:t>
                  </w:r>
                  <w:hyperlink r:id="rId12" w:history="1">
                    <w:r w:rsidRPr="00890D8C">
                      <w:rPr>
                        <w:color w:val="000000" w:themeColor="text1"/>
                      </w:rPr>
                      <w:t>Bukhari NI</w:t>
                    </w:r>
                  </w:hyperlink>
                  <w:r w:rsidRPr="00890D8C">
                    <w:rPr>
                      <w:color w:val="000000" w:themeColor="text1"/>
                    </w:rPr>
                    <w:t>, </w:t>
                  </w:r>
                  <w:hyperlink r:id="rId13" w:history="1">
                    <w:r w:rsidRPr="00890D8C">
                      <w:rPr>
                        <w:color w:val="000000" w:themeColor="text1"/>
                      </w:rPr>
                      <w:t>Hussain I</w:t>
                    </w:r>
                  </w:hyperlink>
                  <w:r w:rsidRPr="00890D8C">
                    <w:rPr>
                      <w:color w:val="000000" w:themeColor="text1"/>
                    </w:rPr>
                    <w:t>, </w:t>
                  </w:r>
                  <w:hyperlink r:id="rId14" w:history="1">
                    <w:r w:rsidRPr="00890D8C">
                      <w:rPr>
                        <w:color w:val="000000" w:themeColor="text1"/>
                      </w:rPr>
                      <w:t>Webster TJ</w:t>
                    </w:r>
                  </w:hyperlink>
                  <w:r w:rsidRPr="00890D8C">
                    <w:rPr>
                      <w:color w:val="000000" w:themeColor="text1"/>
                    </w:rPr>
                    <w:t>, </w:t>
                  </w:r>
                  <w:hyperlink r:id="rId15" w:history="1">
                    <w:r w:rsidRPr="00890D8C">
                      <w:rPr>
                        <w:color w:val="000000" w:themeColor="text1"/>
                      </w:rPr>
                      <w:t>Shahnaz G</w:t>
                    </w:r>
                  </w:hyperlink>
                  <w:r w:rsidRPr="00890D8C">
                    <w:rPr>
                      <w:color w:val="000000" w:themeColor="text1"/>
                    </w:rPr>
                    <w:t xml:space="preserve">. </w:t>
                  </w:r>
                </w:p>
              </w:tc>
              <w:tc>
                <w:tcPr>
                  <w:tcW w:w="1980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90D8C">
                    <w:rPr>
                      <w:b/>
                      <w:color w:val="000000" w:themeColor="text1"/>
                      <w:sz w:val="20"/>
                      <w:szCs w:val="20"/>
                    </w:rPr>
                    <w:t>Int</w:t>
                  </w:r>
                  <w:proofErr w:type="spellEnd"/>
                  <w:r w:rsidRPr="00890D8C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 J</w:t>
                  </w:r>
                  <w:proofErr w:type="gramEnd"/>
                  <w:r w:rsidRPr="00890D8C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Nanomedicine.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890D8C">
                    <w:rPr>
                      <w:color w:val="000000" w:themeColor="text1"/>
                      <w:sz w:val="20"/>
                      <w:szCs w:val="20"/>
                    </w:rPr>
                    <w:t>ISSN:</w:t>
                  </w:r>
                  <w:r w:rsidRPr="00890D8C">
                    <w:rPr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1178-2013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890D8C">
                    <w:rPr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Jun 8;13:3145-3161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b/>
                      <w:color w:val="000000" w:themeColor="text1"/>
                    </w:rPr>
                  </w:pPr>
                  <w:r w:rsidRPr="00890D8C">
                    <w:rPr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(2018)</w:t>
                  </w:r>
                </w:p>
              </w:tc>
              <w:tc>
                <w:tcPr>
                  <w:tcW w:w="1170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>W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 xml:space="preserve">     4.543</w:t>
                  </w:r>
                </w:p>
              </w:tc>
            </w:tr>
            <w:tr w:rsidR="00D85203" w:rsidRPr="00890D8C" w:rsidTr="00E35D01">
              <w:tc>
                <w:tcPr>
                  <w:tcW w:w="7105" w:type="dxa"/>
                </w:tcPr>
                <w:p w:rsidR="00D85203" w:rsidRPr="00890D8C" w:rsidRDefault="00D85203" w:rsidP="00D85203">
                  <w:pPr>
                    <w:pStyle w:val="ListParagraph"/>
                    <w:framePr w:hSpace="180" w:wrap="around" w:vAnchor="page" w:hAnchor="margin" w:xAlign="center" w:y="2044"/>
                    <w:widowControl w:val="0"/>
                    <w:numPr>
                      <w:ilvl w:val="0"/>
                      <w:numId w:val="20"/>
                    </w:numPr>
                    <w:autoSpaceDE w:val="0"/>
                    <w:autoSpaceDN w:val="0"/>
                    <w:jc w:val="both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fldChar w:fldCharType="begin"/>
                  </w:r>
                  <w:r w:rsidRPr="00890D8C">
                    <w:rPr>
                      <w:color w:val="000000" w:themeColor="text1"/>
                    </w:rPr>
                    <w:instrText xml:space="preserve"> HYPERLINK "https://www.ncbi.nlm.nih.gov/pubmed/29385910" </w:instrText>
                  </w:r>
                  <w:r w:rsidRPr="00890D8C">
                    <w:rPr>
                      <w:color w:val="000000" w:themeColor="text1"/>
                    </w:rPr>
                    <w:fldChar w:fldCharType="separate"/>
                  </w:r>
                  <w:r w:rsidRPr="00890D8C">
                    <w:rPr>
                      <w:color w:val="000000" w:themeColor="text1"/>
                    </w:rPr>
                    <w:t xml:space="preserve">Design of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mannosylated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oral amphotericin B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nanoformulation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: efficacy and safety in visceral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leishmaniasis</w:t>
                  </w:r>
                  <w:r w:rsidRPr="00890D8C">
                    <w:rPr>
                      <w:b/>
                      <w:color w:val="000000" w:themeColor="text1"/>
                    </w:rPr>
                    <w:t>.</w:t>
                  </w:r>
                  <w:r w:rsidRPr="00890D8C">
                    <w:rPr>
                      <w:b/>
                      <w:color w:val="000000" w:themeColor="text1"/>
                    </w:rPr>
                    <w:fldChar w:fldCharType="end"/>
                  </w:r>
                  <w:r w:rsidRPr="00890D8C">
                    <w:rPr>
                      <w:color w:val="000000" w:themeColor="text1"/>
                    </w:rPr>
                    <w:t>Sarwar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HS,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Sohail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MF,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Saljoughian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N,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Rehman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AU, Akhtar S,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Nadhman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A,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Yasinzai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M,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Gendelman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HE,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Satoskar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AR, </w:t>
                  </w:r>
                  <w:r w:rsidRPr="00890D8C">
                    <w:rPr>
                      <w:b/>
                      <w:bCs/>
                      <w:color w:val="000000" w:themeColor="text1"/>
                    </w:rPr>
                    <w:t>Shahnaz G</w:t>
                  </w:r>
                  <w:r w:rsidRPr="00890D8C">
                    <w:rPr>
                      <w:color w:val="000000" w:themeColor="text1"/>
                    </w:rPr>
                    <w:t xml:space="preserve">. </w:t>
                  </w:r>
                </w:p>
              </w:tc>
              <w:tc>
                <w:tcPr>
                  <w:tcW w:w="1980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</w:rPr>
                  </w:pPr>
                  <w:proofErr w:type="spellStart"/>
                  <w:r w:rsidRPr="00890D8C">
                    <w:rPr>
                      <w:b/>
                      <w:color w:val="000000" w:themeColor="text1"/>
                    </w:rPr>
                    <w:t>Artif</w:t>
                  </w:r>
                  <w:proofErr w:type="spellEnd"/>
                  <w:r w:rsidRPr="00890D8C">
                    <w:rPr>
                      <w:b/>
                      <w:color w:val="000000" w:themeColor="text1"/>
                    </w:rPr>
                    <w:t xml:space="preserve"> Cells </w:t>
                  </w:r>
                  <w:proofErr w:type="spellStart"/>
                  <w:r w:rsidRPr="00890D8C">
                    <w:rPr>
                      <w:b/>
                      <w:color w:val="000000" w:themeColor="text1"/>
                    </w:rPr>
                    <w:t>Nanomed</w:t>
                  </w:r>
                  <w:proofErr w:type="spellEnd"/>
                  <w:r w:rsidRPr="00890D8C">
                    <w:rPr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890D8C">
                    <w:rPr>
                      <w:b/>
                      <w:color w:val="000000" w:themeColor="text1"/>
                    </w:rPr>
                    <w:t>Biotechnol</w:t>
                  </w:r>
                  <w:proofErr w:type="spellEnd"/>
                  <w:r w:rsidRPr="00890D8C">
                    <w:rPr>
                      <w:color w:val="000000" w:themeColor="text1"/>
                    </w:rPr>
                    <w:t>.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</w:rPr>
                  </w:pPr>
                  <w:r w:rsidRPr="00890D8C">
                    <w:rPr>
                      <w:rFonts w:eastAsia="Calibri"/>
                      <w:color w:val="000000" w:themeColor="text1"/>
                    </w:rPr>
                    <w:t>ISSN:</w:t>
                  </w:r>
                  <w:r w:rsidRPr="00890D8C">
                    <w:rPr>
                      <w:color w:val="000000" w:themeColor="text1"/>
                    </w:rPr>
                    <w:t xml:space="preserve"> 21691401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>Jan 31:1-11. (</w:t>
                  </w:r>
                  <w:r w:rsidRPr="00890D8C">
                    <w:rPr>
                      <w:b/>
                      <w:color w:val="000000" w:themeColor="text1"/>
                    </w:rPr>
                    <w:t>2018</w:t>
                  </w:r>
                  <w:r w:rsidRPr="00890D8C">
                    <w:rPr>
                      <w:color w:val="000000" w:themeColor="text1"/>
                    </w:rPr>
                    <w:t>)</w:t>
                  </w:r>
                </w:p>
              </w:tc>
              <w:tc>
                <w:tcPr>
                  <w:tcW w:w="1170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</w:rPr>
                  </w:pP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>W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>5.6</w:t>
                  </w:r>
                </w:p>
              </w:tc>
            </w:tr>
            <w:tr w:rsidR="00D85203" w:rsidRPr="00890D8C" w:rsidTr="00E35D01">
              <w:tc>
                <w:tcPr>
                  <w:tcW w:w="7105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widowControl w:val="0"/>
                    <w:numPr>
                      <w:ilvl w:val="0"/>
                      <w:numId w:val="20"/>
                    </w:numPr>
                    <w:autoSpaceDE w:val="0"/>
                    <w:autoSpaceDN w:val="0"/>
                    <w:ind w:hanging="750"/>
                    <w:jc w:val="both"/>
                    <w:rPr>
                      <w:color w:val="000000" w:themeColor="text1"/>
                    </w:rPr>
                  </w:pPr>
                  <w:proofErr w:type="spellStart"/>
                  <w:r w:rsidRPr="00890D8C">
                    <w:rPr>
                      <w:color w:val="000000" w:themeColor="text1"/>
                    </w:rPr>
                    <w:t>Mannosylated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thiolated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polyethylenimine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nanoparticles for the enhanced efficacy of antimonial drug against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Leishmaniasis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.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Sarwar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HS, Ashraf S, Akhtar S,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Sohail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MF, Hussain SZ,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Rafay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M,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Yasinzai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M, Hussain I, </w:t>
                  </w:r>
                  <w:r w:rsidRPr="00890D8C">
                    <w:rPr>
                      <w:b/>
                      <w:color w:val="000000" w:themeColor="text1"/>
                    </w:rPr>
                    <w:t>Shahnaz G</w:t>
                  </w:r>
                  <w:r w:rsidRPr="00890D8C">
                    <w:rPr>
                      <w:color w:val="000000" w:themeColor="text1"/>
                    </w:rPr>
                    <w:t xml:space="preserve">. </w:t>
                  </w:r>
                </w:p>
              </w:tc>
              <w:tc>
                <w:tcPr>
                  <w:tcW w:w="1980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</w:rPr>
                  </w:pPr>
                  <w:r w:rsidRPr="00890D8C">
                    <w:rPr>
                      <w:b/>
                      <w:color w:val="000000" w:themeColor="text1"/>
                    </w:rPr>
                    <w:t>Nanomedicine (</w:t>
                  </w:r>
                  <w:proofErr w:type="spellStart"/>
                  <w:r w:rsidRPr="00890D8C">
                    <w:rPr>
                      <w:b/>
                      <w:color w:val="000000" w:themeColor="text1"/>
                    </w:rPr>
                    <w:t>Lond</w:t>
                  </w:r>
                  <w:proofErr w:type="spellEnd"/>
                  <w:r w:rsidRPr="00890D8C">
                    <w:rPr>
                      <w:b/>
                      <w:color w:val="000000" w:themeColor="text1"/>
                    </w:rPr>
                    <w:t>).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</w:rPr>
                  </w:pPr>
                  <w:r w:rsidRPr="00890D8C">
                    <w:rPr>
                      <w:rFonts w:eastAsia="Calibri"/>
                      <w:color w:val="000000" w:themeColor="text1"/>
                    </w:rPr>
                    <w:t>ISSN:</w:t>
                  </w:r>
                  <w:r w:rsidRPr="00890D8C">
                    <w:rPr>
                      <w:color w:val="000000" w:themeColor="text1"/>
                      <w:shd w:val="clear" w:color="auto" w:fill="FFFFFF"/>
                    </w:rPr>
                    <w:t xml:space="preserve"> 1743-5889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>Jan;13(1):25-41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b/>
                      <w:color w:val="000000" w:themeColor="text1"/>
                    </w:rPr>
                  </w:pPr>
                  <w:r w:rsidRPr="00890D8C">
                    <w:rPr>
                      <w:b/>
                      <w:color w:val="000000" w:themeColor="text1"/>
                    </w:rPr>
                    <w:t>(2018)</w:t>
                  </w:r>
                </w:p>
              </w:tc>
              <w:tc>
                <w:tcPr>
                  <w:tcW w:w="1170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</w:rPr>
                  </w:pP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>W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 xml:space="preserve">     4.727</w:t>
                  </w:r>
                </w:p>
              </w:tc>
            </w:tr>
            <w:tr w:rsidR="00D85203" w:rsidRPr="00890D8C" w:rsidTr="00E35D01">
              <w:tc>
                <w:tcPr>
                  <w:tcW w:w="7105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widowControl w:val="0"/>
                    <w:numPr>
                      <w:ilvl w:val="0"/>
                      <w:numId w:val="20"/>
                    </w:numPr>
                    <w:autoSpaceDE w:val="0"/>
                    <w:autoSpaceDN w:val="0"/>
                    <w:ind w:hanging="750"/>
                    <w:jc w:val="both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 xml:space="preserve">Biosynthesized colloidal silver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mand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gold nanoparticles as emerging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leishmanicidal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agents: an insight</w:t>
                  </w:r>
                  <w:r w:rsidRPr="00890D8C">
                    <w:rPr>
                      <w:b/>
                      <w:color w:val="000000" w:themeColor="text1"/>
                    </w:rPr>
                    <w:t>.</w:t>
                  </w:r>
                  <w:r w:rsidRPr="00890D8C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Ovais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M,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Nadhman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A, Khalil AT, Raza A,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Khuda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F,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Sohail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MF, Islam NU,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Sarwar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HS, </w:t>
                  </w:r>
                  <w:r w:rsidRPr="00890D8C">
                    <w:rPr>
                      <w:b/>
                      <w:color w:val="000000" w:themeColor="text1"/>
                    </w:rPr>
                    <w:t>Shahnaz G</w:t>
                  </w:r>
                  <w:r w:rsidRPr="00890D8C">
                    <w:rPr>
                      <w:color w:val="000000" w:themeColor="text1"/>
                    </w:rPr>
                    <w:t xml:space="preserve">, Ahmad I,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Saravanan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M,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Shinwari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ZK. </w:t>
                  </w:r>
                </w:p>
              </w:tc>
              <w:tc>
                <w:tcPr>
                  <w:tcW w:w="1980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b/>
                      <w:color w:val="000000" w:themeColor="text1"/>
                    </w:rPr>
                  </w:pPr>
                  <w:r w:rsidRPr="00890D8C">
                    <w:rPr>
                      <w:b/>
                      <w:color w:val="000000" w:themeColor="text1"/>
                    </w:rPr>
                    <w:t>Nanomedicine (</w:t>
                  </w:r>
                  <w:proofErr w:type="spellStart"/>
                  <w:r w:rsidRPr="00890D8C">
                    <w:rPr>
                      <w:b/>
                      <w:color w:val="000000" w:themeColor="text1"/>
                    </w:rPr>
                    <w:t>Lond</w:t>
                  </w:r>
                  <w:proofErr w:type="spellEnd"/>
                  <w:r w:rsidRPr="00890D8C">
                    <w:rPr>
                      <w:b/>
                      <w:color w:val="000000" w:themeColor="text1"/>
                    </w:rPr>
                    <w:t>).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</w:rPr>
                  </w:pPr>
                  <w:r w:rsidRPr="00890D8C">
                    <w:rPr>
                      <w:rFonts w:eastAsia="Calibri"/>
                      <w:color w:val="000000" w:themeColor="text1"/>
                    </w:rPr>
                    <w:t>ISSN:</w:t>
                  </w:r>
                  <w:r w:rsidRPr="00890D8C">
                    <w:rPr>
                      <w:color w:val="000000" w:themeColor="text1"/>
                      <w:shd w:val="clear" w:color="auto" w:fill="FFFFFF"/>
                    </w:rPr>
                    <w:t xml:space="preserve"> 1743-5889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>12(24):2807-2819.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b/>
                      <w:color w:val="000000" w:themeColor="text1"/>
                    </w:rPr>
                  </w:pPr>
                  <w:r w:rsidRPr="00890D8C">
                    <w:rPr>
                      <w:b/>
                      <w:color w:val="000000" w:themeColor="text1"/>
                    </w:rPr>
                    <w:t>(2017)</w:t>
                  </w:r>
                </w:p>
              </w:tc>
              <w:tc>
                <w:tcPr>
                  <w:tcW w:w="1170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rPr>
                      <w:color w:val="000000" w:themeColor="text1"/>
                    </w:rPr>
                  </w:pP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rPr>
                      <w:color w:val="000000" w:themeColor="text1"/>
                    </w:rPr>
                  </w:pP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>W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 xml:space="preserve">     4.727</w:t>
                  </w:r>
                </w:p>
              </w:tc>
            </w:tr>
            <w:tr w:rsidR="00D85203" w:rsidRPr="00890D8C" w:rsidTr="00E35D01">
              <w:tc>
                <w:tcPr>
                  <w:tcW w:w="7105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widowControl w:val="0"/>
                    <w:numPr>
                      <w:ilvl w:val="0"/>
                      <w:numId w:val="20"/>
                    </w:numPr>
                    <w:autoSpaceDE w:val="0"/>
                    <w:autoSpaceDN w:val="0"/>
                    <w:ind w:hanging="750"/>
                    <w:jc w:val="both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 xml:space="preserve">Redox biology of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Leishmania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and macrophage targeted nanoparticles for therapy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Sarwar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HS, Akhtar S,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Sohail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MF, Naveed Z,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Rafay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M,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Nadhman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A,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Yasinzai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M, </w:t>
                  </w:r>
                  <w:r w:rsidRPr="00890D8C">
                    <w:rPr>
                      <w:b/>
                      <w:color w:val="000000" w:themeColor="text1"/>
                    </w:rPr>
                    <w:t xml:space="preserve">Shahnaz </w:t>
                  </w:r>
                  <w:proofErr w:type="gramStart"/>
                  <w:r w:rsidRPr="00890D8C">
                    <w:rPr>
                      <w:b/>
                      <w:color w:val="000000" w:themeColor="text1"/>
                    </w:rPr>
                    <w:t>G</w:t>
                  </w:r>
                  <w:r w:rsidRPr="00890D8C">
                    <w:rPr>
                      <w:color w:val="000000" w:themeColor="text1"/>
                    </w:rPr>
                    <w:t>..</w:t>
                  </w:r>
                  <w:proofErr w:type="gramEnd"/>
                  <w:r w:rsidRPr="00890D8C">
                    <w:rPr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1980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b/>
                      <w:color w:val="000000" w:themeColor="text1"/>
                    </w:rPr>
                  </w:pPr>
                  <w:r w:rsidRPr="00890D8C">
                    <w:rPr>
                      <w:b/>
                      <w:color w:val="000000" w:themeColor="text1"/>
                    </w:rPr>
                    <w:t>Nanomedicine (</w:t>
                  </w:r>
                  <w:proofErr w:type="spellStart"/>
                  <w:r w:rsidRPr="00890D8C">
                    <w:rPr>
                      <w:b/>
                      <w:color w:val="000000" w:themeColor="text1"/>
                    </w:rPr>
                    <w:t>Lond</w:t>
                  </w:r>
                  <w:proofErr w:type="spellEnd"/>
                  <w:r w:rsidRPr="00890D8C">
                    <w:rPr>
                      <w:b/>
                      <w:color w:val="000000" w:themeColor="text1"/>
                    </w:rPr>
                    <w:t>).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>12(14):1713-1725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b/>
                      <w:color w:val="000000" w:themeColor="text1"/>
                    </w:rPr>
                  </w:pPr>
                  <w:r w:rsidRPr="00890D8C">
                    <w:rPr>
                      <w:b/>
                      <w:color w:val="000000" w:themeColor="text1"/>
                    </w:rPr>
                    <w:t>(2017)</w:t>
                  </w:r>
                </w:p>
              </w:tc>
              <w:tc>
                <w:tcPr>
                  <w:tcW w:w="1170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</w:rPr>
                  </w:pP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>W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 xml:space="preserve">     4.727</w:t>
                  </w:r>
                </w:p>
              </w:tc>
            </w:tr>
            <w:tr w:rsidR="00D85203" w:rsidRPr="00890D8C" w:rsidTr="00E35D01">
              <w:tc>
                <w:tcPr>
                  <w:tcW w:w="7105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widowControl w:val="0"/>
                    <w:numPr>
                      <w:ilvl w:val="0"/>
                      <w:numId w:val="20"/>
                    </w:numPr>
                    <w:autoSpaceDE w:val="0"/>
                    <w:autoSpaceDN w:val="0"/>
                    <w:ind w:hanging="750"/>
                    <w:jc w:val="both"/>
                    <w:rPr>
                      <w:color w:val="000000" w:themeColor="text1"/>
                    </w:rPr>
                  </w:pPr>
                  <w:r w:rsidRPr="00890D8C">
                    <w:rPr>
                      <w:bCs/>
                      <w:color w:val="000000" w:themeColor="text1"/>
                      <w:spacing w:val="-5"/>
                    </w:rPr>
                    <w:t xml:space="preserve">Cell to rodent: toxicological profiling of folate grafted </w:t>
                  </w:r>
                  <w:proofErr w:type="spellStart"/>
                  <w:r w:rsidRPr="00890D8C">
                    <w:rPr>
                      <w:bCs/>
                      <w:color w:val="000000" w:themeColor="text1"/>
                      <w:spacing w:val="-5"/>
                    </w:rPr>
                    <w:t>thiomer</w:t>
                  </w:r>
                  <w:proofErr w:type="spellEnd"/>
                  <w:r w:rsidRPr="00890D8C">
                    <w:rPr>
                      <w:bCs/>
                      <w:color w:val="000000" w:themeColor="text1"/>
                      <w:spacing w:val="-5"/>
                    </w:rPr>
                    <w:t xml:space="preserve"> enveloped </w:t>
                  </w:r>
                  <w:proofErr w:type="spellStart"/>
                  <w:r w:rsidRPr="00890D8C">
                    <w:rPr>
                      <w:bCs/>
                      <w:color w:val="000000" w:themeColor="text1"/>
                      <w:spacing w:val="-5"/>
                    </w:rPr>
                    <w:t>nanoliposomes</w:t>
                  </w:r>
                  <w:proofErr w:type="spellEnd"/>
                  <w:r w:rsidRPr="00890D8C">
                    <w:rPr>
                      <w:bCs/>
                      <w:color w:val="000000" w:themeColor="text1"/>
                      <w:spacing w:val="-5"/>
                    </w:rPr>
                    <w:t xml:space="preserve">, </w:t>
                  </w:r>
                  <w:proofErr w:type="spellStart"/>
                  <w:r w:rsidRPr="00890D8C">
                    <w:rPr>
                      <w:color w:val="000000" w:themeColor="text1"/>
                      <w:spacing w:val="-5"/>
                      <w:shd w:val="clear" w:color="auto" w:fill="FFFFFF"/>
                    </w:rPr>
                    <w:t>Sohail</w:t>
                  </w:r>
                  <w:proofErr w:type="spellEnd"/>
                  <w:r w:rsidRPr="00890D8C">
                    <w:rPr>
                      <w:color w:val="000000" w:themeColor="text1"/>
                      <w:spacing w:val="-5"/>
                      <w:shd w:val="clear" w:color="auto" w:fill="FFFFFF"/>
                    </w:rPr>
                    <w:t xml:space="preserve"> MF, </w:t>
                  </w:r>
                  <w:proofErr w:type="spellStart"/>
                  <w:r w:rsidRPr="00890D8C">
                    <w:rPr>
                      <w:color w:val="000000" w:themeColor="text1"/>
                      <w:spacing w:val="-5"/>
                      <w:shd w:val="clear" w:color="auto" w:fill="FFFFFF"/>
                    </w:rPr>
                    <w:t>Sarwar</w:t>
                  </w:r>
                  <w:proofErr w:type="spellEnd"/>
                  <w:r w:rsidRPr="00890D8C">
                    <w:rPr>
                      <w:color w:val="000000" w:themeColor="text1"/>
                      <w:spacing w:val="-5"/>
                      <w:shd w:val="clear" w:color="auto" w:fill="FFFFFF"/>
                    </w:rPr>
                    <w:t xml:space="preserve"> HS, </w:t>
                  </w:r>
                  <w:proofErr w:type="spellStart"/>
                  <w:r w:rsidRPr="00890D8C">
                    <w:rPr>
                      <w:color w:val="000000" w:themeColor="text1"/>
                      <w:spacing w:val="-5"/>
                      <w:shd w:val="clear" w:color="auto" w:fill="FFFFFF"/>
                    </w:rPr>
                    <w:t>Javed</w:t>
                  </w:r>
                  <w:proofErr w:type="spellEnd"/>
                  <w:r w:rsidRPr="00890D8C">
                    <w:rPr>
                      <w:color w:val="000000" w:themeColor="text1"/>
                      <w:spacing w:val="-5"/>
                      <w:shd w:val="clear" w:color="auto" w:fill="FFFFFF"/>
                    </w:rPr>
                    <w:t xml:space="preserve"> I, </w:t>
                  </w:r>
                  <w:proofErr w:type="spellStart"/>
                  <w:r w:rsidRPr="00890D8C">
                    <w:rPr>
                      <w:color w:val="000000" w:themeColor="text1"/>
                      <w:spacing w:val="-5"/>
                      <w:shd w:val="clear" w:color="auto" w:fill="FFFFFF"/>
                    </w:rPr>
                    <w:t>Nadhman</w:t>
                  </w:r>
                  <w:proofErr w:type="spellEnd"/>
                  <w:r w:rsidRPr="00890D8C">
                    <w:rPr>
                      <w:color w:val="000000" w:themeColor="text1"/>
                      <w:spacing w:val="-5"/>
                      <w:shd w:val="clear" w:color="auto" w:fill="FFFFFF"/>
                    </w:rPr>
                    <w:t xml:space="preserve"> A, Hussain SZ, Saeed H, Raza A, Bukhari NI, Hussain I, </w:t>
                  </w:r>
                  <w:r w:rsidRPr="00890D8C">
                    <w:rPr>
                      <w:b/>
                      <w:color w:val="000000" w:themeColor="text1"/>
                      <w:spacing w:val="-5"/>
                      <w:shd w:val="clear" w:color="auto" w:fill="FFFFFF"/>
                    </w:rPr>
                    <w:t>Shahnaz G</w:t>
                  </w:r>
                  <w:r w:rsidRPr="00890D8C">
                    <w:rPr>
                      <w:bCs/>
                      <w:color w:val="000000" w:themeColor="text1"/>
                      <w:spacing w:val="-5"/>
                    </w:rPr>
                    <w:t xml:space="preserve"> </w:t>
                  </w:r>
                </w:p>
              </w:tc>
              <w:tc>
                <w:tcPr>
                  <w:tcW w:w="1980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b/>
                      <w:bCs/>
                      <w:color w:val="000000" w:themeColor="text1"/>
                      <w:spacing w:val="-5"/>
                    </w:rPr>
                  </w:pPr>
                  <w:proofErr w:type="spellStart"/>
                  <w:r w:rsidRPr="00890D8C">
                    <w:rPr>
                      <w:b/>
                      <w:bCs/>
                      <w:color w:val="000000" w:themeColor="text1"/>
                      <w:spacing w:val="-5"/>
                    </w:rPr>
                    <w:t>Toxicol</w:t>
                  </w:r>
                  <w:proofErr w:type="spellEnd"/>
                  <w:r w:rsidRPr="00890D8C">
                    <w:rPr>
                      <w:b/>
                      <w:bCs/>
                      <w:color w:val="000000" w:themeColor="text1"/>
                      <w:spacing w:val="-5"/>
                    </w:rPr>
                    <w:t>. Res.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rFonts w:eastAsia="Calibri"/>
                      <w:color w:val="000000" w:themeColor="text1"/>
                    </w:rPr>
                  </w:pPr>
                  <w:r w:rsidRPr="00890D8C">
                    <w:rPr>
                      <w:rFonts w:eastAsia="Calibri"/>
                      <w:color w:val="000000" w:themeColor="text1"/>
                    </w:rPr>
                    <w:t>ISSN:19768257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bCs/>
                      <w:color w:val="000000" w:themeColor="text1"/>
                      <w:spacing w:val="-5"/>
                    </w:rPr>
                  </w:pPr>
                  <w:r w:rsidRPr="00890D8C">
                    <w:rPr>
                      <w:bCs/>
                      <w:color w:val="000000" w:themeColor="text1"/>
                      <w:spacing w:val="-5"/>
                    </w:rPr>
                    <w:t>6, 814-821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b/>
                      <w:color w:val="000000" w:themeColor="text1"/>
                    </w:rPr>
                  </w:pPr>
                  <w:r w:rsidRPr="00890D8C">
                    <w:rPr>
                      <w:b/>
                      <w:bCs/>
                      <w:color w:val="000000" w:themeColor="text1"/>
                      <w:spacing w:val="-5"/>
                    </w:rPr>
                    <w:t>(2017)</w:t>
                  </w:r>
                </w:p>
              </w:tc>
              <w:tc>
                <w:tcPr>
                  <w:tcW w:w="1170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</w:rPr>
                  </w:pP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>W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 xml:space="preserve">     1.969</w:t>
                  </w:r>
                </w:p>
              </w:tc>
            </w:tr>
            <w:tr w:rsidR="00D85203" w:rsidRPr="00890D8C" w:rsidTr="00E35D01">
              <w:tc>
                <w:tcPr>
                  <w:tcW w:w="7105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widowControl w:val="0"/>
                    <w:numPr>
                      <w:ilvl w:val="0"/>
                      <w:numId w:val="20"/>
                    </w:numPr>
                    <w:autoSpaceDE w:val="0"/>
                    <w:autoSpaceDN w:val="0"/>
                    <w:ind w:hanging="750"/>
                    <w:jc w:val="both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 xml:space="preserve">Development of mannose-anchored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thiolated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amphotericin B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nanocarriers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for treatment of visceral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leishmaniasis</w:t>
                  </w:r>
                  <w:proofErr w:type="spellEnd"/>
                  <w:r w:rsidRPr="00890D8C">
                    <w:rPr>
                      <w:b/>
                      <w:color w:val="000000" w:themeColor="text1"/>
                    </w:rPr>
                    <w:t xml:space="preserve"> Shahnaz G</w:t>
                  </w:r>
                  <w:r w:rsidRPr="00890D8C">
                    <w:rPr>
                      <w:color w:val="000000" w:themeColor="text1"/>
                    </w:rPr>
                    <w:t xml:space="preserve">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Edagwa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BJ, McMillan J, Akhtar S, Raza A, Qureshi NA,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Yasinzai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M,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Gendelman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HE.. </w:t>
                  </w:r>
                </w:p>
              </w:tc>
              <w:tc>
                <w:tcPr>
                  <w:tcW w:w="1980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b/>
                      <w:color w:val="000000" w:themeColor="text1"/>
                    </w:rPr>
                  </w:pPr>
                  <w:r w:rsidRPr="00890D8C">
                    <w:rPr>
                      <w:b/>
                      <w:color w:val="000000" w:themeColor="text1"/>
                    </w:rPr>
                    <w:t>Nanomedicine (</w:t>
                  </w:r>
                  <w:proofErr w:type="spellStart"/>
                  <w:r w:rsidRPr="00890D8C">
                    <w:rPr>
                      <w:b/>
                      <w:color w:val="000000" w:themeColor="text1"/>
                    </w:rPr>
                    <w:t>Lond</w:t>
                  </w:r>
                  <w:proofErr w:type="spellEnd"/>
                  <w:r w:rsidRPr="00890D8C">
                    <w:rPr>
                      <w:b/>
                      <w:color w:val="000000" w:themeColor="text1"/>
                    </w:rPr>
                    <w:t>).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>12(2):99-115.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b/>
                      <w:color w:val="000000" w:themeColor="text1"/>
                    </w:rPr>
                  </w:pPr>
                  <w:r w:rsidRPr="00890D8C">
                    <w:rPr>
                      <w:b/>
                      <w:color w:val="000000" w:themeColor="text1"/>
                    </w:rPr>
                    <w:t>(2017)</w:t>
                  </w:r>
                </w:p>
              </w:tc>
              <w:tc>
                <w:tcPr>
                  <w:tcW w:w="1170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</w:rPr>
                  </w:pP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>W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 xml:space="preserve">     4.727</w:t>
                  </w:r>
                </w:p>
              </w:tc>
            </w:tr>
            <w:tr w:rsidR="00D85203" w:rsidRPr="00890D8C" w:rsidTr="00E35D01">
              <w:tc>
                <w:tcPr>
                  <w:tcW w:w="7105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widowControl w:val="0"/>
                    <w:numPr>
                      <w:ilvl w:val="0"/>
                      <w:numId w:val="20"/>
                    </w:numPr>
                    <w:autoSpaceDE w:val="0"/>
                    <w:autoSpaceDN w:val="0"/>
                    <w:ind w:hanging="750"/>
                    <w:jc w:val="both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 xml:space="preserve">Formulation and in Vitro Characterization of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Thiolated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Buccoadhesive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Film of Fluconazole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Naz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K, </w:t>
                  </w:r>
                  <w:r w:rsidRPr="00890D8C">
                    <w:rPr>
                      <w:b/>
                      <w:color w:val="000000" w:themeColor="text1"/>
                    </w:rPr>
                    <w:t>Shahnaz G</w:t>
                  </w:r>
                  <w:r w:rsidRPr="00890D8C">
                    <w:rPr>
                      <w:color w:val="000000" w:themeColor="text1"/>
                    </w:rPr>
                    <w:t xml:space="preserve">, Ahmed N, Qureshi NA,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Sarwar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HS, Imran M, Khan GM.. </w:t>
                  </w:r>
                </w:p>
              </w:tc>
              <w:tc>
                <w:tcPr>
                  <w:tcW w:w="1980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890D8C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AAPS </w:t>
                  </w:r>
                  <w:proofErr w:type="spellStart"/>
                  <w:r w:rsidRPr="00890D8C">
                    <w:rPr>
                      <w:b/>
                      <w:color w:val="000000" w:themeColor="text1"/>
                      <w:sz w:val="20"/>
                      <w:szCs w:val="20"/>
                    </w:rPr>
                    <w:t>PharmSciTech</w:t>
                  </w:r>
                  <w:proofErr w:type="spellEnd"/>
                  <w:r w:rsidRPr="00890D8C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890D8C"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  <w:t>ISSN:</w:t>
                  </w:r>
                  <w:r w:rsidRPr="00890D8C">
                    <w:rPr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1530-9932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890D8C">
                    <w:rPr>
                      <w:color w:val="000000" w:themeColor="text1"/>
                      <w:sz w:val="20"/>
                      <w:szCs w:val="20"/>
                    </w:rPr>
                    <w:t>18(4):1043-1055.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b/>
                      <w:color w:val="000000" w:themeColor="text1"/>
                    </w:rPr>
                  </w:pPr>
                  <w:r w:rsidRPr="00890D8C">
                    <w:rPr>
                      <w:b/>
                      <w:color w:val="000000" w:themeColor="text1"/>
                      <w:sz w:val="20"/>
                      <w:szCs w:val="20"/>
                    </w:rPr>
                    <w:t>(2017)</w:t>
                  </w:r>
                </w:p>
              </w:tc>
              <w:tc>
                <w:tcPr>
                  <w:tcW w:w="1170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</w:rPr>
                  </w:pP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>W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 xml:space="preserve">     2.451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rPr>
                      <w:color w:val="000000" w:themeColor="text1"/>
                    </w:rPr>
                  </w:pPr>
                </w:p>
              </w:tc>
            </w:tr>
            <w:tr w:rsidR="00D85203" w:rsidRPr="00890D8C" w:rsidTr="00E35D01">
              <w:tc>
                <w:tcPr>
                  <w:tcW w:w="7105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widowControl w:val="0"/>
                    <w:numPr>
                      <w:ilvl w:val="0"/>
                      <w:numId w:val="20"/>
                    </w:numPr>
                    <w:autoSpaceDE w:val="0"/>
                    <w:autoSpaceDN w:val="0"/>
                    <w:ind w:hanging="750"/>
                    <w:jc w:val="both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 xml:space="preserve">In-vitro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antileishmanial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potential of peptide drug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hirudin.Khan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H,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Nadhman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A,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Azam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SS,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Anees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M, Khan I,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Ullah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I,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Sohail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</w:t>
                  </w:r>
                  <w:r w:rsidRPr="00890D8C">
                    <w:rPr>
                      <w:color w:val="000000" w:themeColor="text1"/>
                    </w:rPr>
                    <w:lastRenderedPageBreak/>
                    <w:t xml:space="preserve">MF, </w:t>
                  </w:r>
                  <w:r w:rsidRPr="00890D8C">
                    <w:rPr>
                      <w:b/>
                      <w:color w:val="000000" w:themeColor="text1"/>
                    </w:rPr>
                    <w:t>Shahnaz G</w:t>
                  </w:r>
                  <w:r w:rsidRPr="00890D8C">
                    <w:rPr>
                      <w:color w:val="000000" w:themeColor="text1"/>
                    </w:rPr>
                    <w:t xml:space="preserve">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Yasinzai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M. </w:t>
                  </w:r>
                </w:p>
              </w:tc>
              <w:tc>
                <w:tcPr>
                  <w:tcW w:w="1980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890D8C">
                    <w:rPr>
                      <w:b/>
                      <w:color w:val="000000" w:themeColor="text1"/>
                      <w:sz w:val="20"/>
                      <w:szCs w:val="20"/>
                    </w:rPr>
                    <w:lastRenderedPageBreak/>
                    <w:t>Chem</w:t>
                  </w:r>
                  <w:proofErr w:type="spellEnd"/>
                  <w:r w:rsidRPr="00890D8C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90D8C">
                    <w:rPr>
                      <w:b/>
                      <w:color w:val="000000" w:themeColor="text1"/>
                      <w:sz w:val="20"/>
                      <w:szCs w:val="20"/>
                    </w:rPr>
                    <w:t>Biol</w:t>
                  </w:r>
                  <w:proofErr w:type="spellEnd"/>
                  <w:r w:rsidRPr="00890D8C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Drug Des</w:t>
                  </w:r>
                  <w:r w:rsidRPr="00890D8C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890D8C"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  <w:t>ISSN:</w:t>
                  </w:r>
                  <w:r w:rsidRPr="00890D8C">
                    <w:rPr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 1747-0285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890D8C">
                    <w:rPr>
                      <w:color w:val="000000" w:themeColor="text1"/>
                      <w:sz w:val="20"/>
                      <w:szCs w:val="20"/>
                    </w:rPr>
                    <w:lastRenderedPageBreak/>
                    <w:t>89(1):67-73.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b/>
                      <w:color w:val="000000" w:themeColor="text1"/>
                    </w:rPr>
                  </w:pPr>
                  <w:r w:rsidRPr="00890D8C">
                    <w:rPr>
                      <w:b/>
                      <w:color w:val="000000" w:themeColor="text1"/>
                      <w:sz w:val="20"/>
                      <w:szCs w:val="20"/>
                    </w:rPr>
                    <w:t>(2017)</w:t>
                  </w:r>
                </w:p>
              </w:tc>
              <w:tc>
                <w:tcPr>
                  <w:tcW w:w="1170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</w:rPr>
                  </w:pP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>W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lastRenderedPageBreak/>
                    <w:t xml:space="preserve">     2.39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rPr>
                      <w:color w:val="000000" w:themeColor="text1"/>
                    </w:rPr>
                  </w:pPr>
                </w:p>
              </w:tc>
            </w:tr>
            <w:tr w:rsidR="00D85203" w:rsidRPr="00890D8C" w:rsidTr="00E35D01">
              <w:tc>
                <w:tcPr>
                  <w:tcW w:w="7105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widowControl w:val="0"/>
                    <w:numPr>
                      <w:ilvl w:val="0"/>
                      <w:numId w:val="20"/>
                    </w:numPr>
                    <w:autoSpaceDE w:val="0"/>
                    <w:autoSpaceDN w:val="0"/>
                    <w:ind w:hanging="750"/>
                    <w:jc w:val="both"/>
                    <w:rPr>
                      <w:color w:val="000000" w:themeColor="text1"/>
                      <w:shd w:val="clear" w:color="auto" w:fill="FFFFFF"/>
                    </w:rPr>
                  </w:pPr>
                  <w:r w:rsidRPr="00890D8C">
                    <w:rPr>
                      <w:iCs/>
                      <w:color w:val="000000" w:themeColor="text1"/>
                      <w:spacing w:val="10"/>
                      <w:shd w:val="clear" w:color="auto" w:fill="FFFFFF"/>
                    </w:rPr>
                    <w:lastRenderedPageBreak/>
                    <w:t xml:space="preserve">Rise of single </w:t>
                  </w:r>
                  <w:proofErr w:type="spellStart"/>
                  <w:r w:rsidRPr="00890D8C">
                    <w:rPr>
                      <w:iCs/>
                      <w:color w:val="000000" w:themeColor="text1"/>
                      <w:spacing w:val="10"/>
                      <w:shd w:val="clear" w:color="auto" w:fill="FFFFFF"/>
                    </w:rPr>
                    <w:t>organopathy</w:t>
                  </w:r>
                  <w:proofErr w:type="spellEnd"/>
                  <w:r w:rsidRPr="00890D8C">
                    <w:rPr>
                      <w:iCs/>
                      <w:color w:val="000000" w:themeColor="text1"/>
                      <w:spacing w:val="10"/>
                      <w:shd w:val="clear" w:color="auto" w:fill="FFFFFF"/>
                    </w:rPr>
                    <w:t xml:space="preserve"> theory from </w:t>
                  </w:r>
                  <w:proofErr w:type="spellStart"/>
                  <w:r w:rsidRPr="00890D8C">
                    <w:rPr>
                      <w:iCs/>
                      <w:color w:val="000000" w:themeColor="text1"/>
                      <w:spacing w:val="10"/>
                      <w:shd w:val="clear" w:color="auto" w:fill="FFFFFF"/>
                    </w:rPr>
                    <w:t>ayurveda</w:t>
                  </w:r>
                  <w:proofErr w:type="spellEnd"/>
                  <w:r w:rsidRPr="00890D8C">
                    <w:rPr>
                      <w:iCs/>
                      <w:color w:val="000000" w:themeColor="text1"/>
                      <w:spacing w:val="10"/>
                      <w:shd w:val="clear" w:color="auto" w:fill="FFFFFF"/>
                    </w:rPr>
                    <w:t xml:space="preserve"> system- a short report from </w:t>
                  </w:r>
                  <w:proofErr w:type="spellStart"/>
                  <w:r w:rsidRPr="00890D8C">
                    <w:rPr>
                      <w:iCs/>
                      <w:color w:val="000000" w:themeColor="text1"/>
                      <w:spacing w:val="10"/>
                      <w:shd w:val="clear" w:color="auto" w:fill="FFFFFF"/>
                    </w:rPr>
                    <w:t>pakistan's</w:t>
                  </w:r>
                  <w:proofErr w:type="spellEnd"/>
                  <w:r w:rsidRPr="00890D8C">
                    <w:rPr>
                      <w:iCs/>
                      <w:color w:val="000000" w:themeColor="text1"/>
                      <w:spacing w:val="10"/>
                      <w:shd w:val="clear" w:color="auto" w:fill="FFFFFF"/>
                    </w:rPr>
                    <w:t xml:space="preserve"> </w:t>
                  </w:r>
                  <w:proofErr w:type="spellStart"/>
                  <w:r w:rsidRPr="00890D8C">
                    <w:rPr>
                      <w:iCs/>
                      <w:color w:val="000000" w:themeColor="text1"/>
                      <w:spacing w:val="10"/>
                      <w:shd w:val="clear" w:color="auto" w:fill="FFFFFF"/>
                    </w:rPr>
                    <w:t>perspective</w:t>
                  </w:r>
                  <w:r w:rsidRPr="00890D8C">
                    <w:rPr>
                      <w:color w:val="000000" w:themeColor="text1"/>
                      <w:shd w:val="clear" w:color="auto" w:fill="FFFFFF"/>
                    </w:rPr>
                    <w:t>.wjps</w:t>
                  </w:r>
                  <w:proofErr w:type="spellEnd"/>
                  <w:r w:rsidRPr="00890D8C">
                    <w:rPr>
                      <w:color w:val="000000" w:themeColor="text1"/>
                      <w:shd w:val="clear" w:color="auto" w:fill="FFFFFF"/>
                    </w:rPr>
                    <w:t xml:space="preserve"> Tahir AH, </w:t>
                  </w:r>
                  <w:proofErr w:type="spellStart"/>
                  <w:r w:rsidRPr="00890D8C">
                    <w:rPr>
                      <w:color w:val="000000" w:themeColor="text1"/>
                      <w:shd w:val="clear" w:color="auto" w:fill="FFFFFF"/>
                    </w:rPr>
                    <w:t>Tanveer</w:t>
                  </w:r>
                  <w:proofErr w:type="spellEnd"/>
                  <w:r w:rsidRPr="00890D8C">
                    <w:rPr>
                      <w:color w:val="000000" w:themeColor="text1"/>
                      <w:shd w:val="clear" w:color="auto" w:fill="FFFFFF"/>
                    </w:rPr>
                    <w:t xml:space="preserve"> M, Ahmed A, Arshad A, </w:t>
                  </w:r>
                  <w:r w:rsidRPr="00890D8C">
                    <w:rPr>
                      <w:b/>
                      <w:color w:val="000000" w:themeColor="text1"/>
                      <w:shd w:val="clear" w:color="auto" w:fill="FFFFFF"/>
                    </w:rPr>
                    <w:t>Shahnaz G</w:t>
                  </w:r>
                  <w:r w:rsidRPr="00890D8C">
                    <w:rPr>
                      <w:color w:val="000000" w:themeColor="text1"/>
                      <w:shd w:val="clear" w:color="auto" w:fill="FFFFFF"/>
                    </w:rPr>
                    <w:t>. 2016</w:t>
                  </w:r>
                </w:p>
              </w:tc>
              <w:tc>
                <w:tcPr>
                  <w:tcW w:w="1980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>World J Pharma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>5(12):12-19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b/>
                      <w:color w:val="000000" w:themeColor="text1"/>
                    </w:rPr>
                  </w:pPr>
                  <w:r w:rsidRPr="00890D8C">
                    <w:rPr>
                      <w:b/>
                      <w:color w:val="000000" w:themeColor="text1"/>
                    </w:rPr>
                    <w:t>(2016)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1170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rPr>
                      <w:color w:val="000000" w:themeColor="text1"/>
                    </w:rPr>
                  </w:pPr>
                </w:p>
              </w:tc>
            </w:tr>
            <w:tr w:rsidR="00D85203" w:rsidRPr="00890D8C" w:rsidTr="00E35D01">
              <w:tc>
                <w:tcPr>
                  <w:tcW w:w="7105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widowControl w:val="0"/>
                    <w:numPr>
                      <w:ilvl w:val="0"/>
                      <w:numId w:val="20"/>
                    </w:numPr>
                    <w:autoSpaceDE w:val="0"/>
                    <w:autoSpaceDN w:val="0"/>
                    <w:ind w:hanging="750"/>
                    <w:jc w:val="both"/>
                    <w:rPr>
                      <w:color w:val="000000" w:themeColor="text1"/>
                    </w:rPr>
                  </w:pPr>
                  <w:r w:rsidRPr="00890D8C">
                    <w:rPr>
                      <w:bCs/>
                      <w:color w:val="000000" w:themeColor="text1"/>
                      <w:spacing w:val="-5"/>
                    </w:rPr>
                    <w:t xml:space="preserve">Folate grafted </w:t>
                  </w:r>
                  <w:proofErr w:type="spellStart"/>
                  <w:r w:rsidRPr="00890D8C">
                    <w:rPr>
                      <w:bCs/>
                      <w:color w:val="000000" w:themeColor="text1"/>
                      <w:spacing w:val="-5"/>
                    </w:rPr>
                    <w:t>thiolated</w:t>
                  </w:r>
                  <w:proofErr w:type="spellEnd"/>
                  <w:r w:rsidRPr="00890D8C">
                    <w:rPr>
                      <w:bCs/>
                      <w:color w:val="000000" w:themeColor="text1"/>
                      <w:spacing w:val="-5"/>
                    </w:rPr>
                    <w:t xml:space="preserve"> chitosan enveloped </w:t>
                  </w:r>
                  <w:proofErr w:type="spellStart"/>
                  <w:r w:rsidRPr="00890D8C">
                    <w:rPr>
                      <w:bCs/>
                      <w:color w:val="000000" w:themeColor="text1"/>
                      <w:spacing w:val="-5"/>
                    </w:rPr>
                    <w:t>nanoliposomes</w:t>
                  </w:r>
                  <w:proofErr w:type="spellEnd"/>
                  <w:r w:rsidRPr="00890D8C">
                    <w:rPr>
                      <w:bCs/>
                      <w:color w:val="000000" w:themeColor="text1"/>
                      <w:spacing w:val="-5"/>
                    </w:rPr>
                    <w:t xml:space="preserve"> with enhanced oral bioavailability and anticancer activity of docetaxel</w:t>
                  </w:r>
                  <w:r w:rsidRPr="00890D8C">
                    <w:rPr>
                      <w:color w:val="000000" w:themeColor="text1"/>
                      <w:spacing w:val="-5"/>
                      <w:shd w:val="clear" w:color="auto" w:fill="FFFFFF"/>
                    </w:rPr>
                    <w:t xml:space="preserve"> </w:t>
                  </w:r>
                  <w:proofErr w:type="spellStart"/>
                  <w:r w:rsidRPr="00890D8C">
                    <w:rPr>
                      <w:color w:val="000000" w:themeColor="text1"/>
                      <w:spacing w:val="-5"/>
                      <w:shd w:val="clear" w:color="auto" w:fill="FFFFFF"/>
                    </w:rPr>
                    <w:t>Sohail</w:t>
                  </w:r>
                  <w:proofErr w:type="spellEnd"/>
                  <w:r w:rsidRPr="00890D8C">
                    <w:rPr>
                      <w:color w:val="000000" w:themeColor="text1"/>
                      <w:spacing w:val="-5"/>
                      <w:shd w:val="clear" w:color="auto" w:fill="FFFFFF"/>
                    </w:rPr>
                    <w:t xml:space="preserve"> MF, </w:t>
                  </w:r>
                  <w:proofErr w:type="spellStart"/>
                  <w:r w:rsidRPr="00890D8C">
                    <w:rPr>
                      <w:color w:val="000000" w:themeColor="text1"/>
                      <w:spacing w:val="-5"/>
                      <w:shd w:val="clear" w:color="auto" w:fill="FFFFFF"/>
                    </w:rPr>
                    <w:t>Javed</w:t>
                  </w:r>
                  <w:proofErr w:type="spellEnd"/>
                  <w:r w:rsidRPr="00890D8C">
                    <w:rPr>
                      <w:color w:val="000000" w:themeColor="text1"/>
                      <w:spacing w:val="-5"/>
                      <w:shd w:val="clear" w:color="auto" w:fill="FFFFFF"/>
                    </w:rPr>
                    <w:t xml:space="preserve"> I, Hussain SZ, </w:t>
                  </w:r>
                  <w:proofErr w:type="spellStart"/>
                  <w:r w:rsidRPr="00890D8C">
                    <w:rPr>
                      <w:color w:val="000000" w:themeColor="text1"/>
                      <w:spacing w:val="-5"/>
                      <w:shd w:val="clear" w:color="auto" w:fill="FFFFFF"/>
                    </w:rPr>
                    <w:t>Sarwar</w:t>
                  </w:r>
                  <w:proofErr w:type="spellEnd"/>
                  <w:r w:rsidRPr="00890D8C">
                    <w:rPr>
                      <w:color w:val="000000" w:themeColor="text1"/>
                      <w:spacing w:val="-5"/>
                      <w:shd w:val="clear" w:color="auto" w:fill="FFFFFF"/>
                    </w:rPr>
                    <w:t xml:space="preserve"> HS, Akhtar S, </w:t>
                  </w:r>
                  <w:proofErr w:type="spellStart"/>
                  <w:r w:rsidRPr="00890D8C">
                    <w:rPr>
                      <w:color w:val="000000" w:themeColor="text1"/>
                      <w:spacing w:val="-5"/>
                      <w:shd w:val="clear" w:color="auto" w:fill="FFFFFF"/>
                    </w:rPr>
                    <w:t>Nadhman</w:t>
                  </w:r>
                  <w:proofErr w:type="spellEnd"/>
                  <w:r w:rsidRPr="00890D8C">
                    <w:rPr>
                      <w:color w:val="000000" w:themeColor="text1"/>
                      <w:spacing w:val="-5"/>
                      <w:shd w:val="clear" w:color="auto" w:fill="FFFFFF"/>
                    </w:rPr>
                    <w:t xml:space="preserve"> A, </w:t>
                  </w:r>
                  <w:proofErr w:type="spellStart"/>
                  <w:r w:rsidRPr="00890D8C">
                    <w:rPr>
                      <w:color w:val="000000" w:themeColor="text1"/>
                      <w:spacing w:val="-5"/>
                      <w:shd w:val="clear" w:color="auto" w:fill="FFFFFF"/>
                    </w:rPr>
                    <w:t>Batool</w:t>
                  </w:r>
                  <w:proofErr w:type="spellEnd"/>
                  <w:r w:rsidRPr="00890D8C">
                    <w:rPr>
                      <w:color w:val="000000" w:themeColor="text1"/>
                      <w:spacing w:val="-5"/>
                      <w:shd w:val="clear" w:color="auto" w:fill="FFFFFF"/>
                    </w:rPr>
                    <w:t xml:space="preserve"> S, Bukhari NI, </w:t>
                  </w:r>
                  <w:proofErr w:type="spellStart"/>
                  <w:r w:rsidRPr="00890D8C">
                    <w:rPr>
                      <w:color w:val="000000" w:themeColor="text1"/>
                      <w:spacing w:val="-5"/>
                      <w:shd w:val="clear" w:color="auto" w:fill="FFFFFF"/>
                    </w:rPr>
                    <w:t>Saleem</w:t>
                  </w:r>
                  <w:proofErr w:type="spellEnd"/>
                  <w:r w:rsidRPr="00890D8C">
                    <w:rPr>
                      <w:color w:val="000000" w:themeColor="text1"/>
                      <w:spacing w:val="-5"/>
                      <w:shd w:val="clear" w:color="auto" w:fill="FFFFFF"/>
                    </w:rPr>
                    <w:t xml:space="preserve"> RSZ, Hussain I, </w:t>
                  </w:r>
                  <w:r w:rsidRPr="00890D8C">
                    <w:rPr>
                      <w:b/>
                      <w:color w:val="000000" w:themeColor="text1"/>
                      <w:spacing w:val="-5"/>
                      <w:shd w:val="clear" w:color="auto" w:fill="FFFFFF"/>
                    </w:rPr>
                    <w:t>Shahnaz G</w:t>
                  </w:r>
                  <w:r w:rsidRPr="00890D8C">
                    <w:rPr>
                      <w:color w:val="000000" w:themeColor="text1"/>
                      <w:spacing w:val="-5"/>
                      <w:shd w:val="clear" w:color="auto" w:fill="FFFFFF"/>
                    </w:rPr>
                    <w:t>,</w:t>
                  </w:r>
                  <w:r w:rsidRPr="00890D8C">
                    <w:rPr>
                      <w:bCs/>
                      <w:color w:val="000000" w:themeColor="text1"/>
                      <w:spacing w:val="-5"/>
                    </w:rPr>
                    <w:t xml:space="preserve"> ,</w:t>
                  </w:r>
                  <w:r w:rsidRPr="00890D8C">
                    <w:rPr>
                      <w:color w:val="000000" w:themeColor="text1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1980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b/>
                      <w:color w:val="000000" w:themeColor="text1"/>
                      <w:shd w:val="clear" w:color="auto" w:fill="FFFFFF"/>
                    </w:rPr>
                  </w:pPr>
                  <w:r w:rsidRPr="00890D8C">
                    <w:rPr>
                      <w:b/>
                      <w:color w:val="000000" w:themeColor="text1"/>
                      <w:shd w:val="clear" w:color="auto" w:fill="FFFFFF"/>
                    </w:rPr>
                    <w:t xml:space="preserve">J Mater </w:t>
                  </w:r>
                  <w:proofErr w:type="spellStart"/>
                  <w:r w:rsidRPr="00890D8C">
                    <w:rPr>
                      <w:b/>
                      <w:color w:val="000000" w:themeColor="text1"/>
                      <w:shd w:val="clear" w:color="auto" w:fill="FFFFFF"/>
                    </w:rPr>
                    <w:t>Chem</w:t>
                  </w:r>
                  <w:proofErr w:type="spellEnd"/>
                  <w:r w:rsidRPr="00890D8C">
                    <w:rPr>
                      <w:b/>
                      <w:color w:val="000000" w:themeColor="text1"/>
                      <w:shd w:val="clear" w:color="auto" w:fill="FFFFFF"/>
                    </w:rPr>
                    <w:t xml:space="preserve"> B.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rFonts w:eastAsia="Calibri"/>
                      <w:color w:val="000000" w:themeColor="text1"/>
                    </w:rPr>
                  </w:pPr>
                  <w:r w:rsidRPr="00890D8C">
                    <w:rPr>
                      <w:rFonts w:eastAsia="Calibri"/>
                      <w:color w:val="000000" w:themeColor="text1"/>
                    </w:rPr>
                    <w:t>ISSN:20507518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  <w:shd w:val="clear" w:color="auto" w:fill="FFFFFF"/>
                    </w:rPr>
                  </w:pPr>
                  <w:r w:rsidRPr="00890D8C">
                    <w:rPr>
                      <w:color w:val="000000" w:themeColor="text1"/>
                      <w:shd w:val="clear" w:color="auto" w:fill="FFFFFF"/>
                    </w:rPr>
                    <w:t>4: 6240-6248.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b/>
                      <w:color w:val="000000" w:themeColor="text1"/>
                    </w:rPr>
                  </w:pPr>
                  <w:r w:rsidRPr="00890D8C">
                    <w:rPr>
                      <w:b/>
                      <w:color w:val="000000" w:themeColor="text1"/>
                      <w:shd w:val="clear" w:color="auto" w:fill="FFFFFF"/>
                    </w:rPr>
                    <w:t>(2016)</w:t>
                  </w:r>
                </w:p>
              </w:tc>
              <w:tc>
                <w:tcPr>
                  <w:tcW w:w="1170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</w:rPr>
                  </w:pP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</w:rPr>
                  </w:pP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>W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 xml:space="preserve">     4.543</w:t>
                  </w:r>
                </w:p>
              </w:tc>
            </w:tr>
            <w:tr w:rsidR="00D85203" w:rsidRPr="00890D8C" w:rsidTr="00E35D01">
              <w:tc>
                <w:tcPr>
                  <w:tcW w:w="7105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widowControl w:val="0"/>
                    <w:numPr>
                      <w:ilvl w:val="0"/>
                      <w:numId w:val="20"/>
                    </w:numPr>
                    <w:autoSpaceDE w:val="0"/>
                    <w:autoSpaceDN w:val="0"/>
                    <w:ind w:hanging="750"/>
                    <w:jc w:val="both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 xml:space="preserve">Annihilation of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Leishmania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by daylight responsive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ZnO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nanoparticles: a temporal relationship of reactive oxygen species-induced lipid and protein oxidation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Nadhman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A, Khan MI,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Nazir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S, Khan M, </w:t>
                  </w:r>
                  <w:r w:rsidRPr="00890D8C">
                    <w:rPr>
                      <w:b/>
                      <w:color w:val="000000" w:themeColor="text1"/>
                    </w:rPr>
                    <w:t>Shahnaz G</w:t>
                  </w:r>
                  <w:r w:rsidRPr="00890D8C">
                    <w:rPr>
                      <w:color w:val="000000" w:themeColor="text1"/>
                    </w:rPr>
                    <w:t xml:space="preserve">, Raza A, Shams DF,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Yasinzai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M.  . </w:t>
                  </w:r>
                </w:p>
              </w:tc>
              <w:tc>
                <w:tcPr>
                  <w:tcW w:w="1980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proofErr w:type="gramStart"/>
                  <w:r w:rsidRPr="00890D8C">
                    <w:rPr>
                      <w:b/>
                      <w:color w:val="000000" w:themeColor="text1"/>
                    </w:rPr>
                    <w:t>Int</w:t>
                  </w:r>
                  <w:proofErr w:type="spellEnd"/>
                  <w:r w:rsidRPr="00890D8C">
                    <w:rPr>
                      <w:b/>
                      <w:color w:val="000000" w:themeColor="text1"/>
                    </w:rPr>
                    <w:t xml:space="preserve">  J</w:t>
                  </w:r>
                  <w:proofErr w:type="gramEnd"/>
                  <w:r w:rsidRPr="00890D8C">
                    <w:rPr>
                      <w:b/>
                      <w:color w:val="000000" w:themeColor="text1"/>
                    </w:rPr>
                    <w:t xml:space="preserve"> Nanomedicine.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</w:rPr>
                  </w:pPr>
                  <w:r w:rsidRPr="00890D8C">
                    <w:rPr>
                      <w:rFonts w:eastAsia="Calibri"/>
                      <w:color w:val="000000" w:themeColor="text1"/>
                    </w:rPr>
                    <w:t>ISSN:</w:t>
                  </w:r>
                  <w:r w:rsidRPr="00890D8C">
                    <w:rPr>
                      <w:color w:val="000000" w:themeColor="text1"/>
                      <w:shd w:val="clear" w:color="auto" w:fill="FFFFFF"/>
                    </w:rPr>
                    <w:t xml:space="preserve"> 1178-2013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>31</w:t>
                  </w:r>
                  <w:proofErr w:type="gramStart"/>
                  <w:r w:rsidRPr="00890D8C">
                    <w:rPr>
                      <w:color w:val="000000" w:themeColor="text1"/>
                    </w:rPr>
                    <w:t>;11:2451</w:t>
                  </w:r>
                  <w:proofErr w:type="gramEnd"/>
                  <w:r w:rsidRPr="00890D8C">
                    <w:rPr>
                      <w:color w:val="000000" w:themeColor="text1"/>
                    </w:rPr>
                    <w:t>-61.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b/>
                      <w:color w:val="000000" w:themeColor="text1"/>
                    </w:rPr>
                  </w:pPr>
                  <w:r w:rsidRPr="00890D8C">
                    <w:rPr>
                      <w:b/>
                      <w:color w:val="000000" w:themeColor="text1"/>
                    </w:rPr>
                    <w:t>(2016)</w:t>
                  </w:r>
                </w:p>
              </w:tc>
              <w:tc>
                <w:tcPr>
                  <w:tcW w:w="1170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</w:rPr>
                  </w:pP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</w:rPr>
                  </w:pP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>W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 xml:space="preserve">     4.543</w:t>
                  </w:r>
                </w:p>
              </w:tc>
            </w:tr>
            <w:tr w:rsidR="00D85203" w:rsidRPr="00890D8C" w:rsidTr="00E35D01">
              <w:tc>
                <w:tcPr>
                  <w:tcW w:w="7105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widowControl w:val="0"/>
                    <w:numPr>
                      <w:ilvl w:val="0"/>
                      <w:numId w:val="20"/>
                    </w:numPr>
                    <w:autoSpaceDE w:val="0"/>
                    <w:autoSpaceDN w:val="0"/>
                    <w:ind w:hanging="750"/>
                    <w:jc w:val="both"/>
                    <w:rPr>
                      <w:color w:val="000000" w:themeColor="text1"/>
                    </w:rPr>
                  </w:pPr>
                  <w:proofErr w:type="spellStart"/>
                  <w:r w:rsidRPr="00890D8C">
                    <w:rPr>
                      <w:color w:val="000000" w:themeColor="text1"/>
                    </w:rPr>
                    <w:t>Antileishmanial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, DNA Interaction, and Docking Studies of Some Ferrocene-Based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Heteroleptic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Pentavalent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Antimonials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. Rauf MK,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Shaheen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U,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Asghar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F,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Badshah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A,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Nadhman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A,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Azam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S, Ali MI, </w:t>
                  </w:r>
                  <w:r w:rsidRPr="00890D8C">
                    <w:rPr>
                      <w:b/>
                      <w:color w:val="000000" w:themeColor="text1"/>
                    </w:rPr>
                    <w:t>Shahnaz G</w:t>
                  </w:r>
                  <w:r w:rsidRPr="00890D8C">
                    <w:rPr>
                      <w:color w:val="000000" w:themeColor="text1"/>
                    </w:rPr>
                    <w:t xml:space="preserve">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Yasinzai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M. </w:t>
                  </w:r>
                </w:p>
              </w:tc>
              <w:tc>
                <w:tcPr>
                  <w:tcW w:w="1980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90D8C">
                    <w:rPr>
                      <w:b/>
                      <w:color w:val="000000" w:themeColor="text1"/>
                      <w:sz w:val="20"/>
                      <w:szCs w:val="20"/>
                    </w:rPr>
                    <w:t>Arch Pharm (</w:t>
                  </w:r>
                  <w:proofErr w:type="spellStart"/>
                  <w:r w:rsidRPr="00890D8C">
                    <w:rPr>
                      <w:b/>
                      <w:color w:val="000000" w:themeColor="text1"/>
                      <w:sz w:val="20"/>
                      <w:szCs w:val="20"/>
                    </w:rPr>
                    <w:t>Weinheim</w:t>
                  </w:r>
                  <w:proofErr w:type="spellEnd"/>
                  <w:r w:rsidRPr="00890D8C">
                    <w:rPr>
                      <w:b/>
                      <w:color w:val="000000" w:themeColor="text1"/>
                      <w:sz w:val="20"/>
                      <w:szCs w:val="20"/>
                    </w:rPr>
                    <w:t>).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890D8C"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  <w:t>ISSN:</w:t>
                  </w:r>
                  <w:r w:rsidRPr="00890D8C">
                    <w:rPr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1521-4184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890D8C">
                    <w:rPr>
                      <w:color w:val="000000" w:themeColor="text1"/>
                      <w:sz w:val="20"/>
                      <w:szCs w:val="20"/>
                    </w:rPr>
                    <w:t xml:space="preserve">349(1):50-62. 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b/>
                      <w:color w:val="000000" w:themeColor="text1"/>
                    </w:rPr>
                  </w:pPr>
                  <w:r w:rsidRPr="00890D8C">
                    <w:rPr>
                      <w:b/>
                      <w:color w:val="000000" w:themeColor="text1"/>
                      <w:sz w:val="20"/>
                      <w:szCs w:val="20"/>
                    </w:rPr>
                    <w:t>(2016)</w:t>
                  </w:r>
                </w:p>
              </w:tc>
              <w:tc>
                <w:tcPr>
                  <w:tcW w:w="1170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</w:rPr>
                  </w:pP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</w:rPr>
                  </w:pP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>W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 xml:space="preserve">     1.994</w:t>
                  </w:r>
                </w:p>
              </w:tc>
            </w:tr>
            <w:tr w:rsidR="00D85203" w:rsidRPr="00890D8C" w:rsidTr="00E35D01">
              <w:tc>
                <w:tcPr>
                  <w:tcW w:w="7105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widowControl w:val="0"/>
                    <w:numPr>
                      <w:ilvl w:val="0"/>
                      <w:numId w:val="20"/>
                    </w:numPr>
                    <w:autoSpaceDE w:val="0"/>
                    <w:autoSpaceDN w:val="0"/>
                    <w:ind w:hanging="750"/>
                    <w:jc w:val="both"/>
                    <w:rPr>
                      <w:color w:val="000000" w:themeColor="text1"/>
                    </w:rPr>
                  </w:pPr>
                  <w:proofErr w:type="spellStart"/>
                  <w:r w:rsidRPr="00890D8C">
                    <w:rPr>
                      <w:color w:val="000000" w:themeColor="text1"/>
                    </w:rPr>
                    <w:t>Thiolated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nanocarriers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for oral delivery of hydrophilic macromolecular drugs.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Dünnhaupt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S,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Barthelmes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J,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Köllner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S,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Sakloetsakun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D, </w:t>
                  </w:r>
                  <w:r w:rsidRPr="00890D8C">
                    <w:rPr>
                      <w:b/>
                      <w:color w:val="000000" w:themeColor="text1"/>
                    </w:rPr>
                    <w:t>Shahnaz G</w:t>
                  </w:r>
                  <w:r w:rsidRPr="00890D8C">
                    <w:rPr>
                      <w:color w:val="000000" w:themeColor="text1"/>
                    </w:rPr>
                    <w:t xml:space="preserve">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Düregger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A,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Bernkop-Schnürch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A. </w:t>
                  </w:r>
                </w:p>
              </w:tc>
              <w:tc>
                <w:tcPr>
                  <w:tcW w:w="1980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890D8C">
                    <w:rPr>
                      <w:b/>
                      <w:color w:val="000000" w:themeColor="text1"/>
                    </w:rPr>
                    <w:t>Carbohydr</w:t>
                  </w:r>
                  <w:proofErr w:type="spellEnd"/>
                  <w:r w:rsidRPr="00890D8C">
                    <w:rPr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890D8C">
                    <w:rPr>
                      <w:b/>
                      <w:color w:val="000000" w:themeColor="text1"/>
                    </w:rPr>
                    <w:t>Polym</w:t>
                  </w:r>
                  <w:proofErr w:type="spellEnd"/>
                  <w:r w:rsidRPr="00890D8C">
                    <w:rPr>
                      <w:b/>
                      <w:color w:val="000000" w:themeColor="text1"/>
                    </w:rPr>
                    <w:t>.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</w:rPr>
                  </w:pPr>
                  <w:r w:rsidRPr="00890D8C">
                    <w:rPr>
                      <w:rFonts w:eastAsia="Calibri"/>
                      <w:color w:val="000000" w:themeColor="text1"/>
                    </w:rPr>
                    <w:t>ISSN:</w:t>
                  </w:r>
                  <w:r w:rsidRPr="00890D8C">
                    <w:rPr>
                      <w:color w:val="000000" w:themeColor="text1"/>
                      <w:shd w:val="clear" w:color="auto" w:fill="FFFFFF"/>
                    </w:rPr>
                    <w:t xml:space="preserve"> 0144-8617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>6;117:577-84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b/>
                      <w:color w:val="000000" w:themeColor="text1"/>
                    </w:rPr>
                  </w:pPr>
                  <w:r w:rsidRPr="00890D8C">
                    <w:rPr>
                      <w:b/>
                      <w:color w:val="000000" w:themeColor="text1"/>
                    </w:rPr>
                    <w:t>(2015)</w:t>
                  </w:r>
                </w:p>
              </w:tc>
              <w:tc>
                <w:tcPr>
                  <w:tcW w:w="1170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</w:rPr>
                  </w:pP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>W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 xml:space="preserve">     4.81</w:t>
                  </w:r>
                </w:p>
              </w:tc>
            </w:tr>
            <w:tr w:rsidR="00D85203" w:rsidRPr="00890D8C" w:rsidTr="00E35D01">
              <w:tc>
                <w:tcPr>
                  <w:tcW w:w="7105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widowControl w:val="0"/>
                    <w:numPr>
                      <w:ilvl w:val="0"/>
                      <w:numId w:val="20"/>
                    </w:numPr>
                    <w:autoSpaceDE w:val="0"/>
                    <w:autoSpaceDN w:val="0"/>
                    <w:ind w:hanging="750"/>
                    <w:jc w:val="both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  <w:spacing w:val="-5"/>
                    </w:rPr>
                    <w:t xml:space="preserve">Synthesis, characterization and evaluation of lecithin-based </w:t>
                  </w:r>
                  <w:proofErr w:type="spellStart"/>
                  <w:r w:rsidRPr="00890D8C">
                    <w:rPr>
                      <w:color w:val="000000" w:themeColor="text1"/>
                      <w:spacing w:val="-5"/>
                    </w:rPr>
                    <w:t>nanocarriers</w:t>
                  </w:r>
                  <w:proofErr w:type="spellEnd"/>
                  <w:r w:rsidRPr="00890D8C">
                    <w:rPr>
                      <w:color w:val="000000" w:themeColor="text1"/>
                      <w:spacing w:val="-5"/>
                    </w:rPr>
                    <w:t xml:space="preserve"> for the enhanced pharmacological and oral pharmacokinetic profile of amphotericin B,</w:t>
                  </w:r>
                  <w:r w:rsidRPr="00890D8C">
                    <w:rPr>
                      <w:color w:val="000000" w:themeColor="text1"/>
                      <w:shd w:val="clear" w:color="auto" w:fill="FFFFFF"/>
                    </w:rPr>
                    <w:t xml:space="preserve"> J Mater </w:t>
                  </w:r>
                  <w:proofErr w:type="spellStart"/>
                  <w:r w:rsidRPr="00890D8C">
                    <w:rPr>
                      <w:color w:val="000000" w:themeColor="text1"/>
                      <w:shd w:val="clear" w:color="auto" w:fill="FFFFFF"/>
                    </w:rPr>
                    <w:t>Chem</w:t>
                  </w:r>
                  <w:proofErr w:type="spellEnd"/>
                  <w:r w:rsidRPr="00890D8C">
                    <w:rPr>
                      <w:color w:val="000000" w:themeColor="text1"/>
                      <w:shd w:val="clear" w:color="auto" w:fill="FFFFFF"/>
                    </w:rPr>
                    <w:t xml:space="preserve"> B</w:t>
                  </w:r>
                  <w:r w:rsidRPr="00890D8C">
                    <w:rPr>
                      <w:color w:val="000000" w:themeColor="text1"/>
                      <w:spacing w:val="-5"/>
                      <w:shd w:val="clear" w:color="auto" w:fill="FFFFFF"/>
                    </w:rPr>
                    <w:t xml:space="preserve"> </w:t>
                  </w:r>
                  <w:proofErr w:type="spellStart"/>
                  <w:r w:rsidRPr="00890D8C">
                    <w:rPr>
                      <w:color w:val="000000" w:themeColor="text1"/>
                      <w:spacing w:val="-5"/>
                      <w:shd w:val="clear" w:color="auto" w:fill="FFFFFF"/>
                    </w:rPr>
                    <w:t>Javed</w:t>
                  </w:r>
                  <w:proofErr w:type="spellEnd"/>
                  <w:r w:rsidRPr="00890D8C">
                    <w:rPr>
                      <w:color w:val="000000" w:themeColor="text1"/>
                      <w:spacing w:val="-5"/>
                      <w:shd w:val="clear" w:color="auto" w:fill="FFFFFF"/>
                    </w:rPr>
                    <w:t xml:space="preserve"> I, Hussain SZ, </w:t>
                  </w:r>
                  <w:proofErr w:type="spellStart"/>
                  <w:r w:rsidRPr="00890D8C">
                    <w:rPr>
                      <w:color w:val="000000" w:themeColor="text1"/>
                      <w:spacing w:val="-5"/>
                      <w:shd w:val="clear" w:color="auto" w:fill="FFFFFF"/>
                    </w:rPr>
                    <w:t>Ullah</w:t>
                  </w:r>
                  <w:proofErr w:type="spellEnd"/>
                  <w:r w:rsidRPr="00890D8C">
                    <w:rPr>
                      <w:color w:val="000000" w:themeColor="text1"/>
                      <w:spacing w:val="-5"/>
                      <w:shd w:val="clear" w:color="auto" w:fill="FFFFFF"/>
                    </w:rPr>
                    <w:t xml:space="preserve"> I, Khan I, </w:t>
                  </w:r>
                  <w:proofErr w:type="spellStart"/>
                  <w:r w:rsidRPr="00890D8C">
                    <w:rPr>
                      <w:color w:val="000000" w:themeColor="text1"/>
                      <w:spacing w:val="-5"/>
                      <w:shd w:val="clear" w:color="auto" w:fill="FFFFFF"/>
                    </w:rPr>
                    <w:t>Ateeq</w:t>
                  </w:r>
                  <w:proofErr w:type="spellEnd"/>
                  <w:r w:rsidRPr="00890D8C">
                    <w:rPr>
                      <w:color w:val="000000" w:themeColor="text1"/>
                      <w:spacing w:val="-5"/>
                      <w:shd w:val="clear" w:color="auto" w:fill="FFFFFF"/>
                    </w:rPr>
                    <w:t xml:space="preserve"> M, </w:t>
                  </w:r>
                  <w:r w:rsidRPr="00890D8C">
                    <w:rPr>
                      <w:b/>
                      <w:color w:val="000000" w:themeColor="text1"/>
                      <w:spacing w:val="-5"/>
                      <w:shd w:val="clear" w:color="auto" w:fill="FFFFFF"/>
                    </w:rPr>
                    <w:t>Shahnaz G</w:t>
                  </w:r>
                  <w:r w:rsidRPr="00890D8C">
                    <w:rPr>
                      <w:color w:val="000000" w:themeColor="text1"/>
                      <w:spacing w:val="-5"/>
                      <w:shd w:val="clear" w:color="auto" w:fill="FFFFFF"/>
                    </w:rPr>
                    <w:t xml:space="preserve">, </w:t>
                  </w:r>
                  <w:proofErr w:type="spellStart"/>
                  <w:r w:rsidRPr="00890D8C">
                    <w:rPr>
                      <w:color w:val="000000" w:themeColor="text1"/>
                      <w:spacing w:val="-5"/>
                      <w:shd w:val="clear" w:color="auto" w:fill="FFFFFF"/>
                    </w:rPr>
                    <w:t>Rehman</w:t>
                  </w:r>
                  <w:proofErr w:type="spellEnd"/>
                  <w:r w:rsidRPr="00890D8C">
                    <w:rPr>
                      <w:color w:val="000000" w:themeColor="text1"/>
                      <w:spacing w:val="-5"/>
                      <w:shd w:val="clear" w:color="auto" w:fill="FFFFFF"/>
                    </w:rPr>
                    <w:t xml:space="preserve"> H, </w:t>
                  </w:r>
                  <w:proofErr w:type="spellStart"/>
                  <w:r w:rsidRPr="00890D8C">
                    <w:rPr>
                      <w:color w:val="000000" w:themeColor="text1"/>
                      <w:spacing w:val="-5"/>
                      <w:shd w:val="clear" w:color="auto" w:fill="FFFFFF"/>
                    </w:rPr>
                    <w:t>Razi</w:t>
                  </w:r>
                  <w:proofErr w:type="spellEnd"/>
                  <w:r w:rsidRPr="00890D8C">
                    <w:rPr>
                      <w:color w:val="000000" w:themeColor="text1"/>
                      <w:spacing w:val="-5"/>
                      <w:shd w:val="clear" w:color="auto" w:fill="FFFFFF"/>
                    </w:rPr>
                    <w:t xml:space="preserve"> MT, Shah MR, Hussain I,</w:t>
                  </w:r>
                  <w:r w:rsidRPr="00890D8C">
                    <w:rPr>
                      <w:color w:val="000000" w:themeColor="text1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1980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b/>
                      <w:color w:val="000000" w:themeColor="text1"/>
                      <w:shd w:val="clear" w:color="auto" w:fill="FFFFFF"/>
                    </w:rPr>
                  </w:pPr>
                  <w:r w:rsidRPr="00890D8C">
                    <w:rPr>
                      <w:b/>
                      <w:color w:val="000000" w:themeColor="text1"/>
                      <w:shd w:val="clear" w:color="auto" w:fill="FFFFFF"/>
                    </w:rPr>
                    <w:t xml:space="preserve">J Mater </w:t>
                  </w:r>
                  <w:proofErr w:type="spellStart"/>
                  <w:r w:rsidRPr="00890D8C">
                    <w:rPr>
                      <w:b/>
                      <w:color w:val="000000" w:themeColor="text1"/>
                      <w:shd w:val="clear" w:color="auto" w:fill="FFFFFF"/>
                    </w:rPr>
                    <w:t>Chem</w:t>
                  </w:r>
                  <w:proofErr w:type="spellEnd"/>
                  <w:r w:rsidRPr="00890D8C">
                    <w:rPr>
                      <w:b/>
                      <w:color w:val="000000" w:themeColor="text1"/>
                      <w:shd w:val="clear" w:color="auto" w:fill="FFFFFF"/>
                    </w:rPr>
                    <w:t xml:space="preserve"> B.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rFonts w:eastAsia="Calibri"/>
                      <w:color w:val="000000" w:themeColor="text1"/>
                    </w:rPr>
                  </w:pPr>
                  <w:r w:rsidRPr="00890D8C">
                    <w:rPr>
                      <w:rFonts w:eastAsia="Calibri"/>
                      <w:color w:val="000000" w:themeColor="text1"/>
                    </w:rPr>
                    <w:t>ISSN:20507518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  <w:shd w:val="clear" w:color="auto" w:fill="FFFFFF"/>
                    </w:rPr>
                    <w:t xml:space="preserve">3 (42), 8359-8365, </w:t>
                  </w:r>
                  <w:r w:rsidRPr="00890D8C">
                    <w:rPr>
                      <w:b/>
                      <w:color w:val="000000" w:themeColor="text1"/>
                      <w:shd w:val="clear" w:color="auto" w:fill="FFFFFF"/>
                    </w:rPr>
                    <w:t>(2015)</w:t>
                  </w:r>
                </w:p>
              </w:tc>
              <w:tc>
                <w:tcPr>
                  <w:tcW w:w="1170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</w:rPr>
                  </w:pP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</w:rPr>
                  </w:pP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>W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 xml:space="preserve">     4.543</w:t>
                  </w:r>
                </w:p>
              </w:tc>
            </w:tr>
            <w:tr w:rsidR="00D85203" w:rsidRPr="00890D8C" w:rsidTr="00E35D01">
              <w:tc>
                <w:tcPr>
                  <w:tcW w:w="7105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widowControl w:val="0"/>
                    <w:numPr>
                      <w:ilvl w:val="0"/>
                      <w:numId w:val="20"/>
                    </w:numPr>
                    <w:autoSpaceDE w:val="0"/>
                    <w:autoSpaceDN w:val="0"/>
                    <w:ind w:hanging="750"/>
                    <w:jc w:val="both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 xml:space="preserve">PEGylated silver doped zinc oxide nanoparticles as novel photosensitizers for photodynamic therapy against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Leishmania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.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Nadhman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A,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Nazir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S, Khan MI,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Arooj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S,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Bakhtiar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M, </w:t>
                  </w:r>
                  <w:r w:rsidRPr="00890D8C">
                    <w:rPr>
                      <w:b/>
                      <w:color w:val="000000" w:themeColor="text1"/>
                    </w:rPr>
                    <w:t>Shahnaz G</w:t>
                  </w:r>
                  <w:r w:rsidRPr="00890D8C">
                    <w:rPr>
                      <w:color w:val="000000" w:themeColor="text1"/>
                    </w:rPr>
                    <w:t xml:space="preserve">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Yasinzai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M. </w:t>
                  </w:r>
                </w:p>
              </w:tc>
              <w:tc>
                <w:tcPr>
                  <w:tcW w:w="1980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90D8C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Free </w:t>
                  </w:r>
                  <w:proofErr w:type="spellStart"/>
                  <w:r w:rsidRPr="00890D8C">
                    <w:rPr>
                      <w:b/>
                      <w:color w:val="000000" w:themeColor="text1"/>
                      <w:sz w:val="20"/>
                      <w:szCs w:val="20"/>
                    </w:rPr>
                    <w:t>Radic</w:t>
                  </w:r>
                  <w:proofErr w:type="spellEnd"/>
                  <w:r w:rsidRPr="00890D8C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90D8C">
                    <w:rPr>
                      <w:b/>
                      <w:color w:val="000000" w:themeColor="text1"/>
                      <w:sz w:val="20"/>
                      <w:szCs w:val="20"/>
                    </w:rPr>
                    <w:t>Biol</w:t>
                  </w:r>
                  <w:proofErr w:type="spellEnd"/>
                  <w:r w:rsidRPr="00890D8C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Med.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90D8C"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  <w:t>ISSN:</w:t>
                  </w:r>
                  <w:r w:rsidRPr="00890D8C">
                    <w:rPr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1873-4596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890D8C">
                    <w:rPr>
                      <w:color w:val="000000" w:themeColor="text1"/>
                      <w:sz w:val="20"/>
                      <w:szCs w:val="20"/>
                    </w:rPr>
                    <w:t>77:230-8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b/>
                      <w:color w:val="000000" w:themeColor="text1"/>
                    </w:rPr>
                  </w:pPr>
                  <w:r w:rsidRPr="00890D8C">
                    <w:rPr>
                      <w:b/>
                      <w:color w:val="000000" w:themeColor="text1"/>
                      <w:sz w:val="20"/>
                      <w:szCs w:val="20"/>
                    </w:rPr>
                    <w:t>(2014)</w:t>
                  </w:r>
                </w:p>
              </w:tc>
              <w:tc>
                <w:tcPr>
                  <w:tcW w:w="1170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rPr>
                      <w:color w:val="000000" w:themeColor="text1"/>
                    </w:rPr>
                  </w:pP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 xml:space="preserve">       W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 xml:space="preserve">     5.736</w:t>
                  </w:r>
                </w:p>
              </w:tc>
            </w:tr>
            <w:tr w:rsidR="00D85203" w:rsidRPr="00890D8C" w:rsidTr="00E35D01">
              <w:tc>
                <w:tcPr>
                  <w:tcW w:w="7105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widowControl w:val="0"/>
                    <w:numPr>
                      <w:ilvl w:val="0"/>
                      <w:numId w:val="20"/>
                    </w:numPr>
                    <w:autoSpaceDE w:val="0"/>
                    <w:autoSpaceDN w:val="0"/>
                    <w:ind w:hanging="750"/>
                    <w:jc w:val="both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 xml:space="preserve">Drug resistance in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leishmaniasis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: current drug-delivery systems and future perspectives.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Yasinzai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M, Khan M,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Nadhman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A, </w:t>
                  </w:r>
                  <w:r w:rsidRPr="00890D8C">
                    <w:rPr>
                      <w:b/>
                      <w:color w:val="000000" w:themeColor="text1"/>
                    </w:rPr>
                    <w:t>Shahnaz G</w:t>
                  </w:r>
                  <w:r w:rsidRPr="00890D8C">
                    <w:rPr>
                      <w:color w:val="000000" w:themeColor="text1"/>
                    </w:rPr>
                    <w:t xml:space="preserve">. </w:t>
                  </w:r>
                </w:p>
              </w:tc>
              <w:tc>
                <w:tcPr>
                  <w:tcW w:w="1980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890D8C">
                    <w:rPr>
                      <w:b/>
                      <w:color w:val="000000" w:themeColor="text1"/>
                      <w:sz w:val="20"/>
                      <w:szCs w:val="20"/>
                    </w:rPr>
                    <w:t>Future Med Chem.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890D8C"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  <w:t>ISSN:</w:t>
                  </w:r>
                  <w:r w:rsidRPr="00890D8C">
                    <w:rPr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1756-8927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890D8C">
                    <w:rPr>
                      <w:color w:val="000000" w:themeColor="text1"/>
                      <w:sz w:val="20"/>
                      <w:szCs w:val="20"/>
                    </w:rPr>
                    <w:t>5(15):1877-88.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  <w:sz w:val="20"/>
                      <w:szCs w:val="20"/>
                    </w:rPr>
                    <w:t>(2013)</w:t>
                  </w:r>
                </w:p>
              </w:tc>
              <w:tc>
                <w:tcPr>
                  <w:tcW w:w="1170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rPr>
                      <w:color w:val="000000" w:themeColor="text1"/>
                    </w:rPr>
                  </w:pP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 xml:space="preserve">        W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 xml:space="preserve">     3.556</w:t>
                  </w:r>
                </w:p>
              </w:tc>
            </w:tr>
            <w:tr w:rsidR="00D85203" w:rsidRPr="00890D8C" w:rsidTr="00E35D01">
              <w:tc>
                <w:tcPr>
                  <w:tcW w:w="7105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widowControl w:val="0"/>
                    <w:numPr>
                      <w:ilvl w:val="0"/>
                      <w:numId w:val="20"/>
                    </w:numPr>
                    <w:autoSpaceDE w:val="0"/>
                    <w:autoSpaceDN w:val="0"/>
                    <w:ind w:hanging="750"/>
                    <w:jc w:val="both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 xml:space="preserve">Development and in vitro evaluation of slippery nanoparticles for enhanced diffusion through native mucus.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Laffleur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F,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Hintzen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F, </w:t>
                  </w:r>
                  <w:r w:rsidRPr="00890D8C">
                    <w:rPr>
                      <w:b/>
                      <w:color w:val="000000" w:themeColor="text1"/>
                    </w:rPr>
                    <w:t>Shahnaz G</w:t>
                  </w:r>
                  <w:r w:rsidRPr="00890D8C">
                    <w:rPr>
                      <w:color w:val="000000" w:themeColor="text1"/>
                    </w:rPr>
                    <w:t xml:space="preserve">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Rahmat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D,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Leithner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K,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Bernkop-Schnürch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A. </w:t>
                  </w:r>
                </w:p>
              </w:tc>
              <w:tc>
                <w:tcPr>
                  <w:tcW w:w="1980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b/>
                      <w:color w:val="000000" w:themeColor="text1"/>
                    </w:rPr>
                  </w:pPr>
                  <w:r w:rsidRPr="00890D8C">
                    <w:rPr>
                      <w:b/>
                      <w:color w:val="000000" w:themeColor="text1"/>
                    </w:rPr>
                    <w:t>Nanomedicine (</w:t>
                  </w:r>
                  <w:proofErr w:type="spellStart"/>
                  <w:r w:rsidRPr="00890D8C">
                    <w:rPr>
                      <w:b/>
                      <w:color w:val="000000" w:themeColor="text1"/>
                    </w:rPr>
                    <w:t>Lond</w:t>
                  </w:r>
                  <w:proofErr w:type="spellEnd"/>
                  <w:r w:rsidRPr="00890D8C">
                    <w:rPr>
                      <w:b/>
                      <w:color w:val="000000" w:themeColor="text1"/>
                    </w:rPr>
                    <w:t>).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>9(3):387-96.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b/>
                      <w:color w:val="000000" w:themeColor="text1"/>
                    </w:rPr>
                  </w:pPr>
                  <w:r w:rsidRPr="00890D8C">
                    <w:rPr>
                      <w:b/>
                      <w:color w:val="000000" w:themeColor="text1"/>
                    </w:rPr>
                    <w:t>(2014)</w:t>
                  </w:r>
                </w:p>
              </w:tc>
              <w:tc>
                <w:tcPr>
                  <w:tcW w:w="1170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</w:rPr>
                  </w:pP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</w:rPr>
                  </w:pP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 xml:space="preserve">         W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 xml:space="preserve">     4.727</w:t>
                  </w:r>
                </w:p>
              </w:tc>
            </w:tr>
            <w:tr w:rsidR="00D85203" w:rsidRPr="00890D8C" w:rsidTr="00E35D01">
              <w:tc>
                <w:tcPr>
                  <w:tcW w:w="7105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widowControl w:val="0"/>
                    <w:numPr>
                      <w:ilvl w:val="0"/>
                      <w:numId w:val="20"/>
                    </w:numPr>
                    <w:autoSpaceDE w:val="0"/>
                    <w:autoSpaceDN w:val="0"/>
                    <w:ind w:hanging="750"/>
                    <w:jc w:val="both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 xml:space="preserve">Design and in vitro evaluation of a novel polymeric excipient for buccal applications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Laffleur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F, </w:t>
                  </w:r>
                  <w:r w:rsidRPr="00890D8C">
                    <w:rPr>
                      <w:b/>
                      <w:color w:val="000000" w:themeColor="text1"/>
                    </w:rPr>
                    <w:t>Shahnaz G</w:t>
                  </w:r>
                  <w:r w:rsidRPr="00890D8C">
                    <w:rPr>
                      <w:color w:val="000000" w:themeColor="text1"/>
                    </w:rPr>
                    <w:t xml:space="preserve">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Islambulchilar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Z,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Bernkop-Schnürch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A</w:t>
                  </w:r>
                  <w:proofErr w:type="gramStart"/>
                  <w:r w:rsidRPr="00890D8C">
                    <w:rPr>
                      <w:color w:val="000000" w:themeColor="text1"/>
                    </w:rPr>
                    <w:t>..</w:t>
                  </w:r>
                  <w:proofErr w:type="gramEnd"/>
                  <w:r w:rsidRPr="00890D8C">
                    <w:rPr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1980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890D8C">
                    <w:rPr>
                      <w:b/>
                      <w:color w:val="000000" w:themeColor="text1"/>
                      <w:sz w:val="20"/>
                      <w:szCs w:val="20"/>
                    </w:rPr>
                    <w:t>Future Med Chem.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890D8C"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  <w:t>ISSN:</w:t>
                  </w:r>
                  <w:r w:rsidRPr="00890D8C">
                    <w:rPr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1756-8927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890D8C">
                    <w:rPr>
                      <w:color w:val="000000" w:themeColor="text1"/>
                      <w:sz w:val="20"/>
                      <w:szCs w:val="20"/>
                    </w:rPr>
                    <w:t>5(5):511-22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b/>
                      <w:color w:val="000000" w:themeColor="text1"/>
                    </w:rPr>
                  </w:pPr>
                  <w:r w:rsidRPr="00890D8C">
                    <w:rPr>
                      <w:b/>
                      <w:color w:val="000000" w:themeColor="text1"/>
                      <w:sz w:val="20"/>
                      <w:szCs w:val="20"/>
                    </w:rPr>
                    <w:t>(2013)</w:t>
                  </w:r>
                </w:p>
              </w:tc>
              <w:tc>
                <w:tcPr>
                  <w:tcW w:w="1170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 xml:space="preserve">       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 xml:space="preserve">       W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 xml:space="preserve">     3.556</w:t>
                  </w:r>
                </w:p>
              </w:tc>
            </w:tr>
            <w:tr w:rsidR="00D85203" w:rsidRPr="00890D8C" w:rsidTr="00E35D01">
              <w:tc>
                <w:tcPr>
                  <w:tcW w:w="7105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widowControl w:val="0"/>
                    <w:numPr>
                      <w:ilvl w:val="0"/>
                      <w:numId w:val="20"/>
                    </w:numPr>
                    <w:autoSpaceDE w:val="0"/>
                    <w:autoSpaceDN w:val="0"/>
                    <w:ind w:hanging="750"/>
                    <w:jc w:val="both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 xml:space="preserve">Development of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thiolated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poly(acrylic acid)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microparticles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for </w:t>
                  </w:r>
                  <w:r w:rsidRPr="00890D8C">
                    <w:rPr>
                      <w:color w:val="000000" w:themeColor="text1"/>
                    </w:rPr>
                    <w:lastRenderedPageBreak/>
                    <w:t xml:space="preserve">the nasal administration of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exenatide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, </w:t>
                  </w:r>
                  <w:hyperlink r:id="rId16" w:history="1">
                    <w:proofErr w:type="spellStart"/>
                    <w:r w:rsidRPr="00890D8C">
                      <w:rPr>
                        <w:color w:val="000000" w:themeColor="text1"/>
                        <w:shd w:val="clear" w:color="auto" w:fill="FFFFFF"/>
                      </w:rPr>
                      <w:t>Millotti</w:t>
                    </w:r>
                    <w:proofErr w:type="spellEnd"/>
                    <w:r w:rsidRPr="00890D8C">
                      <w:rPr>
                        <w:color w:val="000000" w:themeColor="text1"/>
                        <w:shd w:val="clear" w:color="auto" w:fill="FFFFFF"/>
                      </w:rPr>
                      <w:t xml:space="preserve"> G</w:t>
                    </w:r>
                  </w:hyperlink>
                  <w:r w:rsidRPr="00890D8C">
                    <w:rPr>
                      <w:color w:val="000000" w:themeColor="text1"/>
                      <w:shd w:val="clear" w:color="auto" w:fill="FFFFFF"/>
                    </w:rPr>
                    <w:t>, </w:t>
                  </w:r>
                  <w:hyperlink r:id="rId17" w:history="1">
                    <w:r w:rsidRPr="00890D8C">
                      <w:rPr>
                        <w:color w:val="000000" w:themeColor="text1"/>
                        <w:shd w:val="clear" w:color="auto" w:fill="FFFFFF"/>
                      </w:rPr>
                      <w:t>Vetter A</w:t>
                    </w:r>
                  </w:hyperlink>
                  <w:r w:rsidRPr="00890D8C">
                    <w:rPr>
                      <w:color w:val="000000" w:themeColor="text1"/>
                      <w:shd w:val="clear" w:color="auto" w:fill="FFFFFF"/>
                    </w:rPr>
                    <w:t>, </w:t>
                  </w:r>
                  <w:proofErr w:type="spellStart"/>
                  <w:r w:rsidRPr="00890D8C">
                    <w:rPr>
                      <w:b/>
                      <w:color w:val="000000" w:themeColor="text1"/>
                    </w:rPr>
                    <w:fldChar w:fldCharType="begin"/>
                  </w:r>
                  <w:r w:rsidRPr="00890D8C">
                    <w:rPr>
                      <w:color w:val="000000" w:themeColor="text1"/>
                    </w:rPr>
                    <w:instrText xml:space="preserve"> HYPERLINK "https://www.ncbi.nlm.nih.gov/pubmed/?term=Leithner%20K%5BAuthor%5D&amp;cauthor=true&amp;cauthor_uid=24131355" </w:instrText>
                  </w:r>
                  <w:r w:rsidRPr="00890D8C">
                    <w:rPr>
                      <w:b/>
                      <w:color w:val="000000" w:themeColor="text1"/>
                    </w:rPr>
                    <w:fldChar w:fldCharType="separate"/>
                  </w:r>
                  <w:r w:rsidRPr="00890D8C">
                    <w:rPr>
                      <w:color w:val="000000" w:themeColor="text1"/>
                      <w:shd w:val="clear" w:color="auto" w:fill="FFFFFF"/>
                    </w:rPr>
                    <w:t>Leithner</w:t>
                  </w:r>
                  <w:proofErr w:type="spellEnd"/>
                  <w:r w:rsidRPr="00890D8C">
                    <w:rPr>
                      <w:color w:val="000000" w:themeColor="text1"/>
                      <w:shd w:val="clear" w:color="auto" w:fill="FFFFFF"/>
                    </w:rPr>
                    <w:t xml:space="preserve"> K</w:t>
                  </w:r>
                  <w:r w:rsidRPr="00890D8C">
                    <w:rPr>
                      <w:b/>
                      <w:color w:val="000000" w:themeColor="text1"/>
                    </w:rPr>
                    <w:fldChar w:fldCharType="end"/>
                  </w:r>
                  <w:r w:rsidRPr="00890D8C">
                    <w:rPr>
                      <w:color w:val="000000" w:themeColor="text1"/>
                      <w:shd w:val="clear" w:color="auto" w:fill="FFFFFF"/>
                    </w:rPr>
                    <w:t>, </w:t>
                  </w:r>
                  <w:proofErr w:type="spellStart"/>
                  <w:r w:rsidRPr="00890D8C">
                    <w:rPr>
                      <w:b/>
                      <w:color w:val="000000" w:themeColor="text1"/>
                    </w:rPr>
                    <w:fldChar w:fldCharType="begin"/>
                  </w:r>
                  <w:r w:rsidRPr="00890D8C">
                    <w:rPr>
                      <w:color w:val="000000" w:themeColor="text1"/>
                    </w:rPr>
                    <w:instrText xml:space="preserve"> HYPERLINK "https://www.ncbi.nlm.nih.gov/pubmed/?term=Sarti%20F%5BAuthor%5D&amp;cauthor=true&amp;cauthor_uid=24131355" </w:instrText>
                  </w:r>
                  <w:r w:rsidRPr="00890D8C">
                    <w:rPr>
                      <w:b/>
                      <w:color w:val="000000" w:themeColor="text1"/>
                    </w:rPr>
                    <w:fldChar w:fldCharType="separate"/>
                  </w:r>
                  <w:r w:rsidRPr="00890D8C">
                    <w:rPr>
                      <w:color w:val="000000" w:themeColor="text1"/>
                      <w:shd w:val="clear" w:color="auto" w:fill="FFFFFF"/>
                    </w:rPr>
                    <w:t>Sarti</w:t>
                  </w:r>
                  <w:proofErr w:type="spellEnd"/>
                  <w:r w:rsidRPr="00890D8C">
                    <w:rPr>
                      <w:color w:val="000000" w:themeColor="text1"/>
                      <w:shd w:val="clear" w:color="auto" w:fill="FFFFFF"/>
                    </w:rPr>
                    <w:t xml:space="preserve"> F</w:t>
                  </w:r>
                  <w:r w:rsidRPr="00890D8C">
                    <w:rPr>
                      <w:b/>
                      <w:color w:val="000000" w:themeColor="text1"/>
                    </w:rPr>
                    <w:fldChar w:fldCharType="end"/>
                  </w:r>
                  <w:r w:rsidRPr="00890D8C">
                    <w:rPr>
                      <w:color w:val="000000" w:themeColor="text1"/>
                      <w:shd w:val="clear" w:color="auto" w:fill="FFFFFF"/>
                    </w:rPr>
                    <w:t>, </w:t>
                  </w:r>
                  <w:hyperlink r:id="rId18" w:history="1">
                    <w:r w:rsidRPr="00890D8C">
                      <w:rPr>
                        <w:color w:val="000000" w:themeColor="text1"/>
                        <w:shd w:val="clear" w:color="auto" w:fill="FFFFFF"/>
                      </w:rPr>
                      <w:t>Shahnaz  G</w:t>
                    </w:r>
                  </w:hyperlink>
                  <w:r w:rsidRPr="00890D8C">
                    <w:rPr>
                      <w:color w:val="000000" w:themeColor="text1"/>
                      <w:shd w:val="clear" w:color="auto" w:fill="FFFFFF"/>
                    </w:rPr>
                    <w:t>, </w:t>
                  </w:r>
                  <w:proofErr w:type="spellStart"/>
                  <w:r w:rsidRPr="00890D8C">
                    <w:rPr>
                      <w:b/>
                      <w:color w:val="000000" w:themeColor="text1"/>
                    </w:rPr>
                    <w:fldChar w:fldCharType="begin"/>
                  </w:r>
                  <w:r w:rsidRPr="00890D8C">
                    <w:rPr>
                      <w:color w:val="000000" w:themeColor="text1"/>
                    </w:rPr>
                    <w:instrText xml:space="preserve"> HYPERLINK "https://www.ncbi.nlm.nih.gov/pubmed/?term=Augustijns%20P%5BAuthor%5D&amp;cauthor=true&amp;cauthor_uid=24131355" </w:instrText>
                  </w:r>
                  <w:r w:rsidRPr="00890D8C">
                    <w:rPr>
                      <w:b/>
                      <w:color w:val="000000" w:themeColor="text1"/>
                    </w:rPr>
                    <w:fldChar w:fldCharType="separate"/>
                  </w:r>
                  <w:r w:rsidRPr="00890D8C">
                    <w:rPr>
                      <w:color w:val="000000" w:themeColor="text1"/>
                      <w:shd w:val="clear" w:color="auto" w:fill="FFFFFF"/>
                    </w:rPr>
                    <w:t>Augustijns</w:t>
                  </w:r>
                  <w:proofErr w:type="spellEnd"/>
                  <w:r w:rsidRPr="00890D8C">
                    <w:rPr>
                      <w:color w:val="000000" w:themeColor="text1"/>
                      <w:shd w:val="clear" w:color="auto" w:fill="FFFFFF"/>
                    </w:rPr>
                    <w:t xml:space="preserve"> P</w:t>
                  </w:r>
                  <w:r w:rsidRPr="00890D8C">
                    <w:rPr>
                      <w:b/>
                      <w:color w:val="000000" w:themeColor="text1"/>
                    </w:rPr>
                    <w:fldChar w:fldCharType="end"/>
                  </w:r>
                  <w:r w:rsidRPr="00890D8C">
                    <w:rPr>
                      <w:color w:val="000000" w:themeColor="text1"/>
                      <w:shd w:val="clear" w:color="auto" w:fill="FFFFFF"/>
                    </w:rPr>
                    <w:t>, </w:t>
                  </w:r>
                  <w:proofErr w:type="spellStart"/>
                  <w:r w:rsidRPr="00890D8C">
                    <w:rPr>
                      <w:b/>
                      <w:color w:val="000000" w:themeColor="text1"/>
                    </w:rPr>
                    <w:fldChar w:fldCharType="begin"/>
                  </w:r>
                  <w:r w:rsidRPr="00890D8C">
                    <w:rPr>
                      <w:color w:val="000000" w:themeColor="text1"/>
                    </w:rPr>
                    <w:instrText xml:space="preserve"> HYPERLINK "https://www.ncbi.nlm.nih.gov/pubmed/?term=Bernkop-Schn%C3%BCrch%20A%5BAuthor%5D&amp;cauthor=true&amp;cauthor_uid=24131355" </w:instrText>
                  </w:r>
                  <w:r w:rsidRPr="00890D8C">
                    <w:rPr>
                      <w:b/>
                      <w:color w:val="000000" w:themeColor="text1"/>
                    </w:rPr>
                    <w:fldChar w:fldCharType="separate"/>
                  </w:r>
                  <w:r w:rsidRPr="00890D8C">
                    <w:rPr>
                      <w:color w:val="000000" w:themeColor="text1"/>
                      <w:shd w:val="clear" w:color="auto" w:fill="FFFFFF"/>
                    </w:rPr>
                    <w:t>Bernkop-Schnürch</w:t>
                  </w:r>
                  <w:proofErr w:type="spellEnd"/>
                  <w:r w:rsidRPr="00890D8C">
                    <w:rPr>
                      <w:color w:val="000000" w:themeColor="text1"/>
                      <w:shd w:val="clear" w:color="auto" w:fill="FFFFFF"/>
                    </w:rPr>
                    <w:t xml:space="preserve"> A</w:t>
                  </w:r>
                  <w:r w:rsidRPr="00890D8C">
                    <w:rPr>
                      <w:b/>
                      <w:color w:val="000000" w:themeColor="text1"/>
                    </w:rPr>
                    <w:fldChar w:fldCharType="end"/>
                  </w:r>
                  <w:r w:rsidRPr="00890D8C">
                    <w:rPr>
                      <w:color w:val="000000" w:themeColor="text1"/>
                      <w:shd w:val="clear" w:color="auto" w:fill="FFFFFF"/>
                    </w:rPr>
                    <w:t>.</w:t>
                  </w:r>
                  <w:r w:rsidRPr="00890D8C">
                    <w:rPr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1980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hyperlink r:id="rId19" w:tooltip="Drug development and industrial pharmacy." w:history="1">
                    <w:r w:rsidRPr="00890D8C">
                      <w:rPr>
                        <w:b/>
                        <w:color w:val="000000" w:themeColor="text1"/>
                        <w:sz w:val="20"/>
                        <w:szCs w:val="20"/>
                        <w:shd w:val="clear" w:color="auto" w:fill="FFFFFF"/>
                      </w:rPr>
                      <w:t xml:space="preserve">Drug Dev </w:t>
                    </w:r>
                    <w:proofErr w:type="spellStart"/>
                    <w:r w:rsidRPr="00890D8C">
                      <w:rPr>
                        <w:b/>
                        <w:color w:val="000000" w:themeColor="text1"/>
                        <w:sz w:val="20"/>
                        <w:szCs w:val="20"/>
                        <w:shd w:val="clear" w:color="auto" w:fill="FFFFFF"/>
                      </w:rPr>
                      <w:t>Ind</w:t>
                    </w:r>
                    <w:proofErr w:type="spellEnd"/>
                    <w:r w:rsidRPr="00890D8C">
                      <w:rPr>
                        <w:b/>
                        <w:color w:val="000000" w:themeColor="text1"/>
                        <w:sz w:val="20"/>
                        <w:szCs w:val="20"/>
                        <w:shd w:val="clear" w:color="auto" w:fill="FFFFFF"/>
                      </w:rPr>
                      <w:t xml:space="preserve"> Pharm.</w:t>
                    </w:r>
                  </w:hyperlink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890D8C"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  <w:lastRenderedPageBreak/>
                    <w:t>ISSN:</w:t>
                  </w:r>
                  <w:r w:rsidRPr="00890D8C">
                    <w:rPr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1520-5762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890D8C">
                    <w:rPr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40(12):1677-82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90D8C">
                    <w:rPr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(2014)</w:t>
                  </w:r>
                </w:p>
              </w:tc>
              <w:tc>
                <w:tcPr>
                  <w:tcW w:w="1170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lastRenderedPageBreak/>
                    <w:t xml:space="preserve">       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lastRenderedPageBreak/>
                    <w:t xml:space="preserve">       W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 xml:space="preserve">     2.101</w:t>
                  </w:r>
                </w:p>
              </w:tc>
            </w:tr>
            <w:tr w:rsidR="00D85203" w:rsidRPr="00890D8C" w:rsidTr="00E35D01">
              <w:tc>
                <w:tcPr>
                  <w:tcW w:w="7105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widowControl w:val="0"/>
                    <w:numPr>
                      <w:ilvl w:val="0"/>
                      <w:numId w:val="20"/>
                    </w:numPr>
                    <w:autoSpaceDE w:val="0"/>
                    <w:autoSpaceDN w:val="0"/>
                    <w:ind w:hanging="750"/>
                    <w:jc w:val="both"/>
                    <w:rPr>
                      <w:color w:val="000000" w:themeColor="text1"/>
                    </w:rPr>
                  </w:pPr>
                  <w:proofErr w:type="gramStart"/>
                  <w:r w:rsidRPr="00890D8C">
                    <w:rPr>
                      <w:bCs/>
                      <w:color w:val="000000" w:themeColor="text1"/>
                      <w:bdr w:val="none" w:sz="0" w:space="0" w:color="auto" w:frame="1"/>
                    </w:rPr>
                    <w:lastRenderedPageBreak/>
                    <w:t>Organotin(</w:t>
                  </w:r>
                  <w:proofErr w:type="gramEnd"/>
                  <w:r w:rsidRPr="00890D8C">
                    <w:rPr>
                      <w:bCs/>
                      <w:color w:val="000000" w:themeColor="text1"/>
                      <w:bdr w:val="none" w:sz="0" w:space="0" w:color="auto" w:frame="1"/>
                    </w:rPr>
                    <w:t xml:space="preserve">IV) complexes of carboxylate derivative as potential chemotherapeutic agents against </w:t>
                  </w:r>
                  <w:proofErr w:type="spellStart"/>
                  <w:r w:rsidRPr="00890D8C">
                    <w:rPr>
                      <w:bCs/>
                      <w:color w:val="000000" w:themeColor="text1"/>
                      <w:bdr w:val="none" w:sz="0" w:space="0" w:color="auto" w:frame="1"/>
                    </w:rPr>
                    <w:t>Leishmania.</w:t>
                  </w:r>
                  <w:hyperlink r:id="rId20" w:history="1">
                    <w:r w:rsidRPr="00890D8C">
                      <w:rPr>
                        <w:color w:val="000000" w:themeColor="text1"/>
                        <w:bdr w:val="none" w:sz="0" w:space="0" w:color="auto" w:frame="1"/>
                      </w:rPr>
                      <w:t>Qureshi</w:t>
                    </w:r>
                    <w:proofErr w:type="spellEnd"/>
                  </w:hyperlink>
                  <w:r w:rsidRPr="00890D8C">
                    <w:rPr>
                      <w:color w:val="000000" w:themeColor="text1"/>
                    </w:rPr>
                    <w:t xml:space="preserve"> QAH, </w:t>
                  </w:r>
                  <w:proofErr w:type="spellStart"/>
                  <w:r w:rsidRPr="00890D8C">
                    <w:rPr>
                      <w:color w:val="000000" w:themeColor="text1"/>
                    </w:rPr>
                    <w:fldChar w:fldCharType="begin"/>
                  </w:r>
                  <w:r w:rsidRPr="00890D8C">
                    <w:rPr>
                      <w:color w:val="000000" w:themeColor="text1"/>
                    </w:rPr>
                    <w:instrText xml:space="preserve"> HYPERLINK "https://www.infona.pl/contributor/1@bwmeta1.element.elsevier-d6583de9-48dc-316d-9067-42026d762e2e/tab/publications" </w:instrText>
                  </w:r>
                  <w:r w:rsidRPr="00890D8C">
                    <w:rPr>
                      <w:color w:val="000000" w:themeColor="text1"/>
                    </w:rPr>
                    <w:fldChar w:fldCharType="separate"/>
                  </w:r>
                  <w:r w:rsidRPr="00890D8C">
                    <w:rPr>
                      <w:color w:val="000000" w:themeColor="text1"/>
                      <w:bdr w:val="none" w:sz="0" w:space="0" w:color="auto" w:frame="1"/>
                    </w:rPr>
                    <w:t>Nadhman</w:t>
                  </w:r>
                  <w:proofErr w:type="spellEnd"/>
                  <w:r w:rsidRPr="00890D8C">
                    <w:rPr>
                      <w:color w:val="000000" w:themeColor="text1"/>
                    </w:rPr>
                    <w:fldChar w:fldCharType="end"/>
                  </w:r>
                  <w:r w:rsidRPr="00890D8C">
                    <w:rPr>
                      <w:color w:val="000000" w:themeColor="text1"/>
                    </w:rPr>
                    <w:t xml:space="preserve"> A, </w:t>
                  </w:r>
                  <w:proofErr w:type="spellStart"/>
                  <w:r w:rsidRPr="00890D8C">
                    <w:rPr>
                      <w:color w:val="000000" w:themeColor="text1"/>
                    </w:rPr>
                    <w:fldChar w:fldCharType="begin"/>
                  </w:r>
                  <w:r w:rsidRPr="00890D8C">
                    <w:rPr>
                      <w:color w:val="000000" w:themeColor="text1"/>
                    </w:rPr>
                    <w:instrText xml:space="preserve"> HYPERLINK "https://www.infona.pl/contributor/2@bwmeta1.element.elsevier-d6583de9-48dc-316d-9067-42026d762e2e/tab/publications" </w:instrText>
                  </w:r>
                  <w:r w:rsidRPr="00890D8C">
                    <w:rPr>
                      <w:color w:val="000000" w:themeColor="text1"/>
                    </w:rPr>
                    <w:fldChar w:fldCharType="separate"/>
                  </w:r>
                  <w:r w:rsidRPr="00890D8C">
                    <w:rPr>
                      <w:color w:val="000000" w:themeColor="text1"/>
                      <w:bdr w:val="none" w:sz="0" w:space="0" w:color="auto" w:frame="1"/>
                    </w:rPr>
                    <w:t>Sirajuddin</w:t>
                  </w:r>
                  <w:proofErr w:type="spellEnd"/>
                  <w:r w:rsidRPr="00890D8C">
                    <w:rPr>
                      <w:color w:val="000000" w:themeColor="text1"/>
                    </w:rPr>
                    <w:fldChar w:fldCharType="end"/>
                  </w:r>
                  <w:r w:rsidRPr="00890D8C">
                    <w:rPr>
                      <w:color w:val="000000" w:themeColor="text1"/>
                    </w:rPr>
                    <w:t xml:space="preserve"> M, </w:t>
                  </w:r>
                  <w:hyperlink r:id="rId21" w:history="1">
                    <w:r w:rsidRPr="00890D8C">
                      <w:rPr>
                        <w:b/>
                        <w:color w:val="000000" w:themeColor="text1"/>
                        <w:bdr w:val="none" w:sz="0" w:space="0" w:color="auto" w:frame="1"/>
                      </w:rPr>
                      <w:t>Shahnaz</w:t>
                    </w:r>
                  </w:hyperlink>
                  <w:r w:rsidRPr="00890D8C">
                    <w:rPr>
                      <w:b/>
                      <w:color w:val="000000" w:themeColor="text1"/>
                    </w:rPr>
                    <w:t xml:space="preserve"> G</w:t>
                  </w:r>
                  <w:r w:rsidRPr="00890D8C">
                    <w:rPr>
                      <w:color w:val="000000" w:themeColor="text1"/>
                    </w:rPr>
                    <w:t>, </w:t>
                  </w:r>
                  <w:hyperlink r:id="rId22" w:history="1">
                    <w:r w:rsidRPr="00890D8C">
                      <w:rPr>
                        <w:color w:val="000000" w:themeColor="text1"/>
                        <w:bdr w:val="none" w:sz="0" w:space="0" w:color="auto" w:frame="1"/>
                      </w:rPr>
                      <w:t>Ali</w:t>
                    </w:r>
                  </w:hyperlink>
                  <w:r w:rsidRPr="00890D8C">
                    <w:rPr>
                      <w:color w:val="000000" w:themeColor="text1"/>
                    </w:rPr>
                    <w:t xml:space="preserve"> S, </w:t>
                  </w:r>
                  <w:hyperlink r:id="rId23" w:history="1">
                    <w:r w:rsidRPr="00890D8C">
                      <w:rPr>
                        <w:color w:val="000000" w:themeColor="text1"/>
                        <w:bdr w:val="none" w:sz="0" w:space="0" w:color="auto" w:frame="1"/>
                      </w:rPr>
                      <w:t xml:space="preserve"> Shah</w:t>
                    </w:r>
                  </w:hyperlink>
                  <w:r w:rsidRPr="00890D8C">
                    <w:rPr>
                      <w:color w:val="000000" w:themeColor="text1"/>
                    </w:rPr>
                    <w:t xml:space="preserve"> A, </w:t>
                  </w:r>
                  <w:hyperlink r:id="rId24" w:history="1">
                    <w:r w:rsidRPr="00890D8C">
                      <w:rPr>
                        <w:color w:val="000000" w:themeColor="text1"/>
                        <w:bdr w:val="none" w:sz="0" w:space="0" w:color="auto" w:frame="1"/>
                      </w:rPr>
                      <w:t xml:space="preserve"> </w:t>
                    </w:r>
                    <w:proofErr w:type="spellStart"/>
                    <w:r w:rsidRPr="00890D8C">
                      <w:rPr>
                        <w:color w:val="000000" w:themeColor="text1"/>
                        <w:bdr w:val="none" w:sz="0" w:space="0" w:color="auto" w:frame="1"/>
                      </w:rPr>
                      <w:t>Yasinzai</w:t>
                    </w:r>
                    <w:proofErr w:type="spellEnd"/>
                  </w:hyperlink>
                  <w:r w:rsidRPr="00890D8C">
                    <w:rPr>
                      <w:color w:val="000000" w:themeColor="text1"/>
                    </w:rPr>
                    <w:t xml:space="preserve"> M, </w:t>
                  </w:r>
                  <w:r w:rsidRPr="00890D8C">
                    <w:rPr>
                      <w:b/>
                      <w:bCs/>
                      <w:color w:val="000000" w:themeColor="text1"/>
                      <w:bdr w:val="none" w:sz="0" w:space="0" w:color="auto" w:frame="1"/>
                    </w:rPr>
                    <w:t xml:space="preserve"> </w:t>
                  </w:r>
                </w:p>
              </w:tc>
              <w:tc>
                <w:tcPr>
                  <w:tcW w:w="1980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b/>
                      <w:color w:val="000000" w:themeColor="text1"/>
                      <w:sz w:val="20"/>
                      <w:szCs w:val="20"/>
                      <w:bdr w:val="none" w:sz="0" w:space="0" w:color="auto" w:frame="1"/>
                    </w:rPr>
                  </w:pPr>
                  <w:hyperlink r:id="rId25" w:history="1">
                    <w:proofErr w:type="spellStart"/>
                    <w:r w:rsidRPr="00890D8C">
                      <w:rPr>
                        <w:b/>
                        <w:color w:val="000000" w:themeColor="text1"/>
                        <w:sz w:val="20"/>
                        <w:szCs w:val="20"/>
                        <w:bdr w:val="none" w:sz="0" w:space="0" w:color="auto" w:frame="1"/>
                      </w:rPr>
                      <w:t>Inorganica</w:t>
                    </w:r>
                    <w:proofErr w:type="spellEnd"/>
                    <w:r w:rsidRPr="00890D8C">
                      <w:rPr>
                        <w:b/>
                        <w:color w:val="000000" w:themeColor="text1"/>
                        <w:sz w:val="20"/>
                        <w:szCs w:val="20"/>
                        <w:bdr w:val="none" w:sz="0" w:space="0" w:color="auto" w:frame="1"/>
                      </w:rPr>
                      <w:t xml:space="preserve"> </w:t>
                    </w:r>
                    <w:proofErr w:type="spellStart"/>
                    <w:r w:rsidRPr="00890D8C">
                      <w:rPr>
                        <w:b/>
                        <w:color w:val="000000" w:themeColor="text1"/>
                        <w:sz w:val="20"/>
                        <w:szCs w:val="20"/>
                        <w:bdr w:val="none" w:sz="0" w:space="0" w:color="auto" w:frame="1"/>
                      </w:rPr>
                      <w:t>Chimica</w:t>
                    </w:r>
                    <w:proofErr w:type="spellEnd"/>
                    <w:r w:rsidRPr="00890D8C">
                      <w:rPr>
                        <w:b/>
                        <w:color w:val="000000" w:themeColor="text1"/>
                        <w:sz w:val="20"/>
                        <w:szCs w:val="20"/>
                        <w:bdr w:val="none" w:sz="0" w:space="0" w:color="auto" w:frame="1"/>
                      </w:rPr>
                      <w:t xml:space="preserve"> </w:t>
                    </w:r>
                    <w:proofErr w:type="spellStart"/>
                    <w:r w:rsidRPr="00890D8C">
                      <w:rPr>
                        <w:b/>
                        <w:color w:val="000000" w:themeColor="text1"/>
                        <w:sz w:val="20"/>
                        <w:szCs w:val="20"/>
                        <w:bdr w:val="none" w:sz="0" w:space="0" w:color="auto" w:frame="1"/>
                      </w:rPr>
                      <w:t>Acta</w:t>
                    </w:r>
                    <w:proofErr w:type="spellEnd"/>
                  </w:hyperlink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890D8C"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  <w:t>ISSN:</w:t>
                  </w:r>
                  <w:r w:rsidRPr="00890D8C">
                    <w:rPr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 0020-1693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  <w:sz w:val="20"/>
                      <w:szCs w:val="20"/>
                      <w:bdr w:val="none" w:sz="0" w:space="0" w:color="auto" w:frame="1"/>
                    </w:rPr>
                  </w:pPr>
                  <w:hyperlink r:id="rId26" w:history="1">
                    <w:proofErr w:type="gramStart"/>
                    <w:r w:rsidRPr="00890D8C">
                      <w:rPr>
                        <w:color w:val="000000" w:themeColor="text1"/>
                        <w:sz w:val="20"/>
                        <w:szCs w:val="20"/>
                        <w:bdr w:val="none" w:sz="0" w:space="0" w:color="auto" w:frame="1"/>
                      </w:rPr>
                      <w:t>423</w:t>
                    </w:r>
                  </w:hyperlink>
                  <w:r w:rsidRPr="00890D8C">
                    <w:rPr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 :</w:t>
                  </w:r>
                  <w:proofErr w:type="gramEnd"/>
                  <w:r w:rsidRPr="00890D8C">
                    <w:rPr>
                      <w:color w:val="000000" w:themeColor="text1"/>
                    </w:rPr>
                    <w:fldChar w:fldCharType="begin"/>
                  </w:r>
                  <w:r w:rsidRPr="00890D8C">
                    <w:rPr>
                      <w:color w:val="000000" w:themeColor="text1"/>
                    </w:rPr>
                    <w:instrText xml:space="preserve"> HYPERLINK "https://www.infona.pl/resource/bwmeta1.element.elsevier-1f48698b-540f-32e5-ade7-5314f74553a3/tab/jContent/facet?field=%5ejournalYear%5ejournalVolume%5ejournalNumber&amp;value=%5e_02014%5e_00423%5ePart_B" </w:instrText>
                  </w:r>
                  <w:r w:rsidRPr="00890D8C">
                    <w:rPr>
                      <w:color w:val="000000" w:themeColor="text1"/>
                    </w:rPr>
                    <w:fldChar w:fldCharType="separate"/>
                  </w:r>
                  <w:r w:rsidRPr="00890D8C">
                    <w:rPr>
                      <w:color w:val="000000" w:themeColor="text1"/>
                      <w:sz w:val="20"/>
                      <w:szCs w:val="20"/>
                      <w:bdr w:val="none" w:sz="0" w:space="0" w:color="auto" w:frame="1"/>
                    </w:rPr>
                    <w:t>Part B</w:t>
                  </w:r>
                  <w:r w:rsidRPr="00890D8C">
                    <w:rPr>
                      <w:color w:val="000000" w:themeColor="text1"/>
                      <w:sz w:val="20"/>
                      <w:szCs w:val="20"/>
                      <w:bdr w:val="none" w:sz="0" w:space="0" w:color="auto" w:frame="1"/>
                    </w:rPr>
                    <w:fldChar w:fldCharType="end"/>
                  </w:r>
                  <w:r w:rsidRPr="00890D8C">
                    <w:rPr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: </w:t>
                  </w:r>
                  <w:r w:rsidRPr="00890D8C">
                    <w:rPr>
                      <w:color w:val="000000" w:themeColor="text1"/>
                      <w:sz w:val="20"/>
                      <w:szCs w:val="20"/>
                      <w:bdr w:val="none" w:sz="0" w:space="0" w:color="auto" w:frame="1"/>
                    </w:rPr>
                    <w:t>220-228.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b/>
                      <w:color w:val="000000" w:themeColor="text1"/>
                    </w:rPr>
                  </w:pPr>
                  <w:r w:rsidRPr="00890D8C">
                    <w:rPr>
                      <w:b/>
                      <w:color w:val="000000" w:themeColor="text1"/>
                      <w:sz w:val="20"/>
                      <w:szCs w:val="20"/>
                    </w:rPr>
                    <w:t>(</w:t>
                  </w:r>
                  <w:hyperlink r:id="rId27" w:history="1">
                    <w:r w:rsidRPr="00890D8C">
                      <w:rPr>
                        <w:b/>
                        <w:color w:val="000000" w:themeColor="text1"/>
                        <w:sz w:val="20"/>
                        <w:szCs w:val="20"/>
                        <w:bdr w:val="none" w:sz="0" w:space="0" w:color="auto" w:frame="1"/>
                      </w:rPr>
                      <w:t>2014</w:t>
                    </w:r>
                  </w:hyperlink>
                  <w:r w:rsidRPr="00890D8C">
                    <w:rPr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)</w:t>
                  </w:r>
                </w:p>
              </w:tc>
              <w:tc>
                <w:tcPr>
                  <w:tcW w:w="1170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 xml:space="preserve">        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 xml:space="preserve">      W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 xml:space="preserve">     2.064</w:t>
                  </w:r>
                </w:p>
              </w:tc>
            </w:tr>
            <w:tr w:rsidR="00D85203" w:rsidRPr="00890D8C" w:rsidTr="00E35D01">
              <w:tc>
                <w:tcPr>
                  <w:tcW w:w="7105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widowControl w:val="0"/>
                    <w:numPr>
                      <w:ilvl w:val="0"/>
                      <w:numId w:val="20"/>
                    </w:numPr>
                    <w:autoSpaceDE w:val="0"/>
                    <w:autoSpaceDN w:val="0"/>
                    <w:ind w:hanging="750"/>
                    <w:jc w:val="both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 xml:space="preserve">Efficient MRI labeling of endothelial progenitor cells: design of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thiolated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surface stabilized superparamagnetic iron oxide nanoparticles. </w:t>
                  </w:r>
                  <w:r w:rsidRPr="00890D8C">
                    <w:rPr>
                      <w:b/>
                      <w:color w:val="000000" w:themeColor="text1"/>
                    </w:rPr>
                    <w:t>Shahnaz G</w:t>
                  </w:r>
                  <w:r w:rsidRPr="00890D8C">
                    <w:rPr>
                      <w:color w:val="000000" w:themeColor="text1"/>
                    </w:rPr>
                    <w:t xml:space="preserve">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Kremser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C,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Reinisch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A, Vetter A,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Laffleur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F,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Rahmat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D, Iqbal J,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Dünnhaupt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S,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Salvenmoser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W,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Tessadri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R,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Griesser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U,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Bernkop-Schnürch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A. </w:t>
                  </w:r>
                </w:p>
              </w:tc>
              <w:tc>
                <w:tcPr>
                  <w:tcW w:w="1980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890D8C">
                    <w:rPr>
                      <w:b/>
                      <w:color w:val="000000" w:themeColor="text1"/>
                      <w:sz w:val="20"/>
                      <w:szCs w:val="20"/>
                    </w:rPr>
                    <w:t>Eur</w:t>
                  </w:r>
                  <w:proofErr w:type="spellEnd"/>
                  <w:r w:rsidRPr="00890D8C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J Pharm </w:t>
                  </w:r>
                  <w:proofErr w:type="spellStart"/>
                  <w:r w:rsidRPr="00890D8C">
                    <w:rPr>
                      <w:b/>
                      <w:color w:val="000000" w:themeColor="text1"/>
                      <w:sz w:val="20"/>
                      <w:szCs w:val="20"/>
                    </w:rPr>
                    <w:t>Biopharm</w:t>
                  </w:r>
                  <w:proofErr w:type="spellEnd"/>
                  <w:r w:rsidRPr="00890D8C">
                    <w:rPr>
                      <w:b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90D8C"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  <w:t>ISSN:</w:t>
                  </w:r>
                  <w:r w:rsidRPr="00890D8C">
                    <w:rPr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 1873-3441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>85(3 Pt A):346-55.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b/>
                      <w:color w:val="000000" w:themeColor="text1"/>
                    </w:rPr>
                  </w:pPr>
                  <w:r w:rsidRPr="00890D8C">
                    <w:rPr>
                      <w:b/>
                      <w:color w:val="000000" w:themeColor="text1"/>
                    </w:rPr>
                    <w:t>(2013)</w:t>
                  </w:r>
                </w:p>
              </w:tc>
              <w:tc>
                <w:tcPr>
                  <w:tcW w:w="1170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 xml:space="preserve">      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rPr>
                      <w:color w:val="000000" w:themeColor="text1"/>
                    </w:rPr>
                  </w:pP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 xml:space="preserve">      W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 xml:space="preserve">     4.159</w:t>
                  </w:r>
                </w:p>
              </w:tc>
            </w:tr>
            <w:tr w:rsidR="00D85203" w:rsidRPr="00890D8C" w:rsidTr="00E35D01">
              <w:tc>
                <w:tcPr>
                  <w:tcW w:w="7105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widowControl w:val="0"/>
                    <w:numPr>
                      <w:ilvl w:val="0"/>
                      <w:numId w:val="20"/>
                    </w:numPr>
                    <w:autoSpaceDE w:val="0"/>
                    <w:autoSpaceDN w:val="0"/>
                    <w:ind w:hanging="750"/>
                    <w:jc w:val="both"/>
                    <w:rPr>
                      <w:color w:val="000000" w:themeColor="text1"/>
                    </w:rPr>
                  </w:pPr>
                  <w:proofErr w:type="spellStart"/>
                  <w:r w:rsidRPr="00890D8C">
                    <w:rPr>
                      <w:color w:val="000000" w:themeColor="text1"/>
                    </w:rPr>
                    <w:t>Thiolated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hydroxyethyl cellulose: design and in vitro evaluation of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mucoadhesive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 and permeation enhancing nanoparticles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Rahmat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D, Müller C,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Barthelmes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J, </w:t>
                  </w:r>
                  <w:r w:rsidRPr="00890D8C">
                    <w:rPr>
                      <w:b/>
                      <w:color w:val="000000" w:themeColor="text1"/>
                    </w:rPr>
                    <w:t>Shahnaz G</w:t>
                  </w:r>
                  <w:r w:rsidRPr="00890D8C">
                    <w:rPr>
                      <w:color w:val="000000" w:themeColor="text1"/>
                    </w:rPr>
                    <w:t xml:space="preserve">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Martien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R,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Bernkop-Schnürch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A.. </w:t>
                  </w:r>
                </w:p>
              </w:tc>
              <w:tc>
                <w:tcPr>
                  <w:tcW w:w="1980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890D8C">
                    <w:rPr>
                      <w:b/>
                      <w:color w:val="000000" w:themeColor="text1"/>
                      <w:sz w:val="20"/>
                      <w:szCs w:val="20"/>
                    </w:rPr>
                    <w:t>Eur</w:t>
                  </w:r>
                  <w:proofErr w:type="spellEnd"/>
                  <w:r w:rsidRPr="00890D8C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J Pharm </w:t>
                  </w:r>
                  <w:proofErr w:type="spellStart"/>
                  <w:r w:rsidRPr="00890D8C">
                    <w:rPr>
                      <w:b/>
                      <w:color w:val="000000" w:themeColor="text1"/>
                      <w:sz w:val="20"/>
                      <w:szCs w:val="20"/>
                    </w:rPr>
                    <w:t>Biopharm</w:t>
                  </w:r>
                  <w:proofErr w:type="spellEnd"/>
                  <w:r w:rsidRPr="00890D8C">
                    <w:rPr>
                      <w:b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90D8C"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  <w:t>ISSN:</w:t>
                  </w:r>
                  <w:r w:rsidRPr="00890D8C">
                    <w:rPr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 1873-3441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890D8C">
                    <w:rPr>
                      <w:color w:val="000000" w:themeColor="text1"/>
                      <w:sz w:val="20"/>
                      <w:szCs w:val="20"/>
                    </w:rPr>
                    <w:t>83(2):149-55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1170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rPr>
                      <w:color w:val="000000" w:themeColor="text1"/>
                    </w:rPr>
                  </w:pP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rPr>
                      <w:color w:val="000000" w:themeColor="text1"/>
                    </w:rPr>
                  </w:pP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 xml:space="preserve">       W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 xml:space="preserve">     4.159</w:t>
                  </w:r>
                </w:p>
              </w:tc>
            </w:tr>
            <w:tr w:rsidR="00D85203" w:rsidRPr="00890D8C" w:rsidTr="00E35D01">
              <w:tc>
                <w:tcPr>
                  <w:tcW w:w="7105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widowControl w:val="0"/>
                    <w:numPr>
                      <w:ilvl w:val="0"/>
                      <w:numId w:val="20"/>
                    </w:numPr>
                    <w:autoSpaceDE w:val="0"/>
                    <w:autoSpaceDN w:val="0"/>
                    <w:ind w:hanging="750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 xml:space="preserve">Enzymatic degradation of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thiolated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chitosan.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Laffleur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F,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Hintzen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F,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Rahmat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D, </w:t>
                  </w:r>
                  <w:r w:rsidRPr="00890D8C">
                    <w:rPr>
                      <w:b/>
                      <w:color w:val="000000" w:themeColor="text1"/>
                    </w:rPr>
                    <w:t>Shahnaz G</w:t>
                  </w:r>
                  <w:r w:rsidRPr="00890D8C">
                    <w:rPr>
                      <w:color w:val="000000" w:themeColor="text1"/>
                    </w:rPr>
                    <w:t xml:space="preserve">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Millotti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G,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Bernkop-Schnürch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A </w:t>
                  </w:r>
                </w:p>
              </w:tc>
              <w:tc>
                <w:tcPr>
                  <w:tcW w:w="1980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hyperlink r:id="rId28" w:tooltip="Drug development and industrial pharmacy." w:history="1">
                    <w:r w:rsidRPr="00890D8C">
                      <w:rPr>
                        <w:b/>
                        <w:color w:val="000000" w:themeColor="text1"/>
                        <w:sz w:val="20"/>
                        <w:szCs w:val="20"/>
                        <w:shd w:val="clear" w:color="auto" w:fill="FFFFFF"/>
                      </w:rPr>
                      <w:t xml:space="preserve">Drug Dev </w:t>
                    </w:r>
                    <w:proofErr w:type="spellStart"/>
                    <w:r w:rsidRPr="00890D8C">
                      <w:rPr>
                        <w:b/>
                        <w:color w:val="000000" w:themeColor="text1"/>
                        <w:sz w:val="20"/>
                        <w:szCs w:val="20"/>
                        <w:shd w:val="clear" w:color="auto" w:fill="FFFFFF"/>
                      </w:rPr>
                      <w:t>Ind</w:t>
                    </w:r>
                    <w:proofErr w:type="spellEnd"/>
                    <w:r w:rsidRPr="00890D8C">
                      <w:rPr>
                        <w:b/>
                        <w:color w:val="000000" w:themeColor="text1"/>
                        <w:sz w:val="20"/>
                        <w:szCs w:val="20"/>
                        <w:shd w:val="clear" w:color="auto" w:fill="FFFFFF"/>
                      </w:rPr>
                      <w:t xml:space="preserve"> Pharm.</w:t>
                    </w:r>
                  </w:hyperlink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890D8C"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  <w:t>ISSN:</w:t>
                  </w:r>
                  <w:r w:rsidRPr="00890D8C">
                    <w:rPr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1520-5762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890D8C">
                    <w:rPr>
                      <w:color w:val="000000" w:themeColor="text1"/>
                      <w:sz w:val="20"/>
                      <w:szCs w:val="20"/>
                    </w:rPr>
                    <w:t>39(10):1531-9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</w:rPr>
                  </w:pPr>
                  <w:r w:rsidRPr="00890D8C">
                    <w:rPr>
                      <w:b/>
                      <w:color w:val="000000" w:themeColor="text1"/>
                      <w:sz w:val="20"/>
                      <w:szCs w:val="20"/>
                    </w:rPr>
                    <w:t>(2013)</w:t>
                  </w:r>
                </w:p>
              </w:tc>
              <w:tc>
                <w:tcPr>
                  <w:tcW w:w="1170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 xml:space="preserve">      W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 xml:space="preserve">     2.101</w:t>
                  </w:r>
                </w:p>
              </w:tc>
            </w:tr>
            <w:tr w:rsidR="00D85203" w:rsidRPr="00890D8C" w:rsidTr="00E35D01">
              <w:tc>
                <w:tcPr>
                  <w:tcW w:w="7105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widowControl w:val="0"/>
                    <w:numPr>
                      <w:ilvl w:val="0"/>
                      <w:numId w:val="20"/>
                    </w:numPr>
                    <w:autoSpaceDE w:val="0"/>
                    <w:autoSpaceDN w:val="0"/>
                    <w:ind w:hanging="750"/>
                    <w:jc w:val="both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>HEC-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cystamine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particles: influence of particle size, zeta potential, morphology and sulfhydryl groups on permeation enhancing properties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Rahmat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D, Müller C, </w:t>
                  </w:r>
                  <w:r w:rsidRPr="00890D8C">
                    <w:rPr>
                      <w:b/>
                      <w:color w:val="000000" w:themeColor="text1"/>
                    </w:rPr>
                    <w:t>Shahnaz G</w:t>
                  </w:r>
                  <w:r w:rsidRPr="00890D8C">
                    <w:rPr>
                      <w:color w:val="000000" w:themeColor="text1"/>
                    </w:rPr>
                    <w:t xml:space="preserve">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Leithner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K,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Laffleur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F, Khan MI,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Martien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R,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Bernkop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Schnürch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A</w:t>
                  </w:r>
                  <w:proofErr w:type="gramStart"/>
                  <w:r w:rsidRPr="00890D8C">
                    <w:rPr>
                      <w:color w:val="000000" w:themeColor="text1"/>
                    </w:rPr>
                    <w:t>..</w:t>
                  </w:r>
                  <w:proofErr w:type="gramEnd"/>
                  <w:r w:rsidRPr="00890D8C">
                    <w:rPr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1980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hyperlink r:id="rId29" w:tooltip="Drug development and industrial pharmacy." w:history="1">
                    <w:r w:rsidRPr="00890D8C">
                      <w:rPr>
                        <w:b/>
                        <w:color w:val="000000" w:themeColor="text1"/>
                        <w:sz w:val="20"/>
                        <w:szCs w:val="20"/>
                        <w:shd w:val="clear" w:color="auto" w:fill="FFFFFF"/>
                      </w:rPr>
                      <w:t xml:space="preserve">Drug Dev </w:t>
                    </w:r>
                    <w:proofErr w:type="spellStart"/>
                    <w:r w:rsidRPr="00890D8C">
                      <w:rPr>
                        <w:b/>
                        <w:color w:val="000000" w:themeColor="text1"/>
                        <w:sz w:val="20"/>
                        <w:szCs w:val="20"/>
                        <w:shd w:val="clear" w:color="auto" w:fill="FFFFFF"/>
                      </w:rPr>
                      <w:t>Ind</w:t>
                    </w:r>
                    <w:proofErr w:type="spellEnd"/>
                    <w:r w:rsidRPr="00890D8C">
                      <w:rPr>
                        <w:b/>
                        <w:color w:val="000000" w:themeColor="text1"/>
                        <w:sz w:val="20"/>
                        <w:szCs w:val="20"/>
                        <w:shd w:val="clear" w:color="auto" w:fill="FFFFFF"/>
                      </w:rPr>
                      <w:t xml:space="preserve"> Pharm.</w:t>
                    </w:r>
                  </w:hyperlink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890D8C"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  <w:t>ISSN:</w:t>
                  </w:r>
                  <w:r w:rsidRPr="00890D8C">
                    <w:rPr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1520-5762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>39(9):1338-45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</w:rPr>
                  </w:pPr>
                  <w:r w:rsidRPr="00890D8C">
                    <w:rPr>
                      <w:b/>
                      <w:color w:val="000000" w:themeColor="text1"/>
                      <w:sz w:val="20"/>
                      <w:szCs w:val="20"/>
                    </w:rPr>
                    <w:t>(2013)</w:t>
                  </w:r>
                </w:p>
              </w:tc>
              <w:tc>
                <w:tcPr>
                  <w:tcW w:w="1170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 xml:space="preserve">    W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 xml:space="preserve">     2.101</w:t>
                  </w:r>
                </w:p>
              </w:tc>
            </w:tr>
            <w:tr w:rsidR="00D85203" w:rsidRPr="00890D8C" w:rsidTr="00E35D01">
              <w:trPr>
                <w:trHeight w:val="853"/>
              </w:trPr>
              <w:tc>
                <w:tcPr>
                  <w:tcW w:w="7105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widowControl w:val="0"/>
                    <w:numPr>
                      <w:ilvl w:val="0"/>
                      <w:numId w:val="20"/>
                    </w:numPr>
                    <w:autoSpaceDE w:val="0"/>
                    <w:autoSpaceDN w:val="0"/>
                    <w:ind w:hanging="750"/>
                    <w:jc w:val="both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 xml:space="preserve">A.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Thiomers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: influence of molar mass on in situ gelling properties.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Hintzen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F,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Laffleur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F,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Sarti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F, </w:t>
                  </w:r>
                  <w:r w:rsidRPr="00890D8C">
                    <w:rPr>
                      <w:b/>
                      <w:color w:val="000000" w:themeColor="text1"/>
                    </w:rPr>
                    <w:t>Shahnaz G</w:t>
                  </w:r>
                  <w:r w:rsidRPr="00890D8C">
                    <w:rPr>
                      <w:color w:val="000000" w:themeColor="text1"/>
                    </w:rPr>
                    <w:t xml:space="preserve">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Bernkop-Schnürch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1980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rFonts w:eastAsia="Calibri"/>
                      <w:b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890D8C">
                    <w:rPr>
                      <w:b/>
                      <w:color w:val="000000" w:themeColor="text1"/>
                      <w:sz w:val="20"/>
                      <w:szCs w:val="20"/>
                    </w:rPr>
                    <w:t>Int</w:t>
                  </w:r>
                  <w:proofErr w:type="spellEnd"/>
                  <w:r w:rsidRPr="00890D8C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J Pharm.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890D8C"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  <w:t>ISSN:</w:t>
                  </w:r>
                  <w:r w:rsidRPr="00890D8C">
                    <w:rPr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1873-3476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890D8C">
                    <w:rPr>
                      <w:color w:val="000000" w:themeColor="text1"/>
                      <w:sz w:val="20"/>
                      <w:szCs w:val="20"/>
                    </w:rPr>
                    <w:t>436(1-2):120-6.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b/>
                      <w:color w:val="000000" w:themeColor="text1"/>
                    </w:rPr>
                  </w:pPr>
                  <w:r w:rsidRPr="00890D8C">
                    <w:rPr>
                      <w:b/>
                      <w:color w:val="000000" w:themeColor="text1"/>
                      <w:sz w:val="20"/>
                      <w:szCs w:val="20"/>
                    </w:rPr>
                    <w:t>(2012)</w:t>
                  </w:r>
                </w:p>
              </w:tc>
              <w:tc>
                <w:tcPr>
                  <w:tcW w:w="1170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>W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>3.694</w:t>
                  </w:r>
                </w:p>
              </w:tc>
            </w:tr>
            <w:tr w:rsidR="00D85203" w:rsidRPr="00890D8C" w:rsidTr="00E35D01">
              <w:tc>
                <w:tcPr>
                  <w:tcW w:w="7105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widowControl w:val="0"/>
                    <w:numPr>
                      <w:ilvl w:val="0"/>
                      <w:numId w:val="20"/>
                    </w:numPr>
                    <w:autoSpaceDE w:val="0"/>
                    <w:autoSpaceDN w:val="0"/>
                    <w:ind w:hanging="750"/>
                    <w:jc w:val="both"/>
                    <w:rPr>
                      <w:color w:val="000000" w:themeColor="text1"/>
                    </w:rPr>
                  </w:pPr>
                  <w:proofErr w:type="spellStart"/>
                  <w:r w:rsidRPr="00890D8C">
                    <w:rPr>
                      <w:color w:val="000000" w:themeColor="text1"/>
                    </w:rPr>
                    <w:t>Thiolated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chitosan nanoparticles for the nasal administration of leuprolide: bioavailability and pharmacokinetic characterization. </w:t>
                  </w:r>
                  <w:r w:rsidRPr="00890D8C">
                    <w:rPr>
                      <w:b/>
                      <w:color w:val="000000" w:themeColor="text1"/>
                    </w:rPr>
                    <w:t>Shahnaz G</w:t>
                  </w:r>
                  <w:r w:rsidRPr="00890D8C">
                    <w:rPr>
                      <w:color w:val="000000" w:themeColor="text1"/>
                    </w:rPr>
                    <w:t xml:space="preserve">, Vetter A,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Barthelmes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J,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Rahmat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D,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Laffleur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F, Iqbal J,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Perera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G,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Schlocker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W,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Dünnhaput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S,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Augustijns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P,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Bernkop-Schnürch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A. </w:t>
                  </w:r>
                </w:p>
              </w:tc>
              <w:tc>
                <w:tcPr>
                  <w:tcW w:w="1980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rFonts w:eastAsia="Calibri"/>
                      <w:b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890D8C">
                    <w:rPr>
                      <w:b/>
                      <w:color w:val="000000" w:themeColor="text1"/>
                      <w:sz w:val="20"/>
                      <w:szCs w:val="20"/>
                    </w:rPr>
                    <w:t>Int</w:t>
                  </w:r>
                  <w:proofErr w:type="spellEnd"/>
                  <w:r w:rsidRPr="00890D8C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J Pharm.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890D8C"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  <w:t>ISSN:</w:t>
                  </w:r>
                  <w:r w:rsidRPr="00890D8C">
                    <w:rPr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1873-3476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890D8C">
                    <w:rPr>
                      <w:color w:val="000000" w:themeColor="text1"/>
                      <w:sz w:val="20"/>
                      <w:szCs w:val="20"/>
                    </w:rPr>
                    <w:t>428(1-2):164-70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b/>
                      <w:color w:val="000000" w:themeColor="text1"/>
                    </w:rPr>
                  </w:pPr>
                  <w:r w:rsidRPr="00890D8C">
                    <w:rPr>
                      <w:b/>
                      <w:color w:val="000000" w:themeColor="text1"/>
                      <w:sz w:val="20"/>
                      <w:szCs w:val="20"/>
                    </w:rPr>
                    <w:t>(2012)</w:t>
                  </w:r>
                </w:p>
              </w:tc>
              <w:tc>
                <w:tcPr>
                  <w:tcW w:w="1170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</w:rPr>
                  </w:pP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>W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>3.694</w:t>
                  </w:r>
                </w:p>
              </w:tc>
            </w:tr>
            <w:tr w:rsidR="00D85203" w:rsidRPr="00890D8C" w:rsidTr="00E35D01">
              <w:tc>
                <w:tcPr>
                  <w:tcW w:w="7105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widowControl w:val="0"/>
                    <w:numPr>
                      <w:ilvl w:val="0"/>
                      <w:numId w:val="20"/>
                    </w:numPr>
                    <w:autoSpaceDE w:val="0"/>
                    <w:autoSpaceDN w:val="0"/>
                    <w:ind w:hanging="750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 xml:space="preserve">Synergistic effects of conjugating cell penetrating peptides and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thiomers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on non-viral transfection efficiency.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Rahmat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D, Khan MI, </w:t>
                  </w:r>
                  <w:r w:rsidRPr="00890D8C">
                    <w:rPr>
                      <w:b/>
                      <w:color w:val="000000" w:themeColor="text1"/>
                    </w:rPr>
                    <w:t>Shahnaz G</w:t>
                  </w:r>
                  <w:r w:rsidRPr="00890D8C">
                    <w:rPr>
                      <w:color w:val="000000" w:themeColor="text1"/>
                    </w:rPr>
                    <w:t xml:space="preserve">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Sakloetsakun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D,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Perera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G,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Bernkop-Schnürch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A. </w:t>
                  </w:r>
                </w:p>
              </w:tc>
              <w:tc>
                <w:tcPr>
                  <w:tcW w:w="1980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90D8C">
                    <w:rPr>
                      <w:b/>
                      <w:color w:val="000000" w:themeColor="text1"/>
                      <w:sz w:val="20"/>
                      <w:szCs w:val="20"/>
                    </w:rPr>
                    <w:t>Biomaterials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90D8C"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  <w:t>ISSN:</w:t>
                  </w:r>
                  <w:r w:rsidRPr="00890D8C">
                    <w:rPr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0142-9612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890D8C">
                    <w:rPr>
                      <w:color w:val="000000" w:themeColor="text1"/>
                      <w:sz w:val="20"/>
                      <w:szCs w:val="20"/>
                    </w:rPr>
                    <w:t>33(7):2321-6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b/>
                      <w:color w:val="000000" w:themeColor="text1"/>
                    </w:rPr>
                  </w:pPr>
                  <w:r w:rsidRPr="00890D8C">
                    <w:rPr>
                      <w:b/>
                      <w:color w:val="000000" w:themeColor="text1"/>
                      <w:sz w:val="20"/>
                      <w:szCs w:val="20"/>
                    </w:rPr>
                    <w:t>(2012)</w:t>
                  </w:r>
                </w:p>
              </w:tc>
              <w:tc>
                <w:tcPr>
                  <w:tcW w:w="1170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>W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>8.402</w:t>
                  </w:r>
                </w:p>
              </w:tc>
            </w:tr>
            <w:tr w:rsidR="00D85203" w:rsidRPr="00890D8C" w:rsidTr="00E35D01">
              <w:tc>
                <w:tcPr>
                  <w:tcW w:w="7105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widowControl w:val="0"/>
                    <w:numPr>
                      <w:ilvl w:val="0"/>
                      <w:numId w:val="20"/>
                    </w:numPr>
                    <w:autoSpaceDE w:val="0"/>
                    <w:autoSpaceDN w:val="0"/>
                    <w:ind w:hanging="750"/>
                    <w:jc w:val="both"/>
                    <w:rPr>
                      <w:color w:val="000000" w:themeColor="text1"/>
                    </w:rPr>
                  </w:pPr>
                  <w:proofErr w:type="spellStart"/>
                  <w:r w:rsidRPr="00890D8C">
                    <w:rPr>
                      <w:color w:val="000000" w:themeColor="text1"/>
                    </w:rPr>
                    <w:t>Preactivated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thiomers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as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mucoadhesive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polymers for drug delivery. Iqbal J, </w:t>
                  </w:r>
                  <w:r w:rsidRPr="00890D8C">
                    <w:rPr>
                      <w:b/>
                      <w:color w:val="000000" w:themeColor="text1"/>
                    </w:rPr>
                    <w:t>Shahnaz G</w:t>
                  </w:r>
                  <w:r w:rsidRPr="00890D8C">
                    <w:rPr>
                      <w:color w:val="000000" w:themeColor="text1"/>
                    </w:rPr>
                    <w:t xml:space="preserve">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Dünnhaupt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S, Müller C,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Hintzen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F,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Bernkop-Schnürch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A. </w:t>
                  </w:r>
                </w:p>
              </w:tc>
              <w:tc>
                <w:tcPr>
                  <w:tcW w:w="1980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90D8C">
                    <w:rPr>
                      <w:b/>
                      <w:color w:val="000000" w:themeColor="text1"/>
                      <w:sz w:val="20"/>
                      <w:szCs w:val="20"/>
                    </w:rPr>
                    <w:t>Biomaterials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90D8C"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  <w:t>ISSN:</w:t>
                  </w:r>
                  <w:r w:rsidRPr="00890D8C">
                    <w:rPr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0142-9612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890D8C">
                    <w:rPr>
                      <w:color w:val="000000" w:themeColor="text1"/>
                      <w:sz w:val="20"/>
                      <w:szCs w:val="20"/>
                    </w:rPr>
                    <w:t>33(5):1528-35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</w:rPr>
                  </w:pPr>
                  <w:r w:rsidRPr="00890D8C">
                    <w:rPr>
                      <w:b/>
                      <w:color w:val="000000" w:themeColor="text1"/>
                      <w:sz w:val="20"/>
                      <w:szCs w:val="20"/>
                    </w:rPr>
                    <w:t>(2012)</w:t>
                  </w:r>
                </w:p>
              </w:tc>
              <w:tc>
                <w:tcPr>
                  <w:tcW w:w="1170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>W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 xml:space="preserve">     8.402</w:t>
                  </w:r>
                </w:p>
              </w:tc>
            </w:tr>
            <w:tr w:rsidR="00D85203" w:rsidRPr="00890D8C" w:rsidTr="00E35D01">
              <w:tc>
                <w:tcPr>
                  <w:tcW w:w="7105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widowControl w:val="0"/>
                    <w:numPr>
                      <w:ilvl w:val="0"/>
                      <w:numId w:val="20"/>
                    </w:numPr>
                    <w:autoSpaceDE w:val="0"/>
                    <w:autoSpaceDN w:val="0"/>
                    <w:ind w:hanging="750"/>
                    <w:jc w:val="both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>HEC-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cysteamine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conjugates: influence of degree of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thiolation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on efflux pump inhibitory and permeation enhancing properties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Rahmat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D,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Sakloetsakun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D, </w:t>
                  </w:r>
                  <w:r w:rsidRPr="00890D8C">
                    <w:rPr>
                      <w:b/>
                      <w:color w:val="000000" w:themeColor="text1"/>
                    </w:rPr>
                    <w:t>Shahnaz G</w:t>
                  </w:r>
                  <w:r w:rsidRPr="00890D8C">
                    <w:rPr>
                      <w:color w:val="000000" w:themeColor="text1"/>
                    </w:rPr>
                    <w:t xml:space="preserve">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Sarti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F,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Laffleur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F,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Schnürch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</w:t>
                  </w:r>
                  <w:proofErr w:type="gramStart"/>
                  <w:r w:rsidRPr="00890D8C">
                    <w:rPr>
                      <w:color w:val="000000" w:themeColor="text1"/>
                    </w:rPr>
                    <w:t>AB..</w:t>
                  </w:r>
                  <w:proofErr w:type="gramEnd"/>
                  <w:r w:rsidRPr="00890D8C">
                    <w:rPr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1980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rFonts w:eastAsia="Calibri"/>
                      <w:b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890D8C">
                    <w:rPr>
                      <w:b/>
                      <w:color w:val="000000" w:themeColor="text1"/>
                      <w:sz w:val="20"/>
                      <w:szCs w:val="20"/>
                    </w:rPr>
                    <w:t>Int</w:t>
                  </w:r>
                  <w:proofErr w:type="spellEnd"/>
                  <w:r w:rsidRPr="00890D8C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J Pharm.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890D8C"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  <w:t>ISSN:</w:t>
                  </w:r>
                  <w:r w:rsidRPr="00890D8C">
                    <w:rPr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1873-3476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890D8C">
                    <w:rPr>
                      <w:color w:val="000000" w:themeColor="text1"/>
                      <w:sz w:val="20"/>
                      <w:szCs w:val="20"/>
                    </w:rPr>
                    <w:t>17;422(1-2):40-6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</w:rPr>
                  </w:pPr>
                  <w:r w:rsidRPr="00890D8C">
                    <w:rPr>
                      <w:b/>
                      <w:color w:val="000000" w:themeColor="text1"/>
                      <w:sz w:val="20"/>
                      <w:szCs w:val="20"/>
                    </w:rPr>
                    <w:t>(2012)</w:t>
                  </w:r>
                </w:p>
              </w:tc>
              <w:tc>
                <w:tcPr>
                  <w:tcW w:w="1170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>W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 xml:space="preserve">     3.694</w:t>
                  </w:r>
                </w:p>
              </w:tc>
            </w:tr>
            <w:tr w:rsidR="00D85203" w:rsidRPr="00890D8C" w:rsidTr="00E35D01">
              <w:tc>
                <w:tcPr>
                  <w:tcW w:w="7105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widowControl w:val="0"/>
                    <w:numPr>
                      <w:ilvl w:val="0"/>
                      <w:numId w:val="20"/>
                    </w:numPr>
                    <w:autoSpaceDE w:val="0"/>
                    <w:autoSpaceDN w:val="0"/>
                    <w:ind w:hanging="750"/>
                    <w:jc w:val="both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 xml:space="preserve">Development and in vivo characterization of a novel peptide </w:t>
                  </w:r>
                  <w:r w:rsidRPr="00890D8C">
                    <w:rPr>
                      <w:color w:val="000000" w:themeColor="text1"/>
                    </w:rPr>
                    <w:lastRenderedPageBreak/>
                    <w:t>drug delivery system providing extended plasma half-life</w:t>
                  </w:r>
                  <w:r w:rsidRPr="00890D8C">
                    <w:rPr>
                      <w:b/>
                      <w:color w:val="000000" w:themeColor="text1"/>
                    </w:rPr>
                    <w:t xml:space="preserve"> Shahnaz G</w:t>
                  </w:r>
                  <w:r w:rsidRPr="00890D8C">
                    <w:rPr>
                      <w:color w:val="000000" w:themeColor="text1"/>
                    </w:rPr>
                    <w:t xml:space="preserve">, Iqbal J,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Rahmat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D,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Perera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G,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Laffleur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F, Rossi D,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Bernkop-Schnürch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A.. </w:t>
                  </w:r>
                </w:p>
              </w:tc>
              <w:tc>
                <w:tcPr>
                  <w:tcW w:w="1980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90D8C">
                    <w:rPr>
                      <w:b/>
                      <w:color w:val="000000" w:themeColor="text1"/>
                      <w:sz w:val="20"/>
                      <w:szCs w:val="20"/>
                    </w:rPr>
                    <w:lastRenderedPageBreak/>
                    <w:t>J Control Release.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890D8C"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  <w:lastRenderedPageBreak/>
                    <w:t>ISSN:</w:t>
                  </w:r>
                  <w:r w:rsidRPr="00890D8C">
                    <w:rPr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0168-3659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890D8C">
                    <w:rPr>
                      <w:color w:val="000000" w:themeColor="text1"/>
                      <w:sz w:val="20"/>
                      <w:szCs w:val="20"/>
                    </w:rPr>
                    <w:t>157(3):375-82.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b/>
                      <w:color w:val="000000" w:themeColor="text1"/>
                    </w:rPr>
                  </w:pPr>
                  <w:r w:rsidRPr="00890D8C">
                    <w:rPr>
                      <w:b/>
                      <w:color w:val="000000" w:themeColor="text1"/>
                      <w:sz w:val="20"/>
                      <w:szCs w:val="20"/>
                    </w:rPr>
                    <w:t>(2012)</w:t>
                  </w:r>
                </w:p>
              </w:tc>
              <w:tc>
                <w:tcPr>
                  <w:tcW w:w="1170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lastRenderedPageBreak/>
                    <w:t>W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lastRenderedPageBreak/>
                    <w:t xml:space="preserve">     7.786</w:t>
                  </w:r>
                </w:p>
              </w:tc>
            </w:tr>
            <w:tr w:rsidR="00D85203" w:rsidRPr="00890D8C" w:rsidTr="00E35D01">
              <w:tc>
                <w:tcPr>
                  <w:tcW w:w="7105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widowControl w:val="0"/>
                    <w:numPr>
                      <w:ilvl w:val="0"/>
                      <w:numId w:val="20"/>
                    </w:numPr>
                    <w:autoSpaceDE w:val="0"/>
                    <w:autoSpaceDN w:val="0"/>
                    <w:ind w:hanging="750"/>
                    <w:jc w:val="both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lastRenderedPageBreak/>
                    <w:t xml:space="preserve">Poly(acrylic acid)-cysteine for oral vitamin B12 delivery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Sarti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F, Iqbal J, Müller C, </w:t>
                  </w:r>
                  <w:r w:rsidRPr="00890D8C">
                    <w:rPr>
                      <w:b/>
                      <w:color w:val="000000" w:themeColor="text1"/>
                    </w:rPr>
                    <w:t>Shahnaz G</w:t>
                  </w:r>
                  <w:r w:rsidRPr="00890D8C">
                    <w:rPr>
                      <w:color w:val="000000" w:themeColor="text1"/>
                    </w:rPr>
                    <w:t xml:space="preserve">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Rahmat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D,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Bernkop-Schnürch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A. </w:t>
                  </w:r>
                </w:p>
              </w:tc>
              <w:tc>
                <w:tcPr>
                  <w:tcW w:w="1980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rFonts w:eastAsia="Calibri"/>
                      <w:b/>
                      <w:color w:val="000000" w:themeColor="text1"/>
                      <w:sz w:val="20"/>
                      <w:szCs w:val="20"/>
                    </w:rPr>
                  </w:pPr>
                  <w:r w:rsidRPr="00890D8C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Anal </w:t>
                  </w:r>
                  <w:proofErr w:type="spellStart"/>
                  <w:r w:rsidRPr="00890D8C">
                    <w:rPr>
                      <w:b/>
                      <w:color w:val="000000" w:themeColor="text1"/>
                      <w:sz w:val="20"/>
                      <w:szCs w:val="20"/>
                    </w:rPr>
                    <w:t>Biochem</w:t>
                  </w:r>
                  <w:proofErr w:type="spellEnd"/>
                  <w:r w:rsidRPr="00890D8C">
                    <w:rPr>
                      <w:b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890D8C"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  <w:t>ISSN:</w:t>
                  </w:r>
                  <w:r w:rsidRPr="00890D8C">
                    <w:rPr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0003-2697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890D8C">
                    <w:rPr>
                      <w:color w:val="000000" w:themeColor="text1"/>
                      <w:sz w:val="20"/>
                      <w:szCs w:val="20"/>
                    </w:rPr>
                    <w:t>420(1):13-9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b/>
                      <w:color w:val="000000" w:themeColor="text1"/>
                    </w:rPr>
                  </w:pPr>
                  <w:r w:rsidRPr="00890D8C">
                    <w:rPr>
                      <w:b/>
                      <w:color w:val="000000" w:themeColor="text1"/>
                      <w:sz w:val="20"/>
                      <w:szCs w:val="20"/>
                    </w:rPr>
                    <w:t>(2012)</w:t>
                  </w:r>
                </w:p>
              </w:tc>
              <w:tc>
                <w:tcPr>
                  <w:tcW w:w="1170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>W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 xml:space="preserve">     2.334</w:t>
                  </w:r>
                </w:p>
              </w:tc>
            </w:tr>
            <w:tr w:rsidR="00D85203" w:rsidRPr="00890D8C" w:rsidTr="00E35D01">
              <w:tc>
                <w:tcPr>
                  <w:tcW w:w="7105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widowControl w:val="0"/>
                    <w:numPr>
                      <w:ilvl w:val="0"/>
                      <w:numId w:val="20"/>
                    </w:numPr>
                    <w:autoSpaceDE w:val="0"/>
                    <w:autoSpaceDN w:val="0"/>
                    <w:ind w:hanging="750"/>
                    <w:jc w:val="both"/>
                    <w:rPr>
                      <w:color w:val="000000" w:themeColor="text1"/>
                    </w:rPr>
                  </w:pPr>
                  <w:proofErr w:type="spellStart"/>
                  <w:r w:rsidRPr="00890D8C">
                    <w:rPr>
                      <w:color w:val="000000" w:themeColor="text1"/>
                    </w:rPr>
                    <w:t>Thiolated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chitosan: development and in vivo evaluation of an oral delivery system for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leuprolide.Iqbal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J, </w:t>
                  </w:r>
                  <w:r w:rsidRPr="00890D8C">
                    <w:rPr>
                      <w:b/>
                      <w:color w:val="000000" w:themeColor="text1"/>
                    </w:rPr>
                    <w:t>Shahnaz G</w:t>
                  </w:r>
                  <w:r w:rsidRPr="00890D8C">
                    <w:rPr>
                      <w:color w:val="000000" w:themeColor="text1"/>
                    </w:rPr>
                    <w:t xml:space="preserve">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Perera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G,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Hintzen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F,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Sarti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F,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Bernkop-Schnürch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A. </w:t>
                  </w:r>
                </w:p>
              </w:tc>
              <w:tc>
                <w:tcPr>
                  <w:tcW w:w="1980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890D8C">
                    <w:rPr>
                      <w:b/>
                      <w:color w:val="000000" w:themeColor="text1"/>
                      <w:sz w:val="20"/>
                      <w:szCs w:val="20"/>
                    </w:rPr>
                    <w:t>Eur</w:t>
                  </w:r>
                  <w:proofErr w:type="spellEnd"/>
                  <w:r w:rsidRPr="00890D8C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J Pharm </w:t>
                  </w:r>
                  <w:proofErr w:type="spellStart"/>
                  <w:r w:rsidRPr="00890D8C">
                    <w:rPr>
                      <w:b/>
                      <w:color w:val="000000" w:themeColor="text1"/>
                      <w:sz w:val="20"/>
                      <w:szCs w:val="20"/>
                    </w:rPr>
                    <w:t>Biopharm</w:t>
                  </w:r>
                  <w:proofErr w:type="spellEnd"/>
                  <w:r w:rsidRPr="00890D8C">
                    <w:rPr>
                      <w:b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890D8C">
                    <w:rPr>
                      <w:color w:val="000000" w:themeColor="text1"/>
                      <w:sz w:val="20"/>
                      <w:szCs w:val="20"/>
                    </w:rPr>
                    <w:t>80(1):95-102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b/>
                      <w:color w:val="000000" w:themeColor="text1"/>
                    </w:rPr>
                  </w:pPr>
                  <w:r w:rsidRPr="00890D8C">
                    <w:rPr>
                      <w:b/>
                      <w:color w:val="000000" w:themeColor="text1"/>
                      <w:sz w:val="20"/>
                      <w:szCs w:val="20"/>
                    </w:rPr>
                    <w:t>(2012)</w:t>
                  </w:r>
                </w:p>
              </w:tc>
              <w:tc>
                <w:tcPr>
                  <w:tcW w:w="1170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 xml:space="preserve">     W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 xml:space="preserve">     4.159</w:t>
                  </w:r>
                </w:p>
              </w:tc>
            </w:tr>
            <w:tr w:rsidR="00D85203" w:rsidRPr="00890D8C" w:rsidTr="00E35D01">
              <w:tc>
                <w:tcPr>
                  <w:tcW w:w="7105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widowControl w:val="0"/>
                    <w:numPr>
                      <w:ilvl w:val="0"/>
                      <w:numId w:val="20"/>
                    </w:numPr>
                    <w:autoSpaceDE w:val="0"/>
                    <w:autoSpaceDN w:val="0"/>
                    <w:ind w:hanging="750"/>
                    <w:jc w:val="both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 xml:space="preserve">Design and synthesis of a novel cationic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thiolated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polymer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Rahmat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D,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Sakloetsakun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D, </w:t>
                  </w:r>
                  <w:r w:rsidRPr="00890D8C">
                    <w:rPr>
                      <w:b/>
                      <w:color w:val="000000" w:themeColor="text1"/>
                    </w:rPr>
                    <w:t>Shahnaz G</w:t>
                  </w:r>
                  <w:r w:rsidRPr="00890D8C">
                    <w:rPr>
                      <w:color w:val="000000" w:themeColor="text1"/>
                    </w:rPr>
                    <w:t xml:space="preserve">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Perera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G,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Kaindl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R,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Bernkop-Schnürch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A.  </w:t>
                  </w:r>
                </w:p>
              </w:tc>
              <w:tc>
                <w:tcPr>
                  <w:tcW w:w="1980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rFonts w:eastAsia="Calibri"/>
                      <w:b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890D8C">
                    <w:rPr>
                      <w:b/>
                      <w:color w:val="000000" w:themeColor="text1"/>
                      <w:sz w:val="20"/>
                      <w:szCs w:val="20"/>
                    </w:rPr>
                    <w:t>Int</w:t>
                  </w:r>
                  <w:proofErr w:type="spellEnd"/>
                  <w:r w:rsidRPr="00890D8C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J Pharm.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890D8C"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  <w:t>ISSN:</w:t>
                  </w:r>
                  <w:r w:rsidRPr="00890D8C">
                    <w:rPr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1873-3476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890D8C">
                    <w:rPr>
                      <w:color w:val="000000" w:themeColor="text1"/>
                      <w:sz w:val="20"/>
                      <w:szCs w:val="20"/>
                    </w:rPr>
                    <w:t>411(1-2):10-7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b/>
                      <w:color w:val="000000" w:themeColor="text1"/>
                    </w:rPr>
                  </w:pPr>
                  <w:r w:rsidRPr="00890D8C">
                    <w:rPr>
                      <w:b/>
                      <w:color w:val="000000" w:themeColor="text1"/>
                      <w:sz w:val="20"/>
                      <w:szCs w:val="20"/>
                    </w:rPr>
                    <w:t>(2011)</w:t>
                  </w:r>
                </w:p>
              </w:tc>
              <w:tc>
                <w:tcPr>
                  <w:tcW w:w="1170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>W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 xml:space="preserve">     3.694</w:t>
                  </w:r>
                </w:p>
              </w:tc>
            </w:tr>
            <w:tr w:rsidR="00D85203" w:rsidRPr="00890D8C" w:rsidTr="00E35D01">
              <w:tc>
                <w:tcPr>
                  <w:tcW w:w="7105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widowControl w:val="0"/>
                    <w:numPr>
                      <w:ilvl w:val="0"/>
                      <w:numId w:val="20"/>
                    </w:numPr>
                    <w:autoSpaceDE w:val="0"/>
                    <w:autoSpaceDN w:val="0"/>
                    <w:ind w:hanging="750"/>
                    <w:jc w:val="both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 xml:space="preserve">Uptake of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phenothiazines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by the harvested chylomicrons ex vivo model: influence of self-nanoemulsifying formulation design</w:t>
                  </w:r>
                  <w:r w:rsidRPr="00890D8C">
                    <w:rPr>
                      <w:b/>
                      <w:color w:val="000000" w:themeColor="text1"/>
                    </w:rPr>
                    <w:t xml:space="preserve"> Shahnaz G</w:t>
                  </w:r>
                  <w:r w:rsidRPr="00890D8C">
                    <w:rPr>
                      <w:color w:val="000000" w:themeColor="text1"/>
                    </w:rPr>
                    <w:t xml:space="preserve">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Hartl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M,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Barthelmes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J,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Leithner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K,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Sarti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F,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Hintzen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F,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Rahmat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D,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Salvenmoser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W,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Bernkop-Schnürch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A</w:t>
                  </w:r>
                  <w:proofErr w:type="gramStart"/>
                  <w:r w:rsidRPr="00890D8C">
                    <w:rPr>
                      <w:color w:val="000000" w:themeColor="text1"/>
                    </w:rPr>
                    <w:t>..</w:t>
                  </w:r>
                  <w:proofErr w:type="gramEnd"/>
                  <w:r w:rsidRPr="00890D8C">
                    <w:rPr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1980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890D8C">
                    <w:rPr>
                      <w:b/>
                      <w:color w:val="000000" w:themeColor="text1"/>
                      <w:sz w:val="20"/>
                      <w:szCs w:val="20"/>
                    </w:rPr>
                    <w:t>Eur</w:t>
                  </w:r>
                  <w:proofErr w:type="spellEnd"/>
                  <w:r w:rsidRPr="00890D8C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J Pharm </w:t>
                  </w:r>
                  <w:proofErr w:type="spellStart"/>
                  <w:r w:rsidRPr="00890D8C">
                    <w:rPr>
                      <w:b/>
                      <w:color w:val="000000" w:themeColor="text1"/>
                      <w:sz w:val="20"/>
                      <w:szCs w:val="20"/>
                    </w:rPr>
                    <w:t>Biopharm</w:t>
                  </w:r>
                  <w:proofErr w:type="spellEnd"/>
                  <w:r w:rsidRPr="00890D8C">
                    <w:rPr>
                      <w:b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890D8C">
                    <w:rPr>
                      <w:color w:val="000000" w:themeColor="text1"/>
                      <w:sz w:val="20"/>
                      <w:szCs w:val="20"/>
                    </w:rPr>
                    <w:t>79(1):171-80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</w:rPr>
                  </w:pPr>
                  <w:r w:rsidRPr="00890D8C">
                    <w:rPr>
                      <w:b/>
                      <w:color w:val="000000" w:themeColor="text1"/>
                      <w:sz w:val="20"/>
                      <w:szCs w:val="20"/>
                    </w:rPr>
                    <w:t>(2011)</w:t>
                  </w:r>
                </w:p>
              </w:tc>
              <w:tc>
                <w:tcPr>
                  <w:tcW w:w="1170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 xml:space="preserve">     W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 xml:space="preserve">     4.159</w:t>
                  </w:r>
                </w:p>
              </w:tc>
            </w:tr>
            <w:tr w:rsidR="00D85203" w:rsidRPr="00890D8C" w:rsidTr="00E35D01">
              <w:tc>
                <w:tcPr>
                  <w:tcW w:w="7105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widowControl w:val="0"/>
                    <w:numPr>
                      <w:ilvl w:val="0"/>
                      <w:numId w:val="20"/>
                    </w:numPr>
                    <w:autoSpaceDE w:val="0"/>
                    <w:autoSpaceDN w:val="0"/>
                    <w:ind w:hanging="750"/>
                    <w:jc w:val="both"/>
                    <w:rPr>
                      <w:color w:val="000000" w:themeColor="text1"/>
                    </w:rPr>
                  </w:pPr>
                  <w:r w:rsidRPr="00890D8C">
                    <w:rPr>
                      <w:iCs/>
                      <w:color w:val="000000" w:themeColor="text1"/>
                      <w:shd w:val="clear" w:color="auto" w:fill="FFFFFF"/>
                    </w:rPr>
                    <w:t xml:space="preserve">Microencapsulation of Diclofenac Sodium by Non-solvent Addition Technique </w:t>
                  </w:r>
                  <w:proofErr w:type="spellStart"/>
                  <w:r w:rsidRPr="00890D8C">
                    <w:rPr>
                      <w:iCs/>
                      <w:color w:val="000000" w:themeColor="text1"/>
                      <w:shd w:val="clear" w:color="auto" w:fill="FFFFFF"/>
                    </w:rPr>
                    <w:t>Murtaza</w:t>
                  </w:r>
                  <w:proofErr w:type="spellEnd"/>
                  <w:r w:rsidRPr="00890D8C">
                    <w:rPr>
                      <w:iCs/>
                      <w:color w:val="000000" w:themeColor="text1"/>
                      <w:shd w:val="clear" w:color="auto" w:fill="FFFFFF"/>
                    </w:rPr>
                    <w:t xml:space="preserve"> G, Ahmad M, </w:t>
                  </w:r>
                  <w:r w:rsidRPr="00890D8C">
                    <w:rPr>
                      <w:b/>
                      <w:iCs/>
                      <w:color w:val="000000" w:themeColor="text1"/>
                      <w:shd w:val="clear" w:color="auto" w:fill="FFFFFF"/>
                    </w:rPr>
                    <w:t xml:space="preserve">Shahnaz </w:t>
                  </w:r>
                  <w:proofErr w:type="gramStart"/>
                  <w:r w:rsidRPr="00890D8C">
                    <w:rPr>
                      <w:b/>
                      <w:iCs/>
                      <w:color w:val="000000" w:themeColor="text1"/>
                      <w:shd w:val="clear" w:color="auto" w:fill="FFFFFF"/>
                    </w:rPr>
                    <w:t>G</w:t>
                  </w:r>
                  <w:r w:rsidRPr="00890D8C">
                    <w:rPr>
                      <w:iCs/>
                      <w:color w:val="000000" w:themeColor="text1"/>
                      <w:shd w:val="clear" w:color="auto" w:fill="FFFFFF"/>
                    </w:rPr>
                    <w:t>..</w:t>
                  </w:r>
                  <w:proofErr w:type="gramEnd"/>
                  <w:r w:rsidRPr="00890D8C">
                    <w:rPr>
                      <w:iCs/>
                      <w:color w:val="000000" w:themeColor="text1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1980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b/>
                      <w:i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890D8C">
                    <w:rPr>
                      <w:b/>
                      <w:i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Trop J Pharm Res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890D8C"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  <w:t>ISSN:</w:t>
                  </w:r>
                  <w:r w:rsidRPr="00890D8C">
                    <w:rPr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1596-9827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i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890D8C">
                    <w:rPr>
                      <w:bCs/>
                      <w:i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9(2):</w:t>
                  </w:r>
                  <w:r w:rsidRPr="00890D8C">
                    <w:rPr>
                      <w:i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187-195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b/>
                      <w:color w:val="000000" w:themeColor="text1"/>
                    </w:rPr>
                  </w:pPr>
                  <w:r w:rsidRPr="00890D8C">
                    <w:rPr>
                      <w:b/>
                      <w:i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(2010)</w:t>
                  </w:r>
                </w:p>
              </w:tc>
              <w:tc>
                <w:tcPr>
                  <w:tcW w:w="1170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 xml:space="preserve">      W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 xml:space="preserve">     0.569</w:t>
                  </w:r>
                </w:p>
              </w:tc>
            </w:tr>
            <w:tr w:rsidR="00D85203" w:rsidRPr="00890D8C" w:rsidTr="00E35D01">
              <w:tc>
                <w:tcPr>
                  <w:tcW w:w="7105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widowControl w:val="0"/>
                    <w:numPr>
                      <w:ilvl w:val="0"/>
                      <w:numId w:val="20"/>
                    </w:numPr>
                    <w:autoSpaceDE w:val="0"/>
                    <w:autoSpaceDN w:val="0"/>
                    <w:ind w:hanging="750"/>
                    <w:jc w:val="both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 xml:space="preserve">Synthesis, characterization,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mucoadhesion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and biocompatibility of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thiolated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carboxymethyl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dextran-cysteine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conjugate.</w:t>
                  </w:r>
                  <w:r w:rsidRPr="00890D8C">
                    <w:rPr>
                      <w:b/>
                      <w:color w:val="000000" w:themeColor="text1"/>
                    </w:rPr>
                    <w:t>Shahnaz</w:t>
                  </w:r>
                  <w:proofErr w:type="spellEnd"/>
                  <w:r w:rsidRPr="00890D8C">
                    <w:rPr>
                      <w:b/>
                      <w:color w:val="000000" w:themeColor="text1"/>
                    </w:rPr>
                    <w:t xml:space="preserve"> G</w:t>
                  </w:r>
                  <w:r w:rsidRPr="00890D8C">
                    <w:rPr>
                      <w:color w:val="000000" w:themeColor="text1"/>
                    </w:rPr>
                    <w:t xml:space="preserve">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Perera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G,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Sakloetsakun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D,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Rahmat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D, </w:t>
                  </w:r>
                  <w:proofErr w:type="spellStart"/>
                  <w:r w:rsidRPr="00890D8C">
                    <w:rPr>
                      <w:color w:val="000000" w:themeColor="text1"/>
                    </w:rPr>
                    <w:t>Bernkop-Schnürch</w:t>
                  </w:r>
                  <w:proofErr w:type="spellEnd"/>
                  <w:r w:rsidRPr="00890D8C">
                    <w:rPr>
                      <w:color w:val="000000" w:themeColor="text1"/>
                    </w:rPr>
                    <w:t xml:space="preserve"> A. 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widowControl w:val="0"/>
                    <w:autoSpaceDE w:val="0"/>
                    <w:autoSpaceDN w:val="0"/>
                    <w:ind w:left="720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1980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90D8C">
                    <w:rPr>
                      <w:b/>
                      <w:color w:val="000000" w:themeColor="text1"/>
                      <w:sz w:val="20"/>
                      <w:szCs w:val="20"/>
                    </w:rPr>
                    <w:t>J Control Release.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890D8C"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  <w:t>ISSN:</w:t>
                  </w:r>
                  <w:r w:rsidRPr="00890D8C">
                    <w:rPr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0168-3659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890D8C">
                    <w:rPr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21;144(1):32-8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b/>
                      <w:color w:val="000000" w:themeColor="text1"/>
                    </w:rPr>
                  </w:pPr>
                  <w:r w:rsidRPr="00890D8C">
                    <w:rPr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(2010)</w:t>
                  </w:r>
                </w:p>
              </w:tc>
              <w:tc>
                <w:tcPr>
                  <w:tcW w:w="1170" w:type="dxa"/>
                </w:tcPr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jc w:val="center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>W</w:t>
                  </w:r>
                </w:p>
                <w:p w:rsidR="00D85203" w:rsidRPr="00890D8C" w:rsidRDefault="00D85203" w:rsidP="00D85203">
                  <w:pPr>
                    <w:framePr w:hSpace="180" w:wrap="around" w:vAnchor="page" w:hAnchor="margin" w:xAlign="center" w:y="2044"/>
                    <w:rPr>
                      <w:color w:val="000000" w:themeColor="text1"/>
                    </w:rPr>
                  </w:pPr>
                  <w:r w:rsidRPr="00890D8C">
                    <w:rPr>
                      <w:color w:val="000000" w:themeColor="text1"/>
                    </w:rPr>
                    <w:t xml:space="preserve">     7.786</w:t>
                  </w:r>
                </w:p>
              </w:tc>
            </w:tr>
          </w:tbl>
          <w:p w:rsidR="005938F0" w:rsidRPr="0044646E" w:rsidRDefault="005938F0" w:rsidP="005938F0">
            <w:pPr>
              <w:jc w:val="both"/>
              <w:rPr>
                <w:color w:val="000000" w:themeColor="text1"/>
              </w:rPr>
            </w:pPr>
            <w:bookmarkStart w:id="1" w:name="_GoBack"/>
            <w:bookmarkEnd w:id="1"/>
          </w:p>
        </w:tc>
      </w:tr>
      <w:tr w:rsidR="005938F0" w:rsidRPr="00280B72" w:rsidTr="00AC77F8">
        <w:tc>
          <w:tcPr>
            <w:tcW w:w="10368" w:type="dxa"/>
            <w:gridSpan w:val="12"/>
            <w:shd w:val="clear" w:color="auto" w:fill="BFBFBF" w:themeFill="background1" w:themeFillShade="BF"/>
          </w:tcPr>
          <w:p w:rsidR="005938F0" w:rsidRPr="00280B72" w:rsidRDefault="005938F0" w:rsidP="005938F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Conference Presentations</w:t>
            </w:r>
          </w:p>
        </w:tc>
      </w:tr>
      <w:tr w:rsidR="005938F0" w:rsidRPr="00280B72" w:rsidTr="00AC77F8">
        <w:tc>
          <w:tcPr>
            <w:tcW w:w="10368" w:type="dxa"/>
            <w:gridSpan w:val="12"/>
            <w:shd w:val="clear" w:color="auto" w:fill="FFFFFF" w:themeFill="background1"/>
          </w:tcPr>
          <w:p w:rsidR="005938F0" w:rsidRPr="002F0F35" w:rsidRDefault="005938F0" w:rsidP="005938F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</w:tabs>
              <w:jc w:val="both"/>
              <w:rPr>
                <w:color w:val="000000"/>
              </w:rPr>
            </w:pPr>
            <w:r w:rsidRPr="002F0F35">
              <w:rPr>
                <w:b/>
                <w:color w:val="000000"/>
              </w:rPr>
              <w:t>Gul Shahnaz</w:t>
            </w:r>
            <w:r w:rsidRPr="002F0F35">
              <w:rPr>
                <w:color w:val="000000"/>
              </w:rPr>
              <w:t xml:space="preserve">, Glen </w:t>
            </w:r>
            <w:proofErr w:type="spellStart"/>
            <w:r w:rsidRPr="002F0F35">
              <w:rPr>
                <w:rStyle w:val="Strong"/>
                <w:b w:val="0"/>
                <w:color w:val="000000"/>
              </w:rPr>
              <w:t>Perera</w:t>
            </w:r>
            <w:proofErr w:type="spellEnd"/>
            <w:r w:rsidRPr="002F0F35">
              <w:rPr>
                <w:rStyle w:val="Strong"/>
                <w:b w:val="0"/>
                <w:color w:val="000000"/>
              </w:rPr>
              <w:t>, Andreas</w:t>
            </w:r>
            <w:r w:rsidRPr="002F0F35">
              <w:rPr>
                <w:color w:val="000000"/>
              </w:rPr>
              <w:t xml:space="preserve"> </w:t>
            </w:r>
            <w:proofErr w:type="spellStart"/>
            <w:r w:rsidRPr="002F0F35">
              <w:rPr>
                <w:color w:val="000000"/>
              </w:rPr>
              <w:t>Bernkop-Schnürch</w:t>
            </w:r>
            <w:proofErr w:type="spellEnd"/>
            <w:r w:rsidRPr="002F0F35">
              <w:rPr>
                <w:color w:val="000000"/>
              </w:rPr>
              <w:t xml:space="preserve">. The influence of efflux pumps on mucosal uptake of therapeutic peptides rich in hydrophobic amino acids, </w:t>
            </w:r>
            <w:proofErr w:type="spellStart"/>
            <w:r w:rsidRPr="002F0F35">
              <w:rPr>
                <w:color w:val="000000"/>
              </w:rPr>
              <w:t>EuroNanoMedicine</w:t>
            </w:r>
            <w:proofErr w:type="spellEnd"/>
            <w:r w:rsidRPr="002F0F35">
              <w:rPr>
                <w:color w:val="000000"/>
              </w:rPr>
              <w:t xml:space="preserve"> 2009, September 2009, Bled, Slovenia</w:t>
            </w:r>
            <w:r>
              <w:rPr>
                <w:color w:val="000000"/>
              </w:rPr>
              <w:t xml:space="preserve"> </w:t>
            </w:r>
          </w:p>
          <w:p w:rsidR="005938F0" w:rsidRPr="002F0F35" w:rsidRDefault="005938F0" w:rsidP="005938F0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 w:rsidRPr="002F0F35">
              <w:rPr>
                <w:b/>
                <w:color w:val="000000"/>
              </w:rPr>
              <w:t>Gul Shahnaz</w:t>
            </w:r>
            <w:r w:rsidRPr="002F0F35">
              <w:rPr>
                <w:color w:val="000000"/>
              </w:rPr>
              <w:t xml:space="preserve">, Glen </w:t>
            </w:r>
            <w:proofErr w:type="spellStart"/>
            <w:r w:rsidRPr="002F0F35">
              <w:rPr>
                <w:rStyle w:val="Strong"/>
                <w:b w:val="0"/>
                <w:color w:val="000000"/>
              </w:rPr>
              <w:t>Perera</w:t>
            </w:r>
            <w:proofErr w:type="spellEnd"/>
            <w:r w:rsidRPr="002F0F35">
              <w:rPr>
                <w:rStyle w:val="Strong"/>
                <w:b w:val="0"/>
                <w:color w:val="000000"/>
              </w:rPr>
              <w:t>, Andreas</w:t>
            </w:r>
            <w:r w:rsidRPr="002F0F35">
              <w:rPr>
                <w:color w:val="000000"/>
              </w:rPr>
              <w:t xml:space="preserve"> </w:t>
            </w:r>
            <w:proofErr w:type="spellStart"/>
            <w:r w:rsidRPr="002F0F35">
              <w:rPr>
                <w:color w:val="000000"/>
              </w:rPr>
              <w:t>Bernkop-Schnürch</w:t>
            </w:r>
            <w:proofErr w:type="spellEnd"/>
            <w:r w:rsidRPr="002F0F35">
              <w:rPr>
                <w:color w:val="000000"/>
              </w:rPr>
              <w:t xml:space="preserve">. </w:t>
            </w:r>
            <w:r w:rsidRPr="004200D9">
              <w:t xml:space="preserve">Synthesis, characterization, </w:t>
            </w:r>
            <w:proofErr w:type="spellStart"/>
            <w:r w:rsidRPr="004200D9">
              <w:t>mucoadhesion</w:t>
            </w:r>
            <w:proofErr w:type="spellEnd"/>
            <w:r w:rsidRPr="004200D9">
              <w:t xml:space="preserve"> and biocompatibility of </w:t>
            </w:r>
            <w:proofErr w:type="spellStart"/>
            <w:r w:rsidRPr="004200D9">
              <w:t>thiolated</w:t>
            </w:r>
            <w:proofErr w:type="spellEnd"/>
            <w:r w:rsidRPr="004200D9">
              <w:t xml:space="preserve"> </w:t>
            </w:r>
            <w:proofErr w:type="spellStart"/>
            <w:r w:rsidRPr="004200D9">
              <w:t>carboxymethyldextran</w:t>
            </w:r>
            <w:proofErr w:type="spellEnd"/>
            <w:r w:rsidRPr="004200D9">
              <w:t>-cysteine conjugate</w:t>
            </w:r>
            <w:r>
              <w:t>,</w:t>
            </w:r>
            <w:r w:rsidRPr="002F0F35">
              <w:rPr>
                <w:color w:val="000000"/>
              </w:rPr>
              <w:t xml:space="preserve"> Annual Meeting CMBI , September 2009, </w:t>
            </w:r>
            <w:proofErr w:type="spellStart"/>
            <w:r w:rsidRPr="002F0F35">
              <w:rPr>
                <w:color w:val="000000"/>
              </w:rPr>
              <w:t>Igls</w:t>
            </w:r>
            <w:proofErr w:type="spellEnd"/>
            <w:r w:rsidRPr="002F0F35">
              <w:rPr>
                <w:color w:val="000000"/>
              </w:rPr>
              <w:t>, Austria</w:t>
            </w:r>
          </w:p>
          <w:p w:rsidR="005938F0" w:rsidRPr="002F0F35" w:rsidRDefault="005938F0" w:rsidP="005938F0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 w:rsidRPr="001D5E2A">
              <w:t xml:space="preserve">Deni </w:t>
            </w:r>
            <w:proofErr w:type="spellStart"/>
            <w:r w:rsidRPr="001D5E2A">
              <w:t>Rahmat</w:t>
            </w:r>
            <w:proofErr w:type="spellEnd"/>
            <w:r w:rsidRPr="001D5E2A">
              <w:t xml:space="preserve">, </w:t>
            </w:r>
            <w:proofErr w:type="spellStart"/>
            <w:r w:rsidRPr="001D5E2A">
              <w:t>Duangkamon</w:t>
            </w:r>
            <w:proofErr w:type="spellEnd"/>
            <w:r w:rsidRPr="001D5E2A">
              <w:t xml:space="preserve"> </w:t>
            </w:r>
            <w:proofErr w:type="spellStart"/>
            <w:r w:rsidRPr="001D5E2A">
              <w:t>Sakloetsakun</w:t>
            </w:r>
            <w:proofErr w:type="spellEnd"/>
            <w:r w:rsidRPr="001D5E2A">
              <w:t xml:space="preserve">, </w:t>
            </w:r>
            <w:r w:rsidRPr="002F0F35">
              <w:rPr>
                <w:b/>
              </w:rPr>
              <w:t>Gul Shahnaz</w:t>
            </w:r>
            <w:r w:rsidRPr="001D5E2A">
              <w:t xml:space="preserve">, Federica </w:t>
            </w:r>
            <w:proofErr w:type="spellStart"/>
            <w:r w:rsidRPr="001D5E2A">
              <w:t>Sarti</w:t>
            </w:r>
            <w:proofErr w:type="spellEnd"/>
            <w:r w:rsidRPr="001D5E2A">
              <w:t xml:space="preserve">, Andreas </w:t>
            </w:r>
            <w:proofErr w:type="spellStart"/>
            <w:r w:rsidRPr="001D5E2A">
              <w:t>Bernkop</w:t>
            </w:r>
            <w:proofErr w:type="spellEnd"/>
            <w:r w:rsidRPr="001D5E2A">
              <w:t xml:space="preserve"> </w:t>
            </w:r>
            <w:proofErr w:type="spellStart"/>
            <w:r w:rsidRPr="001D5E2A">
              <w:t>Schnürch</w:t>
            </w:r>
            <w:proofErr w:type="spellEnd"/>
            <w:r w:rsidRPr="001D5E2A">
              <w:t xml:space="preserve">. </w:t>
            </w:r>
            <w:r w:rsidRPr="002F0F35">
              <w:rPr>
                <w:iCs/>
              </w:rPr>
              <w:t xml:space="preserve">Enhanced transport of rhodamine 123 in presence of </w:t>
            </w:r>
            <w:proofErr w:type="spellStart"/>
            <w:r w:rsidRPr="002F0F35">
              <w:rPr>
                <w:iCs/>
              </w:rPr>
              <w:t>thiolated</w:t>
            </w:r>
            <w:proofErr w:type="spellEnd"/>
            <w:r w:rsidRPr="002F0F35">
              <w:rPr>
                <w:iCs/>
              </w:rPr>
              <w:t xml:space="preserve"> </w:t>
            </w:r>
            <w:proofErr w:type="spellStart"/>
            <w:r w:rsidRPr="002F0F35">
              <w:rPr>
                <w:iCs/>
              </w:rPr>
              <w:t>hydroxyethylcellulose</w:t>
            </w:r>
            <w:proofErr w:type="spellEnd"/>
            <w:r w:rsidRPr="002F0F35">
              <w:rPr>
                <w:iCs/>
              </w:rPr>
              <w:t xml:space="preserve"> in Caco</w:t>
            </w:r>
            <w:r w:rsidRPr="002F0F35">
              <w:rPr>
                <w:rFonts w:eastAsia="MS Mincho" w:hAnsi="MS Mincho"/>
                <w:iCs/>
              </w:rPr>
              <w:t>‐</w:t>
            </w:r>
            <w:r w:rsidRPr="002F0F35">
              <w:rPr>
                <w:iCs/>
              </w:rPr>
              <w:t>2 cells,</w:t>
            </w:r>
            <w:r w:rsidRPr="002F0F35">
              <w:rPr>
                <w:color w:val="000000"/>
              </w:rPr>
              <w:t xml:space="preserve"> 2</w:t>
            </w:r>
            <w:r w:rsidRPr="002F0F35">
              <w:rPr>
                <w:color w:val="000000"/>
                <w:vertAlign w:val="superscript"/>
              </w:rPr>
              <w:t>nd</w:t>
            </w:r>
            <w:r w:rsidRPr="002F0F35">
              <w:rPr>
                <w:color w:val="000000"/>
              </w:rPr>
              <w:t xml:space="preserve"> Annual Meeting CMBI, September 2010, </w:t>
            </w:r>
            <w:proofErr w:type="spellStart"/>
            <w:r w:rsidRPr="002F0F35">
              <w:rPr>
                <w:color w:val="000000"/>
              </w:rPr>
              <w:t>Igls</w:t>
            </w:r>
            <w:proofErr w:type="spellEnd"/>
            <w:r w:rsidRPr="002F0F35">
              <w:rPr>
                <w:color w:val="000000"/>
              </w:rPr>
              <w:t>, Austria</w:t>
            </w:r>
          </w:p>
          <w:p w:rsidR="005938F0" w:rsidRPr="002F0F35" w:rsidRDefault="005938F0" w:rsidP="005938F0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 w:rsidRPr="002F0F35">
              <w:rPr>
                <w:b/>
              </w:rPr>
              <w:t>Gul Shahnaz</w:t>
            </w:r>
            <w:r w:rsidRPr="001D5E2A">
              <w:t xml:space="preserve">, Deni </w:t>
            </w:r>
            <w:proofErr w:type="spellStart"/>
            <w:r w:rsidRPr="001D5E2A">
              <w:t>Rahmat</w:t>
            </w:r>
            <w:proofErr w:type="spellEnd"/>
            <w:r w:rsidRPr="001D5E2A">
              <w:t xml:space="preserve">, Andreas </w:t>
            </w:r>
            <w:proofErr w:type="spellStart"/>
            <w:r w:rsidRPr="001D5E2A">
              <w:t>Bernkop</w:t>
            </w:r>
            <w:r w:rsidRPr="002F0F35">
              <w:rPr>
                <w:rFonts w:ascii="Calibri" w:hAnsi="Calibri"/>
              </w:rPr>
              <w:t>‐</w:t>
            </w:r>
            <w:r w:rsidRPr="001D5E2A">
              <w:t>Schnürch</w:t>
            </w:r>
            <w:proofErr w:type="spellEnd"/>
            <w:r w:rsidRPr="001D5E2A">
              <w:t>.</w:t>
            </w:r>
            <w:r>
              <w:t xml:space="preserve"> </w:t>
            </w:r>
            <w:r w:rsidRPr="002F0F35">
              <w:rPr>
                <w:iCs/>
              </w:rPr>
              <w:t xml:space="preserve">Novel </w:t>
            </w:r>
            <w:proofErr w:type="spellStart"/>
            <w:r w:rsidRPr="002F0F35">
              <w:rPr>
                <w:iCs/>
              </w:rPr>
              <w:t>thiolated</w:t>
            </w:r>
            <w:proofErr w:type="spellEnd"/>
            <w:r w:rsidRPr="002F0F35">
              <w:rPr>
                <w:iCs/>
              </w:rPr>
              <w:t xml:space="preserve"> </w:t>
            </w:r>
            <w:proofErr w:type="spellStart"/>
            <w:r w:rsidRPr="002F0F35">
              <w:rPr>
                <w:iCs/>
              </w:rPr>
              <w:t>mucoadhesive</w:t>
            </w:r>
            <w:proofErr w:type="spellEnd"/>
            <w:r w:rsidRPr="002F0F35">
              <w:rPr>
                <w:iCs/>
              </w:rPr>
              <w:t xml:space="preserve"> nanoparticles: for sustained delivery and drug targeting,</w:t>
            </w:r>
            <w:r>
              <w:t xml:space="preserve"> </w:t>
            </w:r>
            <w:r w:rsidRPr="002F0F35">
              <w:rPr>
                <w:color w:val="000000"/>
              </w:rPr>
              <w:t>2</w:t>
            </w:r>
            <w:r w:rsidRPr="002F0F35">
              <w:rPr>
                <w:color w:val="000000"/>
                <w:vertAlign w:val="superscript"/>
              </w:rPr>
              <w:t>nd</w:t>
            </w:r>
            <w:r w:rsidRPr="002F0F35">
              <w:rPr>
                <w:color w:val="000000"/>
              </w:rPr>
              <w:t xml:space="preserve"> Annual Meeting CMBI, September 2010, </w:t>
            </w:r>
            <w:proofErr w:type="spellStart"/>
            <w:r w:rsidRPr="002F0F35">
              <w:rPr>
                <w:color w:val="000000"/>
              </w:rPr>
              <w:t>Igls</w:t>
            </w:r>
            <w:proofErr w:type="spellEnd"/>
            <w:r w:rsidRPr="002F0F35">
              <w:rPr>
                <w:color w:val="000000"/>
              </w:rPr>
              <w:t>, Austria</w:t>
            </w:r>
          </w:p>
          <w:p w:rsidR="005938F0" w:rsidRPr="002F0F35" w:rsidRDefault="005938F0" w:rsidP="005938F0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proofErr w:type="spellStart"/>
            <w:r w:rsidRPr="001D5E2A">
              <w:t>Javed</w:t>
            </w:r>
            <w:proofErr w:type="spellEnd"/>
            <w:r w:rsidRPr="001D5E2A">
              <w:t xml:space="preserve"> Iqbal, </w:t>
            </w:r>
            <w:r w:rsidRPr="002F0F35">
              <w:rPr>
                <w:b/>
              </w:rPr>
              <w:t>Gul Shahnaz</w:t>
            </w:r>
            <w:r w:rsidRPr="001D5E2A">
              <w:t xml:space="preserve">, Andreas </w:t>
            </w:r>
            <w:proofErr w:type="spellStart"/>
            <w:r w:rsidRPr="001D5E2A">
              <w:t>Bernkop-Schnürch</w:t>
            </w:r>
            <w:proofErr w:type="spellEnd"/>
            <w:r w:rsidRPr="001D5E2A">
              <w:t xml:space="preserve">. </w:t>
            </w:r>
            <w:r w:rsidRPr="00DF64B7">
              <w:t xml:space="preserve">Enhanced oral </w:t>
            </w:r>
            <w:proofErr w:type="spellStart"/>
            <w:r w:rsidRPr="00DF64B7">
              <w:t>bioavailabilty</w:t>
            </w:r>
            <w:proofErr w:type="spellEnd"/>
            <w:r w:rsidRPr="00DF64B7">
              <w:t xml:space="preserve"> of paclitaxel in the presence of poly(acrylic acid)- cysteine conjugates, 6</w:t>
            </w:r>
            <w:r w:rsidRPr="002F0F35">
              <w:rPr>
                <w:vertAlign w:val="superscript"/>
              </w:rPr>
              <w:t>th</w:t>
            </w:r>
            <w:r w:rsidRPr="00DF64B7">
              <w:t xml:space="preserve"> Meeting of the Doctoral students from Innsbruck’s Medical University </w:t>
            </w:r>
            <w:r>
              <w:t>a</w:t>
            </w:r>
            <w:r w:rsidRPr="00DF64B7">
              <w:t xml:space="preserve">nd of the life sciences </w:t>
            </w:r>
            <w:r w:rsidRPr="002F0F35">
              <w:rPr>
                <w:color w:val="000000"/>
              </w:rPr>
              <w:t xml:space="preserve">disciplines of the </w:t>
            </w:r>
            <w:r w:rsidRPr="00DF64B7">
              <w:t>Leopold-</w:t>
            </w:r>
            <w:proofErr w:type="spellStart"/>
            <w:r w:rsidRPr="00DF64B7">
              <w:t>Franzens</w:t>
            </w:r>
            <w:proofErr w:type="spellEnd"/>
            <w:r w:rsidRPr="00DF64B7">
              <w:t xml:space="preserve"> </w:t>
            </w:r>
            <w:proofErr w:type="spellStart"/>
            <w:r w:rsidRPr="00DF64B7">
              <w:t>Universität</w:t>
            </w:r>
            <w:proofErr w:type="spellEnd"/>
            <w:r w:rsidRPr="00DF64B7">
              <w:t xml:space="preserve"> Innsbruck,</w:t>
            </w:r>
            <w:r w:rsidRPr="002F0F35">
              <w:rPr>
                <w:color w:val="000000"/>
              </w:rPr>
              <w:t xml:space="preserve"> November 24</w:t>
            </w:r>
            <w:r w:rsidRPr="002F0F35">
              <w:rPr>
                <w:color w:val="000000"/>
                <w:vertAlign w:val="superscript"/>
              </w:rPr>
              <w:t>th</w:t>
            </w:r>
            <w:r w:rsidRPr="002F0F35">
              <w:rPr>
                <w:color w:val="000000"/>
              </w:rPr>
              <w:t>, 2010, Austria</w:t>
            </w:r>
          </w:p>
          <w:p w:rsidR="005938F0" w:rsidRPr="00DF64B7" w:rsidRDefault="005938F0" w:rsidP="005938F0">
            <w:pPr>
              <w:pStyle w:val="ListParagraph"/>
              <w:numPr>
                <w:ilvl w:val="0"/>
                <w:numId w:val="1"/>
              </w:numPr>
              <w:jc w:val="both"/>
            </w:pPr>
            <w:r w:rsidRPr="00DF64B7">
              <w:t xml:space="preserve">Deni </w:t>
            </w:r>
            <w:proofErr w:type="spellStart"/>
            <w:r w:rsidRPr="00DF64B7">
              <w:t>Rahmat</w:t>
            </w:r>
            <w:proofErr w:type="spellEnd"/>
            <w:r w:rsidRPr="00DF64B7">
              <w:t xml:space="preserve">, </w:t>
            </w:r>
            <w:proofErr w:type="spellStart"/>
            <w:r w:rsidRPr="00DF64B7">
              <w:t>Duangkamon</w:t>
            </w:r>
            <w:proofErr w:type="spellEnd"/>
            <w:r w:rsidRPr="00DF64B7">
              <w:t xml:space="preserve"> </w:t>
            </w:r>
            <w:proofErr w:type="spellStart"/>
            <w:r w:rsidRPr="00DF64B7">
              <w:t>Sakloetsakun</w:t>
            </w:r>
            <w:proofErr w:type="spellEnd"/>
            <w:r w:rsidRPr="00DF64B7">
              <w:t xml:space="preserve">, </w:t>
            </w:r>
            <w:r w:rsidRPr="002F0F35">
              <w:rPr>
                <w:b/>
              </w:rPr>
              <w:t>Gul Shahnaz</w:t>
            </w:r>
            <w:r w:rsidRPr="00DF64B7">
              <w:t xml:space="preserve">, Federica </w:t>
            </w:r>
            <w:proofErr w:type="spellStart"/>
            <w:r w:rsidRPr="00DF64B7">
              <w:t>Sarti</w:t>
            </w:r>
            <w:proofErr w:type="spellEnd"/>
            <w:r w:rsidRPr="00DF64B7">
              <w:t xml:space="preserve">, Andreas </w:t>
            </w:r>
            <w:proofErr w:type="spellStart"/>
            <w:r w:rsidRPr="00DF64B7">
              <w:t>Bernkop</w:t>
            </w:r>
            <w:proofErr w:type="spellEnd"/>
            <w:r w:rsidRPr="00DF64B7">
              <w:t xml:space="preserve"> </w:t>
            </w:r>
            <w:proofErr w:type="spellStart"/>
            <w:r w:rsidRPr="00DF64B7">
              <w:t>Schnürch</w:t>
            </w:r>
            <w:proofErr w:type="spellEnd"/>
            <w:r w:rsidRPr="00DF64B7">
              <w:t xml:space="preserve">, The role of d-glucose units on the backbone of </w:t>
            </w:r>
            <w:proofErr w:type="spellStart"/>
            <w:r w:rsidRPr="00DF64B7">
              <w:t>thiolated</w:t>
            </w:r>
            <w:proofErr w:type="spellEnd"/>
            <w:r w:rsidRPr="00DF64B7">
              <w:t xml:space="preserve"> hydroxyethyl cellulose in </w:t>
            </w:r>
            <w:r w:rsidRPr="00DF64B7">
              <w:lastRenderedPageBreak/>
              <w:t>permeation enhancing properties, 6</w:t>
            </w:r>
            <w:r w:rsidRPr="002F0F35">
              <w:rPr>
                <w:vertAlign w:val="superscript"/>
              </w:rPr>
              <w:t>th</w:t>
            </w:r>
            <w:r w:rsidRPr="00DF64B7">
              <w:t xml:space="preserve"> Meeting of the Doctoral students from Innsbruck’s Medical University And of the life sciences </w:t>
            </w:r>
            <w:r w:rsidRPr="002F0F35">
              <w:rPr>
                <w:color w:val="000000"/>
              </w:rPr>
              <w:t xml:space="preserve">disciplines of the </w:t>
            </w:r>
            <w:r w:rsidRPr="00DF64B7">
              <w:t>Leopold-</w:t>
            </w:r>
            <w:proofErr w:type="spellStart"/>
            <w:r w:rsidRPr="00DF64B7">
              <w:t>Franzens</w:t>
            </w:r>
            <w:proofErr w:type="spellEnd"/>
            <w:r w:rsidRPr="00DF64B7">
              <w:t xml:space="preserve"> </w:t>
            </w:r>
            <w:proofErr w:type="spellStart"/>
            <w:r w:rsidRPr="00DF64B7">
              <w:t>Universität</w:t>
            </w:r>
            <w:proofErr w:type="spellEnd"/>
            <w:r w:rsidRPr="00DF64B7">
              <w:t xml:space="preserve"> Innsbruck,</w:t>
            </w:r>
            <w:r w:rsidRPr="002F0F35">
              <w:rPr>
                <w:color w:val="000000"/>
              </w:rPr>
              <w:t xml:space="preserve"> November 24</w:t>
            </w:r>
            <w:r w:rsidRPr="002F0F35">
              <w:rPr>
                <w:color w:val="000000"/>
                <w:vertAlign w:val="superscript"/>
              </w:rPr>
              <w:t>th</w:t>
            </w:r>
            <w:r w:rsidRPr="002F0F35">
              <w:rPr>
                <w:color w:val="000000"/>
              </w:rPr>
              <w:t>, 2010, Austria</w:t>
            </w:r>
          </w:p>
          <w:p w:rsidR="005938F0" w:rsidRPr="002F0F35" w:rsidRDefault="005938F0" w:rsidP="005938F0">
            <w:pPr>
              <w:pStyle w:val="ListParagraph"/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2F0F35">
              <w:rPr>
                <w:b/>
              </w:rPr>
              <w:t>Gul Shahnaz</w:t>
            </w:r>
            <w:r w:rsidRPr="001D5E2A">
              <w:t xml:space="preserve">, </w:t>
            </w:r>
            <w:proofErr w:type="spellStart"/>
            <w:r w:rsidRPr="001D5E2A">
              <w:t>Javed</w:t>
            </w:r>
            <w:proofErr w:type="spellEnd"/>
            <w:r w:rsidRPr="001D5E2A">
              <w:t xml:space="preserve"> Iqbal, Andreas </w:t>
            </w:r>
            <w:proofErr w:type="spellStart"/>
            <w:r w:rsidRPr="001D5E2A">
              <w:t>Bernkop-Schnürch</w:t>
            </w:r>
            <w:proofErr w:type="spellEnd"/>
            <w:r w:rsidRPr="001D5E2A">
              <w:t xml:space="preserve"> Nasal Delivery Of Leuprolide Loaded Nanoparticles: Influence on ciliary beat frequency (</w:t>
            </w:r>
            <w:proofErr w:type="spellStart"/>
            <w:r w:rsidRPr="001D5E2A">
              <w:t>cbf</w:t>
            </w:r>
            <w:proofErr w:type="spellEnd"/>
            <w:r w:rsidRPr="001D5E2A">
              <w:t xml:space="preserve">) of human nasal primary cell cultures, </w:t>
            </w:r>
            <w:r w:rsidRPr="00DF64B7">
              <w:t>6</w:t>
            </w:r>
            <w:r w:rsidRPr="002F0F35">
              <w:rPr>
                <w:vertAlign w:val="superscript"/>
              </w:rPr>
              <w:t>th</w:t>
            </w:r>
            <w:r w:rsidRPr="00DF64B7">
              <w:t xml:space="preserve"> Meeting of the Doctoral students from Innsbruck’s Medical University And of the life sciences </w:t>
            </w:r>
            <w:r w:rsidRPr="002F0F35">
              <w:rPr>
                <w:color w:val="000000"/>
              </w:rPr>
              <w:t xml:space="preserve">disciplines of the </w:t>
            </w:r>
            <w:r w:rsidRPr="00DF64B7">
              <w:t>Leopold-</w:t>
            </w:r>
            <w:proofErr w:type="spellStart"/>
            <w:r w:rsidRPr="00DF64B7">
              <w:t>Franzens</w:t>
            </w:r>
            <w:proofErr w:type="spellEnd"/>
            <w:r w:rsidRPr="00DF64B7">
              <w:t xml:space="preserve"> </w:t>
            </w:r>
            <w:proofErr w:type="spellStart"/>
            <w:r w:rsidRPr="00DF64B7">
              <w:t>Universität</w:t>
            </w:r>
            <w:proofErr w:type="spellEnd"/>
            <w:r w:rsidRPr="00DF64B7">
              <w:t xml:space="preserve"> Innsbruck,</w:t>
            </w:r>
            <w:r w:rsidRPr="002F0F35">
              <w:rPr>
                <w:color w:val="000000"/>
              </w:rPr>
              <w:t xml:space="preserve"> November 24</w:t>
            </w:r>
            <w:r w:rsidRPr="002F0F35">
              <w:rPr>
                <w:color w:val="000000"/>
                <w:vertAlign w:val="superscript"/>
              </w:rPr>
              <w:t>th</w:t>
            </w:r>
            <w:r w:rsidRPr="002F0F35">
              <w:rPr>
                <w:color w:val="000000"/>
              </w:rPr>
              <w:t>, 2010, Austria</w:t>
            </w:r>
          </w:p>
          <w:p w:rsidR="005938F0" w:rsidRDefault="005938F0" w:rsidP="005938F0">
            <w:pPr>
              <w:pStyle w:val="ListParagraph"/>
              <w:numPr>
                <w:ilvl w:val="0"/>
                <w:numId w:val="1"/>
              </w:numPr>
              <w:jc w:val="both"/>
            </w:pPr>
            <w:r w:rsidRPr="001D5E2A">
              <w:t xml:space="preserve">Deni </w:t>
            </w:r>
            <w:proofErr w:type="spellStart"/>
            <w:r w:rsidRPr="001D5E2A">
              <w:t>Rahmat</w:t>
            </w:r>
            <w:proofErr w:type="spellEnd"/>
            <w:r w:rsidRPr="001D5E2A">
              <w:t xml:space="preserve">, </w:t>
            </w:r>
            <w:r w:rsidRPr="002F0F35">
              <w:rPr>
                <w:b/>
              </w:rPr>
              <w:t>Gul Shahnaz</w:t>
            </w:r>
            <w:r w:rsidRPr="001D5E2A">
              <w:t xml:space="preserve">, Andreas </w:t>
            </w:r>
            <w:proofErr w:type="spellStart"/>
            <w:r w:rsidRPr="001D5E2A">
              <w:t>Bernkop</w:t>
            </w:r>
            <w:proofErr w:type="spellEnd"/>
            <w:r w:rsidRPr="001D5E2A">
              <w:t xml:space="preserve"> </w:t>
            </w:r>
            <w:proofErr w:type="spellStart"/>
            <w:r w:rsidRPr="001D5E2A">
              <w:t>Schnürch</w:t>
            </w:r>
            <w:proofErr w:type="spellEnd"/>
            <w:r w:rsidRPr="001D5E2A">
              <w:t xml:space="preserve">. The application of </w:t>
            </w:r>
            <w:proofErr w:type="spellStart"/>
            <w:r w:rsidRPr="001D5E2A">
              <w:t>thiolated</w:t>
            </w:r>
            <w:proofErr w:type="spellEnd"/>
            <w:r w:rsidRPr="001D5E2A">
              <w:t xml:space="preserve"> </w:t>
            </w:r>
            <w:proofErr w:type="spellStart"/>
            <w:r w:rsidRPr="001D5E2A">
              <w:t>hydroxyethylcellulose</w:t>
            </w:r>
            <w:proofErr w:type="spellEnd"/>
            <w:r w:rsidRPr="001D5E2A">
              <w:t xml:space="preserve"> (</w:t>
            </w:r>
            <w:proofErr w:type="spellStart"/>
            <w:r w:rsidRPr="001D5E2A">
              <w:t>hec</w:t>
            </w:r>
            <w:proofErr w:type="spellEnd"/>
            <w:r w:rsidRPr="001D5E2A">
              <w:t>) in cosmetic. International seminar on cosmetics: Recent development in cosmetics,</w:t>
            </w:r>
            <w:r w:rsidRPr="00291362">
              <w:t xml:space="preserve"> </w:t>
            </w:r>
            <w:r>
              <w:t>Bandung, 26-27</w:t>
            </w:r>
            <w:r w:rsidRPr="002F0F35">
              <w:rPr>
                <w:color w:val="000000"/>
                <w:vertAlign w:val="superscript"/>
              </w:rPr>
              <w:t>th</w:t>
            </w:r>
            <w:r w:rsidRPr="002F0F35">
              <w:rPr>
                <w:color w:val="000000"/>
              </w:rPr>
              <w:t xml:space="preserve"> November,</w:t>
            </w:r>
            <w:r>
              <w:t xml:space="preserve"> Indonesia.</w:t>
            </w:r>
          </w:p>
          <w:p w:rsidR="005938F0" w:rsidRPr="002F0F35" w:rsidRDefault="005938F0" w:rsidP="005938F0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 w:rsidRPr="002F0F35">
              <w:rPr>
                <w:b/>
                <w:color w:val="000000"/>
                <w:u w:val="single"/>
              </w:rPr>
              <w:t xml:space="preserve"> </w:t>
            </w:r>
            <w:hyperlink r:id="rId30" w:history="1">
              <w:r w:rsidRPr="002F0F35">
                <w:rPr>
                  <w:rStyle w:val="Hyperlink"/>
                  <w:b/>
                  <w:color w:val="000000"/>
                </w:rPr>
                <w:t>Gul Shahnaz</w:t>
              </w:r>
            </w:hyperlink>
            <w:r w:rsidRPr="002F0F35">
              <w:rPr>
                <w:b/>
              </w:rPr>
              <w:t xml:space="preserve"> </w:t>
            </w:r>
            <w:r>
              <w:t xml:space="preserve">and </w:t>
            </w:r>
            <w:r w:rsidRPr="00DF64B7">
              <w:t xml:space="preserve">Andreas </w:t>
            </w:r>
            <w:proofErr w:type="spellStart"/>
            <w:r w:rsidRPr="00DF64B7">
              <w:t>Bernkop</w:t>
            </w:r>
            <w:proofErr w:type="spellEnd"/>
            <w:r w:rsidRPr="00DF64B7">
              <w:t xml:space="preserve"> </w:t>
            </w:r>
            <w:proofErr w:type="spellStart"/>
            <w:r w:rsidRPr="00DF64B7">
              <w:t>Schnürch</w:t>
            </w:r>
            <w:proofErr w:type="spellEnd"/>
            <w:r w:rsidRPr="002F0F35">
              <w:rPr>
                <w:color w:val="000000"/>
              </w:rPr>
              <w:t xml:space="preserve">, </w:t>
            </w:r>
            <w:proofErr w:type="spellStart"/>
            <w:r w:rsidRPr="002F0F35">
              <w:rPr>
                <w:color w:val="000000"/>
              </w:rPr>
              <w:t>Thiolated</w:t>
            </w:r>
            <w:proofErr w:type="spellEnd"/>
            <w:r w:rsidRPr="002F0F35">
              <w:rPr>
                <w:color w:val="000000"/>
              </w:rPr>
              <w:t xml:space="preserve"> polymer conjugation with peptide drug: formulation, design and in vivo pharmacokinetic characterization, 3rd International Conference on Drug Discovery and Therapy (ICDDT), 7</w:t>
            </w:r>
            <w:r w:rsidRPr="002F0F35">
              <w:rPr>
                <w:color w:val="000000"/>
                <w:vertAlign w:val="superscript"/>
              </w:rPr>
              <w:t>th</w:t>
            </w:r>
            <w:r w:rsidRPr="002F0F35">
              <w:rPr>
                <w:color w:val="000000"/>
              </w:rPr>
              <w:t xml:space="preserve"> - 10</w:t>
            </w:r>
            <w:r w:rsidRPr="002F0F35">
              <w:rPr>
                <w:color w:val="000000"/>
                <w:vertAlign w:val="superscript"/>
              </w:rPr>
              <w:t>th</w:t>
            </w:r>
            <w:r w:rsidRPr="002F0F35">
              <w:rPr>
                <w:color w:val="000000"/>
              </w:rPr>
              <w:t xml:space="preserve"> February, 2011, Dubai, UAE.</w:t>
            </w:r>
          </w:p>
          <w:p w:rsidR="005938F0" w:rsidRPr="002F0F35" w:rsidRDefault="005938F0" w:rsidP="005938F0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 w:rsidRPr="002F0F35">
              <w:rPr>
                <w:color w:val="000000"/>
              </w:rPr>
              <w:t xml:space="preserve">Deni </w:t>
            </w:r>
            <w:proofErr w:type="spellStart"/>
            <w:r w:rsidRPr="002F0F35">
              <w:rPr>
                <w:color w:val="000000"/>
              </w:rPr>
              <w:t>Rahmat</w:t>
            </w:r>
            <w:proofErr w:type="spellEnd"/>
            <w:r w:rsidRPr="002F0F35">
              <w:rPr>
                <w:color w:val="000000"/>
              </w:rPr>
              <w:t>,</w:t>
            </w:r>
            <w:r w:rsidRPr="002F0F35">
              <w:rPr>
                <w:i/>
                <w:iCs/>
                <w:color w:val="000000"/>
              </w:rPr>
              <w:t xml:space="preserve"> </w:t>
            </w:r>
            <w:hyperlink r:id="rId31" w:history="1">
              <w:r w:rsidRPr="002F0F35">
                <w:rPr>
                  <w:rStyle w:val="Hyperlink"/>
                  <w:color w:val="000000"/>
                </w:rPr>
                <w:t xml:space="preserve">Jan </w:t>
              </w:r>
              <w:proofErr w:type="spellStart"/>
              <w:r w:rsidRPr="002F0F35">
                <w:rPr>
                  <w:rStyle w:val="Hyperlink"/>
                  <w:color w:val="000000"/>
                </w:rPr>
                <w:t>Barthelmes</w:t>
              </w:r>
              <w:proofErr w:type="spellEnd"/>
            </w:hyperlink>
            <w:r w:rsidRPr="002F0F35">
              <w:rPr>
                <w:i/>
                <w:iCs/>
                <w:color w:val="000000"/>
              </w:rPr>
              <w:t xml:space="preserve">, </w:t>
            </w:r>
            <w:r w:rsidRPr="002F0F35">
              <w:rPr>
                <w:color w:val="000000"/>
              </w:rPr>
              <w:t xml:space="preserve">Christiane Müller, </w:t>
            </w:r>
            <w:r w:rsidRPr="002F0F35">
              <w:rPr>
                <w:b/>
                <w:color w:val="000000"/>
              </w:rPr>
              <w:t>Gul Shahnaz</w:t>
            </w:r>
            <w:r w:rsidRPr="002F0F35">
              <w:rPr>
                <w:color w:val="000000"/>
              </w:rPr>
              <w:t xml:space="preserve">, Andreas </w:t>
            </w:r>
            <w:proofErr w:type="spellStart"/>
            <w:r w:rsidRPr="002F0F35">
              <w:rPr>
                <w:color w:val="000000"/>
              </w:rPr>
              <w:t>Bernkop-Schnürch</w:t>
            </w:r>
            <w:proofErr w:type="spellEnd"/>
            <w:r w:rsidRPr="002F0F35">
              <w:rPr>
                <w:color w:val="000000"/>
              </w:rPr>
              <w:t xml:space="preserve">, </w:t>
            </w:r>
            <w:r w:rsidRPr="002F0F35">
              <w:rPr>
                <w:bCs/>
                <w:color w:val="000000"/>
              </w:rPr>
              <w:t xml:space="preserve">Modulation of disulfide bonds for design of a </w:t>
            </w:r>
            <w:proofErr w:type="spellStart"/>
            <w:r w:rsidRPr="002F0F35">
              <w:rPr>
                <w:bCs/>
                <w:color w:val="000000"/>
              </w:rPr>
              <w:t>mucoadhesive</w:t>
            </w:r>
            <w:proofErr w:type="spellEnd"/>
            <w:r w:rsidRPr="002F0F35">
              <w:rPr>
                <w:bCs/>
                <w:color w:val="000000"/>
              </w:rPr>
              <w:t xml:space="preserve"> </w:t>
            </w:r>
            <w:proofErr w:type="spellStart"/>
            <w:r w:rsidRPr="002F0F35">
              <w:rPr>
                <w:bCs/>
                <w:color w:val="000000"/>
              </w:rPr>
              <w:t>nanoparticulate</w:t>
            </w:r>
            <w:proofErr w:type="spellEnd"/>
            <w:r w:rsidRPr="002F0F35">
              <w:rPr>
                <w:bCs/>
                <w:color w:val="000000"/>
              </w:rPr>
              <w:t xml:space="preserve"> peptide/protein drugs delivery system, </w:t>
            </w:r>
            <w:r w:rsidRPr="002F0F35">
              <w:rPr>
                <w:rFonts w:cs="Arial"/>
                <w:color w:val="000000"/>
              </w:rPr>
              <w:t>Joint Meeting of the Austrian and German Pharmaceutical Societies, University of Innsbruck, September 20</w:t>
            </w:r>
            <w:r w:rsidRPr="002F0F35">
              <w:rPr>
                <w:rFonts w:cs="Arial"/>
                <w:color w:val="000000"/>
                <w:vertAlign w:val="superscript"/>
              </w:rPr>
              <w:t>th</w:t>
            </w:r>
            <w:r w:rsidRPr="002F0F35">
              <w:rPr>
                <w:rFonts w:cs="Arial"/>
                <w:color w:val="000000"/>
              </w:rPr>
              <w:t xml:space="preserve"> – 23</w:t>
            </w:r>
            <w:r w:rsidRPr="002F0F35">
              <w:rPr>
                <w:rFonts w:cs="Arial"/>
                <w:color w:val="000000"/>
                <w:vertAlign w:val="superscript"/>
              </w:rPr>
              <w:t>rd</w:t>
            </w:r>
            <w:r w:rsidRPr="002F0F35">
              <w:rPr>
                <w:rFonts w:cs="Arial"/>
                <w:color w:val="000000"/>
              </w:rPr>
              <w:t>, 2011, Austria</w:t>
            </w:r>
          </w:p>
          <w:p w:rsidR="005938F0" w:rsidRPr="002F0F35" w:rsidRDefault="00CC3A85" w:rsidP="005938F0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hyperlink r:id="rId32" w:history="1">
              <w:r w:rsidR="005938F0" w:rsidRPr="002F0F35">
                <w:rPr>
                  <w:rStyle w:val="Hyperlink"/>
                  <w:b/>
                  <w:color w:val="000000"/>
                </w:rPr>
                <w:t>Gul Shahnaz</w:t>
              </w:r>
            </w:hyperlink>
            <w:r w:rsidR="005938F0" w:rsidRPr="002F0F35">
              <w:rPr>
                <w:rFonts w:cs="Arial"/>
              </w:rPr>
              <w:t xml:space="preserve">, </w:t>
            </w:r>
            <w:proofErr w:type="spellStart"/>
            <w:r w:rsidR="005938F0" w:rsidRPr="002F0F35">
              <w:rPr>
                <w:rFonts w:cs="Arial"/>
              </w:rPr>
              <w:t>Javed</w:t>
            </w:r>
            <w:proofErr w:type="spellEnd"/>
            <w:r w:rsidR="005938F0" w:rsidRPr="002F0F35">
              <w:rPr>
                <w:rFonts w:cs="Arial"/>
              </w:rPr>
              <w:t xml:space="preserve"> Iqbal, Flavia </w:t>
            </w:r>
            <w:proofErr w:type="spellStart"/>
            <w:r w:rsidR="005938F0" w:rsidRPr="002F0F35">
              <w:rPr>
                <w:rFonts w:cs="Arial"/>
              </w:rPr>
              <w:t>Laffleur</w:t>
            </w:r>
            <w:proofErr w:type="spellEnd"/>
            <w:r w:rsidR="005938F0" w:rsidRPr="002F0F35">
              <w:rPr>
                <w:rFonts w:cs="Arial"/>
              </w:rPr>
              <w:t xml:space="preserve">, Deni </w:t>
            </w:r>
            <w:proofErr w:type="spellStart"/>
            <w:r w:rsidR="005938F0" w:rsidRPr="002F0F35">
              <w:rPr>
                <w:rFonts w:cs="Arial"/>
              </w:rPr>
              <w:t>Rahmat</w:t>
            </w:r>
            <w:proofErr w:type="spellEnd"/>
            <w:r w:rsidR="005938F0" w:rsidRPr="002F0F35">
              <w:rPr>
                <w:rFonts w:cs="Arial"/>
              </w:rPr>
              <w:t xml:space="preserve">, </w:t>
            </w:r>
            <w:r w:rsidR="005938F0" w:rsidRPr="002F0F35">
              <w:rPr>
                <w:color w:val="000000"/>
              </w:rPr>
              <w:t xml:space="preserve">Andreas </w:t>
            </w:r>
            <w:proofErr w:type="spellStart"/>
            <w:r w:rsidR="005938F0" w:rsidRPr="002F0F35">
              <w:rPr>
                <w:color w:val="000000"/>
              </w:rPr>
              <w:t>Bernkop-Schnürch</w:t>
            </w:r>
            <w:proofErr w:type="spellEnd"/>
            <w:r w:rsidR="005938F0" w:rsidRPr="002F0F35">
              <w:rPr>
                <w:color w:val="000000"/>
              </w:rPr>
              <w:t>,</w:t>
            </w:r>
            <w:r w:rsidR="005938F0" w:rsidRPr="002F0F35">
              <w:rPr>
                <w:rFonts w:cs="Arial"/>
              </w:rPr>
              <w:t xml:space="preserve"> Sustained parenteral peptide delivery providing extended plasma </w:t>
            </w:r>
            <w:proofErr w:type="spellStart"/>
            <w:r w:rsidR="005938F0" w:rsidRPr="002F0F35">
              <w:rPr>
                <w:rFonts w:cs="Arial"/>
              </w:rPr>
              <w:t>half life</w:t>
            </w:r>
            <w:proofErr w:type="spellEnd"/>
            <w:r w:rsidR="005938F0" w:rsidRPr="002F0F35">
              <w:rPr>
                <w:rFonts w:cs="Arial"/>
              </w:rPr>
              <w:t>,</w:t>
            </w:r>
            <w:r w:rsidR="005938F0" w:rsidRPr="002F0F35">
              <w:rPr>
                <w:rFonts w:cs="Arial"/>
                <w:color w:val="000000"/>
              </w:rPr>
              <w:t xml:space="preserve"> Joint Meeting of the Austrian and German Pharmaceutical Societies, University of Innsbruck, September 20</w:t>
            </w:r>
            <w:r w:rsidR="005938F0" w:rsidRPr="002F0F35">
              <w:rPr>
                <w:rFonts w:cs="Arial"/>
                <w:color w:val="000000"/>
                <w:vertAlign w:val="superscript"/>
              </w:rPr>
              <w:t>th</w:t>
            </w:r>
            <w:r w:rsidR="005938F0" w:rsidRPr="002F0F35">
              <w:rPr>
                <w:rFonts w:cs="Arial"/>
                <w:color w:val="000000"/>
              </w:rPr>
              <w:t xml:space="preserve"> – 23</w:t>
            </w:r>
            <w:r w:rsidR="005938F0" w:rsidRPr="002F0F35">
              <w:rPr>
                <w:rFonts w:cs="Arial"/>
                <w:color w:val="000000"/>
                <w:vertAlign w:val="superscript"/>
              </w:rPr>
              <w:t>rd</w:t>
            </w:r>
            <w:r w:rsidR="005938F0" w:rsidRPr="002F0F35">
              <w:rPr>
                <w:rFonts w:cs="Arial"/>
                <w:color w:val="000000"/>
              </w:rPr>
              <w:t>, 2011, Austria</w:t>
            </w:r>
          </w:p>
          <w:p w:rsidR="005938F0" w:rsidRPr="002F0F35" w:rsidRDefault="005938F0" w:rsidP="005938F0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proofErr w:type="spellStart"/>
            <w:r w:rsidRPr="002F0F35">
              <w:rPr>
                <w:rFonts w:cs="Arial"/>
              </w:rPr>
              <w:t>Javed</w:t>
            </w:r>
            <w:proofErr w:type="spellEnd"/>
            <w:r w:rsidRPr="002F0F35">
              <w:rPr>
                <w:rFonts w:cs="Arial"/>
              </w:rPr>
              <w:t xml:space="preserve"> Iqbal</w:t>
            </w:r>
            <w:r w:rsidRPr="002F0F35">
              <w:rPr>
                <w:iCs/>
              </w:rPr>
              <w:t xml:space="preserve">, </w:t>
            </w:r>
            <w:hyperlink r:id="rId33" w:history="1">
              <w:r w:rsidRPr="002F0F35">
                <w:rPr>
                  <w:rStyle w:val="Hyperlink"/>
                  <w:b/>
                  <w:color w:val="000000"/>
                </w:rPr>
                <w:t>Gul Shahnaz</w:t>
              </w:r>
            </w:hyperlink>
            <w:r w:rsidRPr="002F0F35">
              <w:rPr>
                <w:iCs/>
              </w:rPr>
              <w:t xml:space="preserve">, Sarah </w:t>
            </w:r>
            <w:proofErr w:type="spellStart"/>
            <w:r w:rsidRPr="002F0F35">
              <w:rPr>
                <w:iCs/>
              </w:rPr>
              <w:t>Dünnhaupt</w:t>
            </w:r>
            <w:proofErr w:type="spellEnd"/>
            <w:r w:rsidRPr="002F0F35">
              <w:rPr>
                <w:iCs/>
              </w:rPr>
              <w:t xml:space="preserve">, </w:t>
            </w:r>
            <w:r w:rsidRPr="002F0F35">
              <w:rPr>
                <w:color w:val="000000"/>
              </w:rPr>
              <w:t>Christiane Müller</w:t>
            </w:r>
            <w:r w:rsidRPr="002F0F35">
              <w:rPr>
                <w:iCs/>
              </w:rPr>
              <w:t xml:space="preserve">, </w:t>
            </w:r>
            <w:r w:rsidRPr="002F0F35">
              <w:rPr>
                <w:color w:val="000000"/>
              </w:rPr>
              <w:t xml:space="preserve">Andreas </w:t>
            </w:r>
            <w:proofErr w:type="spellStart"/>
            <w:r w:rsidRPr="002F0F35">
              <w:rPr>
                <w:color w:val="000000"/>
              </w:rPr>
              <w:t>Bernkop-Schnürch</w:t>
            </w:r>
            <w:proofErr w:type="spellEnd"/>
            <w:r w:rsidRPr="002F0F35">
              <w:rPr>
                <w:color w:val="000000"/>
              </w:rPr>
              <w:t>,</w:t>
            </w:r>
            <w:r w:rsidRPr="002F0F35">
              <w:rPr>
                <w:bCs/>
              </w:rPr>
              <w:t xml:space="preserve"> </w:t>
            </w:r>
            <w:proofErr w:type="spellStart"/>
            <w:r w:rsidRPr="002F0F35">
              <w:rPr>
                <w:bCs/>
              </w:rPr>
              <w:t>Mucoadhesive</w:t>
            </w:r>
            <w:proofErr w:type="spellEnd"/>
            <w:r w:rsidRPr="002F0F35">
              <w:rPr>
                <w:bCs/>
              </w:rPr>
              <w:t xml:space="preserve"> properties of novel </w:t>
            </w:r>
            <w:proofErr w:type="spellStart"/>
            <w:r w:rsidRPr="002F0F35">
              <w:rPr>
                <w:bCs/>
              </w:rPr>
              <w:t>preactivated</w:t>
            </w:r>
            <w:proofErr w:type="spellEnd"/>
            <w:r w:rsidRPr="002F0F35">
              <w:rPr>
                <w:bCs/>
              </w:rPr>
              <w:t xml:space="preserve"> poly(acrylates),</w:t>
            </w:r>
            <w:r w:rsidRPr="002F0F35">
              <w:rPr>
                <w:rFonts w:cs="Arial"/>
                <w:color w:val="000000"/>
              </w:rPr>
              <w:t xml:space="preserve"> Joint Meeting of the Austrian and German Pharmaceutical Societies, University of Innsbruck, September 20</w:t>
            </w:r>
            <w:r w:rsidRPr="002F0F35">
              <w:rPr>
                <w:rFonts w:cs="Arial"/>
                <w:color w:val="000000"/>
                <w:vertAlign w:val="superscript"/>
              </w:rPr>
              <w:t>th</w:t>
            </w:r>
            <w:r w:rsidRPr="002F0F35">
              <w:rPr>
                <w:rFonts w:cs="Arial"/>
                <w:color w:val="000000"/>
              </w:rPr>
              <w:t xml:space="preserve"> – 23</w:t>
            </w:r>
            <w:r w:rsidRPr="002F0F35">
              <w:rPr>
                <w:rFonts w:cs="Arial"/>
                <w:color w:val="000000"/>
                <w:vertAlign w:val="superscript"/>
              </w:rPr>
              <w:t>rd</w:t>
            </w:r>
            <w:r w:rsidRPr="002F0F35">
              <w:rPr>
                <w:rFonts w:cs="Arial"/>
                <w:color w:val="000000"/>
              </w:rPr>
              <w:t>, 2011, Austria</w:t>
            </w:r>
          </w:p>
          <w:p w:rsidR="005938F0" w:rsidRPr="002F0F35" w:rsidRDefault="005938F0" w:rsidP="005938F0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 w:rsidRPr="002F0F35">
              <w:rPr>
                <w:rFonts w:cs="Arial"/>
              </w:rPr>
              <w:t xml:space="preserve">Flavia </w:t>
            </w:r>
            <w:proofErr w:type="spellStart"/>
            <w:r w:rsidRPr="002F0F35">
              <w:rPr>
                <w:rFonts w:cs="Arial"/>
              </w:rPr>
              <w:t>Laffleur</w:t>
            </w:r>
            <w:proofErr w:type="spellEnd"/>
            <w:r w:rsidRPr="002F0F35">
              <w:rPr>
                <w:color w:val="000000"/>
              </w:rPr>
              <w:t xml:space="preserve">, </w:t>
            </w:r>
            <w:hyperlink r:id="rId34" w:history="1">
              <w:r w:rsidRPr="002F0F35">
                <w:rPr>
                  <w:rStyle w:val="Hyperlink"/>
                  <w:color w:val="000000"/>
                </w:rPr>
                <w:t xml:space="preserve">Fabian </w:t>
              </w:r>
              <w:proofErr w:type="spellStart"/>
              <w:r w:rsidRPr="002F0F35">
                <w:rPr>
                  <w:rStyle w:val="Hyperlink"/>
                  <w:color w:val="000000"/>
                </w:rPr>
                <w:t>Hintzen</w:t>
              </w:r>
              <w:proofErr w:type="spellEnd"/>
            </w:hyperlink>
            <w:r w:rsidRPr="002F0F35">
              <w:rPr>
                <w:color w:val="000000"/>
              </w:rPr>
              <w:t xml:space="preserve">, </w:t>
            </w:r>
            <w:hyperlink r:id="rId35" w:history="1">
              <w:r w:rsidRPr="002F0F35">
                <w:rPr>
                  <w:rStyle w:val="Hyperlink"/>
                  <w:b/>
                  <w:color w:val="000000"/>
                </w:rPr>
                <w:t>Gul Shahnaz</w:t>
              </w:r>
            </w:hyperlink>
            <w:r w:rsidRPr="002F0F35">
              <w:rPr>
                <w:color w:val="000000"/>
              </w:rPr>
              <w:t xml:space="preserve">, Andreas </w:t>
            </w:r>
            <w:proofErr w:type="spellStart"/>
            <w:r w:rsidRPr="002F0F35">
              <w:rPr>
                <w:color w:val="000000"/>
              </w:rPr>
              <w:t>Bernkop-Schnürch</w:t>
            </w:r>
            <w:proofErr w:type="spellEnd"/>
            <w:r w:rsidRPr="002F0F35">
              <w:rPr>
                <w:color w:val="000000"/>
              </w:rPr>
              <w:t xml:space="preserve">, Enzymatic degradation of </w:t>
            </w:r>
            <w:proofErr w:type="spellStart"/>
            <w:r w:rsidRPr="002F0F35">
              <w:rPr>
                <w:color w:val="000000"/>
              </w:rPr>
              <w:t>thiolated</w:t>
            </w:r>
            <w:proofErr w:type="spellEnd"/>
            <w:r w:rsidRPr="002F0F35">
              <w:rPr>
                <w:color w:val="000000"/>
              </w:rPr>
              <w:t xml:space="preserve"> chitosan,</w:t>
            </w:r>
            <w:r w:rsidRPr="002F0F35">
              <w:rPr>
                <w:rFonts w:cs="Arial"/>
                <w:color w:val="000000"/>
              </w:rPr>
              <w:t xml:space="preserve"> Joint Meeting of the Austrian and German Pharmaceutical Societies, University of Innsbruck, September 20</w:t>
            </w:r>
            <w:r w:rsidRPr="002F0F35">
              <w:rPr>
                <w:rFonts w:cs="Arial"/>
                <w:color w:val="000000"/>
                <w:vertAlign w:val="superscript"/>
              </w:rPr>
              <w:t>th</w:t>
            </w:r>
            <w:r w:rsidRPr="002F0F35">
              <w:rPr>
                <w:rFonts w:cs="Arial"/>
                <w:color w:val="000000"/>
              </w:rPr>
              <w:t xml:space="preserve"> – 23</w:t>
            </w:r>
            <w:r w:rsidRPr="002F0F35">
              <w:rPr>
                <w:rFonts w:cs="Arial"/>
                <w:color w:val="000000"/>
                <w:vertAlign w:val="superscript"/>
              </w:rPr>
              <w:t>rd</w:t>
            </w:r>
            <w:r w:rsidRPr="002F0F35">
              <w:rPr>
                <w:rFonts w:cs="Arial"/>
                <w:color w:val="000000"/>
              </w:rPr>
              <w:t>, 2011, Austria</w:t>
            </w:r>
          </w:p>
          <w:p w:rsidR="005938F0" w:rsidRPr="004A0F3A" w:rsidRDefault="005938F0" w:rsidP="005938F0">
            <w:pPr>
              <w:pStyle w:val="ListParagraph"/>
              <w:numPr>
                <w:ilvl w:val="0"/>
                <w:numId w:val="1"/>
              </w:numPr>
              <w:jc w:val="both"/>
            </w:pPr>
            <w:r w:rsidRPr="00DF64B7">
              <w:t xml:space="preserve">Deni </w:t>
            </w:r>
            <w:proofErr w:type="spellStart"/>
            <w:r w:rsidRPr="00DF64B7">
              <w:t>Rahmat</w:t>
            </w:r>
            <w:proofErr w:type="spellEnd"/>
            <w:r w:rsidRPr="00DF64B7">
              <w:t xml:space="preserve">, </w:t>
            </w:r>
            <w:r w:rsidRPr="002F0F35">
              <w:rPr>
                <w:b/>
              </w:rPr>
              <w:t>Gul Shahnaz</w:t>
            </w:r>
            <w:r w:rsidRPr="00DF64B7">
              <w:t xml:space="preserve">, </w:t>
            </w:r>
            <w:proofErr w:type="spellStart"/>
            <w:r>
              <w:t>Duangkamon</w:t>
            </w:r>
            <w:proofErr w:type="spellEnd"/>
            <w:r>
              <w:t xml:space="preserve"> </w:t>
            </w:r>
            <w:proofErr w:type="spellStart"/>
            <w:r>
              <w:t>Sakloetsakun</w:t>
            </w:r>
            <w:proofErr w:type="spellEnd"/>
            <w:r w:rsidRPr="00DF64B7">
              <w:t>,</w:t>
            </w:r>
            <w:r w:rsidRPr="002F0F35">
              <w:rPr>
                <w:color w:val="000000"/>
              </w:rPr>
              <w:t xml:space="preserve"> Glen </w:t>
            </w:r>
            <w:proofErr w:type="spellStart"/>
            <w:r w:rsidRPr="002F0F35">
              <w:rPr>
                <w:rStyle w:val="Strong"/>
                <w:b w:val="0"/>
                <w:color w:val="000000"/>
              </w:rPr>
              <w:t>Perera</w:t>
            </w:r>
            <w:proofErr w:type="spellEnd"/>
            <w:r w:rsidRPr="002F0F35">
              <w:rPr>
                <w:rStyle w:val="Strong"/>
                <w:b w:val="0"/>
                <w:color w:val="000000"/>
              </w:rPr>
              <w:t>,</w:t>
            </w:r>
            <w:r w:rsidRPr="00DF64B7">
              <w:t xml:space="preserve"> Andreas </w:t>
            </w:r>
            <w:proofErr w:type="spellStart"/>
            <w:r w:rsidRPr="00DF64B7">
              <w:t>Bernkop</w:t>
            </w:r>
            <w:proofErr w:type="spellEnd"/>
            <w:r w:rsidRPr="00DF64B7">
              <w:t xml:space="preserve"> </w:t>
            </w:r>
            <w:proofErr w:type="spellStart"/>
            <w:r w:rsidRPr="00DF64B7">
              <w:t>Schnürch</w:t>
            </w:r>
            <w:proofErr w:type="spellEnd"/>
            <w:r w:rsidRPr="00DF64B7">
              <w:t xml:space="preserve">, </w:t>
            </w:r>
            <w:r>
              <w:t xml:space="preserve">Chitosan-HIV 1 Tat peptide </w:t>
            </w:r>
            <w:proofErr w:type="spellStart"/>
            <w:r>
              <w:t>conjugate:Synergisim</w:t>
            </w:r>
            <w:proofErr w:type="spellEnd"/>
            <w:r>
              <w:t xml:space="preserve"> with </w:t>
            </w:r>
            <w:proofErr w:type="spellStart"/>
            <w:r>
              <w:t>thiomer</w:t>
            </w:r>
            <w:proofErr w:type="spellEnd"/>
            <w:r>
              <w:t xml:space="preserve"> in enhanced gene transfection efficiency, 7</w:t>
            </w:r>
            <w:r w:rsidRPr="002F0F35">
              <w:rPr>
                <w:vertAlign w:val="superscript"/>
              </w:rPr>
              <w:t>th</w:t>
            </w:r>
            <w:r w:rsidRPr="00DF64B7">
              <w:t xml:space="preserve"> Meeting of the Doctoral students from Innsbruck’s Medical University And of the life sciences </w:t>
            </w:r>
            <w:r w:rsidRPr="002F0F35">
              <w:rPr>
                <w:color w:val="000000"/>
              </w:rPr>
              <w:t xml:space="preserve">disciplines of the </w:t>
            </w:r>
            <w:r w:rsidRPr="00DF64B7">
              <w:t>Leopold-</w:t>
            </w:r>
            <w:proofErr w:type="spellStart"/>
            <w:r w:rsidRPr="00DF64B7">
              <w:t>Franzens</w:t>
            </w:r>
            <w:proofErr w:type="spellEnd"/>
            <w:r w:rsidRPr="00DF64B7">
              <w:t xml:space="preserve"> </w:t>
            </w:r>
            <w:proofErr w:type="spellStart"/>
            <w:r w:rsidRPr="00DF64B7">
              <w:t>Universität</w:t>
            </w:r>
            <w:proofErr w:type="spellEnd"/>
            <w:r w:rsidRPr="00DF64B7">
              <w:t xml:space="preserve"> Innsbruck,</w:t>
            </w:r>
            <w:r w:rsidRPr="002F0F35">
              <w:rPr>
                <w:color w:val="000000"/>
              </w:rPr>
              <w:t xml:space="preserve"> November 11</w:t>
            </w:r>
            <w:r w:rsidRPr="002F0F35">
              <w:rPr>
                <w:color w:val="000000"/>
                <w:vertAlign w:val="superscript"/>
              </w:rPr>
              <w:t>th</w:t>
            </w:r>
            <w:r w:rsidRPr="002F0F35">
              <w:rPr>
                <w:color w:val="000000"/>
              </w:rPr>
              <w:t>, 2011, Austria.</w:t>
            </w:r>
          </w:p>
        </w:tc>
      </w:tr>
      <w:tr w:rsidR="005938F0" w:rsidRPr="00280B72" w:rsidTr="00AC77F8">
        <w:tc>
          <w:tcPr>
            <w:tcW w:w="10368" w:type="dxa"/>
            <w:gridSpan w:val="12"/>
            <w:shd w:val="clear" w:color="auto" w:fill="BFBFBF" w:themeFill="background1" w:themeFillShade="BF"/>
          </w:tcPr>
          <w:p w:rsidR="005938F0" w:rsidRDefault="005938F0" w:rsidP="005938F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Instruments Worked</w:t>
            </w:r>
          </w:p>
        </w:tc>
      </w:tr>
      <w:tr w:rsidR="005938F0" w:rsidRPr="00280B72" w:rsidTr="00AC77F8">
        <w:tc>
          <w:tcPr>
            <w:tcW w:w="10368" w:type="dxa"/>
            <w:gridSpan w:val="12"/>
            <w:shd w:val="clear" w:color="auto" w:fill="FFFFFF" w:themeFill="background1"/>
          </w:tcPr>
          <w:p w:rsidR="005938F0" w:rsidRDefault="005938F0" w:rsidP="005938F0">
            <w:pPr>
              <w:rPr>
                <w:b/>
                <w:sz w:val="32"/>
                <w:szCs w:val="32"/>
              </w:rPr>
            </w:pPr>
            <w:r w:rsidRPr="009B3D86">
              <w:rPr>
                <w:rFonts w:eastAsia="Calibri"/>
                <w:bCs/>
              </w:rPr>
              <w:t xml:space="preserve">HPLC, LC-MS, NMR, IR, UV, Raman, SEM, TEM, AFM, XRD, Ultracentrifuge, </w:t>
            </w:r>
            <w:proofErr w:type="spellStart"/>
            <w:r w:rsidRPr="009B3D86">
              <w:rPr>
                <w:rFonts w:eastAsia="Calibri"/>
                <w:bCs/>
              </w:rPr>
              <w:t>Lyophilizer</w:t>
            </w:r>
            <w:proofErr w:type="spellEnd"/>
            <w:r w:rsidRPr="009B3D86">
              <w:rPr>
                <w:rFonts w:eastAsia="Calibri"/>
                <w:bCs/>
              </w:rPr>
              <w:t xml:space="preserve">, Rheometer, </w:t>
            </w:r>
            <w:proofErr w:type="spellStart"/>
            <w:r w:rsidRPr="009B3D86">
              <w:rPr>
                <w:rFonts w:eastAsia="Calibri"/>
                <w:bCs/>
              </w:rPr>
              <w:t>Ussing-Chambr</w:t>
            </w:r>
            <w:proofErr w:type="spellEnd"/>
            <w:r w:rsidRPr="009B3D86">
              <w:rPr>
                <w:rFonts w:eastAsia="Calibri"/>
                <w:bCs/>
              </w:rPr>
              <w:t>, Diffusion Chamber,</w:t>
            </w:r>
            <w:r w:rsidRPr="009B3D86">
              <w:t xml:space="preserve"> </w:t>
            </w:r>
            <w:r>
              <w:t>C</w:t>
            </w:r>
            <w:r w:rsidRPr="009B3D86">
              <w:t xml:space="preserve">onfocal laser scanning microscopy, </w:t>
            </w:r>
            <w:r w:rsidRPr="009B3D86">
              <w:rPr>
                <w:rFonts w:eastAsia="Calibri"/>
                <w:bCs/>
              </w:rPr>
              <w:t xml:space="preserve"> </w:t>
            </w:r>
            <w:proofErr w:type="spellStart"/>
            <w:r w:rsidRPr="009B3D86">
              <w:rPr>
                <w:rFonts w:eastAsia="Calibri"/>
                <w:bCs/>
              </w:rPr>
              <w:t>Flourescence</w:t>
            </w:r>
            <w:proofErr w:type="spellEnd"/>
            <w:r w:rsidRPr="009B3D86">
              <w:rPr>
                <w:rFonts w:eastAsia="Calibri"/>
                <w:bCs/>
              </w:rPr>
              <w:t xml:space="preserve"> imaging</w:t>
            </w:r>
          </w:p>
        </w:tc>
      </w:tr>
      <w:tr w:rsidR="005938F0" w:rsidRPr="00280B72" w:rsidTr="00AC77F8">
        <w:tc>
          <w:tcPr>
            <w:tcW w:w="10368" w:type="dxa"/>
            <w:gridSpan w:val="12"/>
            <w:shd w:val="clear" w:color="auto" w:fill="BFBFBF" w:themeFill="background1" w:themeFillShade="BF"/>
          </w:tcPr>
          <w:p w:rsidR="005938F0" w:rsidRDefault="005938F0" w:rsidP="005938F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Computer Skills</w:t>
            </w:r>
          </w:p>
        </w:tc>
      </w:tr>
      <w:tr w:rsidR="005938F0" w:rsidRPr="00280B72" w:rsidTr="00AC77F8">
        <w:tc>
          <w:tcPr>
            <w:tcW w:w="10368" w:type="dxa"/>
            <w:gridSpan w:val="12"/>
            <w:shd w:val="clear" w:color="auto" w:fill="FFFFFF" w:themeFill="background1"/>
          </w:tcPr>
          <w:p w:rsidR="005938F0" w:rsidRPr="004A0F3A" w:rsidRDefault="005938F0" w:rsidP="005938F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4A0F3A">
              <w:rPr>
                <w:rFonts w:eastAsia="Calibri"/>
                <w:b/>
                <w:bCs/>
              </w:rPr>
              <w:t xml:space="preserve">Linux based </w:t>
            </w:r>
            <w:proofErr w:type="spellStart"/>
            <w:r w:rsidRPr="004A0F3A">
              <w:rPr>
                <w:rFonts w:eastAsia="Calibri"/>
                <w:b/>
                <w:bCs/>
              </w:rPr>
              <w:t>softwares</w:t>
            </w:r>
            <w:proofErr w:type="spellEnd"/>
            <w:r w:rsidRPr="004A0F3A">
              <w:rPr>
                <w:rFonts w:eastAsia="Calibri"/>
                <w:b/>
                <w:bCs/>
              </w:rPr>
              <w:t xml:space="preserve">; </w:t>
            </w:r>
            <w:proofErr w:type="spellStart"/>
            <w:r w:rsidRPr="004A0F3A">
              <w:rPr>
                <w:rFonts w:eastAsia="Calibri"/>
              </w:rPr>
              <w:t>Pymol</w:t>
            </w:r>
            <w:proofErr w:type="spellEnd"/>
            <w:r w:rsidRPr="004A0F3A">
              <w:rPr>
                <w:rFonts w:eastAsia="Calibri"/>
              </w:rPr>
              <w:t>, Gaussian View.</w:t>
            </w:r>
          </w:p>
          <w:p w:rsidR="005938F0" w:rsidRPr="004A0F3A" w:rsidRDefault="005938F0" w:rsidP="005938F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4A0F3A">
              <w:rPr>
                <w:rFonts w:eastAsia="Calibri"/>
                <w:b/>
                <w:bCs/>
              </w:rPr>
              <w:t xml:space="preserve">Windows based </w:t>
            </w:r>
            <w:proofErr w:type="spellStart"/>
            <w:r w:rsidRPr="004A0F3A">
              <w:rPr>
                <w:rFonts w:eastAsia="Calibri"/>
                <w:b/>
                <w:bCs/>
              </w:rPr>
              <w:t>softwares</w:t>
            </w:r>
            <w:proofErr w:type="spellEnd"/>
            <w:r w:rsidRPr="004A0F3A">
              <w:rPr>
                <w:rFonts w:eastAsia="Calibri"/>
                <w:b/>
                <w:bCs/>
              </w:rPr>
              <w:t xml:space="preserve">; </w:t>
            </w:r>
            <w:r w:rsidRPr="004A0F3A">
              <w:rPr>
                <w:rFonts w:eastAsia="Calibri"/>
              </w:rPr>
              <w:t xml:space="preserve">ACD NMR, </w:t>
            </w:r>
            <w:proofErr w:type="spellStart"/>
            <w:r w:rsidRPr="004A0F3A">
              <w:rPr>
                <w:rFonts w:eastAsia="Calibri"/>
              </w:rPr>
              <w:t>Chemstation</w:t>
            </w:r>
            <w:proofErr w:type="spellEnd"/>
            <w:r w:rsidRPr="004A0F3A">
              <w:rPr>
                <w:rFonts w:eastAsia="Calibri"/>
              </w:rPr>
              <w:t xml:space="preserve">, Chem. Draw, Chem. Office, Chem. Sketch, </w:t>
            </w:r>
            <w:proofErr w:type="spellStart"/>
            <w:r w:rsidRPr="004A0F3A">
              <w:rPr>
                <w:rFonts w:eastAsia="Calibri"/>
                <w:bCs/>
                <w:iCs/>
              </w:rPr>
              <w:t>Chemfinder</w:t>
            </w:r>
            <w:proofErr w:type="spellEnd"/>
            <w:r w:rsidRPr="004A0F3A">
              <w:rPr>
                <w:rFonts w:eastAsia="Calibri"/>
              </w:rPr>
              <w:t>,</w:t>
            </w:r>
            <w:r w:rsidRPr="004A0F3A">
              <w:rPr>
                <w:rFonts w:eastAsia="Calibri"/>
                <w:sz w:val="20"/>
                <w:szCs w:val="20"/>
              </w:rPr>
              <w:t xml:space="preserve"> </w:t>
            </w:r>
          </w:p>
          <w:p w:rsidR="005938F0" w:rsidRPr="004A0F3A" w:rsidRDefault="005938F0" w:rsidP="005938F0">
            <w:pPr>
              <w:pStyle w:val="ListParagraph"/>
              <w:numPr>
                <w:ilvl w:val="0"/>
                <w:numId w:val="6"/>
              </w:numPr>
              <w:rPr>
                <w:b/>
                <w:sz w:val="32"/>
                <w:szCs w:val="32"/>
              </w:rPr>
            </w:pPr>
            <w:r w:rsidRPr="004A0F3A">
              <w:rPr>
                <w:rFonts w:eastAsia="Calibri"/>
                <w:b/>
              </w:rPr>
              <w:t>Ms. Office;</w:t>
            </w:r>
            <w:r w:rsidRPr="004A0F3A">
              <w:rPr>
                <w:rFonts w:eastAsia="Calibri"/>
              </w:rPr>
              <w:t xml:space="preserve"> Ms. World, Ms. </w:t>
            </w:r>
            <w:proofErr w:type="spellStart"/>
            <w:r w:rsidRPr="004A0F3A">
              <w:rPr>
                <w:rFonts w:eastAsia="Calibri"/>
              </w:rPr>
              <w:t>Excell</w:t>
            </w:r>
            <w:proofErr w:type="spellEnd"/>
            <w:r w:rsidRPr="004A0F3A">
              <w:rPr>
                <w:rFonts w:eastAsia="Calibri"/>
              </w:rPr>
              <w:t xml:space="preserve">, Ms. </w:t>
            </w:r>
            <w:proofErr w:type="spellStart"/>
            <w:r w:rsidRPr="004A0F3A">
              <w:rPr>
                <w:rFonts w:eastAsia="Calibri"/>
              </w:rPr>
              <w:t>Powerpoint</w:t>
            </w:r>
            <w:proofErr w:type="spellEnd"/>
            <w:r w:rsidRPr="004A0F3A">
              <w:rPr>
                <w:rFonts w:eastAsia="Calibri"/>
              </w:rPr>
              <w:t>, Ms. Publisher, etc.</w:t>
            </w:r>
          </w:p>
        </w:tc>
      </w:tr>
      <w:tr w:rsidR="005938F0" w:rsidRPr="00280B72" w:rsidTr="00AC77F8">
        <w:tc>
          <w:tcPr>
            <w:tcW w:w="10368" w:type="dxa"/>
            <w:gridSpan w:val="12"/>
            <w:shd w:val="clear" w:color="auto" w:fill="BFBFBF" w:themeFill="background1" w:themeFillShade="BF"/>
          </w:tcPr>
          <w:p w:rsidR="005938F0" w:rsidRDefault="005938F0" w:rsidP="005938F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Courses Taught</w:t>
            </w:r>
          </w:p>
        </w:tc>
      </w:tr>
      <w:tr w:rsidR="005938F0" w:rsidRPr="00280B72" w:rsidTr="00AC77F8">
        <w:tc>
          <w:tcPr>
            <w:tcW w:w="10368" w:type="dxa"/>
            <w:gridSpan w:val="12"/>
            <w:shd w:val="clear" w:color="auto" w:fill="FFFFFF" w:themeFill="background1"/>
          </w:tcPr>
          <w:p w:rsidR="005938F0" w:rsidRPr="00DF74F4" w:rsidRDefault="005938F0" w:rsidP="005938F0">
            <w:pPr>
              <w:pStyle w:val="NormalWeb"/>
              <w:spacing w:before="0" w:beforeAutospacing="0" w:after="0" w:afterAutospacing="0"/>
              <w:jc w:val="both"/>
              <w:outlineLvl w:val="0"/>
              <w:rPr>
                <w:bCs/>
                <w:color w:val="000000" w:themeColor="text1"/>
              </w:rPr>
            </w:pPr>
            <w:r w:rsidRPr="00EE3D11">
              <w:rPr>
                <w:bCs/>
                <w:color w:val="000000" w:themeColor="text1"/>
              </w:rPr>
              <w:t>Pharmaceutical Quality Management-I, Pharmaceutical Technology-I, Pharmaceutical Preparations-I, Pharmaceutical Microbiology-I, Biostatistics, Pharmaceutical Biochemistry-I, Pharmaceutical Nanotechnology, Enhancement in Drug Delivery,</w:t>
            </w:r>
            <w:r w:rsidRPr="00EE3D11">
              <w:rPr>
                <w:color w:val="000000" w:themeColor="text1"/>
              </w:rPr>
              <w:t xml:space="preserve"> Advanced preventive pharmacy, Pharmaceutical Chm- II ABC </w:t>
            </w:r>
            <w:proofErr w:type="spellStart"/>
            <w:r w:rsidRPr="00EE3D11">
              <w:rPr>
                <w:color w:val="000000" w:themeColor="text1"/>
              </w:rPr>
              <w:t>Th</w:t>
            </w:r>
            <w:proofErr w:type="spellEnd"/>
            <w:r w:rsidRPr="00EE3D11">
              <w:rPr>
                <w:color w:val="000000" w:themeColor="text1"/>
              </w:rPr>
              <w:t xml:space="preserve">, Pharma chemistry-80 III, Public health pharmacy, Advanced pharmaceutics &amp; </w:t>
            </w:r>
            <w:proofErr w:type="spellStart"/>
            <w:r w:rsidRPr="00EE3D11">
              <w:rPr>
                <w:color w:val="000000" w:themeColor="text1"/>
              </w:rPr>
              <w:t>Bioph</w:t>
            </w:r>
            <w:proofErr w:type="spellEnd"/>
            <w:r w:rsidRPr="00EE3D11">
              <w:rPr>
                <w:color w:val="000000" w:themeColor="text1"/>
              </w:rPr>
              <w:t xml:space="preserve">, </w:t>
            </w:r>
            <w:r w:rsidRPr="00EE3D11">
              <w:rPr>
                <w:color w:val="000000" w:themeColor="text1"/>
              </w:rPr>
              <w:lastRenderedPageBreak/>
              <w:t>Pharmacy Practice-I</w:t>
            </w:r>
          </w:p>
        </w:tc>
      </w:tr>
      <w:tr w:rsidR="005938F0" w:rsidRPr="00280B72" w:rsidTr="00AC77F8">
        <w:tc>
          <w:tcPr>
            <w:tcW w:w="10368" w:type="dxa"/>
            <w:gridSpan w:val="12"/>
            <w:shd w:val="clear" w:color="auto" w:fill="BFBFBF" w:themeFill="background1" w:themeFillShade="BF"/>
          </w:tcPr>
          <w:p w:rsidR="005938F0" w:rsidRDefault="005938F0" w:rsidP="005938F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Memberships</w:t>
            </w:r>
          </w:p>
        </w:tc>
      </w:tr>
      <w:tr w:rsidR="005938F0" w:rsidRPr="00280B72" w:rsidTr="00AC77F8">
        <w:tc>
          <w:tcPr>
            <w:tcW w:w="10368" w:type="dxa"/>
            <w:gridSpan w:val="12"/>
            <w:shd w:val="clear" w:color="auto" w:fill="FFFFFF" w:themeFill="background1"/>
          </w:tcPr>
          <w:p w:rsidR="005938F0" w:rsidRDefault="005938F0" w:rsidP="005938F0">
            <w:pPr>
              <w:pStyle w:val="ListParagraph"/>
              <w:numPr>
                <w:ilvl w:val="0"/>
                <w:numId w:val="7"/>
              </w:numPr>
            </w:pPr>
            <w:r w:rsidRPr="00004D55">
              <w:t>Pakistan Pharmacist Association</w:t>
            </w:r>
          </w:p>
          <w:p w:rsidR="005938F0" w:rsidRPr="00004D55" w:rsidRDefault="005938F0" w:rsidP="005938F0">
            <w:pPr>
              <w:pStyle w:val="ListParagraph"/>
              <w:numPr>
                <w:ilvl w:val="0"/>
                <w:numId w:val="7"/>
              </w:numPr>
            </w:pPr>
            <w:r>
              <w:t>Pakistan Academy of Sciences</w:t>
            </w:r>
          </w:p>
          <w:p w:rsidR="005938F0" w:rsidRPr="00004D55" w:rsidRDefault="005938F0" w:rsidP="005938F0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r w:rsidRPr="00004D55">
              <w:rPr>
                <w:bCs/>
              </w:rPr>
              <w:t>American Society for Molecular Biology (ASM)</w:t>
            </w:r>
          </w:p>
          <w:p w:rsidR="005938F0" w:rsidRPr="00004D55" w:rsidRDefault="005938F0" w:rsidP="005938F0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r w:rsidRPr="00004D55">
              <w:rPr>
                <w:bCs/>
              </w:rPr>
              <w:t>National Academy of Young Scientists, (NAYS) Pakistan</w:t>
            </w:r>
          </w:p>
          <w:p w:rsidR="005938F0" w:rsidRDefault="00CC3A85" w:rsidP="005938F0">
            <w:pPr>
              <w:pStyle w:val="ListParagraph"/>
              <w:numPr>
                <w:ilvl w:val="0"/>
                <w:numId w:val="7"/>
              </w:numPr>
            </w:pPr>
            <w:hyperlink r:id="rId36" w:tgtFrame="_blank" w:history="1">
              <w:r w:rsidR="005938F0" w:rsidRPr="00004D55">
                <w:rPr>
                  <w:bCs/>
                </w:rPr>
                <w:t>American Association of Pakistani Pharmaceutical Scientists</w:t>
              </w:r>
            </w:hyperlink>
          </w:p>
          <w:p w:rsidR="005938F0" w:rsidRPr="00004D55" w:rsidRDefault="005938F0" w:rsidP="005938F0">
            <w:pPr>
              <w:pStyle w:val="ListParagraph"/>
              <w:numPr>
                <w:ilvl w:val="0"/>
                <w:numId w:val="7"/>
              </w:numPr>
            </w:pPr>
            <w:r w:rsidRPr="00004D55">
              <w:rPr>
                <w:iCs/>
              </w:rPr>
              <w:t>Center for Molecular Biosciences</w:t>
            </w:r>
            <w:r w:rsidRPr="00004D55">
              <w:t xml:space="preserve"> (CMBI)</w:t>
            </w:r>
            <w:r>
              <w:t>, Innsbruck</w:t>
            </w:r>
          </w:p>
          <w:p w:rsidR="005938F0" w:rsidRPr="00004D55" w:rsidRDefault="005938F0" w:rsidP="005938F0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 w:rsidRPr="00004D55">
              <w:rPr>
                <w:bCs/>
              </w:rPr>
              <w:t>Austrian Association of Molecular Life Sciences and Biotechnology</w:t>
            </w:r>
            <w:r w:rsidRPr="00004D55">
              <w:t xml:space="preserve"> (ÖGMBT)</w:t>
            </w:r>
          </w:p>
        </w:tc>
      </w:tr>
      <w:tr w:rsidR="005938F0" w:rsidRPr="00280B72" w:rsidTr="00AC77F8">
        <w:tc>
          <w:tcPr>
            <w:tcW w:w="10368" w:type="dxa"/>
            <w:gridSpan w:val="12"/>
            <w:shd w:val="clear" w:color="auto" w:fill="BFBFBF" w:themeFill="background1" w:themeFillShade="BF"/>
          </w:tcPr>
          <w:p w:rsidR="005938F0" w:rsidRDefault="005938F0" w:rsidP="005938F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M. Phil/PhD Supervision </w:t>
            </w:r>
            <w:r w:rsidRPr="009208DE">
              <w:rPr>
                <w:b/>
              </w:rPr>
              <w:t>(HEC Approved Supervisor)</w:t>
            </w:r>
          </w:p>
        </w:tc>
      </w:tr>
      <w:tr w:rsidR="005938F0" w:rsidRPr="00280B72" w:rsidTr="00AC77F8">
        <w:tc>
          <w:tcPr>
            <w:tcW w:w="10368" w:type="dxa"/>
            <w:gridSpan w:val="12"/>
            <w:shd w:val="clear" w:color="auto" w:fill="FFFFFF" w:themeFill="background1"/>
          </w:tcPr>
          <w:tbl>
            <w:tblPr>
              <w:tblW w:w="983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63"/>
              <w:gridCol w:w="2427"/>
              <w:gridCol w:w="5740"/>
              <w:gridCol w:w="902"/>
            </w:tblGrid>
            <w:tr w:rsidR="005938F0" w:rsidRPr="00B12FCA" w:rsidTr="00DB0129">
              <w:trPr>
                <w:trHeight w:val="298"/>
                <w:jc w:val="center"/>
              </w:trPr>
              <w:tc>
                <w:tcPr>
                  <w:tcW w:w="9832" w:type="dxa"/>
                  <w:gridSpan w:val="4"/>
                  <w:shd w:val="clear" w:color="auto" w:fill="F2F2F2" w:themeFill="background1" w:themeFillShade="F2"/>
                  <w:vAlign w:val="center"/>
                </w:tcPr>
                <w:p w:rsidR="005938F0" w:rsidRPr="00B12FCA" w:rsidRDefault="005938F0" w:rsidP="005938F0">
                  <w:pPr>
                    <w:pStyle w:val="Default"/>
                    <w:framePr w:hSpace="180" w:wrap="around" w:vAnchor="page" w:hAnchor="margin" w:xAlign="center" w:y="2044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sz w:val="32"/>
                      <w:szCs w:val="32"/>
                    </w:rPr>
                    <w:t>M. Phil Supervision</w:t>
                  </w:r>
                </w:p>
              </w:tc>
            </w:tr>
            <w:tr w:rsidR="005938F0" w:rsidRPr="00F20DC0" w:rsidTr="00DB0129">
              <w:trPr>
                <w:trHeight w:val="298"/>
                <w:jc w:val="center"/>
              </w:trPr>
              <w:tc>
                <w:tcPr>
                  <w:tcW w:w="763" w:type="dxa"/>
                  <w:vAlign w:val="center"/>
                </w:tcPr>
                <w:p w:rsidR="005938F0" w:rsidRPr="00F20DC0" w:rsidRDefault="005938F0" w:rsidP="005938F0">
                  <w:pPr>
                    <w:pStyle w:val="Default"/>
                    <w:framePr w:hSpace="180" w:wrap="around" w:vAnchor="page" w:hAnchor="margin" w:xAlign="center" w:y="2044"/>
                    <w:jc w:val="center"/>
                    <w:rPr>
                      <w:b/>
                      <w:bCs/>
                    </w:rPr>
                  </w:pPr>
                  <w:proofErr w:type="spellStart"/>
                  <w:r w:rsidRPr="00F20DC0">
                    <w:rPr>
                      <w:b/>
                      <w:bCs/>
                    </w:rPr>
                    <w:t>S.No</w:t>
                  </w:r>
                  <w:proofErr w:type="spellEnd"/>
                  <w:r w:rsidRPr="00F20DC0"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2427" w:type="dxa"/>
                  <w:vAlign w:val="center"/>
                </w:tcPr>
                <w:p w:rsidR="005938F0" w:rsidRPr="00F20DC0" w:rsidRDefault="005938F0" w:rsidP="005938F0">
                  <w:pPr>
                    <w:pStyle w:val="Default"/>
                    <w:framePr w:hSpace="180" w:wrap="around" w:vAnchor="page" w:hAnchor="margin" w:xAlign="center" w:y="2044"/>
                  </w:pPr>
                  <w:r w:rsidRPr="00F20DC0">
                    <w:rPr>
                      <w:b/>
                      <w:bCs/>
                    </w:rPr>
                    <w:t xml:space="preserve">Student’s Name </w:t>
                  </w:r>
                </w:p>
              </w:tc>
              <w:tc>
                <w:tcPr>
                  <w:tcW w:w="5740" w:type="dxa"/>
                  <w:vAlign w:val="center"/>
                </w:tcPr>
                <w:p w:rsidR="005938F0" w:rsidRPr="00F20DC0" w:rsidRDefault="005938F0" w:rsidP="005938F0">
                  <w:pPr>
                    <w:pStyle w:val="Default"/>
                    <w:framePr w:hSpace="180" w:wrap="around" w:vAnchor="page" w:hAnchor="margin" w:xAlign="center" w:y="2044"/>
                  </w:pPr>
                  <w:r w:rsidRPr="00F20DC0">
                    <w:rPr>
                      <w:b/>
                      <w:bCs/>
                    </w:rPr>
                    <w:t xml:space="preserve">Thesis title </w:t>
                  </w:r>
                </w:p>
              </w:tc>
              <w:tc>
                <w:tcPr>
                  <w:tcW w:w="902" w:type="dxa"/>
                  <w:vAlign w:val="center"/>
                </w:tcPr>
                <w:p w:rsidR="005938F0" w:rsidRPr="00F20DC0" w:rsidRDefault="005938F0" w:rsidP="005938F0">
                  <w:pPr>
                    <w:pStyle w:val="Default"/>
                    <w:framePr w:hSpace="180" w:wrap="around" w:vAnchor="page" w:hAnchor="margin" w:xAlign="center" w:y="2044"/>
                  </w:pPr>
                  <w:r w:rsidRPr="00F20DC0">
                    <w:rPr>
                      <w:b/>
                      <w:bCs/>
                    </w:rPr>
                    <w:t xml:space="preserve">Year </w:t>
                  </w:r>
                </w:p>
              </w:tc>
            </w:tr>
            <w:tr w:rsidR="005938F0" w:rsidRPr="00F20DC0" w:rsidTr="00DB0129">
              <w:trPr>
                <w:trHeight w:val="285"/>
                <w:jc w:val="center"/>
              </w:trPr>
              <w:tc>
                <w:tcPr>
                  <w:tcW w:w="763" w:type="dxa"/>
                </w:tcPr>
                <w:p w:rsidR="005938F0" w:rsidRPr="00F20DC0" w:rsidRDefault="005938F0" w:rsidP="005938F0">
                  <w:pPr>
                    <w:pStyle w:val="Default"/>
                    <w:framePr w:hSpace="180" w:wrap="around" w:vAnchor="page" w:hAnchor="margin" w:xAlign="center" w:y="2044"/>
                    <w:rPr>
                      <w:color w:val="auto"/>
                    </w:rPr>
                  </w:pPr>
                  <w:r w:rsidRPr="00F20DC0">
                    <w:rPr>
                      <w:color w:val="auto"/>
                    </w:rPr>
                    <w:t>1.</w:t>
                  </w:r>
                </w:p>
              </w:tc>
              <w:tc>
                <w:tcPr>
                  <w:tcW w:w="2427" w:type="dxa"/>
                </w:tcPr>
                <w:p w:rsidR="005938F0" w:rsidRPr="00F20DC0" w:rsidRDefault="005938F0" w:rsidP="005938F0">
                  <w:pPr>
                    <w:pStyle w:val="Default"/>
                    <w:framePr w:hSpace="180" w:wrap="around" w:vAnchor="page" w:hAnchor="margin" w:xAlign="center" w:y="2044"/>
                    <w:rPr>
                      <w:color w:val="auto"/>
                    </w:rPr>
                  </w:pPr>
                  <w:r w:rsidRPr="00F20DC0">
                    <w:rPr>
                      <w:color w:val="auto"/>
                    </w:rPr>
                    <w:t xml:space="preserve">Fatima </w:t>
                  </w:r>
                  <w:proofErr w:type="spellStart"/>
                  <w:r w:rsidRPr="00F20DC0">
                    <w:rPr>
                      <w:color w:val="auto"/>
                    </w:rPr>
                    <w:t>Balquis</w:t>
                  </w:r>
                  <w:proofErr w:type="spellEnd"/>
                </w:p>
              </w:tc>
              <w:tc>
                <w:tcPr>
                  <w:tcW w:w="5740" w:type="dxa"/>
                </w:tcPr>
                <w:p w:rsidR="005938F0" w:rsidRPr="00F20DC0" w:rsidRDefault="005938F0" w:rsidP="005938F0">
                  <w:pPr>
                    <w:pStyle w:val="Default"/>
                    <w:framePr w:hSpace="180" w:wrap="around" w:vAnchor="page" w:hAnchor="margin" w:xAlign="center" w:y="2044"/>
                    <w:jc w:val="both"/>
                    <w:rPr>
                      <w:color w:val="auto"/>
                    </w:rPr>
                  </w:pPr>
                  <w:r w:rsidRPr="00F20DC0">
                    <w:rPr>
                      <w:color w:val="000000" w:themeColor="text1"/>
                    </w:rPr>
                    <w:t>Evaluating the Potential of Private Pharmacies to Circumvent the Tuberculosis Burden</w:t>
                  </w:r>
                </w:p>
              </w:tc>
              <w:tc>
                <w:tcPr>
                  <w:tcW w:w="902" w:type="dxa"/>
                </w:tcPr>
                <w:p w:rsidR="005938F0" w:rsidRPr="00F20DC0" w:rsidRDefault="005938F0" w:rsidP="005938F0">
                  <w:pPr>
                    <w:pStyle w:val="Default"/>
                    <w:framePr w:hSpace="180" w:wrap="around" w:vAnchor="page" w:hAnchor="margin" w:xAlign="center" w:y="2044"/>
                    <w:rPr>
                      <w:color w:val="auto"/>
                    </w:rPr>
                  </w:pPr>
                  <w:r w:rsidRPr="00F20DC0">
                    <w:rPr>
                      <w:color w:val="auto"/>
                    </w:rPr>
                    <w:t>2017</w:t>
                  </w:r>
                </w:p>
              </w:tc>
            </w:tr>
            <w:tr w:rsidR="005938F0" w:rsidRPr="00F20DC0" w:rsidTr="00DB0129">
              <w:trPr>
                <w:trHeight w:val="285"/>
                <w:jc w:val="center"/>
              </w:trPr>
              <w:tc>
                <w:tcPr>
                  <w:tcW w:w="763" w:type="dxa"/>
                </w:tcPr>
                <w:p w:rsidR="005938F0" w:rsidRPr="00F20DC0" w:rsidRDefault="005938F0" w:rsidP="005938F0">
                  <w:pPr>
                    <w:pStyle w:val="Default"/>
                    <w:framePr w:hSpace="180" w:wrap="around" w:vAnchor="page" w:hAnchor="margin" w:xAlign="center" w:y="2044"/>
                    <w:rPr>
                      <w:color w:val="auto"/>
                    </w:rPr>
                  </w:pPr>
                  <w:r w:rsidRPr="00F20DC0">
                    <w:rPr>
                      <w:color w:val="auto"/>
                    </w:rPr>
                    <w:t>2.</w:t>
                  </w:r>
                </w:p>
              </w:tc>
              <w:tc>
                <w:tcPr>
                  <w:tcW w:w="2427" w:type="dxa"/>
                </w:tcPr>
                <w:p w:rsidR="005938F0" w:rsidRPr="00F20DC0" w:rsidRDefault="005938F0" w:rsidP="005938F0">
                  <w:pPr>
                    <w:pStyle w:val="Default"/>
                    <w:framePr w:hSpace="180" w:wrap="around" w:vAnchor="page" w:hAnchor="margin" w:xAlign="center" w:y="2044"/>
                    <w:rPr>
                      <w:color w:val="auto"/>
                    </w:rPr>
                  </w:pPr>
                  <w:proofErr w:type="spellStart"/>
                  <w:r w:rsidRPr="00F20DC0">
                    <w:rPr>
                      <w:color w:val="auto"/>
                    </w:rPr>
                    <w:t>Azhar</w:t>
                  </w:r>
                  <w:proofErr w:type="spellEnd"/>
                  <w:r w:rsidRPr="00F20DC0">
                    <w:rPr>
                      <w:color w:val="auto"/>
                    </w:rPr>
                    <w:t xml:space="preserve"> Hussain Tahir </w:t>
                  </w:r>
                </w:p>
              </w:tc>
              <w:tc>
                <w:tcPr>
                  <w:tcW w:w="5740" w:type="dxa"/>
                </w:tcPr>
                <w:p w:rsidR="005938F0" w:rsidRPr="00F20DC0" w:rsidRDefault="005938F0" w:rsidP="005938F0">
                  <w:pPr>
                    <w:pStyle w:val="Default"/>
                    <w:framePr w:hSpace="180" w:wrap="around" w:vAnchor="page" w:hAnchor="margin" w:xAlign="center" w:y="2044"/>
                    <w:jc w:val="both"/>
                    <w:rPr>
                      <w:color w:val="000000" w:themeColor="text1"/>
                    </w:rPr>
                  </w:pPr>
                  <w:r w:rsidRPr="00F20DC0">
                    <w:rPr>
                      <w:color w:val="000000" w:themeColor="text1"/>
                    </w:rPr>
                    <w:t>Exploration of health care professionals’ involvement and attitudes toward alternative medicines</w:t>
                  </w:r>
                </w:p>
              </w:tc>
              <w:tc>
                <w:tcPr>
                  <w:tcW w:w="902" w:type="dxa"/>
                </w:tcPr>
                <w:p w:rsidR="005938F0" w:rsidRPr="00F20DC0" w:rsidRDefault="005938F0" w:rsidP="005938F0">
                  <w:pPr>
                    <w:pStyle w:val="Default"/>
                    <w:framePr w:hSpace="180" w:wrap="around" w:vAnchor="page" w:hAnchor="margin" w:xAlign="center" w:y="2044"/>
                    <w:rPr>
                      <w:color w:val="auto"/>
                    </w:rPr>
                  </w:pPr>
                  <w:r w:rsidRPr="00F20DC0">
                    <w:rPr>
                      <w:color w:val="auto"/>
                    </w:rPr>
                    <w:t>2017</w:t>
                  </w:r>
                </w:p>
              </w:tc>
            </w:tr>
            <w:tr w:rsidR="005938F0" w:rsidRPr="00F20DC0" w:rsidTr="00DB0129">
              <w:trPr>
                <w:trHeight w:val="285"/>
                <w:jc w:val="center"/>
              </w:trPr>
              <w:tc>
                <w:tcPr>
                  <w:tcW w:w="763" w:type="dxa"/>
                </w:tcPr>
                <w:p w:rsidR="005938F0" w:rsidRPr="00F20DC0" w:rsidRDefault="005938F0" w:rsidP="005938F0">
                  <w:pPr>
                    <w:pStyle w:val="Default"/>
                    <w:framePr w:hSpace="180" w:wrap="around" w:vAnchor="page" w:hAnchor="margin" w:xAlign="center" w:y="2044"/>
                    <w:rPr>
                      <w:color w:val="auto"/>
                    </w:rPr>
                  </w:pPr>
                  <w:r w:rsidRPr="00F20DC0">
                    <w:rPr>
                      <w:color w:val="auto"/>
                    </w:rPr>
                    <w:t xml:space="preserve">3. </w:t>
                  </w:r>
                </w:p>
              </w:tc>
              <w:tc>
                <w:tcPr>
                  <w:tcW w:w="2427" w:type="dxa"/>
                </w:tcPr>
                <w:p w:rsidR="005938F0" w:rsidRPr="00F20DC0" w:rsidRDefault="005938F0" w:rsidP="005938F0">
                  <w:pPr>
                    <w:pStyle w:val="Default"/>
                    <w:framePr w:hSpace="180" w:wrap="around" w:vAnchor="page" w:hAnchor="margin" w:xAlign="center" w:y="2044"/>
                    <w:rPr>
                      <w:color w:val="auto"/>
                    </w:rPr>
                  </w:pPr>
                  <w:proofErr w:type="spellStart"/>
                  <w:r w:rsidRPr="00F20DC0">
                    <w:rPr>
                      <w:color w:val="auto"/>
                    </w:rPr>
                    <w:t>Rabia</w:t>
                  </w:r>
                  <w:proofErr w:type="spellEnd"/>
                  <w:r w:rsidRPr="00F20DC0">
                    <w:rPr>
                      <w:color w:val="auto"/>
                    </w:rPr>
                    <w:t xml:space="preserve"> Arshad</w:t>
                  </w:r>
                </w:p>
              </w:tc>
              <w:tc>
                <w:tcPr>
                  <w:tcW w:w="5740" w:type="dxa"/>
                </w:tcPr>
                <w:p w:rsidR="005938F0" w:rsidRPr="00F20DC0" w:rsidRDefault="005938F0" w:rsidP="005938F0">
                  <w:pPr>
                    <w:pStyle w:val="Default"/>
                    <w:framePr w:hSpace="180" w:wrap="around" w:vAnchor="page" w:hAnchor="margin" w:xAlign="center" w:y="2044"/>
                    <w:jc w:val="both"/>
                    <w:rPr>
                      <w:color w:val="000000" w:themeColor="text1"/>
                    </w:rPr>
                  </w:pPr>
                  <w:r w:rsidRPr="00F20DC0">
                    <w:rPr>
                      <w:color w:val="000000" w:themeColor="text1"/>
                    </w:rPr>
                    <w:t xml:space="preserve">Development and characterization of </w:t>
                  </w:r>
                  <w:proofErr w:type="spellStart"/>
                  <w:r w:rsidRPr="00F20DC0">
                    <w:rPr>
                      <w:color w:val="000000" w:themeColor="text1"/>
                    </w:rPr>
                    <w:t>thiolated</w:t>
                  </w:r>
                  <w:proofErr w:type="spellEnd"/>
                  <w:r w:rsidRPr="00F20DC0">
                    <w:rPr>
                      <w:color w:val="000000" w:themeColor="text1"/>
                    </w:rPr>
                    <w:t xml:space="preserve"> bandage for post-operative surgical site infections</w:t>
                  </w:r>
                </w:p>
              </w:tc>
              <w:tc>
                <w:tcPr>
                  <w:tcW w:w="902" w:type="dxa"/>
                </w:tcPr>
                <w:p w:rsidR="005938F0" w:rsidRPr="00F20DC0" w:rsidRDefault="005938F0" w:rsidP="005938F0">
                  <w:pPr>
                    <w:pStyle w:val="Default"/>
                    <w:framePr w:hSpace="180" w:wrap="around" w:vAnchor="page" w:hAnchor="margin" w:xAlign="center" w:y="2044"/>
                    <w:rPr>
                      <w:color w:val="auto"/>
                    </w:rPr>
                  </w:pPr>
                  <w:r w:rsidRPr="00F20DC0">
                    <w:rPr>
                      <w:color w:val="auto"/>
                    </w:rPr>
                    <w:t>2017</w:t>
                  </w:r>
                </w:p>
              </w:tc>
            </w:tr>
            <w:tr w:rsidR="00AD756A" w:rsidRPr="00F20DC0" w:rsidTr="00DB0129">
              <w:trPr>
                <w:trHeight w:val="285"/>
                <w:jc w:val="center"/>
              </w:trPr>
              <w:tc>
                <w:tcPr>
                  <w:tcW w:w="763" w:type="dxa"/>
                </w:tcPr>
                <w:p w:rsidR="00AD756A" w:rsidRPr="00F20DC0" w:rsidRDefault="00AD756A" w:rsidP="005938F0">
                  <w:pPr>
                    <w:pStyle w:val="Default"/>
                    <w:framePr w:hSpace="180" w:wrap="around" w:vAnchor="page" w:hAnchor="margin" w:xAlign="center" w:y="2044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4.</w:t>
                  </w:r>
                </w:p>
              </w:tc>
              <w:tc>
                <w:tcPr>
                  <w:tcW w:w="2427" w:type="dxa"/>
                </w:tcPr>
                <w:p w:rsidR="00AD756A" w:rsidRPr="00AD756A" w:rsidRDefault="00AD756A" w:rsidP="00AD756A">
                  <w:pPr>
                    <w:pStyle w:val="Default"/>
                    <w:framePr w:hSpace="180" w:wrap="around" w:vAnchor="page" w:hAnchor="margin" w:xAlign="center" w:y="2044"/>
                    <w:jc w:val="both"/>
                    <w:rPr>
                      <w:color w:val="000000" w:themeColor="text1"/>
                    </w:rPr>
                  </w:pPr>
                  <w:proofErr w:type="spellStart"/>
                  <w:r w:rsidRPr="00AD756A">
                    <w:rPr>
                      <w:color w:val="000000" w:themeColor="text1"/>
                      <w:shd w:val="clear" w:color="auto" w:fill="FFFFFF"/>
                    </w:rPr>
                    <w:t>Iqra</w:t>
                  </w:r>
                  <w:proofErr w:type="spellEnd"/>
                  <w:r w:rsidRPr="00AD756A">
                    <w:rPr>
                      <w:color w:val="000000" w:themeColor="text1"/>
                      <w:shd w:val="clear" w:color="auto" w:fill="FFFFFF"/>
                    </w:rPr>
                    <w:t xml:space="preserve"> Afzal</w:t>
                  </w:r>
                </w:p>
              </w:tc>
              <w:tc>
                <w:tcPr>
                  <w:tcW w:w="5740" w:type="dxa"/>
                </w:tcPr>
                <w:p w:rsidR="00AD756A" w:rsidRPr="00AD756A" w:rsidRDefault="00AD756A" w:rsidP="00AD756A">
                  <w:pPr>
                    <w:pStyle w:val="Default"/>
                    <w:framePr w:hSpace="180" w:wrap="around" w:vAnchor="page" w:hAnchor="margin" w:xAlign="center" w:y="2044"/>
                    <w:jc w:val="both"/>
                    <w:rPr>
                      <w:color w:val="000000" w:themeColor="text1"/>
                    </w:rPr>
                  </w:pPr>
                  <w:r w:rsidRPr="00AD756A">
                    <w:rPr>
                      <w:color w:val="000000" w:themeColor="text1"/>
                      <w:shd w:val="clear" w:color="auto" w:fill="FFFFFF"/>
                    </w:rPr>
                    <w:t xml:space="preserve">Targeted </w:t>
                  </w:r>
                  <w:proofErr w:type="spellStart"/>
                  <w:r w:rsidRPr="00AD756A">
                    <w:rPr>
                      <w:color w:val="000000" w:themeColor="text1"/>
                      <w:shd w:val="clear" w:color="auto" w:fill="FFFFFF"/>
                    </w:rPr>
                    <w:t>mannosylated</w:t>
                  </w:r>
                  <w:proofErr w:type="spellEnd"/>
                  <w:r w:rsidRPr="00AD756A">
                    <w:rPr>
                      <w:color w:val="000000" w:themeColor="text1"/>
                      <w:shd w:val="clear" w:color="auto" w:fill="FFFFFF"/>
                    </w:rPr>
                    <w:t xml:space="preserve"> nanoparticles for </w:t>
                  </w:r>
                  <w:proofErr w:type="spellStart"/>
                  <w:r w:rsidRPr="00AD756A">
                    <w:rPr>
                      <w:color w:val="000000" w:themeColor="text1"/>
                      <w:shd w:val="clear" w:color="auto" w:fill="FFFFFF"/>
                    </w:rPr>
                    <w:t>Paromomycin</w:t>
                  </w:r>
                  <w:proofErr w:type="spellEnd"/>
                  <w:r w:rsidRPr="00AD756A">
                    <w:rPr>
                      <w:color w:val="000000" w:themeColor="text1"/>
                      <w:shd w:val="clear" w:color="auto" w:fill="FFFFFF"/>
                    </w:rPr>
                    <w:t xml:space="preserve"> delivery in </w:t>
                  </w:r>
                  <w:proofErr w:type="spellStart"/>
                  <w:r w:rsidRPr="00AD756A">
                    <w:rPr>
                      <w:color w:val="000000" w:themeColor="text1"/>
                      <w:shd w:val="clear" w:color="auto" w:fill="FFFFFF"/>
                    </w:rPr>
                    <w:t>leishmaniasis</w:t>
                  </w:r>
                  <w:proofErr w:type="spellEnd"/>
                  <w:r w:rsidRPr="00AD756A">
                    <w:rPr>
                      <w:color w:val="000000" w:themeColor="text1"/>
                      <w:shd w:val="clear" w:color="auto" w:fill="FFFFFF"/>
                    </w:rPr>
                    <w:t xml:space="preserve"> therapy</w:t>
                  </w:r>
                </w:p>
              </w:tc>
              <w:tc>
                <w:tcPr>
                  <w:tcW w:w="902" w:type="dxa"/>
                </w:tcPr>
                <w:p w:rsidR="00AD756A" w:rsidRPr="00AD756A" w:rsidRDefault="00AD756A" w:rsidP="00AD756A">
                  <w:pPr>
                    <w:pStyle w:val="Default"/>
                    <w:framePr w:hSpace="180" w:wrap="around" w:vAnchor="page" w:hAnchor="margin" w:xAlign="center" w:y="2044"/>
                    <w:jc w:val="both"/>
                    <w:rPr>
                      <w:color w:val="000000" w:themeColor="text1"/>
                    </w:rPr>
                  </w:pPr>
                  <w:r w:rsidRPr="00AD756A">
                    <w:rPr>
                      <w:color w:val="000000" w:themeColor="text1"/>
                    </w:rPr>
                    <w:t>2017</w:t>
                  </w:r>
                </w:p>
              </w:tc>
            </w:tr>
            <w:tr w:rsidR="00AD756A" w:rsidRPr="00F20DC0" w:rsidTr="00DB0129">
              <w:trPr>
                <w:trHeight w:val="285"/>
                <w:jc w:val="center"/>
              </w:trPr>
              <w:tc>
                <w:tcPr>
                  <w:tcW w:w="763" w:type="dxa"/>
                </w:tcPr>
                <w:p w:rsidR="00AD756A" w:rsidRPr="00F20DC0" w:rsidRDefault="00AD756A" w:rsidP="005938F0">
                  <w:pPr>
                    <w:pStyle w:val="Default"/>
                    <w:framePr w:hSpace="180" w:wrap="around" w:vAnchor="page" w:hAnchor="margin" w:xAlign="center" w:y="2044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5.</w:t>
                  </w:r>
                </w:p>
              </w:tc>
              <w:tc>
                <w:tcPr>
                  <w:tcW w:w="2427" w:type="dxa"/>
                </w:tcPr>
                <w:p w:rsidR="00AD756A" w:rsidRDefault="00AD756A" w:rsidP="00AD756A">
                  <w:pPr>
                    <w:pStyle w:val="Default"/>
                    <w:framePr w:hSpace="180" w:wrap="around" w:vAnchor="page" w:hAnchor="margin" w:xAlign="center" w:y="2044"/>
                    <w:jc w:val="both"/>
                    <w:rPr>
                      <w:color w:val="000000" w:themeColor="text1"/>
                      <w:shd w:val="clear" w:color="auto" w:fill="FFFFFF"/>
                    </w:rPr>
                  </w:pPr>
                  <w:proofErr w:type="spellStart"/>
                  <w:r>
                    <w:rPr>
                      <w:color w:val="000000" w:themeColor="text1"/>
                      <w:shd w:val="clear" w:color="auto" w:fill="FFFFFF"/>
                    </w:rPr>
                    <w:t>Bushra</w:t>
                  </w:r>
                  <w:proofErr w:type="spellEnd"/>
                </w:p>
                <w:p w:rsidR="00AD756A" w:rsidRPr="00AD756A" w:rsidRDefault="00AD756A" w:rsidP="00AD756A">
                  <w:pPr>
                    <w:pStyle w:val="Default"/>
                    <w:framePr w:hSpace="180" w:wrap="around" w:vAnchor="page" w:hAnchor="margin" w:xAlign="center" w:y="2044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shd w:val="clear" w:color="auto" w:fill="FFFFFF"/>
                    </w:rPr>
                    <w:t>Nawaz C</w:t>
                  </w:r>
                  <w:r w:rsidRPr="00AD756A">
                    <w:rPr>
                      <w:color w:val="000000" w:themeColor="text1"/>
                      <w:shd w:val="clear" w:color="auto" w:fill="FFFFFF"/>
                    </w:rPr>
                    <w:t>heema</w:t>
                  </w:r>
                </w:p>
              </w:tc>
              <w:tc>
                <w:tcPr>
                  <w:tcW w:w="5740" w:type="dxa"/>
                </w:tcPr>
                <w:p w:rsidR="00AD756A" w:rsidRPr="00AD756A" w:rsidRDefault="00AD756A" w:rsidP="00AD756A">
                  <w:pPr>
                    <w:pStyle w:val="Default"/>
                    <w:framePr w:hSpace="180" w:wrap="around" w:vAnchor="page" w:hAnchor="margin" w:xAlign="center" w:y="2044"/>
                    <w:jc w:val="both"/>
                    <w:rPr>
                      <w:color w:val="000000" w:themeColor="text1"/>
                    </w:rPr>
                  </w:pPr>
                  <w:r w:rsidRPr="00AD756A">
                    <w:rPr>
                      <w:color w:val="000000" w:themeColor="text1"/>
                      <w:shd w:val="clear" w:color="auto" w:fill="FFFFFF"/>
                    </w:rPr>
                    <w:t>Evaluation of wound vaccination services in community pharmacies</w:t>
                  </w:r>
                </w:p>
              </w:tc>
              <w:tc>
                <w:tcPr>
                  <w:tcW w:w="902" w:type="dxa"/>
                </w:tcPr>
                <w:p w:rsidR="00AD756A" w:rsidRPr="00AD756A" w:rsidRDefault="00AD756A" w:rsidP="00AD756A">
                  <w:pPr>
                    <w:pStyle w:val="Default"/>
                    <w:framePr w:hSpace="180" w:wrap="around" w:vAnchor="page" w:hAnchor="margin" w:xAlign="center" w:y="2044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2017</w:t>
                  </w:r>
                </w:p>
              </w:tc>
            </w:tr>
            <w:tr w:rsidR="00AD756A" w:rsidRPr="00F20DC0" w:rsidTr="00DB0129">
              <w:trPr>
                <w:trHeight w:val="285"/>
                <w:jc w:val="center"/>
              </w:trPr>
              <w:tc>
                <w:tcPr>
                  <w:tcW w:w="763" w:type="dxa"/>
                </w:tcPr>
                <w:p w:rsidR="00AD756A" w:rsidRPr="00F20DC0" w:rsidRDefault="00AD756A" w:rsidP="005938F0">
                  <w:pPr>
                    <w:pStyle w:val="Default"/>
                    <w:framePr w:hSpace="180" w:wrap="around" w:vAnchor="page" w:hAnchor="margin" w:xAlign="center" w:y="2044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6.</w:t>
                  </w:r>
                </w:p>
              </w:tc>
              <w:tc>
                <w:tcPr>
                  <w:tcW w:w="2427" w:type="dxa"/>
                </w:tcPr>
                <w:p w:rsidR="00AD756A" w:rsidRPr="00AD756A" w:rsidRDefault="00AD756A" w:rsidP="00AD756A">
                  <w:pPr>
                    <w:pStyle w:val="Default"/>
                    <w:framePr w:hSpace="180" w:wrap="around" w:vAnchor="page" w:hAnchor="margin" w:xAlign="center" w:y="2044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shd w:val="clear" w:color="auto" w:fill="FFFFFF"/>
                    </w:rPr>
                    <w:t>Sidra B</w:t>
                  </w:r>
                  <w:r w:rsidRPr="00AD756A">
                    <w:rPr>
                      <w:color w:val="000000" w:themeColor="text1"/>
                      <w:shd w:val="clear" w:color="auto" w:fill="FFFFFF"/>
                    </w:rPr>
                    <w:t>utt</w:t>
                  </w:r>
                </w:p>
              </w:tc>
              <w:tc>
                <w:tcPr>
                  <w:tcW w:w="5740" w:type="dxa"/>
                </w:tcPr>
                <w:p w:rsidR="00AD756A" w:rsidRPr="00DB0129" w:rsidRDefault="00AD756A" w:rsidP="00823DB4">
                  <w:pPr>
                    <w:pStyle w:val="Default"/>
                    <w:framePr w:hSpace="180" w:wrap="around" w:vAnchor="page" w:hAnchor="margin" w:xAlign="center" w:y="2044"/>
                    <w:jc w:val="both"/>
                    <w:rPr>
                      <w:color w:val="000000" w:themeColor="text1"/>
                      <w:shd w:val="clear" w:color="auto" w:fill="FFFFFF"/>
                    </w:rPr>
                  </w:pPr>
                  <w:r w:rsidRPr="00AD756A">
                    <w:rPr>
                      <w:color w:val="000000" w:themeColor="text1"/>
                      <w:shd w:val="clear" w:color="auto" w:fill="FFFFFF"/>
                    </w:rPr>
                    <w:t>Comparative analysis for the effectiveness of   combinatory antihypertensive therapy in clinical setting of Pakistan</w:t>
                  </w:r>
                </w:p>
              </w:tc>
              <w:tc>
                <w:tcPr>
                  <w:tcW w:w="902" w:type="dxa"/>
                </w:tcPr>
                <w:p w:rsidR="00AD756A" w:rsidRPr="00AD756A" w:rsidRDefault="00AD756A" w:rsidP="00AD756A">
                  <w:pPr>
                    <w:pStyle w:val="Default"/>
                    <w:framePr w:hSpace="180" w:wrap="around" w:vAnchor="page" w:hAnchor="margin" w:xAlign="center" w:y="2044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2017</w:t>
                  </w:r>
                </w:p>
              </w:tc>
            </w:tr>
            <w:tr w:rsidR="00BE3443" w:rsidRPr="00F20DC0" w:rsidTr="00DB0129">
              <w:trPr>
                <w:trHeight w:val="285"/>
                <w:jc w:val="center"/>
              </w:trPr>
              <w:tc>
                <w:tcPr>
                  <w:tcW w:w="763" w:type="dxa"/>
                </w:tcPr>
                <w:p w:rsidR="00BE3443" w:rsidRDefault="00AE0026" w:rsidP="005938F0">
                  <w:pPr>
                    <w:pStyle w:val="Default"/>
                    <w:framePr w:hSpace="180" w:wrap="around" w:vAnchor="page" w:hAnchor="margin" w:xAlign="center" w:y="2044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7.</w:t>
                  </w:r>
                </w:p>
              </w:tc>
              <w:tc>
                <w:tcPr>
                  <w:tcW w:w="2427" w:type="dxa"/>
                </w:tcPr>
                <w:p w:rsidR="00BE3443" w:rsidRDefault="00AE0026" w:rsidP="00AD756A">
                  <w:pPr>
                    <w:pStyle w:val="Default"/>
                    <w:framePr w:hSpace="180" w:wrap="around" w:vAnchor="page" w:hAnchor="margin" w:xAlign="center" w:y="2044"/>
                    <w:jc w:val="both"/>
                    <w:rPr>
                      <w:color w:val="000000" w:themeColor="text1"/>
                      <w:shd w:val="clear" w:color="auto" w:fill="FFFFFF"/>
                    </w:rPr>
                  </w:pPr>
                  <w:proofErr w:type="spellStart"/>
                  <w:r w:rsidRPr="00AE0026">
                    <w:rPr>
                      <w:color w:val="000000" w:themeColor="text1"/>
                      <w:shd w:val="clear" w:color="auto" w:fill="FFFFFF"/>
                    </w:rPr>
                    <w:t>Tehniat</w:t>
                  </w:r>
                  <w:proofErr w:type="spellEnd"/>
                  <w:r w:rsidRPr="00AE0026">
                    <w:rPr>
                      <w:color w:val="000000" w:themeColor="text1"/>
                      <w:shd w:val="clear" w:color="auto" w:fill="FFFFFF"/>
                    </w:rPr>
                    <w:t xml:space="preserve"> Zahra</w:t>
                  </w:r>
                </w:p>
              </w:tc>
              <w:tc>
                <w:tcPr>
                  <w:tcW w:w="5740" w:type="dxa"/>
                </w:tcPr>
                <w:p w:rsidR="00BE3443" w:rsidRPr="00AD756A" w:rsidRDefault="00BE3443" w:rsidP="00BE3443">
                  <w:pPr>
                    <w:pStyle w:val="Default"/>
                    <w:framePr w:hSpace="180" w:wrap="around" w:vAnchor="page" w:hAnchor="margin" w:xAlign="center" w:y="2044"/>
                    <w:rPr>
                      <w:color w:val="000000" w:themeColor="text1"/>
                      <w:shd w:val="clear" w:color="auto" w:fill="FFFFFF"/>
                    </w:rPr>
                  </w:pPr>
                  <w:r w:rsidRPr="00BE3443">
                    <w:rPr>
                      <w:color w:val="000000" w:themeColor="text1"/>
                      <w:shd w:val="clear" w:color="auto" w:fill="FFFFFF"/>
                    </w:rPr>
                    <w:t>Parental vaccine hesitancy as a barrier for immunization coverage rate </w:t>
                  </w:r>
                </w:p>
              </w:tc>
              <w:tc>
                <w:tcPr>
                  <w:tcW w:w="902" w:type="dxa"/>
                </w:tcPr>
                <w:p w:rsidR="00BE3443" w:rsidRDefault="00AE0026" w:rsidP="00AD756A">
                  <w:pPr>
                    <w:pStyle w:val="Default"/>
                    <w:framePr w:hSpace="180" w:wrap="around" w:vAnchor="page" w:hAnchor="margin" w:xAlign="center" w:y="2044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2017</w:t>
                  </w:r>
                </w:p>
              </w:tc>
            </w:tr>
            <w:tr w:rsidR="00BE3443" w:rsidRPr="00F20DC0" w:rsidTr="00DB0129">
              <w:trPr>
                <w:trHeight w:val="285"/>
                <w:jc w:val="center"/>
              </w:trPr>
              <w:tc>
                <w:tcPr>
                  <w:tcW w:w="763" w:type="dxa"/>
                </w:tcPr>
                <w:p w:rsidR="00BE3443" w:rsidRDefault="00AE0026" w:rsidP="005938F0">
                  <w:pPr>
                    <w:pStyle w:val="Default"/>
                    <w:framePr w:hSpace="180" w:wrap="around" w:vAnchor="page" w:hAnchor="margin" w:xAlign="center" w:y="2044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8.</w:t>
                  </w:r>
                </w:p>
              </w:tc>
              <w:tc>
                <w:tcPr>
                  <w:tcW w:w="2427" w:type="dxa"/>
                </w:tcPr>
                <w:p w:rsidR="00BE3443" w:rsidRDefault="00AE0026" w:rsidP="00AD756A">
                  <w:pPr>
                    <w:pStyle w:val="Default"/>
                    <w:framePr w:hSpace="180" w:wrap="around" w:vAnchor="page" w:hAnchor="margin" w:xAlign="center" w:y="2044"/>
                    <w:jc w:val="both"/>
                    <w:rPr>
                      <w:color w:val="000000" w:themeColor="text1"/>
                      <w:shd w:val="clear" w:color="auto" w:fill="FFFFFF"/>
                    </w:rPr>
                  </w:pPr>
                  <w:proofErr w:type="spellStart"/>
                  <w:r w:rsidRPr="00AE0026">
                    <w:rPr>
                      <w:color w:val="000000" w:themeColor="text1"/>
                      <w:shd w:val="clear" w:color="auto" w:fill="FFFFFF"/>
                    </w:rPr>
                    <w:t>Beenish</w:t>
                  </w:r>
                  <w:proofErr w:type="spellEnd"/>
                  <w:r w:rsidRPr="00AE0026">
                    <w:rPr>
                      <w:color w:val="000000" w:themeColor="text1"/>
                      <w:shd w:val="clear" w:color="auto" w:fill="FFFFFF"/>
                    </w:rPr>
                    <w:t xml:space="preserve"> </w:t>
                  </w:r>
                  <w:proofErr w:type="spellStart"/>
                  <w:r w:rsidRPr="00AE0026">
                    <w:rPr>
                      <w:color w:val="000000" w:themeColor="text1"/>
                      <w:shd w:val="clear" w:color="auto" w:fill="FFFFFF"/>
                    </w:rPr>
                    <w:t>Ashfaq</w:t>
                  </w:r>
                  <w:proofErr w:type="spellEnd"/>
                </w:p>
              </w:tc>
              <w:tc>
                <w:tcPr>
                  <w:tcW w:w="5740" w:type="dxa"/>
                </w:tcPr>
                <w:p w:rsidR="00BE3443" w:rsidRPr="00AD756A" w:rsidRDefault="00AE0026" w:rsidP="00AE0026">
                  <w:pPr>
                    <w:pStyle w:val="Default"/>
                    <w:framePr w:hSpace="180" w:wrap="around" w:vAnchor="page" w:hAnchor="margin" w:xAlign="center" w:y="2044"/>
                    <w:rPr>
                      <w:color w:val="000000" w:themeColor="text1"/>
                      <w:shd w:val="clear" w:color="auto" w:fill="FFFFFF"/>
                    </w:rPr>
                  </w:pPr>
                  <w:r w:rsidRPr="00AE0026">
                    <w:rPr>
                      <w:color w:val="000000" w:themeColor="text1"/>
                      <w:shd w:val="clear" w:color="auto" w:fill="FFFFFF"/>
                    </w:rPr>
                    <w:t>Prevalence of airborne allergens in Pakistan and association of trigger factor with allergenic diseases</w:t>
                  </w:r>
                </w:p>
              </w:tc>
              <w:tc>
                <w:tcPr>
                  <w:tcW w:w="902" w:type="dxa"/>
                </w:tcPr>
                <w:p w:rsidR="00BE3443" w:rsidRDefault="00AE0026" w:rsidP="00AD756A">
                  <w:pPr>
                    <w:pStyle w:val="Default"/>
                    <w:framePr w:hSpace="180" w:wrap="around" w:vAnchor="page" w:hAnchor="margin" w:xAlign="center" w:y="2044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2017</w:t>
                  </w:r>
                </w:p>
              </w:tc>
            </w:tr>
            <w:tr w:rsidR="00BE3443" w:rsidRPr="00F20DC0" w:rsidTr="00DB0129">
              <w:trPr>
                <w:trHeight w:val="285"/>
                <w:jc w:val="center"/>
              </w:trPr>
              <w:tc>
                <w:tcPr>
                  <w:tcW w:w="763" w:type="dxa"/>
                </w:tcPr>
                <w:p w:rsidR="00BE3443" w:rsidRDefault="00AE0026" w:rsidP="005938F0">
                  <w:pPr>
                    <w:pStyle w:val="Default"/>
                    <w:framePr w:hSpace="180" w:wrap="around" w:vAnchor="page" w:hAnchor="margin" w:xAlign="center" w:y="2044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9.</w:t>
                  </w:r>
                </w:p>
              </w:tc>
              <w:tc>
                <w:tcPr>
                  <w:tcW w:w="2427" w:type="dxa"/>
                </w:tcPr>
                <w:p w:rsidR="00AE0026" w:rsidRPr="00AE0026" w:rsidRDefault="00AE0026" w:rsidP="00AE0026">
                  <w:pPr>
                    <w:pStyle w:val="Default"/>
                    <w:framePr w:hSpace="180" w:wrap="around" w:vAnchor="page" w:hAnchor="margin" w:xAlign="center" w:y="2044"/>
                    <w:rPr>
                      <w:color w:val="000000" w:themeColor="text1"/>
                      <w:shd w:val="clear" w:color="auto" w:fill="FFFFFF"/>
                    </w:rPr>
                  </w:pPr>
                  <w:proofErr w:type="spellStart"/>
                  <w:r w:rsidRPr="00AE0026">
                    <w:rPr>
                      <w:color w:val="000000" w:themeColor="text1"/>
                      <w:shd w:val="clear" w:color="auto" w:fill="FFFFFF"/>
                    </w:rPr>
                    <w:t>Hajra</w:t>
                  </w:r>
                  <w:proofErr w:type="spellEnd"/>
                  <w:r w:rsidRPr="00AE0026">
                    <w:rPr>
                      <w:color w:val="000000" w:themeColor="text1"/>
                      <w:shd w:val="clear" w:color="auto" w:fill="FFFFFF"/>
                    </w:rPr>
                    <w:t xml:space="preserve"> Zafar</w:t>
                  </w:r>
                </w:p>
                <w:p w:rsidR="00BE3443" w:rsidRDefault="00BE3443" w:rsidP="00AD756A">
                  <w:pPr>
                    <w:pStyle w:val="Default"/>
                    <w:framePr w:hSpace="180" w:wrap="around" w:vAnchor="page" w:hAnchor="margin" w:xAlign="center" w:y="2044"/>
                    <w:jc w:val="both"/>
                    <w:rPr>
                      <w:color w:val="000000" w:themeColor="text1"/>
                      <w:shd w:val="clear" w:color="auto" w:fill="FFFFFF"/>
                    </w:rPr>
                  </w:pPr>
                </w:p>
              </w:tc>
              <w:tc>
                <w:tcPr>
                  <w:tcW w:w="5740" w:type="dxa"/>
                </w:tcPr>
                <w:p w:rsidR="00BE3443" w:rsidRPr="00AD756A" w:rsidRDefault="00AE0026" w:rsidP="00AE0026">
                  <w:pPr>
                    <w:pStyle w:val="Default"/>
                    <w:framePr w:hSpace="180" w:wrap="around" w:vAnchor="page" w:hAnchor="margin" w:xAlign="center" w:y="2044"/>
                    <w:rPr>
                      <w:color w:val="000000" w:themeColor="text1"/>
                      <w:shd w:val="clear" w:color="auto" w:fill="FFFFFF"/>
                    </w:rPr>
                  </w:pPr>
                  <w:r w:rsidRPr="00AE0026">
                    <w:rPr>
                      <w:color w:val="000000" w:themeColor="text1"/>
                      <w:shd w:val="clear" w:color="auto" w:fill="FFFFFF"/>
                    </w:rPr>
                    <w:t xml:space="preserve">Amoxicillin loaded </w:t>
                  </w:r>
                  <w:proofErr w:type="spellStart"/>
                  <w:r w:rsidRPr="00AE0026">
                    <w:rPr>
                      <w:color w:val="000000" w:themeColor="text1"/>
                      <w:shd w:val="clear" w:color="auto" w:fill="FFFFFF"/>
                    </w:rPr>
                    <w:t>mucoadhesive</w:t>
                  </w:r>
                  <w:proofErr w:type="spellEnd"/>
                  <w:r w:rsidRPr="00AE0026">
                    <w:rPr>
                      <w:color w:val="000000" w:themeColor="text1"/>
                      <w:shd w:val="clear" w:color="auto" w:fill="FFFFFF"/>
                    </w:rPr>
                    <w:t xml:space="preserve"> </w:t>
                  </w:r>
                  <w:proofErr w:type="spellStart"/>
                  <w:r w:rsidRPr="00AE0026">
                    <w:rPr>
                      <w:color w:val="000000" w:themeColor="text1"/>
                      <w:shd w:val="clear" w:color="auto" w:fill="FFFFFF"/>
                    </w:rPr>
                    <w:t>thiomer</w:t>
                  </w:r>
                  <w:proofErr w:type="spellEnd"/>
                  <w:r w:rsidRPr="00AE0026">
                    <w:rPr>
                      <w:color w:val="000000" w:themeColor="text1"/>
                      <w:shd w:val="clear" w:color="auto" w:fill="FFFFFF"/>
                    </w:rPr>
                    <w:t xml:space="preserve"> based nanoparticles  for </w:t>
                  </w:r>
                  <w:proofErr w:type="spellStart"/>
                  <w:r w:rsidRPr="00AE0026">
                    <w:rPr>
                      <w:color w:val="000000" w:themeColor="text1"/>
                      <w:shd w:val="clear" w:color="auto" w:fill="FFFFFF"/>
                    </w:rPr>
                    <w:t>H.pylori</w:t>
                  </w:r>
                  <w:proofErr w:type="spellEnd"/>
                  <w:r w:rsidRPr="00AE0026">
                    <w:rPr>
                      <w:color w:val="000000" w:themeColor="text1"/>
                      <w:shd w:val="clear" w:color="auto" w:fill="FFFFFF"/>
                    </w:rPr>
                    <w:t xml:space="preserve"> infection therapy</w:t>
                  </w:r>
                </w:p>
              </w:tc>
              <w:tc>
                <w:tcPr>
                  <w:tcW w:w="902" w:type="dxa"/>
                </w:tcPr>
                <w:p w:rsidR="00BE3443" w:rsidRDefault="00AE0026" w:rsidP="00AD756A">
                  <w:pPr>
                    <w:pStyle w:val="Default"/>
                    <w:framePr w:hSpace="180" w:wrap="around" w:vAnchor="page" w:hAnchor="margin" w:xAlign="center" w:y="2044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2017</w:t>
                  </w:r>
                </w:p>
              </w:tc>
            </w:tr>
            <w:tr w:rsidR="00AE0026" w:rsidRPr="00F20DC0" w:rsidTr="00DB0129">
              <w:trPr>
                <w:trHeight w:val="285"/>
                <w:jc w:val="center"/>
              </w:trPr>
              <w:tc>
                <w:tcPr>
                  <w:tcW w:w="763" w:type="dxa"/>
                </w:tcPr>
                <w:p w:rsidR="00AE0026" w:rsidRDefault="00AE0026" w:rsidP="005938F0">
                  <w:pPr>
                    <w:pStyle w:val="Default"/>
                    <w:framePr w:hSpace="180" w:wrap="around" w:vAnchor="page" w:hAnchor="margin" w:xAlign="center" w:y="2044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10.</w:t>
                  </w:r>
                </w:p>
              </w:tc>
              <w:tc>
                <w:tcPr>
                  <w:tcW w:w="2427" w:type="dxa"/>
                </w:tcPr>
                <w:p w:rsidR="00AE0026" w:rsidRPr="00AE0026" w:rsidRDefault="00AE0026" w:rsidP="00AE0026">
                  <w:pPr>
                    <w:pStyle w:val="Default"/>
                    <w:framePr w:hSpace="180" w:wrap="around" w:vAnchor="page" w:hAnchor="margin" w:xAlign="center" w:y="2044"/>
                    <w:rPr>
                      <w:color w:val="000000" w:themeColor="text1"/>
                      <w:shd w:val="clear" w:color="auto" w:fill="FFFFFF"/>
                    </w:rPr>
                  </w:pPr>
                  <w:proofErr w:type="spellStart"/>
                  <w:r w:rsidRPr="00AE0026">
                    <w:rPr>
                      <w:color w:val="000000" w:themeColor="text1"/>
                      <w:shd w:val="clear" w:color="auto" w:fill="FFFFFF"/>
                    </w:rPr>
                    <w:t>Iqra</w:t>
                  </w:r>
                  <w:proofErr w:type="spellEnd"/>
                  <w:r w:rsidRPr="00AE0026">
                    <w:rPr>
                      <w:color w:val="000000" w:themeColor="text1"/>
                      <w:shd w:val="clear" w:color="auto" w:fill="FFFFFF"/>
                    </w:rPr>
                    <w:t xml:space="preserve"> </w:t>
                  </w:r>
                  <w:proofErr w:type="spellStart"/>
                  <w:r w:rsidRPr="00AE0026">
                    <w:rPr>
                      <w:color w:val="000000" w:themeColor="text1"/>
                      <w:shd w:val="clear" w:color="auto" w:fill="FFFFFF"/>
                    </w:rPr>
                    <w:t>Chaudhery</w:t>
                  </w:r>
                  <w:proofErr w:type="spellEnd"/>
                </w:p>
                <w:p w:rsidR="00AE0026" w:rsidRPr="00AE0026" w:rsidRDefault="00AE0026" w:rsidP="00AE0026">
                  <w:pPr>
                    <w:pStyle w:val="Default"/>
                    <w:framePr w:hSpace="180" w:wrap="around" w:vAnchor="page" w:hAnchor="margin" w:xAlign="center" w:y="2044"/>
                    <w:rPr>
                      <w:color w:val="000000" w:themeColor="text1"/>
                      <w:shd w:val="clear" w:color="auto" w:fill="FFFFFF"/>
                    </w:rPr>
                  </w:pPr>
                </w:p>
              </w:tc>
              <w:tc>
                <w:tcPr>
                  <w:tcW w:w="5740" w:type="dxa"/>
                </w:tcPr>
                <w:p w:rsidR="00AE0026" w:rsidRPr="00AE0026" w:rsidRDefault="00AE0026" w:rsidP="00AE0026">
                  <w:pPr>
                    <w:pStyle w:val="Default"/>
                    <w:framePr w:hSpace="180" w:wrap="around" w:vAnchor="page" w:hAnchor="margin" w:xAlign="center" w:y="2044"/>
                    <w:rPr>
                      <w:color w:val="000000" w:themeColor="text1"/>
                      <w:shd w:val="clear" w:color="auto" w:fill="FFFFFF"/>
                    </w:rPr>
                  </w:pPr>
                  <w:r w:rsidRPr="00AE0026">
                    <w:rPr>
                      <w:color w:val="000000" w:themeColor="text1"/>
                      <w:shd w:val="clear" w:color="auto" w:fill="FFFFFF"/>
                    </w:rPr>
                    <w:t xml:space="preserve">Development of long-acting enema for intracolonic administration of vancomycin in lieu of pediatric infectious </w:t>
                  </w:r>
                  <w:proofErr w:type="spellStart"/>
                  <w:r w:rsidRPr="00AE0026">
                    <w:rPr>
                      <w:color w:val="000000" w:themeColor="text1"/>
                      <w:shd w:val="clear" w:color="auto" w:fill="FFFFFF"/>
                    </w:rPr>
                    <w:t>colitistherapy</w:t>
                  </w:r>
                  <w:proofErr w:type="spellEnd"/>
                </w:p>
              </w:tc>
              <w:tc>
                <w:tcPr>
                  <w:tcW w:w="902" w:type="dxa"/>
                </w:tcPr>
                <w:p w:rsidR="00AE0026" w:rsidRDefault="00AE0026" w:rsidP="00AD756A">
                  <w:pPr>
                    <w:pStyle w:val="Default"/>
                    <w:framePr w:hSpace="180" w:wrap="around" w:vAnchor="page" w:hAnchor="margin" w:xAlign="center" w:y="2044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2017</w:t>
                  </w:r>
                </w:p>
              </w:tc>
            </w:tr>
            <w:tr w:rsidR="00BE3443" w:rsidRPr="00F20DC0" w:rsidTr="00DB0129">
              <w:trPr>
                <w:trHeight w:val="285"/>
                <w:jc w:val="center"/>
              </w:trPr>
              <w:tc>
                <w:tcPr>
                  <w:tcW w:w="763" w:type="dxa"/>
                </w:tcPr>
                <w:p w:rsidR="00BE3443" w:rsidRDefault="00AE0026" w:rsidP="005938F0">
                  <w:pPr>
                    <w:pStyle w:val="Default"/>
                    <w:framePr w:hSpace="180" w:wrap="around" w:vAnchor="page" w:hAnchor="margin" w:xAlign="center" w:y="2044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11.</w:t>
                  </w:r>
                </w:p>
              </w:tc>
              <w:tc>
                <w:tcPr>
                  <w:tcW w:w="2427" w:type="dxa"/>
                </w:tcPr>
                <w:p w:rsidR="00BE3443" w:rsidRDefault="00BE3443" w:rsidP="00AD756A">
                  <w:pPr>
                    <w:pStyle w:val="Default"/>
                    <w:framePr w:hSpace="180" w:wrap="around" w:vAnchor="page" w:hAnchor="margin" w:xAlign="center" w:y="2044"/>
                    <w:jc w:val="both"/>
                    <w:rPr>
                      <w:color w:val="000000" w:themeColor="text1"/>
                      <w:shd w:val="clear" w:color="auto" w:fill="FFFFFF"/>
                    </w:rPr>
                  </w:pPr>
                  <w:proofErr w:type="spellStart"/>
                  <w:r w:rsidRPr="00BE3443">
                    <w:rPr>
                      <w:color w:val="000000" w:themeColor="text1"/>
                      <w:shd w:val="clear" w:color="auto" w:fill="FFFFFF"/>
                    </w:rPr>
                    <w:t>Uswa</w:t>
                  </w:r>
                  <w:proofErr w:type="spellEnd"/>
                  <w:r w:rsidRPr="00BE3443">
                    <w:rPr>
                      <w:color w:val="000000" w:themeColor="text1"/>
                      <w:shd w:val="clear" w:color="auto" w:fill="FFFFFF"/>
                    </w:rPr>
                    <w:t xml:space="preserve"> Rasheed</w:t>
                  </w:r>
                </w:p>
              </w:tc>
              <w:tc>
                <w:tcPr>
                  <w:tcW w:w="5740" w:type="dxa"/>
                </w:tcPr>
                <w:p w:rsidR="00BE3443" w:rsidRPr="00AD756A" w:rsidRDefault="00BE3443" w:rsidP="00AD756A">
                  <w:pPr>
                    <w:pStyle w:val="Default"/>
                    <w:framePr w:hSpace="180" w:wrap="around" w:vAnchor="page" w:hAnchor="margin" w:xAlign="center" w:y="2044"/>
                    <w:jc w:val="both"/>
                    <w:rPr>
                      <w:color w:val="000000" w:themeColor="text1"/>
                      <w:shd w:val="clear" w:color="auto" w:fill="FFFFFF"/>
                    </w:rPr>
                  </w:pPr>
                  <w:r w:rsidRPr="00BE3443">
                    <w:rPr>
                      <w:color w:val="000000" w:themeColor="text1"/>
                      <w:shd w:val="clear" w:color="auto" w:fill="FFFFFF"/>
                    </w:rPr>
                    <w:t>Malnutrition in surgical patients: Evaluation of pre- and postoperative outcomes and effectiveness of nutritional screening tools</w:t>
                  </w:r>
                </w:p>
              </w:tc>
              <w:tc>
                <w:tcPr>
                  <w:tcW w:w="902" w:type="dxa"/>
                </w:tcPr>
                <w:p w:rsidR="00BE3443" w:rsidRDefault="00BE3443" w:rsidP="00AD756A">
                  <w:pPr>
                    <w:pStyle w:val="Default"/>
                    <w:framePr w:hSpace="180" w:wrap="around" w:vAnchor="page" w:hAnchor="margin" w:xAlign="center" w:y="2044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2018</w:t>
                  </w:r>
                </w:p>
              </w:tc>
            </w:tr>
            <w:tr w:rsidR="00BE3443" w:rsidRPr="00F20DC0" w:rsidTr="00DB0129">
              <w:trPr>
                <w:trHeight w:val="285"/>
                <w:jc w:val="center"/>
              </w:trPr>
              <w:tc>
                <w:tcPr>
                  <w:tcW w:w="763" w:type="dxa"/>
                </w:tcPr>
                <w:p w:rsidR="00BE3443" w:rsidRDefault="00AE0026" w:rsidP="005938F0">
                  <w:pPr>
                    <w:pStyle w:val="Default"/>
                    <w:framePr w:hSpace="180" w:wrap="around" w:vAnchor="page" w:hAnchor="margin" w:xAlign="center" w:y="2044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12.</w:t>
                  </w:r>
                </w:p>
              </w:tc>
              <w:tc>
                <w:tcPr>
                  <w:tcW w:w="2427" w:type="dxa"/>
                </w:tcPr>
                <w:p w:rsidR="00BE3443" w:rsidRDefault="00BE3443" w:rsidP="00AD756A">
                  <w:pPr>
                    <w:pStyle w:val="Default"/>
                    <w:framePr w:hSpace="180" w:wrap="around" w:vAnchor="page" w:hAnchor="margin" w:xAlign="center" w:y="2044"/>
                    <w:jc w:val="both"/>
                    <w:rPr>
                      <w:color w:val="000000" w:themeColor="text1"/>
                      <w:shd w:val="clear" w:color="auto" w:fill="FFFFFF"/>
                    </w:rPr>
                  </w:pPr>
                  <w:r w:rsidRPr="00BE3443">
                    <w:rPr>
                      <w:color w:val="000000" w:themeColor="text1"/>
                      <w:shd w:val="clear" w:color="auto" w:fill="FFFFFF"/>
                    </w:rPr>
                    <w:t xml:space="preserve">Sara </w:t>
                  </w:r>
                  <w:proofErr w:type="spellStart"/>
                  <w:r w:rsidRPr="00BE3443">
                    <w:rPr>
                      <w:color w:val="000000" w:themeColor="text1"/>
                      <w:shd w:val="clear" w:color="auto" w:fill="FFFFFF"/>
                    </w:rPr>
                    <w:t>Shahid</w:t>
                  </w:r>
                  <w:proofErr w:type="spellEnd"/>
                </w:p>
              </w:tc>
              <w:tc>
                <w:tcPr>
                  <w:tcW w:w="5740" w:type="dxa"/>
                </w:tcPr>
                <w:p w:rsidR="00BE3443" w:rsidRPr="00AD756A" w:rsidRDefault="00BE3443" w:rsidP="00AD756A">
                  <w:pPr>
                    <w:pStyle w:val="Default"/>
                    <w:framePr w:hSpace="180" w:wrap="around" w:vAnchor="page" w:hAnchor="margin" w:xAlign="center" w:y="2044"/>
                    <w:jc w:val="both"/>
                    <w:rPr>
                      <w:color w:val="000000" w:themeColor="text1"/>
                      <w:shd w:val="clear" w:color="auto" w:fill="FFFFFF"/>
                    </w:rPr>
                  </w:pPr>
                  <w:r w:rsidRPr="00BE3443">
                    <w:rPr>
                      <w:color w:val="000000" w:themeColor="text1"/>
                      <w:shd w:val="clear" w:color="auto" w:fill="FFFFFF"/>
                    </w:rPr>
                    <w:t>Impact of Educational Intervention regarding Metered Dose Inhaler Technique on Pharmacists and Asthma Patients</w:t>
                  </w:r>
                </w:p>
              </w:tc>
              <w:tc>
                <w:tcPr>
                  <w:tcW w:w="902" w:type="dxa"/>
                </w:tcPr>
                <w:p w:rsidR="00BE3443" w:rsidRDefault="00BE3443" w:rsidP="00AD756A">
                  <w:pPr>
                    <w:pStyle w:val="Default"/>
                    <w:framePr w:hSpace="180" w:wrap="around" w:vAnchor="page" w:hAnchor="margin" w:xAlign="center" w:y="2044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2018</w:t>
                  </w:r>
                </w:p>
              </w:tc>
            </w:tr>
            <w:tr w:rsidR="00BE3443" w:rsidRPr="00F20DC0" w:rsidTr="00DB0129">
              <w:trPr>
                <w:trHeight w:val="285"/>
                <w:jc w:val="center"/>
              </w:trPr>
              <w:tc>
                <w:tcPr>
                  <w:tcW w:w="763" w:type="dxa"/>
                </w:tcPr>
                <w:p w:rsidR="00BE3443" w:rsidRDefault="00AE0026" w:rsidP="005938F0">
                  <w:pPr>
                    <w:pStyle w:val="Default"/>
                    <w:framePr w:hSpace="180" w:wrap="around" w:vAnchor="page" w:hAnchor="margin" w:xAlign="center" w:y="2044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13.</w:t>
                  </w:r>
                </w:p>
              </w:tc>
              <w:tc>
                <w:tcPr>
                  <w:tcW w:w="2427" w:type="dxa"/>
                </w:tcPr>
                <w:p w:rsidR="00BE3443" w:rsidRPr="00BE3443" w:rsidRDefault="00BE3443" w:rsidP="00AD756A">
                  <w:pPr>
                    <w:pStyle w:val="Default"/>
                    <w:framePr w:hSpace="180" w:wrap="around" w:vAnchor="page" w:hAnchor="margin" w:xAlign="center" w:y="2044"/>
                    <w:jc w:val="both"/>
                    <w:rPr>
                      <w:color w:val="000000" w:themeColor="text1"/>
                      <w:shd w:val="clear" w:color="auto" w:fill="FFFFFF"/>
                    </w:rPr>
                  </w:pPr>
                  <w:proofErr w:type="spellStart"/>
                  <w:r w:rsidRPr="00BE3443">
                    <w:rPr>
                      <w:color w:val="000000" w:themeColor="text1"/>
                      <w:shd w:val="clear" w:color="auto" w:fill="FFFFFF"/>
                    </w:rPr>
                    <w:t>Asma</w:t>
                  </w:r>
                  <w:proofErr w:type="spellEnd"/>
                  <w:r w:rsidRPr="00BE3443">
                    <w:rPr>
                      <w:color w:val="000000" w:themeColor="text1"/>
                      <w:shd w:val="clear" w:color="auto" w:fill="FFFFFF"/>
                    </w:rPr>
                    <w:t xml:space="preserve"> </w:t>
                  </w:r>
                  <w:proofErr w:type="spellStart"/>
                  <w:r w:rsidRPr="00BE3443">
                    <w:rPr>
                      <w:color w:val="000000" w:themeColor="text1"/>
                      <w:shd w:val="clear" w:color="auto" w:fill="FFFFFF"/>
                    </w:rPr>
                    <w:t>kanwal</w:t>
                  </w:r>
                  <w:proofErr w:type="spellEnd"/>
                </w:p>
              </w:tc>
              <w:tc>
                <w:tcPr>
                  <w:tcW w:w="5740" w:type="dxa"/>
                </w:tcPr>
                <w:p w:rsidR="00BE3443" w:rsidRPr="00BE3443" w:rsidRDefault="00BE3443" w:rsidP="00BE3443">
                  <w:pPr>
                    <w:pStyle w:val="Default"/>
                    <w:framePr w:hSpace="180" w:wrap="around" w:vAnchor="page" w:hAnchor="margin" w:xAlign="center" w:y="2044"/>
                    <w:jc w:val="both"/>
                    <w:rPr>
                      <w:color w:val="000000" w:themeColor="text1"/>
                      <w:shd w:val="clear" w:color="auto" w:fill="FFFFFF"/>
                    </w:rPr>
                  </w:pPr>
                  <w:r w:rsidRPr="00BE3443">
                    <w:rPr>
                      <w:color w:val="000000" w:themeColor="text1"/>
                      <w:shd w:val="clear" w:color="auto" w:fill="FFFFFF"/>
                    </w:rPr>
                    <w:t xml:space="preserve">Formulation and evaluation of </w:t>
                  </w:r>
                  <w:proofErr w:type="spellStart"/>
                  <w:r w:rsidRPr="00BE3443">
                    <w:rPr>
                      <w:color w:val="000000" w:themeColor="text1"/>
                      <w:shd w:val="clear" w:color="auto" w:fill="FFFFFF"/>
                    </w:rPr>
                    <w:t>thiolated</w:t>
                  </w:r>
                  <w:proofErr w:type="spellEnd"/>
                  <w:r w:rsidRPr="00BE3443">
                    <w:rPr>
                      <w:color w:val="000000" w:themeColor="text1"/>
                      <w:shd w:val="clear" w:color="auto" w:fill="FFFFFF"/>
                    </w:rPr>
                    <w:t xml:space="preserve"> </w:t>
                  </w:r>
                  <w:proofErr w:type="spellStart"/>
                  <w:r w:rsidRPr="00BE3443">
                    <w:rPr>
                      <w:color w:val="000000" w:themeColor="text1"/>
                      <w:shd w:val="clear" w:color="auto" w:fill="FFFFFF"/>
                    </w:rPr>
                    <w:t>mucoadhesive</w:t>
                  </w:r>
                  <w:proofErr w:type="spellEnd"/>
                  <w:r w:rsidRPr="00BE3443">
                    <w:rPr>
                      <w:color w:val="000000" w:themeColor="text1"/>
                      <w:shd w:val="clear" w:color="auto" w:fill="FFFFFF"/>
                    </w:rPr>
                    <w:t xml:space="preserve"> composite polymeric periodontal membrane of doxycycline</w:t>
                  </w:r>
                </w:p>
              </w:tc>
              <w:tc>
                <w:tcPr>
                  <w:tcW w:w="902" w:type="dxa"/>
                </w:tcPr>
                <w:p w:rsidR="00BE3443" w:rsidRDefault="00BE3443" w:rsidP="00AD756A">
                  <w:pPr>
                    <w:pStyle w:val="Default"/>
                    <w:framePr w:hSpace="180" w:wrap="around" w:vAnchor="page" w:hAnchor="margin" w:xAlign="center" w:y="2044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2018</w:t>
                  </w:r>
                </w:p>
              </w:tc>
            </w:tr>
            <w:tr w:rsidR="00BE3443" w:rsidRPr="00F20DC0" w:rsidTr="00DB0129">
              <w:trPr>
                <w:trHeight w:val="285"/>
                <w:jc w:val="center"/>
              </w:trPr>
              <w:tc>
                <w:tcPr>
                  <w:tcW w:w="763" w:type="dxa"/>
                </w:tcPr>
                <w:p w:rsidR="00BE3443" w:rsidRDefault="00AE0026" w:rsidP="005938F0">
                  <w:pPr>
                    <w:pStyle w:val="Default"/>
                    <w:framePr w:hSpace="180" w:wrap="around" w:vAnchor="page" w:hAnchor="margin" w:xAlign="center" w:y="2044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14.</w:t>
                  </w:r>
                </w:p>
              </w:tc>
              <w:tc>
                <w:tcPr>
                  <w:tcW w:w="2427" w:type="dxa"/>
                </w:tcPr>
                <w:p w:rsidR="00BE3443" w:rsidRPr="00BE3443" w:rsidRDefault="00BE3443" w:rsidP="00AD756A">
                  <w:pPr>
                    <w:pStyle w:val="Default"/>
                    <w:framePr w:hSpace="180" w:wrap="around" w:vAnchor="page" w:hAnchor="margin" w:xAlign="center" w:y="2044"/>
                    <w:jc w:val="both"/>
                    <w:rPr>
                      <w:color w:val="000000" w:themeColor="text1"/>
                      <w:shd w:val="clear" w:color="auto" w:fill="FFFFFF"/>
                    </w:rPr>
                  </w:pPr>
                  <w:proofErr w:type="spellStart"/>
                  <w:r w:rsidRPr="00BE3443">
                    <w:rPr>
                      <w:color w:val="000000" w:themeColor="text1"/>
                      <w:shd w:val="clear" w:color="auto" w:fill="FFFFFF"/>
                    </w:rPr>
                    <w:t>Sundus</w:t>
                  </w:r>
                  <w:proofErr w:type="spellEnd"/>
                  <w:r w:rsidRPr="00BE3443">
                    <w:rPr>
                      <w:color w:val="000000" w:themeColor="text1"/>
                      <w:shd w:val="clear" w:color="auto" w:fill="FFFFFF"/>
                    </w:rPr>
                    <w:t xml:space="preserve"> Maria</w:t>
                  </w:r>
                </w:p>
              </w:tc>
              <w:tc>
                <w:tcPr>
                  <w:tcW w:w="5740" w:type="dxa"/>
                </w:tcPr>
                <w:p w:rsidR="00BE3443" w:rsidRPr="00BE3443" w:rsidRDefault="00BE3443" w:rsidP="00BE3443">
                  <w:pPr>
                    <w:pStyle w:val="Default"/>
                    <w:framePr w:hSpace="180" w:wrap="around" w:vAnchor="page" w:hAnchor="margin" w:xAlign="center" w:y="2044"/>
                    <w:rPr>
                      <w:color w:val="000000" w:themeColor="text1"/>
                      <w:shd w:val="clear" w:color="auto" w:fill="FFFFFF"/>
                    </w:rPr>
                  </w:pPr>
                  <w:r w:rsidRPr="00BE3443">
                    <w:rPr>
                      <w:color w:val="000000" w:themeColor="text1"/>
                      <w:shd w:val="clear" w:color="auto" w:fill="FFFFFF"/>
                    </w:rPr>
                    <w:t xml:space="preserve">Synthesis and characterization of nanoparticles based on </w:t>
                  </w:r>
                  <w:proofErr w:type="spellStart"/>
                  <w:r w:rsidRPr="00BE3443">
                    <w:rPr>
                      <w:color w:val="000000" w:themeColor="text1"/>
                      <w:shd w:val="clear" w:color="auto" w:fill="FFFFFF"/>
                    </w:rPr>
                    <w:t>preactivated</w:t>
                  </w:r>
                  <w:proofErr w:type="spellEnd"/>
                  <w:r w:rsidRPr="00BE3443">
                    <w:rPr>
                      <w:color w:val="000000" w:themeColor="text1"/>
                      <w:shd w:val="clear" w:color="auto" w:fill="FFFFFF"/>
                    </w:rPr>
                    <w:t xml:space="preserve"> </w:t>
                  </w:r>
                  <w:proofErr w:type="spellStart"/>
                  <w:r w:rsidRPr="00BE3443">
                    <w:rPr>
                      <w:color w:val="000000" w:themeColor="text1"/>
                      <w:shd w:val="clear" w:color="auto" w:fill="FFFFFF"/>
                    </w:rPr>
                    <w:t>thiolated</w:t>
                  </w:r>
                  <w:proofErr w:type="spellEnd"/>
                  <w:r w:rsidRPr="00BE3443">
                    <w:rPr>
                      <w:color w:val="000000" w:themeColor="text1"/>
                      <w:shd w:val="clear" w:color="auto" w:fill="FFFFFF"/>
                    </w:rPr>
                    <w:t xml:space="preserve"> chitosan for oral delivery of </w:t>
                  </w:r>
                  <w:r w:rsidRPr="00BE3443">
                    <w:rPr>
                      <w:color w:val="000000" w:themeColor="text1"/>
                      <w:shd w:val="clear" w:color="auto" w:fill="FFFFFF"/>
                    </w:rPr>
                    <w:lastRenderedPageBreak/>
                    <w:t>octreotide</w:t>
                  </w:r>
                </w:p>
              </w:tc>
              <w:tc>
                <w:tcPr>
                  <w:tcW w:w="902" w:type="dxa"/>
                </w:tcPr>
                <w:p w:rsidR="00BE3443" w:rsidRDefault="00DB0129" w:rsidP="00AD756A">
                  <w:pPr>
                    <w:pStyle w:val="Default"/>
                    <w:framePr w:hSpace="180" w:wrap="around" w:vAnchor="page" w:hAnchor="margin" w:xAlign="center" w:y="2044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lastRenderedPageBreak/>
                    <w:t>2019</w:t>
                  </w:r>
                </w:p>
              </w:tc>
            </w:tr>
            <w:tr w:rsidR="00DB0129" w:rsidRPr="00F20DC0" w:rsidTr="00DB0129">
              <w:trPr>
                <w:trHeight w:val="285"/>
                <w:jc w:val="center"/>
              </w:trPr>
              <w:tc>
                <w:tcPr>
                  <w:tcW w:w="763" w:type="dxa"/>
                </w:tcPr>
                <w:p w:rsidR="00DB0129" w:rsidRDefault="00DB0129" w:rsidP="005938F0">
                  <w:pPr>
                    <w:pStyle w:val="Default"/>
                    <w:framePr w:hSpace="180" w:wrap="around" w:vAnchor="page" w:hAnchor="margin" w:xAlign="center" w:y="2044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15.</w:t>
                  </w:r>
                </w:p>
              </w:tc>
              <w:tc>
                <w:tcPr>
                  <w:tcW w:w="2427" w:type="dxa"/>
                </w:tcPr>
                <w:p w:rsidR="00DB0129" w:rsidRPr="00BE3443" w:rsidRDefault="00DB0129" w:rsidP="00AD756A">
                  <w:pPr>
                    <w:pStyle w:val="Default"/>
                    <w:framePr w:hSpace="180" w:wrap="around" w:vAnchor="page" w:hAnchor="margin" w:xAlign="center" w:y="2044"/>
                    <w:jc w:val="both"/>
                    <w:rPr>
                      <w:color w:val="000000" w:themeColor="text1"/>
                      <w:shd w:val="clear" w:color="auto" w:fill="FFFFFF"/>
                    </w:rPr>
                  </w:pPr>
                  <w:r w:rsidRPr="00DB0129">
                    <w:rPr>
                      <w:color w:val="000000" w:themeColor="text1"/>
                      <w:shd w:val="clear" w:color="auto" w:fill="FFFFFF"/>
                    </w:rPr>
                    <w:t xml:space="preserve">Ayesha </w:t>
                  </w:r>
                  <w:proofErr w:type="spellStart"/>
                  <w:r w:rsidRPr="00DB0129">
                    <w:rPr>
                      <w:color w:val="000000" w:themeColor="text1"/>
                      <w:shd w:val="clear" w:color="auto" w:fill="FFFFFF"/>
                    </w:rPr>
                    <w:t>Batool</w:t>
                  </w:r>
                  <w:proofErr w:type="spellEnd"/>
                </w:p>
              </w:tc>
              <w:tc>
                <w:tcPr>
                  <w:tcW w:w="5740" w:type="dxa"/>
                </w:tcPr>
                <w:p w:rsidR="00DB0129" w:rsidRPr="00BE3443" w:rsidRDefault="00DB0129" w:rsidP="00BE3443">
                  <w:pPr>
                    <w:pStyle w:val="Default"/>
                    <w:framePr w:hSpace="180" w:wrap="around" w:vAnchor="page" w:hAnchor="margin" w:xAlign="center" w:y="2044"/>
                    <w:rPr>
                      <w:color w:val="000000" w:themeColor="text1"/>
                      <w:shd w:val="clear" w:color="auto" w:fill="FFFFFF"/>
                    </w:rPr>
                  </w:pPr>
                  <w:r>
                    <w:rPr>
                      <w:color w:val="000000" w:themeColor="text1"/>
                      <w:shd w:val="clear" w:color="auto" w:fill="FFFFFF"/>
                    </w:rPr>
                    <w:t>F</w:t>
                  </w:r>
                  <w:r w:rsidRPr="00DB0129">
                    <w:rPr>
                      <w:color w:val="000000" w:themeColor="text1"/>
                      <w:shd w:val="clear" w:color="auto" w:fill="FFFFFF"/>
                    </w:rPr>
                    <w:t xml:space="preserve">ormulation and evaluation of </w:t>
                  </w:r>
                  <w:proofErr w:type="spellStart"/>
                  <w:r w:rsidRPr="00DB0129">
                    <w:rPr>
                      <w:color w:val="000000" w:themeColor="text1"/>
                      <w:shd w:val="clear" w:color="auto" w:fill="FFFFFF"/>
                    </w:rPr>
                    <w:t>mucoadhesive</w:t>
                  </w:r>
                  <w:proofErr w:type="spellEnd"/>
                  <w:r w:rsidRPr="00DB0129">
                    <w:rPr>
                      <w:color w:val="000000" w:themeColor="text1"/>
                      <w:shd w:val="clear" w:color="auto" w:fill="FFFFFF"/>
                    </w:rPr>
                    <w:t xml:space="preserve"> </w:t>
                  </w:r>
                  <w:proofErr w:type="spellStart"/>
                  <w:r w:rsidRPr="00DB0129">
                    <w:rPr>
                      <w:color w:val="000000" w:themeColor="text1"/>
                      <w:shd w:val="clear" w:color="auto" w:fill="FFFFFF"/>
                    </w:rPr>
                    <w:t>self nanoemulsifying</w:t>
                  </w:r>
                  <w:proofErr w:type="spellEnd"/>
                  <w:r w:rsidRPr="00DB0129">
                    <w:rPr>
                      <w:color w:val="000000" w:themeColor="text1"/>
                      <w:shd w:val="clear" w:color="auto" w:fill="FFFFFF"/>
                    </w:rPr>
                    <w:t xml:space="preserve"> drug delivery system (</w:t>
                  </w:r>
                  <w:proofErr w:type="spellStart"/>
                  <w:r w:rsidRPr="00DB0129">
                    <w:rPr>
                      <w:color w:val="000000" w:themeColor="text1"/>
                      <w:shd w:val="clear" w:color="auto" w:fill="FFFFFF"/>
                    </w:rPr>
                    <w:t>snedds</w:t>
                  </w:r>
                  <w:proofErr w:type="spellEnd"/>
                  <w:r w:rsidRPr="00DB0129">
                    <w:rPr>
                      <w:color w:val="000000" w:themeColor="text1"/>
                      <w:shd w:val="clear" w:color="auto" w:fill="FFFFFF"/>
                    </w:rPr>
                    <w:t>) for tamoxifen</w:t>
                  </w:r>
                </w:p>
              </w:tc>
              <w:tc>
                <w:tcPr>
                  <w:tcW w:w="902" w:type="dxa"/>
                </w:tcPr>
                <w:p w:rsidR="00DB0129" w:rsidRDefault="00DB0129" w:rsidP="00AD756A">
                  <w:pPr>
                    <w:pStyle w:val="Default"/>
                    <w:framePr w:hSpace="180" w:wrap="around" w:vAnchor="page" w:hAnchor="margin" w:xAlign="center" w:y="2044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2019</w:t>
                  </w:r>
                </w:p>
              </w:tc>
            </w:tr>
            <w:tr w:rsidR="00DB0129" w:rsidRPr="00F20DC0" w:rsidTr="00DB0129">
              <w:trPr>
                <w:trHeight w:val="285"/>
                <w:jc w:val="center"/>
              </w:trPr>
              <w:tc>
                <w:tcPr>
                  <w:tcW w:w="763" w:type="dxa"/>
                </w:tcPr>
                <w:p w:rsidR="00DB0129" w:rsidRDefault="00DB0129" w:rsidP="005938F0">
                  <w:pPr>
                    <w:pStyle w:val="Default"/>
                    <w:framePr w:hSpace="180" w:wrap="around" w:vAnchor="page" w:hAnchor="margin" w:xAlign="center" w:y="2044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16.</w:t>
                  </w:r>
                </w:p>
              </w:tc>
              <w:tc>
                <w:tcPr>
                  <w:tcW w:w="2427" w:type="dxa"/>
                </w:tcPr>
                <w:p w:rsidR="00DB0129" w:rsidRPr="00BE3443" w:rsidRDefault="00DB0129" w:rsidP="00AD756A">
                  <w:pPr>
                    <w:pStyle w:val="Default"/>
                    <w:framePr w:hSpace="180" w:wrap="around" w:vAnchor="page" w:hAnchor="margin" w:xAlign="center" w:y="2044"/>
                    <w:jc w:val="both"/>
                    <w:rPr>
                      <w:color w:val="000000" w:themeColor="text1"/>
                      <w:shd w:val="clear" w:color="auto" w:fill="FFFFFF"/>
                    </w:rPr>
                  </w:pPr>
                  <w:r w:rsidRPr="00DB0129">
                    <w:rPr>
                      <w:color w:val="000000" w:themeColor="text1"/>
                      <w:shd w:val="clear" w:color="auto" w:fill="FFFFFF"/>
                    </w:rPr>
                    <w:t xml:space="preserve">Muhammad </w:t>
                  </w:r>
                  <w:proofErr w:type="spellStart"/>
                  <w:r w:rsidRPr="00DB0129">
                    <w:rPr>
                      <w:color w:val="000000" w:themeColor="text1"/>
                      <w:shd w:val="clear" w:color="auto" w:fill="FFFFFF"/>
                    </w:rPr>
                    <w:t>Shakeel</w:t>
                  </w:r>
                  <w:proofErr w:type="spellEnd"/>
                </w:p>
              </w:tc>
              <w:tc>
                <w:tcPr>
                  <w:tcW w:w="5740" w:type="dxa"/>
                </w:tcPr>
                <w:p w:rsidR="00DB0129" w:rsidRPr="00BE3443" w:rsidRDefault="00DB0129" w:rsidP="00BE3443">
                  <w:pPr>
                    <w:pStyle w:val="Default"/>
                    <w:framePr w:hSpace="180" w:wrap="around" w:vAnchor="page" w:hAnchor="margin" w:xAlign="center" w:y="2044"/>
                    <w:rPr>
                      <w:color w:val="000000" w:themeColor="text1"/>
                      <w:shd w:val="clear" w:color="auto" w:fill="FFFFFF"/>
                    </w:rPr>
                  </w:pPr>
                  <w:r>
                    <w:rPr>
                      <w:color w:val="000000" w:themeColor="text1"/>
                      <w:shd w:val="clear" w:color="auto" w:fill="FFFFFF"/>
                    </w:rPr>
                    <w:t>S</w:t>
                  </w:r>
                  <w:r w:rsidRPr="00DB0129">
                    <w:rPr>
                      <w:color w:val="000000" w:themeColor="text1"/>
                      <w:shd w:val="clear" w:color="auto" w:fill="FFFFFF"/>
                    </w:rPr>
                    <w:t xml:space="preserve">ynthesis and evaluation of </w:t>
                  </w:r>
                  <w:proofErr w:type="spellStart"/>
                  <w:r w:rsidRPr="00DB0129">
                    <w:rPr>
                      <w:color w:val="000000" w:themeColor="text1"/>
                      <w:shd w:val="clear" w:color="auto" w:fill="FFFFFF"/>
                    </w:rPr>
                    <w:t>thiolated</w:t>
                  </w:r>
                  <w:proofErr w:type="spellEnd"/>
                  <w:r w:rsidRPr="00DB0129">
                    <w:rPr>
                      <w:color w:val="000000" w:themeColor="text1"/>
                      <w:shd w:val="clear" w:color="auto" w:fill="FFFFFF"/>
                    </w:rPr>
                    <w:t xml:space="preserve"> </w:t>
                  </w:r>
                  <w:proofErr w:type="spellStart"/>
                  <w:r w:rsidRPr="00DB0129">
                    <w:rPr>
                      <w:color w:val="000000" w:themeColor="text1"/>
                      <w:shd w:val="clear" w:color="auto" w:fill="FFFFFF"/>
                    </w:rPr>
                    <w:t>emulgel</w:t>
                  </w:r>
                  <w:proofErr w:type="spellEnd"/>
                  <w:r w:rsidRPr="00DB0129">
                    <w:rPr>
                      <w:color w:val="000000" w:themeColor="text1"/>
                      <w:shd w:val="clear" w:color="auto" w:fill="FFFFFF"/>
                    </w:rPr>
                    <w:t xml:space="preserve"> based silver nanoparticles for cutaneous </w:t>
                  </w:r>
                  <w:proofErr w:type="spellStart"/>
                  <w:r w:rsidRPr="00DB0129">
                    <w:rPr>
                      <w:color w:val="000000" w:themeColor="text1"/>
                      <w:shd w:val="clear" w:color="auto" w:fill="FFFFFF"/>
                    </w:rPr>
                    <w:t>leishmaniasis</w:t>
                  </w:r>
                  <w:proofErr w:type="spellEnd"/>
                </w:p>
              </w:tc>
              <w:tc>
                <w:tcPr>
                  <w:tcW w:w="902" w:type="dxa"/>
                </w:tcPr>
                <w:p w:rsidR="00DB0129" w:rsidRDefault="00DB0129" w:rsidP="00AD756A">
                  <w:pPr>
                    <w:pStyle w:val="Default"/>
                    <w:framePr w:hSpace="180" w:wrap="around" w:vAnchor="page" w:hAnchor="margin" w:xAlign="center" w:y="2044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2019</w:t>
                  </w:r>
                </w:p>
              </w:tc>
            </w:tr>
            <w:tr w:rsidR="00DB0129" w:rsidRPr="00F20DC0" w:rsidTr="00DB0129">
              <w:trPr>
                <w:trHeight w:val="285"/>
                <w:jc w:val="center"/>
              </w:trPr>
              <w:tc>
                <w:tcPr>
                  <w:tcW w:w="763" w:type="dxa"/>
                </w:tcPr>
                <w:p w:rsidR="00DB0129" w:rsidRDefault="00F131B2" w:rsidP="005938F0">
                  <w:pPr>
                    <w:pStyle w:val="Default"/>
                    <w:framePr w:hSpace="180" w:wrap="around" w:vAnchor="page" w:hAnchor="margin" w:xAlign="center" w:y="2044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17.</w:t>
                  </w:r>
                </w:p>
              </w:tc>
              <w:tc>
                <w:tcPr>
                  <w:tcW w:w="2427" w:type="dxa"/>
                </w:tcPr>
                <w:p w:rsidR="00DB0129" w:rsidRPr="00BE3443" w:rsidRDefault="00F131B2" w:rsidP="00AD756A">
                  <w:pPr>
                    <w:pStyle w:val="Default"/>
                    <w:framePr w:hSpace="180" w:wrap="around" w:vAnchor="page" w:hAnchor="margin" w:xAlign="center" w:y="2044"/>
                    <w:jc w:val="both"/>
                    <w:rPr>
                      <w:color w:val="000000" w:themeColor="text1"/>
                      <w:shd w:val="clear" w:color="auto" w:fill="FFFFFF"/>
                    </w:rPr>
                  </w:pPr>
                  <w:proofErr w:type="spellStart"/>
                  <w:r w:rsidRPr="00F131B2">
                    <w:rPr>
                      <w:color w:val="000000" w:themeColor="text1"/>
                      <w:shd w:val="clear" w:color="auto" w:fill="FFFFFF"/>
                    </w:rPr>
                    <w:t>Sumbal</w:t>
                  </w:r>
                  <w:proofErr w:type="spellEnd"/>
                  <w:r w:rsidRPr="00F131B2">
                    <w:rPr>
                      <w:color w:val="000000" w:themeColor="text1"/>
                      <w:shd w:val="clear" w:color="auto" w:fill="FFFFFF"/>
                    </w:rPr>
                    <w:t xml:space="preserve"> </w:t>
                  </w:r>
                  <w:proofErr w:type="spellStart"/>
                  <w:r w:rsidRPr="00F131B2">
                    <w:rPr>
                      <w:color w:val="000000" w:themeColor="text1"/>
                      <w:shd w:val="clear" w:color="auto" w:fill="FFFFFF"/>
                    </w:rPr>
                    <w:t>Sohail</w:t>
                  </w:r>
                  <w:proofErr w:type="spellEnd"/>
                </w:p>
              </w:tc>
              <w:tc>
                <w:tcPr>
                  <w:tcW w:w="5740" w:type="dxa"/>
                </w:tcPr>
                <w:p w:rsidR="00DB0129" w:rsidRPr="00BE3443" w:rsidRDefault="00823DB4" w:rsidP="00BE3443">
                  <w:pPr>
                    <w:pStyle w:val="Default"/>
                    <w:framePr w:hSpace="180" w:wrap="around" w:vAnchor="page" w:hAnchor="margin" w:xAlign="center" w:y="2044"/>
                    <w:rPr>
                      <w:color w:val="000000" w:themeColor="text1"/>
                      <w:shd w:val="clear" w:color="auto" w:fill="FFFFFF"/>
                    </w:rPr>
                  </w:pPr>
                  <w:r w:rsidRPr="00823DB4">
                    <w:rPr>
                      <w:color w:val="000000" w:themeColor="text1"/>
                      <w:shd w:val="clear" w:color="auto" w:fill="FFFFFF"/>
                    </w:rPr>
                    <w:t>Educational intervention for Tuberculosis Prevention by health belief model</w:t>
                  </w:r>
                </w:p>
              </w:tc>
              <w:tc>
                <w:tcPr>
                  <w:tcW w:w="902" w:type="dxa"/>
                </w:tcPr>
                <w:p w:rsidR="00DB0129" w:rsidRDefault="00DB0129" w:rsidP="00AD756A">
                  <w:pPr>
                    <w:pStyle w:val="Default"/>
                    <w:framePr w:hSpace="180" w:wrap="around" w:vAnchor="page" w:hAnchor="margin" w:xAlign="center" w:y="2044"/>
                    <w:jc w:val="both"/>
                    <w:rPr>
                      <w:color w:val="000000" w:themeColor="text1"/>
                    </w:rPr>
                  </w:pPr>
                </w:p>
              </w:tc>
            </w:tr>
            <w:tr w:rsidR="00DB0129" w:rsidRPr="00F20DC0" w:rsidTr="00DB0129">
              <w:trPr>
                <w:trHeight w:val="285"/>
                <w:jc w:val="center"/>
              </w:trPr>
              <w:tc>
                <w:tcPr>
                  <w:tcW w:w="763" w:type="dxa"/>
                </w:tcPr>
                <w:p w:rsidR="00DB0129" w:rsidRDefault="00F131B2" w:rsidP="005938F0">
                  <w:pPr>
                    <w:pStyle w:val="Default"/>
                    <w:framePr w:hSpace="180" w:wrap="around" w:vAnchor="page" w:hAnchor="margin" w:xAlign="center" w:y="2044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18.</w:t>
                  </w:r>
                </w:p>
              </w:tc>
              <w:tc>
                <w:tcPr>
                  <w:tcW w:w="2427" w:type="dxa"/>
                </w:tcPr>
                <w:p w:rsidR="00DB0129" w:rsidRPr="00BE3443" w:rsidRDefault="00F131B2" w:rsidP="00AD756A">
                  <w:pPr>
                    <w:pStyle w:val="Default"/>
                    <w:framePr w:hSpace="180" w:wrap="around" w:vAnchor="page" w:hAnchor="margin" w:xAlign="center" w:y="2044"/>
                    <w:jc w:val="both"/>
                    <w:rPr>
                      <w:color w:val="000000" w:themeColor="text1"/>
                      <w:shd w:val="clear" w:color="auto" w:fill="FFFFFF"/>
                    </w:rPr>
                  </w:pPr>
                  <w:r>
                    <w:rPr>
                      <w:color w:val="000000" w:themeColor="text1"/>
                      <w:shd w:val="clear" w:color="auto" w:fill="FFFFFF"/>
                    </w:rPr>
                    <w:t>Muska</w:t>
                  </w:r>
                </w:p>
              </w:tc>
              <w:tc>
                <w:tcPr>
                  <w:tcW w:w="5740" w:type="dxa"/>
                </w:tcPr>
                <w:p w:rsidR="00DB0129" w:rsidRPr="00BE3443" w:rsidRDefault="00F131B2" w:rsidP="00F131B2">
                  <w:pPr>
                    <w:pStyle w:val="Default"/>
                    <w:framePr w:hSpace="180" w:wrap="around" w:vAnchor="page" w:hAnchor="margin" w:xAlign="center" w:y="2044"/>
                    <w:jc w:val="both"/>
                    <w:rPr>
                      <w:color w:val="000000" w:themeColor="text1"/>
                      <w:shd w:val="clear" w:color="auto" w:fill="FFFFFF"/>
                    </w:rPr>
                  </w:pPr>
                  <w:r>
                    <w:rPr>
                      <w:color w:val="000000" w:themeColor="text1"/>
                      <w:shd w:val="clear" w:color="auto" w:fill="FFFFFF"/>
                    </w:rPr>
                    <w:t>M</w:t>
                  </w:r>
                  <w:r w:rsidRPr="00F131B2">
                    <w:rPr>
                      <w:color w:val="000000" w:themeColor="text1"/>
                      <w:shd w:val="clear" w:color="auto" w:fill="FFFFFF"/>
                    </w:rPr>
                    <w:t>anagement of maternal antenatal associated insomnia and anxiety during pregnancy: pharmacist led implementation of cognitive behavioral therapy</w:t>
                  </w:r>
                </w:p>
              </w:tc>
              <w:tc>
                <w:tcPr>
                  <w:tcW w:w="902" w:type="dxa"/>
                </w:tcPr>
                <w:p w:rsidR="00DB0129" w:rsidRDefault="00DB0129" w:rsidP="00AD756A">
                  <w:pPr>
                    <w:pStyle w:val="Default"/>
                    <w:framePr w:hSpace="180" w:wrap="around" w:vAnchor="page" w:hAnchor="margin" w:xAlign="center" w:y="2044"/>
                    <w:jc w:val="both"/>
                    <w:rPr>
                      <w:color w:val="000000" w:themeColor="text1"/>
                    </w:rPr>
                  </w:pPr>
                </w:p>
              </w:tc>
            </w:tr>
            <w:tr w:rsidR="005938F0" w:rsidRPr="00F20DC0" w:rsidTr="00DB0129">
              <w:trPr>
                <w:trHeight w:val="285"/>
                <w:jc w:val="center"/>
              </w:trPr>
              <w:tc>
                <w:tcPr>
                  <w:tcW w:w="9832" w:type="dxa"/>
                  <w:gridSpan w:val="4"/>
                  <w:shd w:val="clear" w:color="auto" w:fill="F2F2F2" w:themeFill="background1" w:themeFillShade="F2"/>
                </w:tcPr>
                <w:p w:rsidR="005938F0" w:rsidRPr="00F20DC0" w:rsidRDefault="005938F0" w:rsidP="005938F0">
                  <w:pPr>
                    <w:pStyle w:val="Default"/>
                    <w:framePr w:hSpace="180" w:wrap="around" w:vAnchor="page" w:hAnchor="margin" w:xAlign="center" w:y="2044"/>
                    <w:jc w:val="center"/>
                    <w:rPr>
                      <w:color w:val="auto"/>
                    </w:rPr>
                  </w:pPr>
                  <w:r w:rsidRPr="00F20DC0">
                    <w:rPr>
                      <w:b/>
                      <w:sz w:val="32"/>
                      <w:szCs w:val="32"/>
                    </w:rPr>
                    <w:t>PhD Supervision</w:t>
                  </w:r>
                </w:p>
              </w:tc>
            </w:tr>
            <w:tr w:rsidR="005938F0" w:rsidRPr="00F20DC0" w:rsidTr="00DB0129">
              <w:trPr>
                <w:trHeight w:val="285"/>
                <w:jc w:val="center"/>
              </w:trPr>
              <w:tc>
                <w:tcPr>
                  <w:tcW w:w="763" w:type="dxa"/>
                </w:tcPr>
                <w:p w:rsidR="005938F0" w:rsidRPr="00F20DC0" w:rsidRDefault="005938F0" w:rsidP="005938F0">
                  <w:pPr>
                    <w:pStyle w:val="Default"/>
                    <w:framePr w:hSpace="180" w:wrap="around" w:vAnchor="page" w:hAnchor="margin" w:xAlign="center" w:y="2044"/>
                    <w:rPr>
                      <w:color w:val="auto"/>
                    </w:rPr>
                  </w:pPr>
                  <w:r w:rsidRPr="00F20DC0">
                    <w:rPr>
                      <w:color w:val="auto"/>
                    </w:rPr>
                    <w:t>1.</w:t>
                  </w:r>
                </w:p>
              </w:tc>
              <w:tc>
                <w:tcPr>
                  <w:tcW w:w="2427" w:type="dxa"/>
                </w:tcPr>
                <w:p w:rsidR="005938F0" w:rsidRPr="00F20DC0" w:rsidRDefault="005938F0" w:rsidP="005938F0">
                  <w:pPr>
                    <w:framePr w:hSpace="180" w:wrap="around" w:vAnchor="page" w:hAnchor="margin" w:xAlign="center" w:y="2044"/>
                  </w:pPr>
                  <w:r w:rsidRPr="00F20DC0">
                    <w:t xml:space="preserve">Muhammad Farhan </w:t>
                  </w:r>
                  <w:proofErr w:type="spellStart"/>
                  <w:r w:rsidRPr="00F20DC0">
                    <w:t>Sohail</w:t>
                  </w:r>
                  <w:proofErr w:type="spellEnd"/>
                </w:p>
                <w:p w:rsidR="005938F0" w:rsidRPr="00F20DC0" w:rsidRDefault="005938F0" w:rsidP="005938F0">
                  <w:pPr>
                    <w:pStyle w:val="Default"/>
                    <w:framePr w:hSpace="180" w:wrap="around" w:vAnchor="page" w:hAnchor="margin" w:xAlign="center" w:y="2044"/>
                    <w:rPr>
                      <w:color w:val="auto"/>
                    </w:rPr>
                  </w:pPr>
                </w:p>
              </w:tc>
              <w:tc>
                <w:tcPr>
                  <w:tcW w:w="5740" w:type="dxa"/>
                </w:tcPr>
                <w:p w:rsidR="005938F0" w:rsidRPr="00F20DC0" w:rsidRDefault="005938F0" w:rsidP="00AE0026">
                  <w:pPr>
                    <w:framePr w:hSpace="180" w:wrap="around" w:vAnchor="page" w:hAnchor="margin" w:xAlign="center" w:y="2044"/>
                    <w:jc w:val="both"/>
                  </w:pPr>
                  <w:r w:rsidRPr="00F20DC0">
                    <w:t xml:space="preserve">Design, synthesis and characterization of targeted </w:t>
                  </w:r>
                  <w:proofErr w:type="spellStart"/>
                  <w:r w:rsidRPr="00F20DC0">
                    <w:t>thiolated</w:t>
                  </w:r>
                  <w:proofErr w:type="spellEnd"/>
                  <w:r w:rsidRPr="00F20DC0">
                    <w:t xml:space="preserve"> </w:t>
                  </w:r>
                  <w:proofErr w:type="spellStart"/>
                  <w:r w:rsidRPr="00F20DC0">
                    <w:t>nanocargoes</w:t>
                  </w:r>
                  <w:proofErr w:type="spellEnd"/>
                  <w:r w:rsidRPr="00F20DC0">
                    <w:t xml:space="preserve"> in cancer therapy</w:t>
                  </w:r>
                  <w:r w:rsidR="00AE0026" w:rsidRPr="00AE0026">
                    <w:t xml:space="preserve"> </w:t>
                  </w:r>
                </w:p>
              </w:tc>
              <w:tc>
                <w:tcPr>
                  <w:tcW w:w="902" w:type="dxa"/>
                </w:tcPr>
                <w:p w:rsidR="005938F0" w:rsidRPr="00F20DC0" w:rsidRDefault="005938F0" w:rsidP="005938F0">
                  <w:pPr>
                    <w:pStyle w:val="Default"/>
                    <w:framePr w:hSpace="180" w:wrap="around" w:vAnchor="page" w:hAnchor="margin" w:xAlign="center" w:y="2044"/>
                    <w:rPr>
                      <w:color w:val="auto"/>
                    </w:rPr>
                  </w:pPr>
                  <w:r w:rsidRPr="00F20DC0">
                    <w:rPr>
                      <w:color w:val="auto"/>
                    </w:rPr>
                    <w:t>2017</w:t>
                  </w:r>
                </w:p>
              </w:tc>
            </w:tr>
            <w:tr w:rsidR="00AE0026" w:rsidRPr="00F20DC0" w:rsidTr="00DB0129">
              <w:trPr>
                <w:trHeight w:val="285"/>
                <w:jc w:val="center"/>
              </w:trPr>
              <w:tc>
                <w:tcPr>
                  <w:tcW w:w="763" w:type="dxa"/>
                </w:tcPr>
                <w:p w:rsidR="00AE0026" w:rsidRPr="00F20DC0" w:rsidRDefault="00AE0026" w:rsidP="005938F0">
                  <w:pPr>
                    <w:pStyle w:val="Default"/>
                    <w:framePr w:hSpace="180" w:wrap="around" w:vAnchor="page" w:hAnchor="margin" w:xAlign="center" w:y="2044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2.</w:t>
                  </w:r>
                </w:p>
              </w:tc>
              <w:tc>
                <w:tcPr>
                  <w:tcW w:w="2427" w:type="dxa"/>
                </w:tcPr>
                <w:p w:rsidR="00AE0026" w:rsidRPr="00AE0026" w:rsidRDefault="00AE0026" w:rsidP="005938F0">
                  <w:pPr>
                    <w:framePr w:hSpace="180" w:wrap="around" w:vAnchor="page" w:hAnchor="margin" w:xAlign="center" w:y="2044"/>
                  </w:pPr>
                  <w:r w:rsidRPr="00AE0026">
                    <w:t xml:space="preserve">Hafiz </w:t>
                  </w:r>
                  <w:proofErr w:type="spellStart"/>
                  <w:r w:rsidRPr="00AE0026">
                    <w:t>Shoaib</w:t>
                  </w:r>
                  <w:proofErr w:type="spellEnd"/>
                  <w:r w:rsidRPr="00AE0026">
                    <w:t xml:space="preserve"> </w:t>
                  </w:r>
                  <w:proofErr w:type="spellStart"/>
                  <w:r w:rsidRPr="00AE0026">
                    <w:t>Sarwar</w:t>
                  </w:r>
                  <w:proofErr w:type="spellEnd"/>
                </w:p>
              </w:tc>
              <w:tc>
                <w:tcPr>
                  <w:tcW w:w="5740" w:type="dxa"/>
                </w:tcPr>
                <w:p w:rsidR="00AE0026" w:rsidRPr="00F20DC0" w:rsidRDefault="00AE0026" w:rsidP="005938F0">
                  <w:pPr>
                    <w:framePr w:hSpace="180" w:wrap="around" w:vAnchor="page" w:hAnchor="margin" w:xAlign="center" w:y="2044"/>
                    <w:jc w:val="both"/>
                  </w:pPr>
                  <w:r w:rsidRPr="00AE0026">
                    <w:t xml:space="preserve">Formulation and Evaluation of Macrophage Targeted </w:t>
                  </w:r>
                  <w:proofErr w:type="spellStart"/>
                  <w:r w:rsidRPr="00AE0026">
                    <w:t>Thiolated</w:t>
                  </w:r>
                  <w:proofErr w:type="spellEnd"/>
                  <w:r w:rsidRPr="00AE0026">
                    <w:t xml:space="preserve"> </w:t>
                  </w:r>
                  <w:proofErr w:type="spellStart"/>
                  <w:r w:rsidRPr="00AE0026">
                    <w:t>Nanocarriers</w:t>
                  </w:r>
                  <w:proofErr w:type="spellEnd"/>
                  <w:r w:rsidRPr="00AE0026">
                    <w:t xml:space="preserve"> for the Enhanced Efficacy of </w:t>
                  </w:r>
                  <w:r w:rsidRPr="00AE0026">
                    <w:rPr>
                      <w:i/>
                    </w:rPr>
                    <w:t>Anti-Leishmanial</w:t>
                  </w:r>
                  <w:r w:rsidRPr="00AE0026">
                    <w:t xml:space="preserve"> Drugs</w:t>
                  </w:r>
                </w:p>
              </w:tc>
              <w:tc>
                <w:tcPr>
                  <w:tcW w:w="902" w:type="dxa"/>
                </w:tcPr>
                <w:p w:rsidR="00AE0026" w:rsidRPr="00F20DC0" w:rsidRDefault="00AE0026" w:rsidP="005938F0">
                  <w:pPr>
                    <w:pStyle w:val="Default"/>
                    <w:framePr w:hSpace="180" w:wrap="around" w:vAnchor="page" w:hAnchor="margin" w:xAlign="center" w:y="2044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2019</w:t>
                  </w:r>
                </w:p>
              </w:tc>
            </w:tr>
          </w:tbl>
          <w:p w:rsidR="005938F0" w:rsidRDefault="005938F0" w:rsidP="005938F0">
            <w:pPr>
              <w:rPr>
                <w:b/>
                <w:sz w:val="32"/>
                <w:szCs w:val="32"/>
              </w:rPr>
            </w:pPr>
          </w:p>
        </w:tc>
      </w:tr>
      <w:tr w:rsidR="005938F0" w:rsidRPr="00280B72" w:rsidTr="00AC77F8">
        <w:tc>
          <w:tcPr>
            <w:tcW w:w="10368" w:type="dxa"/>
            <w:gridSpan w:val="12"/>
            <w:shd w:val="clear" w:color="auto" w:fill="BFBFBF" w:themeFill="background1" w:themeFillShade="BF"/>
          </w:tcPr>
          <w:p w:rsidR="005938F0" w:rsidRDefault="005938F0" w:rsidP="005938F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Administrative/Departmental Services</w:t>
            </w:r>
          </w:p>
        </w:tc>
      </w:tr>
      <w:tr w:rsidR="005938F0" w:rsidRPr="00273832" w:rsidTr="00273832">
        <w:tc>
          <w:tcPr>
            <w:tcW w:w="10368" w:type="dxa"/>
            <w:gridSpan w:val="12"/>
            <w:shd w:val="clear" w:color="auto" w:fill="FFFFFF" w:themeFill="background1"/>
          </w:tcPr>
          <w:p w:rsidR="005938F0" w:rsidRPr="00BE42DA" w:rsidRDefault="005938F0" w:rsidP="005938F0">
            <w:pPr>
              <w:pStyle w:val="ListParagraph"/>
              <w:keepNext/>
              <w:numPr>
                <w:ilvl w:val="0"/>
                <w:numId w:val="17"/>
              </w:numPr>
              <w:rPr>
                <w:rFonts w:eastAsia="Calibri"/>
                <w:color w:val="000000" w:themeColor="text1"/>
              </w:rPr>
            </w:pPr>
            <w:r w:rsidRPr="00BE42DA">
              <w:rPr>
                <w:rFonts w:eastAsia="Calibri"/>
                <w:color w:val="000000" w:themeColor="text1"/>
              </w:rPr>
              <w:t>Member department purchase committee (2012 to 2015)</w:t>
            </w:r>
          </w:p>
          <w:p w:rsidR="005938F0" w:rsidRPr="00BE42DA" w:rsidRDefault="005938F0" w:rsidP="005938F0">
            <w:pPr>
              <w:pStyle w:val="ListParagraph"/>
              <w:keepNext/>
              <w:numPr>
                <w:ilvl w:val="0"/>
                <w:numId w:val="17"/>
              </w:numPr>
              <w:rPr>
                <w:rFonts w:eastAsia="Calibri"/>
                <w:color w:val="000000" w:themeColor="text1"/>
              </w:rPr>
            </w:pPr>
            <w:r w:rsidRPr="00BE42DA">
              <w:rPr>
                <w:rFonts w:eastAsia="Calibri"/>
                <w:color w:val="000000" w:themeColor="text1"/>
              </w:rPr>
              <w:t>Member department Grievance committee (2012 to date)</w:t>
            </w:r>
          </w:p>
          <w:p w:rsidR="005938F0" w:rsidRPr="00BE42DA" w:rsidRDefault="005938F0" w:rsidP="005938F0">
            <w:pPr>
              <w:pStyle w:val="ListParagraph"/>
              <w:numPr>
                <w:ilvl w:val="0"/>
                <w:numId w:val="17"/>
              </w:numPr>
              <w:jc w:val="both"/>
            </w:pPr>
            <w:r w:rsidRPr="00BE42DA">
              <w:t>Member of Department Fact Finding Committee</w:t>
            </w:r>
          </w:p>
          <w:p w:rsidR="005938F0" w:rsidRPr="00BE42DA" w:rsidRDefault="005938F0" w:rsidP="005938F0">
            <w:pPr>
              <w:pStyle w:val="ListParagraph"/>
              <w:keepNext/>
              <w:numPr>
                <w:ilvl w:val="0"/>
                <w:numId w:val="17"/>
              </w:numPr>
              <w:rPr>
                <w:rFonts w:eastAsia="Calibri"/>
                <w:color w:val="000000" w:themeColor="text1"/>
              </w:rPr>
            </w:pPr>
            <w:r w:rsidRPr="00BE42DA">
              <w:rPr>
                <w:rFonts w:eastAsia="Calibri"/>
                <w:color w:val="000000" w:themeColor="text1"/>
              </w:rPr>
              <w:t xml:space="preserve">Member Board of Studies, </w:t>
            </w:r>
            <w:proofErr w:type="spellStart"/>
            <w:r w:rsidRPr="00BE42DA">
              <w:t>Ripha</w:t>
            </w:r>
            <w:proofErr w:type="spellEnd"/>
            <w:r w:rsidRPr="00BE42DA">
              <w:t xml:space="preserve"> Institute of Pharmaceutical Sciences</w:t>
            </w:r>
            <w:r w:rsidRPr="00BE42DA">
              <w:rPr>
                <w:rFonts w:eastAsia="Calibri"/>
                <w:color w:val="000000" w:themeColor="text1"/>
              </w:rPr>
              <w:t xml:space="preserve"> (2016-to date) </w:t>
            </w:r>
          </w:p>
          <w:p w:rsidR="005938F0" w:rsidRPr="00BE42DA" w:rsidRDefault="005938F0" w:rsidP="005938F0">
            <w:pPr>
              <w:pStyle w:val="ListParagraph"/>
              <w:numPr>
                <w:ilvl w:val="0"/>
                <w:numId w:val="17"/>
              </w:numPr>
              <w:jc w:val="both"/>
            </w:pPr>
            <w:r w:rsidRPr="00BE42DA">
              <w:t xml:space="preserve">Member of Department Probe Threat committee </w:t>
            </w:r>
            <w:r w:rsidRPr="00BE42DA">
              <w:rPr>
                <w:rFonts w:eastAsia="Calibri"/>
                <w:color w:val="000000" w:themeColor="text1"/>
              </w:rPr>
              <w:t>(2012 to date)</w:t>
            </w:r>
          </w:p>
          <w:p w:rsidR="005938F0" w:rsidRPr="00BE42DA" w:rsidRDefault="005938F0" w:rsidP="005938F0">
            <w:pPr>
              <w:pStyle w:val="ListParagraph"/>
              <w:numPr>
                <w:ilvl w:val="0"/>
                <w:numId w:val="17"/>
              </w:numPr>
              <w:jc w:val="both"/>
            </w:pPr>
            <w:r w:rsidRPr="00BE42DA">
              <w:t>Active participation for Pakistan Pharmaceutical Sector Assessment Survey-Level II and report writing</w:t>
            </w:r>
          </w:p>
          <w:p w:rsidR="005938F0" w:rsidRPr="00BE42DA" w:rsidRDefault="005938F0" w:rsidP="005938F0">
            <w:pPr>
              <w:pStyle w:val="ListParagraph"/>
              <w:numPr>
                <w:ilvl w:val="0"/>
                <w:numId w:val="17"/>
              </w:numPr>
              <w:jc w:val="both"/>
            </w:pPr>
            <w:r w:rsidRPr="00BE42DA">
              <w:t>Services to the executive committee, curriculum and research and scholarly activity committee</w:t>
            </w:r>
          </w:p>
          <w:p w:rsidR="005938F0" w:rsidRPr="00BE42DA" w:rsidRDefault="005938F0" w:rsidP="005938F0">
            <w:pPr>
              <w:pStyle w:val="ListParagraph"/>
              <w:numPr>
                <w:ilvl w:val="0"/>
                <w:numId w:val="17"/>
              </w:numPr>
              <w:jc w:val="both"/>
            </w:pPr>
            <w:r w:rsidRPr="00BE42DA">
              <w:t>Member Attendance Committee</w:t>
            </w:r>
          </w:p>
          <w:p w:rsidR="005938F0" w:rsidRPr="00BE42DA" w:rsidRDefault="005938F0" w:rsidP="005938F0">
            <w:pPr>
              <w:pStyle w:val="ListParagraph"/>
              <w:numPr>
                <w:ilvl w:val="0"/>
                <w:numId w:val="17"/>
              </w:numPr>
              <w:jc w:val="both"/>
            </w:pPr>
            <w:r w:rsidRPr="00BE42DA">
              <w:t xml:space="preserve">6 months of experience as a chair of Department of Pharmacy, The University of Lahore, Islamabad Campus </w:t>
            </w:r>
          </w:p>
          <w:p w:rsidR="005938F0" w:rsidRPr="00BE42DA" w:rsidRDefault="005938F0" w:rsidP="005938F0">
            <w:pPr>
              <w:pStyle w:val="ListParagraph"/>
              <w:numPr>
                <w:ilvl w:val="0"/>
                <w:numId w:val="17"/>
              </w:numPr>
              <w:jc w:val="both"/>
            </w:pPr>
            <w:r w:rsidRPr="00BE42DA">
              <w:t>Dossier preparation for Pharmacy Council of Pakistan for Department Recognition</w:t>
            </w:r>
          </w:p>
          <w:p w:rsidR="005938F0" w:rsidRDefault="005938F0" w:rsidP="005938F0">
            <w:pPr>
              <w:pStyle w:val="ListParagraph"/>
              <w:keepNext/>
              <w:numPr>
                <w:ilvl w:val="0"/>
                <w:numId w:val="17"/>
              </w:numPr>
            </w:pPr>
            <w:r w:rsidRPr="00BE42DA">
              <w:t xml:space="preserve">MOU draft writing for various hospital affiliation with Department </w:t>
            </w:r>
          </w:p>
          <w:p w:rsidR="005938F0" w:rsidRPr="00BE42DA" w:rsidRDefault="005938F0" w:rsidP="005938F0">
            <w:pPr>
              <w:pStyle w:val="ListParagraph"/>
              <w:keepNext/>
              <w:numPr>
                <w:ilvl w:val="0"/>
                <w:numId w:val="17"/>
              </w:numPr>
              <w:rPr>
                <w:rFonts w:eastAsia="Calibri"/>
                <w:color w:val="000000" w:themeColor="text1"/>
              </w:rPr>
            </w:pPr>
            <w:r w:rsidRPr="00BE42DA">
              <w:rPr>
                <w:rFonts w:eastAsia="Calibri"/>
                <w:color w:val="000000" w:themeColor="text1"/>
              </w:rPr>
              <w:t>Member department admission committee (2012 to date)</w:t>
            </w:r>
          </w:p>
          <w:p w:rsidR="005938F0" w:rsidRPr="00A046D1" w:rsidRDefault="005938F0" w:rsidP="005938F0">
            <w:pPr>
              <w:pStyle w:val="ListParagraph"/>
              <w:numPr>
                <w:ilvl w:val="0"/>
                <w:numId w:val="17"/>
              </w:numPr>
              <w:jc w:val="both"/>
            </w:pPr>
            <w:r w:rsidRPr="00BE42DA">
              <w:t>Coordination of Conferences/Workshops (2 Workshops have been organized)</w:t>
            </w:r>
          </w:p>
        </w:tc>
      </w:tr>
      <w:tr w:rsidR="005938F0" w:rsidRPr="00280B72" w:rsidTr="00AC77F8">
        <w:tc>
          <w:tcPr>
            <w:tcW w:w="10368" w:type="dxa"/>
            <w:gridSpan w:val="12"/>
            <w:shd w:val="clear" w:color="auto" w:fill="BFBFBF" w:themeFill="background1" w:themeFillShade="BF"/>
          </w:tcPr>
          <w:p w:rsidR="005938F0" w:rsidRDefault="005938F0" w:rsidP="005938F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Book Edited</w:t>
            </w:r>
          </w:p>
        </w:tc>
      </w:tr>
      <w:tr w:rsidR="005938F0" w:rsidRPr="00280B72" w:rsidTr="003647B9">
        <w:tc>
          <w:tcPr>
            <w:tcW w:w="10368" w:type="dxa"/>
            <w:gridSpan w:val="12"/>
            <w:shd w:val="clear" w:color="auto" w:fill="FFFFFF" w:themeFill="background1"/>
          </w:tcPr>
          <w:p w:rsidR="005938F0" w:rsidRPr="003647B9" w:rsidRDefault="005938F0" w:rsidP="005938F0">
            <w:pPr>
              <w:pStyle w:val="Heading1"/>
              <w:shd w:val="clear" w:color="auto" w:fill="FFFFFF"/>
              <w:spacing w:before="0"/>
              <w:rPr>
                <w:color w:val="222222"/>
                <w:sz w:val="24"/>
                <w:szCs w:val="24"/>
              </w:rPr>
            </w:pPr>
            <w:r w:rsidRPr="001C1B80">
              <w:rPr>
                <w:bCs/>
                <w:color w:val="222222"/>
                <w:sz w:val="24"/>
                <w:szCs w:val="24"/>
              </w:rPr>
              <w:t>Multifunctional polymeric excipients for targeted drug delivery</w:t>
            </w:r>
            <w:r>
              <w:rPr>
                <w:bCs/>
                <w:color w:val="222222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color w:val="BBBBBB"/>
                <w:sz w:val="18"/>
                <w:szCs w:val="18"/>
                <w:shd w:val="clear" w:color="auto" w:fill="FFFFFF"/>
              </w:rPr>
              <w:t xml:space="preserve"> </w:t>
            </w:r>
            <w:r w:rsidRPr="003647B9">
              <w:rPr>
                <w:color w:val="000000" w:themeColor="text1"/>
                <w:sz w:val="18"/>
                <w:szCs w:val="18"/>
                <w:shd w:val="clear" w:color="auto" w:fill="FFFFFF"/>
              </w:rPr>
              <w:t>Publisher: LAP LAMBERT Academic Publishing (June 19, 2017), Editor: Gul Shahnaz, ISBN: 3330082097</w:t>
            </w:r>
          </w:p>
        </w:tc>
      </w:tr>
      <w:tr w:rsidR="005938F0" w:rsidRPr="00280B72" w:rsidTr="00AC77F8">
        <w:tc>
          <w:tcPr>
            <w:tcW w:w="10368" w:type="dxa"/>
            <w:gridSpan w:val="12"/>
            <w:shd w:val="clear" w:color="auto" w:fill="BFBFBF" w:themeFill="background1" w:themeFillShade="BF"/>
          </w:tcPr>
          <w:p w:rsidR="005938F0" w:rsidRDefault="005938F0" w:rsidP="005938F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Editorial/Reviewer Services</w:t>
            </w:r>
          </w:p>
        </w:tc>
      </w:tr>
      <w:tr w:rsidR="005938F0" w:rsidRPr="00280B72" w:rsidTr="005938F0">
        <w:tc>
          <w:tcPr>
            <w:tcW w:w="10368" w:type="dxa"/>
            <w:gridSpan w:val="12"/>
            <w:shd w:val="clear" w:color="auto" w:fill="FFFFFF" w:themeFill="background1"/>
          </w:tcPr>
          <w:p w:rsidR="005938F0" w:rsidRPr="00892731" w:rsidRDefault="005938F0" w:rsidP="005938F0">
            <w:pPr>
              <w:pStyle w:val="ListParagraph"/>
              <w:numPr>
                <w:ilvl w:val="0"/>
                <w:numId w:val="18"/>
              </w:numPr>
              <w:rPr>
                <w:bCs/>
                <w:color w:val="000000" w:themeColor="text1"/>
                <w:shd w:val="clear" w:color="auto" w:fill="FFFFFF"/>
              </w:rPr>
            </w:pPr>
            <w:r w:rsidRPr="00892731">
              <w:rPr>
                <w:bCs/>
                <w:color w:val="000000" w:themeColor="text1"/>
                <w:shd w:val="clear" w:color="auto" w:fill="FFFFFF"/>
              </w:rPr>
              <w:t>Molecular Pharmaceutics</w:t>
            </w:r>
          </w:p>
          <w:p w:rsidR="005938F0" w:rsidRPr="00892731" w:rsidRDefault="005938F0" w:rsidP="005938F0">
            <w:pPr>
              <w:pStyle w:val="ListParagraph"/>
              <w:numPr>
                <w:ilvl w:val="0"/>
                <w:numId w:val="18"/>
              </w:numPr>
              <w:rPr>
                <w:bCs/>
                <w:color w:val="000000" w:themeColor="text1"/>
                <w:shd w:val="clear" w:color="auto" w:fill="FFFFFF"/>
              </w:rPr>
            </w:pPr>
            <w:r w:rsidRPr="00892731">
              <w:rPr>
                <w:bCs/>
                <w:color w:val="000000" w:themeColor="text1"/>
                <w:shd w:val="clear" w:color="auto" w:fill="FFFFFF"/>
              </w:rPr>
              <w:t>Journal of Photochemistry &amp; Photobiology, B: Biology</w:t>
            </w:r>
          </w:p>
          <w:p w:rsidR="005938F0" w:rsidRPr="00892731" w:rsidRDefault="005938F0" w:rsidP="005938F0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  <w:shd w:val="clear" w:color="auto" w:fill="FFFFFF"/>
              </w:rPr>
            </w:pPr>
            <w:r w:rsidRPr="00892731">
              <w:rPr>
                <w:color w:val="000000" w:themeColor="text1"/>
                <w:shd w:val="clear" w:color="auto" w:fill="FFFFFF"/>
              </w:rPr>
              <w:t>Karbala International Journal of Modern Science</w:t>
            </w:r>
          </w:p>
          <w:p w:rsidR="005938F0" w:rsidRPr="00892731" w:rsidRDefault="005938F0" w:rsidP="005938F0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  <w:shd w:val="clear" w:color="auto" w:fill="FFFFFF"/>
              </w:rPr>
            </w:pPr>
            <w:r w:rsidRPr="00892731">
              <w:rPr>
                <w:color w:val="000000" w:themeColor="text1"/>
                <w:shd w:val="clear" w:color="auto" w:fill="FFFFFF"/>
              </w:rPr>
              <w:t>Asian Pacific Journal of Tropical Medicine</w:t>
            </w:r>
          </w:p>
          <w:p w:rsidR="005938F0" w:rsidRPr="00892731" w:rsidRDefault="005938F0" w:rsidP="005938F0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  <w:shd w:val="clear" w:color="auto" w:fill="FFFFFF"/>
              </w:rPr>
            </w:pPr>
            <w:r w:rsidRPr="00892731">
              <w:rPr>
                <w:color w:val="000000" w:themeColor="text1"/>
                <w:shd w:val="clear" w:color="auto" w:fill="FFFFFF"/>
              </w:rPr>
              <w:t>European Polymer Journal</w:t>
            </w:r>
          </w:p>
          <w:p w:rsidR="005938F0" w:rsidRPr="00892731" w:rsidRDefault="005938F0" w:rsidP="005938F0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  <w:shd w:val="clear" w:color="auto" w:fill="FFFFFF"/>
              </w:rPr>
            </w:pPr>
            <w:r w:rsidRPr="00892731">
              <w:rPr>
                <w:color w:val="000000" w:themeColor="text1"/>
                <w:shd w:val="clear" w:color="auto" w:fill="FFFFFF"/>
              </w:rPr>
              <w:t>Journal of Tissue Science &amp; Engineering</w:t>
            </w:r>
          </w:p>
          <w:p w:rsidR="005938F0" w:rsidRPr="00892731" w:rsidRDefault="005938F0" w:rsidP="005938F0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  <w:shd w:val="clear" w:color="auto" w:fill="FFFFFF"/>
              </w:rPr>
            </w:pPr>
            <w:r w:rsidRPr="00892731">
              <w:rPr>
                <w:color w:val="000000" w:themeColor="text1"/>
                <w:shd w:val="clear" w:color="auto" w:fill="FFFFFF"/>
              </w:rPr>
              <w:t>Open Pharmaceutical Sciences Journal</w:t>
            </w:r>
          </w:p>
          <w:p w:rsidR="005938F0" w:rsidRPr="00892731" w:rsidRDefault="005938F0" w:rsidP="005938F0">
            <w:pPr>
              <w:pStyle w:val="ListParagraph"/>
              <w:numPr>
                <w:ilvl w:val="0"/>
                <w:numId w:val="18"/>
              </w:numPr>
              <w:rPr>
                <w:bCs/>
                <w:color w:val="000000" w:themeColor="text1"/>
                <w:shd w:val="clear" w:color="auto" w:fill="FFFFFF"/>
              </w:rPr>
            </w:pPr>
            <w:r w:rsidRPr="00892731">
              <w:rPr>
                <w:bCs/>
                <w:color w:val="000000" w:themeColor="text1"/>
                <w:shd w:val="clear" w:color="auto" w:fill="FFFFFF"/>
              </w:rPr>
              <w:lastRenderedPageBreak/>
              <w:t>Pharmaceutical science Journal</w:t>
            </w:r>
          </w:p>
          <w:p w:rsidR="005938F0" w:rsidRPr="00892731" w:rsidRDefault="005938F0" w:rsidP="005938F0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  <w:shd w:val="clear" w:color="auto" w:fill="FFFFFF"/>
              </w:rPr>
            </w:pPr>
            <w:r w:rsidRPr="00892731">
              <w:rPr>
                <w:color w:val="000000" w:themeColor="text1"/>
                <w:shd w:val="clear" w:color="auto" w:fill="FFFFFF"/>
              </w:rPr>
              <w:t>Biological Sciences</w:t>
            </w:r>
          </w:p>
          <w:p w:rsidR="005938F0" w:rsidRPr="005938F0" w:rsidRDefault="005938F0" w:rsidP="005938F0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892731">
              <w:rPr>
                <w:color w:val="000000" w:themeColor="text1"/>
              </w:rPr>
              <w:t>International Journal of Nanomedicine</w:t>
            </w:r>
          </w:p>
        </w:tc>
      </w:tr>
      <w:tr w:rsidR="005938F0" w:rsidRPr="00280B72" w:rsidTr="00AC77F8">
        <w:tc>
          <w:tcPr>
            <w:tcW w:w="10368" w:type="dxa"/>
            <w:gridSpan w:val="12"/>
            <w:shd w:val="clear" w:color="auto" w:fill="BFBFBF" w:themeFill="background1" w:themeFillShade="BF"/>
          </w:tcPr>
          <w:p w:rsidR="005938F0" w:rsidRPr="00280B72" w:rsidRDefault="005938F0" w:rsidP="005938F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Conferences/Seminar/Workshops</w:t>
            </w:r>
          </w:p>
        </w:tc>
      </w:tr>
      <w:tr w:rsidR="005938F0" w:rsidRPr="009E2537" w:rsidTr="00AC77F8">
        <w:trPr>
          <w:trHeight w:val="296"/>
        </w:trPr>
        <w:tc>
          <w:tcPr>
            <w:tcW w:w="10368" w:type="dxa"/>
            <w:gridSpan w:val="12"/>
            <w:shd w:val="clear" w:color="auto" w:fill="FFFFFF" w:themeFill="background1"/>
            <w:vAlign w:val="center"/>
          </w:tcPr>
          <w:p w:rsidR="005938F0" w:rsidRPr="00B80CD1" w:rsidRDefault="005938F0" w:rsidP="005938F0">
            <w:pPr>
              <w:pStyle w:val="ListParagraph"/>
              <w:numPr>
                <w:ilvl w:val="0"/>
                <w:numId w:val="8"/>
              </w:numPr>
              <w:jc w:val="both"/>
            </w:pPr>
            <w:r w:rsidRPr="00B80CD1">
              <w:t>Conference on "5th Annual Meeting Center for Molecular Biosciences (CMBI)" 26</w:t>
            </w:r>
            <w:r w:rsidRPr="00B80CD1">
              <w:rPr>
                <w:vertAlign w:val="superscript"/>
              </w:rPr>
              <w:t>th</w:t>
            </w:r>
            <w:r w:rsidRPr="00B80CD1">
              <w:t xml:space="preserve"> – 27</w:t>
            </w:r>
            <w:r w:rsidRPr="00B80CD1">
              <w:rPr>
                <w:vertAlign w:val="superscript"/>
              </w:rPr>
              <w:t>th</w:t>
            </w:r>
            <w:r w:rsidRPr="00B80CD1">
              <w:t xml:space="preserve"> 2008, </w:t>
            </w:r>
            <w:proofErr w:type="spellStart"/>
            <w:r w:rsidRPr="00B80CD1">
              <w:t>Igls</w:t>
            </w:r>
            <w:proofErr w:type="spellEnd"/>
            <w:r w:rsidRPr="00B80CD1">
              <w:t>, Tyrol, Austria</w:t>
            </w:r>
          </w:p>
          <w:p w:rsidR="005938F0" w:rsidRPr="00B80CD1" w:rsidRDefault="005938F0" w:rsidP="005938F0">
            <w:pPr>
              <w:pStyle w:val="ListParagraph"/>
              <w:numPr>
                <w:ilvl w:val="0"/>
                <w:numId w:val="8"/>
              </w:numPr>
              <w:jc w:val="both"/>
            </w:pPr>
            <w:r w:rsidRPr="00B80CD1">
              <w:t>Conference on "Life Science Meeting" 18</w:t>
            </w:r>
            <w:r w:rsidRPr="00B80CD1">
              <w:rPr>
                <w:vertAlign w:val="superscript"/>
              </w:rPr>
              <w:t>th</w:t>
            </w:r>
            <w:r w:rsidRPr="00B80CD1">
              <w:t xml:space="preserve"> -19</w:t>
            </w:r>
            <w:r w:rsidRPr="00B80CD1">
              <w:rPr>
                <w:vertAlign w:val="superscript"/>
              </w:rPr>
              <w:t>th</w:t>
            </w:r>
            <w:r w:rsidRPr="00B80CD1">
              <w:t xml:space="preserve"> September 2009, </w:t>
            </w:r>
            <w:proofErr w:type="spellStart"/>
            <w:r w:rsidRPr="00B80CD1">
              <w:t>Igls</w:t>
            </w:r>
            <w:proofErr w:type="spellEnd"/>
            <w:r w:rsidRPr="00B80CD1">
              <w:t>, Tyrol, Austria</w:t>
            </w:r>
          </w:p>
          <w:p w:rsidR="005938F0" w:rsidRPr="00B80CD1" w:rsidRDefault="005938F0" w:rsidP="005938F0">
            <w:pPr>
              <w:pStyle w:val="ListParagraph"/>
              <w:numPr>
                <w:ilvl w:val="0"/>
                <w:numId w:val="8"/>
              </w:numPr>
              <w:jc w:val="both"/>
            </w:pPr>
            <w:r w:rsidRPr="00B80CD1">
              <w:t>Conference on "</w:t>
            </w:r>
            <w:proofErr w:type="spellStart"/>
            <w:r w:rsidRPr="00B80CD1">
              <w:t>EuroNanoMedicine</w:t>
            </w:r>
            <w:proofErr w:type="spellEnd"/>
            <w:r w:rsidRPr="00B80CD1">
              <w:t>" 28</w:t>
            </w:r>
            <w:r w:rsidRPr="00B80CD1">
              <w:rPr>
                <w:vertAlign w:val="superscript"/>
              </w:rPr>
              <w:t>th</w:t>
            </w:r>
            <w:r w:rsidRPr="00B80CD1">
              <w:t xml:space="preserve"> – 30</w:t>
            </w:r>
            <w:r w:rsidRPr="00B80CD1">
              <w:rPr>
                <w:vertAlign w:val="superscript"/>
              </w:rPr>
              <w:t>th</w:t>
            </w:r>
            <w:r w:rsidRPr="00B80CD1">
              <w:t xml:space="preserve"> September 2009, Bled, Slovenia</w:t>
            </w:r>
          </w:p>
          <w:p w:rsidR="005938F0" w:rsidRPr="00B80CD1" w:rsidRDefault="005938F0" w:rsidP="005938F0">
            <w:pPr>
              <w:pStyle w:val="ListParagraph"/>
              <w:numPr>
                <w:ilvl w:val="0"/>
                <w:numId w:val="8"/>
              </w:numPr>
              <w:jc w:val="both"/>
            </w:pPr>
            <w:r w:rsidRPr="00B80CD1">
              <w:t xml:space="preserve">Conference on "6th Meeting of the Doctoral students from </w:t>
            </w:r>
            <w:proofErr w:type="spellStart"/>
            <w:r w:rsidRPr="00B80CD1">
              <w:t>Innsbrucks</w:t>
            </w:r>
            <w:proofErr w:type="spellEnd"/>
            <w:r w:rsidRPr="00B80CD1">
              <w:t xml:space="preserve"> Medical University and of the life sciences disciplines of the Leopold-</w:t>
            </w:r>
            <w:proofErr w:type="spellStart"/>
            <w:r w:rsidRPr="00B80CD1">
              <w:t>Franzens</w:t>
            </w:r>
            <w:proofErr w:type="spellEnd"/>
            <w:r w:rsidRPr="00B80CD1">
              <w:t xml:space="preserve"> </w:t>
            </w:r>
            <w:proofErr w:type="spellStart"/>
            <w:r w:rsidRPr="00B80CD1">
              <w:t>Universitat</w:t>
            </w:r>
            <w:proofErr w:type="spellEnd"/>
            <w:r w:rsidRPr="00B80CD1">
              <w:t xml:space="preserve"> Innsbruck" 24</w:t>
            </w:r>
            <w:r w:rsidRPr="00B80CD1">
              <w:rPr>
                <w:vertAlign w:val="superscript"/>
              </w:rPr>
              <w:t>th</w:t>
            </w:r>
            <w:r w:rsidRPr="00B80CD1">
              <w:t xml:space="preserve"> November, 2010, Innsbruck, Austria</w:t>
            </w:r>
          </w:p>
          <w:p w:rsidR="005938F0" w:rsidRPr="00B80CD1" w:rsidRDefault="005938F0" w:rsidP="005938F0">
            <w:pPr>
              <w:pStyle w:val="ListParagraph"/>
              <w:numPr>
                <w:ilvl w:val="0"/>
                <w:numId w:val="8"/>
              </w:numPr>
              <w:jc w:val="both"/>
            </w:pPr>
            <w:r w:rsidRPr="00B80CD1">
              <w:t>Conference on "2nd Annual Meeting for Life Sciences" 24</w:t>
            </w:r>
            <w:r w:rsidRPr="00B80CD1">
              <w:rPr>
                <w:vertAlign w:val="superscript"/>
              </w:rPr>
              <w:t>th</w:t>
            </w:r>
            <w:r w:rsidRPr="00B80CD1">
              <w:t xml:space="preserve"> -25</w:t>
            </w:r>
            <w:r w:rsidRPr="00B80CD1">
              <w:rPr>
                <w:vertAlign w:val="superscript"/>
              </w:rPr>
              <w:t>th</w:t>
            </w:r>
            <w:r w:rsidRPr="00B80CD1">
              <w:t xml:space="preserve"> 2010 September, </w:t>
            </w:r>
            <w:proofErr w:type="spellStart"/>
            <w:r w:rsidRPr="00B80CD1">
              <w:t>Igls</w:t>
            </w:r>
            <w:proofErr w:type="spellEnd"/>
            <w:r w:rsidRPr="00B80CD1">
              <w:t>, Tyrol, Austria</w:t>
            </w:r>
          </w:p>
          <w:p w:rsidR="005938F0" w:rsidRPr="00B80CD1" w:rsidRDefault="005938F0" w:rsidP="005938F0">
            <w:pPr>
              <w:pStyle w:val="ListParagraph"/>
              <w:numPr>
                <w:ilvl w:val="0"/>
                <w:numId w:val="8"/>
              </w:numPr>
              <w:jc w:val="both"/>
            </w:pPr>
            <w:r w:rsidRPr="00B80CD1">
              <w:t>Conference on "Joint Meeting of the Austrian and German Pharmaceutical Societies" 20</w:t>
            </w:r>
            <w:r w:rsidRPr="00B80CD1">
              <w:rPr>
                <w:vertAlign w:val="superscript"/>
              </w:rPr>
              <w:t>th</w:t>
            </w:r>
            <w:r w:rsidRPr="00B80CD1">
              <w:t xml:space="preserve"> -23</w:t>
            </w:r>
            <w:r w:rsidRPr="00B80CD1">
              <w:rPr>
                <w:vertAlign w:val="superscript"/>
              </w:rPr>
              <w:t>rd</w:t>
            </w:r>
            <w:r w:rsidRPr="00B80CD1">
              <w:t xml:space="preserve"> September, 2011, Innsbruck, Austria</w:t>
            </w:r>
          </w:p>
          <w:p w:rsidR="005938F0" w:rsidRPr="00B80CD1" w:rsidRDefault="005938F0" w:rsidP="005938F0">
            <w:pPr>
              <w:pStyle w:val="ListParagraph"/>
              <w:numPr>
                <w:ilvl w:val="0"/>
                <w:numId w:val="8"/>
              </w:numPr>
              <w:jc w:val="both"/>
            </w:pPr>
            <w:r w:rsidRPr="00B80CD1">
              <w:t>Conference on "3rd International Conference on Drug Discovery and Therapy (ICDDT)" 7</w:t>
            </w:r>
            <w:r w:rsidRPr="00B80CD1">
              <w:rPr>
                <w:vertAlign w:val="superscript"/>
              </w:rPr>
              <w:t>th</w:t>
            </w:r>
            <w:r w:rsidRPr="00B80CD1">
              <w:t xml:space="preserve"> -10</w:t>
            </w:r>
            <w:r w:rsidRPr="00B80CD1">
              <w:rPr>
                <w:vertAlign w:val="superscript"/>
              </w:rPr>
              <w:t>th</w:t>
            </w:r>
            <w:r w:rsidRPr="00B80CD1">
              <w:t xml:space="preserve"> February 2011, Dubai, UAE</w:t>
            </w:r>
          </w:p>
          <w:p w:rsidR="005938F0" w:rsidRPr="00B80CD1" w:rsidRDefault="005938F0" w:rsidP="005938F0">
            <w:pPr>
              <w:pStyle w:val="ListParagraph"/>
              <w:numPr>
                <w:ilvl w:val="0"/>
                <w:numId w:val="8"/>
              </w:numPr>
              <w:jc w:val="both"/>
            </w:pPr>
            <w:r w:rsidRPr="00B80CD1">
              <w:t xml:space="preserve">Conference on "7th Meeting of the Doctoral students from </w:t>
            </w:r>
            <w:proofErr w:type="spellStart"/>
            <w:r w:rsidRPr="00B80CD1">
              <w:t>Innsbrucks</w:t>
            </w:r>
            <w:proofErr w:type="spellEnd"/>
            <w:r w:rsidRPr="00B80CD1">
              <w:t xml:space="preserve"> Medical University and of the life sciences disciplines of the Leopold-</w:t>
            </w:r>
            <w:proofErr w:type="spellStart"/>
            <w:r w:rsidRPr="00B80CD1">
              <w:t>Franzens</w:t>
            </w:r>
            <w:proofErr w:type="spellEnd"/>
            <w:r w:rsidRPr="00B80CD1">
              <w:t xml:space="preserve"> </w:t>
            </w:r>
            <w:proofErr w:type="spellStart"/>
            <w:r w:rsidRPr="00B80CD1">
              <w:t>Universitat</w:t>
            </w:r>
            <w:proofErr w:type="spellEnd"/>
            <w:r w:rsidRPr="00B80CD1">
              <w:t xml:space="preserve"> Innsbruck" 11</w:t>
            </w:r>
            <w:r w:rsidRPr="00B80CD1">
              <w:rPr>
                <w:vertAlign w:val="superscript"/>
              </w:rPr>
              <w:t>th</w:t>
            </w:r>
            <w:r w:rsidRPr="00B80CD1">
              <w:t xml:space="preserve"> November 2011, Innsbruck, Austria</w:t>
            </w:r>
          </w:p>
          <w:p w:rsidR="005938F0" w:rsidRPr="00B80CD1" w:rsidRDefault="005938F0" w:rsidP="005938F0">
            <w:pPr>
              <w:pStyle w:val="ListParagraph"/>
              <w:numPr>
                <w:ilvl w:val="0"/>
                <w:numId w:val="8"/>
              </w:numPr>
              <w:jc w:val="both"/>
              <w:rPr>
                <w:rStyle w:val="st"/>
              </w:rPr>
            </w:pPr>
            <w:r w:rsidRPr="00B80CD1">
              <w:t>17</w:t>
            </w:r>
            <w:r w:rsidRPr="00B80CD1">
              <w:rPr>
                <w:vertAlign w:val="superscript"/>
              </w:rPr>
              <w:t>th</w:t>
            </w:r>
            <w:r w:rsidRPr="00B80CD1">
              <w:t xml:space="preserve"> International Pharmacy Conference &amp; Exhibition, </w:t>
            </w:r>
            <w:r w:rsidRPr="00B80CD1">
              <w:rPr>
                <w:rStyle w:val="st"/>
              </w:rPr>
              <w:t>19</w:t>
            </w:r>
            <w:r w:rsidRPr="00B80CD1">
              <w:rPr>
                <w:rStyle w:val="st"/>
                <w:vertAlign w:val="superscript"/>
              </w:rPr>
              <w:t>th</w:t>
            </w:r>
            <w:r w:rsidRPr="00B80CD1">
              <w:rPr>
                <w:rStyle w:val="st"/>
              </w:rPr>
              <w:t xml:space="preserve"> – 21</w:t>
            </w:r>
            <w:r w:rsidRPr="00B80CD1">
              <w:rPr>
                <w:rStyle w:val="st"/>
                <w:vertAlign w:val="superscript"/>
              </w:rPr>
              <w:t>th</w:t>
            </w:r>
            <w:r w:rsidRPr="00B80CD1">
              <w:rPr>
                <w:rStyle w:val="st"/>
              </w:rPr>
              <w:t xml:space="preserve"> September 2012, Islamabad, Pakistan</w:t>
            </w:r>
          </w:p>
          <w:p w:rsidR="005938F0" w:rsidRPr="00B80CD1" w:rsidRDefault="005938F0" w:rsidP="005938F0">
            <w:pPr>
              <w:pStyle w:val="ListParagraph"/>
              <w:numPr>
                <w:ilvl w:val="0"/>
                <w:numId w:val="8"/>
              </w:numPr>
              <w:jc w:val="both"/>
            </w:pPr>
            <w:r w:rsidRPr="00B80CD1">
              <w:t>Conference on "9th Biennial International Conference of Pakistan Society for Microbiology" Karachi 28</w:t>
            </w:r>
            <w:r w:rsidRPr="00B80CD1">
              <w:rPr>
                <w:vertAlign w:val="superscript"/>
              </w:rPr>
              <w:t>th</w:t>
            </w:r>
            <w:r w:rsidRPr="00B80CD1">
              <w:t xml:space="preserve"> -31</w:t>
            </w:r>
            <w:r w:rsidRPr="00B80CD1">
              <w:rPr>
                <w:vertAlign w:val="superscript"/>
              </w:rPr>
              <w:t>th</w:t>
            </w:r>
            <w:r w:rsidRPr="00B80CD1">
              <w:t xml:space="preserve"> January, 2013,Karachi, Pakistan</w:t>
            </w:r>
          </w:p>
          <w:p w:rsidR="005938F0" w:rsidRPr="00B80CD1" w:rsidRDefault="005938F0" w:rsidP="005938F0">
            <w:pPr>
              <w:pStyle w:val="ListParagraph"/>
              <w:numPr>
                <w:ilvl w:val="0"/>
                <w:numId w:val="8"/>
              </w:numPr>
              <w:jc w:val="both"/>
              <w:rPr>
                <w:rStyle w:val="f"/>
              </w:rPr>
            </w:pPr>
            <w:r w:rsidRPr="00B80CD1">
              <w:rPr>
                <w:rStyle w:val="Emphasis"/>
                <w:b w:val="0"/>
              </w:rPr>
              <w:t>Engaging</w:t>
            </w:r>
            <w:r w:rsidRPr="00B80CD1">
              <w:rPr>
                <w:rStyle w:val="st"/>
                <w:i/>
              </w:rPr>
              <w:t xml:space="preserve"> Private </w:t>
            </w:r>
            <w:r w:rsidRPr="00B80CD1">
              <w:rPr>
                <w:rStyle w:val="Emphasis"/>
                <w:b w:val="0"/>
              </w:rPr>
              <w:t>Pharmacies in TB</w:t>
            </w:r>
            <w:r w:rsidRPr="00B80CD1">
              <w:rPr>
                <w:rStyle w:val="st"/>
                <w:i/>
              </w:rPr>
              <w:t xml:space="preserve"> </w:t>
            </w:r>
            <w:r w:rsidRPr="00B80CD1">
              <w:rPr>
                <w:rStyle w:val="st"/>
              </w:rPr>
              <w:t xml:space="preserve">Care </w:t>
            </w:r>
            <w:r w:rsidRPr="00B80CD1">
              <w:rPr>
                <w:rStyle w:val="st"/>
                <w:i/>
              </w:rPr>
              <w:t xml:space="preserve">&amp; </w:t>
            </w:r>
            <w:r w:rsidRPr="00B80CD1">
              <w:rPr>
                <w:rStyle w:val="Emphasis"/>
                <w:b w:val="0"/>
              </w:rPr>
              <w:t>Control</w:t>
            </w:r>
            <w:r w:rsidRPr="00B80CD1">
              <w:rPr>
                <w:rStyle w:val="st"/>
                <w:i/>
              </w:rPr>
              <w:t xml:space="preserve"> - </w:t>
            </w:r>
            <w:r w:rsidRPr="00B80CD1">
              <w:rPr>
                <w:rStyle w:val="Emphasis"/>
                <w:b w:val="0"/>
              </w:rPr>
              <w:t>Training</w:t>
            </w:r>
            <w:r w:rsidRPr="00B80CD1">
              <w:rPr>
                <w:rStyle w:val="st"/>
                <w:i/>
              </w:rPr>
              <w:t xml:space="preserve"> </w:t>
            </w:r>
            <w:r w:rsidRPr="00B80CD1">
              <w:rPr>
                <w:rStyle w:val="st"/>
              </w:rPr>
              <w:t>Workshop,</w:t>
            </w:r>
            <w:r w:rsidRPr="00B80CD1">
              <w:t xml:space="preserve"> </w:t>
            </w:r>
            <w:r w:rsidRPr="00B80CD1">
              <w:rPr>
                <w:rStyle w:val="f"/>
              </w:rPr>
              <w:t xml:space="preserve"> 15</w:t>
            </w:r>
            <w:r w:rsidRPr="00B80CD1">
              <w:rPr>
                <w:rStyle w:val="f"/>
                <w:vertAlign w:val="superscript"/>
              </w:rPr>
              <w:t>th</w:t>
            </w:r>
            <w:r w:rsidRPr="00B80CD1">
              <w:rPr>
                <w:rStyle w:val="f"/>
              </w:rPr>
              <w:t xml:space="preserve">  July, 2013, </w:t>
            </w:r>
            <w:hyperlink r:id="rId37" w:history="1">
              <w:r w:rsidRPr="00B80CD1">
                <w:rPr>
                  <w:rStyle w:val="Hyperlink"/>
                  <w:color w:val="auto"/>
                  <w:u w:val="none"/>
                </w:rPr>
                <w:t>Network of Development Professionals</w:t>
              </w:r>
            </w:hyperlink>
            <w:r w:rsidRPr="00B80CD1">
              <w:t xml:space="preserve">, </w:t>
            </w:r>
            <w:r w:rsidRPr="00B80CD1">
              <w:rPr>
                <w:rStyle w:val="f"/>
              </w:rPr>
              <w:t>Islamabad, Pakistan</w:t>
            </w:r>
          </w:p>
          <w:p w:rsidR="005938F0" w:rsidRPr="00B80CD1" w:rsidRDefault="005938F0" w:rsidP="005938F0">
            <w:pPr>
              <w:pStyle w:val="ListParagraph"/>
              <w:numPr>
                <w:ilvl w:val="0"/>
                <w:numId w:val="8"/>
              </w:numPr>
              <w:jc w:val="both"/>
            </w:pPr>
            <w:r w:rsidRPr="00B80CD1">
              <w:t>1</w:t>
            </w:r>
            <w:r w:rsidRPr="00B80CD1">
              <w:rPr>
                <w:vertAlign w:val="superscript"/>
              </w:rPr>
              <w:t>st</w:t>
            </w:r>
            <w:r w:rsidRPr="00B80CD1">
              <w:t xml:space="preserve"> International conference on Drug Development- Natural &amp; Synthetic, 25</w:t>
            </w:r>
            <w:r w:rsidRPr="00B80CD1">
              <w:rPr>
                <w:vertAlign w:val="superscript"/>
              </w:rPr>
              <w:t>th</w:t>
            </w:r>
            <w:r w:rsidRPr="00B80CD1">
              <w:t xml:space="preserve">  - 27</w:t>
            </w:r>
            <w:r w:rsidRPr="00B80CD1">
              <w:rPr>
                <w:vertAlign w:val="superscript"/>
              </w:rPr>
              <w:t>th</w:t>
            </w:r>
            <w:r w:rsidRPr="00B80CD1">
              <w:t xml:space="preserve">  August, 2013, </w:t>
            </w:r>
            <w:proofErr w:type="spellStart"/>
            <w:r w:rsidRPr="00B80CD1">
              <w:t>Comsats</w:t>
            </w:r>
            <w:proofErr w:type="spellEnd"/>
            <w:r w:rsidRPr="00B80CD1">
              <w:t>-Abbottabad, Pakistan</w:t>
            </w:r>
          </w:p>
          <w:p w:rsidR="005938F0" w:rsidRPr="00B80CD1" w:rsidRDefault="005938F0" w:rsidP="005938F0">
            <w:pPr>
              <w:pStyle w:val="ListParagraph"/>
              <w:numPr>
                <w:ilvl w:val="0"/>
                <w:numId w:val="8"/>
              </w:numPr>
              <w:jc w:val="both"/>
              <w:rPr>
                <w:rStyle w:val="Emphasis"/>
                <w:b w:val="0"/>
              </w:rPr>
            </w:pPr>
            <w:r w:rsidRPr="00B80CD1">
              <w:rPr>
                <w:rStyle w:val="st"/>
              </w:rPr>
              <w:t xml:space="preserve">International Symposium on </w:t>
            </w:r>
            <w:r w:rsidRPr="00B80CD1">
              <w:rPr>
                <w:rStyle w:val="Emphasis"/>
                <w:b w:val="0"/>
              </w:rPr>
              <w:t>Nanomaterials</w:t>
            </w:r>
            <w:r w:rsidRPr="00B80CD1">
              <w:rPr>
                <w:rStyle w:val="st"/>
                <w:i/>
              </w:rPr>
              <w:t>. "</w:t>
            </w:r>
            <w:r w:rsidRPr="00B80CD1">
              <w:rPr>
                <w:rStyle w:val="Emphasis"/>
                <w:b w:val="0"/>
              </w:rPr>
              <w:t>Nanomaterials</w:t>
            </w:r>
            <w:r w:rsidRPr="00B80CD1">
              <w:rPr>
                <w:rStyle w:val="st"/>
              </w:rPr>
              <w:t xml:space="preserve"> – Potential Applications &amp; Challenges,</w:t>
            </w:r>
            <w:r w:rsidRPr="00B80CD1">
              <w:rPr>
                <w:rStyle w:val="maintitle"/>
              </w:rPr>
              <w:t xml:space="preserve"> </w:t>
            </w:r>
            <w:r w:rsidRPr="00B80CD1">
              <w:rPr>
                <w:rStyle w:val="st"/>
              </w:rPr>
              <w:t>31</w:t>
            </w:r>
            <w:r w:rsidRPr="00B80CD1">
              <w:rPr>
                <w:rStyle w:val="st"/>
                <w:vertAlign w:val="superscript"/>
              </w:rPr>
              <w:t>th</w:t>
            </w:r>
            <w:r w:rsidRPr="00B80CD1">
              <w:rPr>
                <w:rStyle w:val="st"/>
              </w:rPr>
              <w:t xml:space="preserve">  October, 2013, </w:t>
            </w:r>
            <w:r w:rsidRPr="00B80CD1">
              <w:rPr>
                <w:rStyle w:val="Emphasis"/>
                <w:b w:val="0"/>
              </w:rPr>
              <w:t>Lahore University of Management Sciences, Lahore, Pakistan</w:t>
            </w:r>
          </w:p>
          <w:p w:rsidR="005938F0" w:rsidRPr="00B80CD1" w:rsidRDefault="005938F0" w:rsidP="005938F0">
            <w:pPr>
              <w:pStyle w:val="ListParagraph"/>
              <w:numPr>
                <w:ilvl w:val="0"/>
                <w:numId w:val="8"/>
              </w:numPr>
              <w:jc w:val="both"/>
              <w:rPr>
                <w:rStyle w:val="st"/>
              </w:rPr>
            </w:pPr>
            <w:r w:rsidRPr="00B80CD1">
              <w:t>18</w:t>
            </w:r>
            <w:r w:rsidRPr="00B80CD1">
              <w:rPr>
                <w:vertAlign w:val="superscript"/>
              </w:rPr>
              <w:t>th</w:t>
            </w:r>
            <w:r w:rsidRPr="00B80CD1">
              <w:t xml:space="preserve"> International Pharmacy Conference &amp; Exhibition, </w:t>
            </w:r>
            <w:r w:rsidRPr="00B80CD1">
              <w:rPr>
                <w:rStyle w:val="st"/>
              </w:rPr>
              <w:t>31</w:t>
            </w:r>
            <w:r w:rsidRPr="00B80CD1">
              <w:rPr>
                <w:rStyle w:val="st"/>
                <w:vertAlign w:val="superscript"/>
              </w:rPr>
              <w:t>th</w:t>
            </w:r>
            <w:r w:rsidRPr="00B80CD1">
              <w:rPr>
                <w:rStyle w:val="st"/>
              </w:rPr>
              <w:t xml:space="preserve"> October 2</w:t>
            </w:r>
            <w:r w:rsidRPr="00B80CD1">
              <w:rPr>
                <w:rStyle w:val="st"/>
                <w:vertAlign w:val="superscript"/>
              </w:rPr>
              <w:t>nd</w:t>
            </w:r>
            <w:r w:rsidRPr="00B80CD1">
              <w:rPr>
                <w:rStyle w:val="st"/>
              </w:rPr>
              <w:t xml:space="preserve"> November, 2013, Pakistan Pharmacist Association, Lahore, Pakistan.</w:t>
            </w:r>
          </w:p>
          <w:p w:rsidR="005938F0" w:rsidRPr="00B80CD1" w:rsidRDefault="005938F0" w:rsidP="005938F0">
            <w:pPr>
              <w:pStyle w:val="ListParagraph"/>
              <w:numPr>
                <w:ilvl w:val="0"/>
                <w:numId w:val="8"/>
              </w:numPr>
              <w:jc w:val="both"/>
            </w:pPr>
            <w:r w:rsidRPr="00B80CD1">
              <w:t>Promoting Research and Publication in Pharmaceutical Policy and Practice 20</w:t>
            </w:r>
            <w:r w:rsidRPr="00B80CD1">
              <w:rPr>
                <w:vertAlign w:val="superscript"/>
              </w:rPr>
              <w:t>th</w:t>
            </w:r>
            <w:r w:rsidRPr="00B80CD1">
              <w:t xml:space="preserve"> December 2013 Health Services Academy, Islamabad, Pakistan </w:t>
            </w:r>
          </w:p>
          <w:p w:rsidR="005938F0" w:rsidRPr="00B80CD1" w:rsidRDefault="005938F0" w:rsidP="005938F0">
            <w:pPr>
              <w:pStyle w:val="ListParagraph"/>
              <w:numPr>
                <w:ilvl w:val="0"/>
                <w:numId w:val="8"/>
              </w:numPr>
              <w:jc w:val="both"/>
            </w:pPr>
            <w:r w:rsidRPr="00B80CD1">
              <w:t>Recent Advances in Nanotechnology,   January 6, 2014, PINSAT, Preston University Islamabad</w:t>
            </w:r>
          </w:p>
          <w:p w:rsidR="005938F0" w:rsidRPr="00B80CD1" w:rsidRDefault="005938F0" w:rsidP="005938F0">
            <w:pPr>
              <w:pStyle w:val="ListParagraph"/>
              <w:numPr>
                <w:ilvl w:val="0"/>
                <w:numId w:val="8"/>
              </w:numPr>
              <w:jc w:val="both"/>
            </w:pPr>
            <w:r w:rsidRPr="00B80CD1">
              <w:t>For Women in Science Week, 16</w:t>
            </w:r>
            <w:r w:rsidRPr="00B80CD1">
              <w:rPr>
                <w:vertAlign w:val="superscript"/>
              </w:rPr>
              <w:t>th</w:t>
            </w:r>
            <w:r w:rsidRPr="00B80CD1">
              <w:t xml:space="preserve"> -20</w:t>
            </w:r>
            <w:r w:rsidRPr="00B80CD1">
              <w:rPr>
                <w:vertAlign w:val="superscript"/>
              </w:rPr>
              <w:t>th</w:t>
            </w:r>
            <w:r w:rsidRPr="00B80CD1">
              <w:t xml:space="preserve"> March, 2014, UNESCO head office, Paris, France</w:t>
            </w:r>
          </w:p>
          <w:p w:rsidR="005938F0" w:rsidRPr="00B80CD1" w:rsidRDefault="005938F0" w:rsidP="005938F0">
            <w:pPr>
              <w:pStyle w:val="ListParagraph"/>
              <w:numPr>
                <w:ilvl w:val="0"/>
                <w:numId w:val="8"/>
              </w:numPr>
              <w:jc w:val="both"/>
            </w:pPr>
            <w:r w:rsidRPr="00B80CD1">
              <w:t>Good Governance for Medicines (GGM),21</w:t>
            </w:r>
            <w:r w:rsidRPr="00B80CD1">
              <w:rPr>
                <w:vertAlign w:val="superscript"/>
              </w:rPr>
              <w:t>th</w:t>
            </w:r>
            <w:r w:rsidRPr="00B80CD1">
              <w:t xml:space="preserve"> – 23</w:t>
            </w:r>
            <w:r w:rsidRPr="00B80CD1">
              <w:rPr>
                <w:vertAlign w:val="superscript"/>
              </w:rPr>
              <w:t>th</w:t>
            </w:r>
            <w:r w:rsidRPr="00B80CD1">
              <w:t xml:space="preserve"> April, </w:t>
            </w:r>
            <w:r w:rsidRPr="00B80CD1">
              <w:rPr>
                <w:shd w:val="clear" w:color="auto" w:fill="FFFFFF"/>
              </w:rPr>
              <w:t xml:space="preserve"> World Health Organization</w:t>
            </w:r>
            <w:r w:rsidRPr="00B80CD1">
              <w:t xml:space="preserve"> Lahore, Pakistan</w:t>
            </w:r>
          </w:p>
          <w:p w:rsidR="005938F0" w:rsidRPr="00B80CD1" w:rsidRDefault="005938F0" w:rsidP="005938F0">
            <w:pPr>
              <w:pStyle w:val="ListParagraph"/>
              <w:numPr>
                <w:ilvl w:val="0"/>
                <w:numId w:val="8"/>
              </w:numPr>
              <w:jc w:val="both"/>
            </w:pPr>
            <w:r w:rsidRPr="00B80CD1">
              <w:rPr>
                <w:shd w:val="clear" w:color="auto" w:fill="FFFFFF"/>
              </w:rPr>
              <w:t>Pharmaceutical Sector Assessment Survey - Level II, 15</w:t>
            </w:r>
            <w:r w:rsidRPr="00B80CD1">
              <w:rPr>
                <w:shd w:val="clear" w:color="auto" w:fill="FFFFFF"/>
                <w:vertAlign w:val="superscript"/>
              </w:rPr>
              <w:t>th</w:t>
            </w:r>
            <w:r w:rsidRPr="00B80CD1">
              <w:rPr>
                <w:shd w:val="clear" w:color="auto" w:fill="FFFFFF"/>
              </w:rPr>
              <w:t xml:space="preserve"> -17</w:t>
            </w:r>
            <w:r w:rsidRPr="00B80CD1">
              <w:rPr>
                <w:shd w:val="clear" w:color="auto" w:fill="FFFFFF"/>
                <w:vertAlign w:val="superscript"/>
              </w:rPr>
              <w:t>th</w:t>
            </w:r>
            <w:r w:rsidRPr="00B80CD1">
              <w:rPr>
                <w:shd w:val="clear" w:color="auto" w:fill="FFFFFF"/>
              </w:rPr>
              <w:t xml:space="preserve"> September 2014,World Health Organization, </w:t>
            </w:r>
            <w:r w:rsidRPr="00B80CD1">
              <w:t xml:space="preserve"> Islamabad, Pakistan</w:t>
            </w:r>
          </w:p>
          <w:p w:rsidR="005938F0" w:rsidRPr="00B80CD1" w:rsidRDefault="005938F0" w:rsidP="005938F0">
            <w:pPr>
              <w:pStyle w:val="ListParagraph"/>
              <w:numPr>
                <w:ilvl w:val="0"/>
                <w:numId w:val="8"/>
              </w:numPr>
              <w:jc w:val="both"/>
            </w:pPr>
            <w:r w:rsidRPr="00B80CD1">
              <w:t>2nd International Workshop Pharmacy Practice/Clinical Pharmacy,</w:t>
            </w:r>
            <w:r w:rsidRPr="00B80CD1">
              <w:rPr>
                <w:shd w:val="clear" w:color="auto" w:fill="FFFFFF"/>
              </w:rPr>
              <w:t>15</w:t>
            </w:r>
            <w:r w:rsidRPr="00B80CD1">
              <w:rPr>
                <w:shd w:val="clear" w:color="auto" w:fill="FFFFFF"/>
                <w:vertAlign w:val="superscript"/>
              </w:rPr>
              <w:t>th</w:t>
            </w:r>
            <w:r w:rsidRPr="00B80CD1">
              <w:rPr>
                <w:shd w:val="clear" w:color="auto" w:fill="FFFFFF"/>
              </w:rPr>
              <w:t xml:space="preserve"> -19</w:t>
            </w:r>
            <w:r w:rsidRPr="00B80CD1">
              <w:rPr>
                <w:shd w:val="clear" w:color="auto" w:fill="FFFFFF"/>
                <w:vertAlign w:val="superscript"/>
              </w:rPr>
              <w:t>th</w:t>
            </w:r>
            <w:r w:rsidRPr="00B80CD1">
              <w:rPr>
                <w:shd w:val="clear" w:color="auto" w:fill="FFFFFF"/>
              </w:rPr>
              <w:t xml:space="preserve"> December 2014,Quaid-i-Azam , </w:t>
            </w:r>
            <w:r w:rsidRPr="00B80CD1">
              <w:t xml:space="preserve"> Islamabad, Pakistan</w:t>
            </w:r>
          </w:p>
          <w:p w:rsidR="005938F0" w:rsidRPr="00B80CD1" w:rsidRDefault="005938F0" w:rsidP="005938F0">
            <w:pPr>
              <w:pStyle w:val="ListParagraph"/>
              <w:numPr>
                <w:ilvl w:val="0"/>
                <w:numId w:val="8"/>
              </w:numPr>
              <w:jc w:val="both"/>
              <w:rPr>
                <w:rStyle w:val="apple-converted-space"/>
              </w:rPr>
            </w:pPr>
            <w:r w:rsidRPr="00B80CD1">
              <w:t>Sixth Structural Biology &amp; Molecular Biophysics Workshop,</w:t>
            </w:r>
            <w:r w:rsidRPr="00B80CD1">
              <w:rPr>
                <w:shd w:val="clear" w:color="auto" w:fill="FFFFFF"/>
              </w:rPr>
              <w:t>9</w:t>
            </w:r>
            <w:r w:rsidRPr="00B80CD1">
              <w:rPr>
                <w:shd w:val="clear" w:color="auto" w:fill="FFFFFF"/>
                <w:vertAlign w:val="superscript"/>
              </w:rPr>
              <w:t>th</w:t>
            </w:r>
            <w:r w:rsidRPr="00B80CD1">
              <w:rPr>
                <w:shd w:val="clear" w:color="auto" w:fill="FFFFFF"/>
              </w:rPr>
              <w:t xml:space="preserve"> July 2015,</w:t>
            </w:r>
            <w:r w:rsidRPr="00B80CD1">
              <w:rPr>
                <w:rStyle w:val="Emphasis"/>
                <w:b w:val="0"/>
              </w:rPr>
              <w:t xml:space="preserve"> </w:t>
            </w:r>
            <w:r w:rsidRPr="00B80CD1">
              <w:rPr>
                <w:rStyle w:val="Emphasis"/>
                <w:b w:val="0"/>
                <w:i w:val="0"/>
              </w:rPr>
              <w:t>University of Nebraska Medical Center(UNMC),</w:t>
            </w:r>
            <w:r w:rsidRPr="00B80CD1">
              <w:t xml:space="preserve"> </w:t>
            </w:r>
            <w:hyperlink r:id="rId38" w:history="1">
              <w:r w:rsidRPr="00B80CD1">
                <w:rPr>
                  <w:rStyle w:val="apple-converted-space"/>
                  <w:bCs/>
                  <w:shd w:val="clear" w:color="auto" w:fill="FFFFFF"/>
                </w:rPr>
                <w:t> </w:t>
              </w:r>
              <w:r w:rsidRPr="00B80CD1">
                <w:rPr>
                  <w:rStyle w:val="Hyperlink"/>
                  <w:rFonts w:cs="Arial"/>
                  <w:bCs/>
                  <w:color w:val="auto"/>
                  <w:u w:val="none"/>
                  <w:shd w:val="clear" w:color="auto" w:fill="FFFFFF"/>
                </w:rPr>
                <w:t>Durham Research Center</w:t>
              </w:r>
            </w:hyperlink>
            <w:r w:rsidRPr="00B80CD1">
              <w:rPr>
                <w:rStyle w:val="apple-converted-space"/>
                <w:bCs/>
                <w:shd w:val="clear" w:color="auto" w:fill="FFFFFF"/>
              </w:rPr>
              <w:t> ,Omaha, USA</w:t>
            </w:r>
          </w:p>
          <w:p w:rsidR="005938F0" w:rsidRPr="00B80CD1" w:rsidRDefault="005938F0" w:rsidP="005938F0">
            <w:pPr>
              <w:pStyle w:val="ListParagraph"/>
              <w:numPr>
                <w:ilvl w:val="0"/>
                <w:numId w:val="8"/>
              </w:numPr>
              <w:jc w:val="both"/>
              <w:rPr>
                <w:rStyle w:val="apple-converted-space"/>
              </w:rPr>
            </w:pPr>
            <w:proofErr w:type="spellStart"/>
            <w:r w:rsidRPr="00B80CD1">
              <w:rPr>
                <w:shd w:val="clear" w:color="auto" w:fill="FFFFFF"/>
              </w:rPr>
              <w:t>Seminar</w:t>
            </w:r>
            <w:r>
              <w:rPr>
                <w:shd w:val="clear" w:color="auto" w:fill="FFFFFF"/>
              </w:rPr>
              <w:t>aqa</w:t>
            </w:r>
            <w:proofErr w:type="spellEnd"/>
            <w:r w:rsidRPr="00B80CD1">
              <w:rPr>
                <w:shd w:val="clear" w:color="auto" w:fill="FFFFFF"/>
              </w:rPr>
              <w:t xml:space="preserve"> on </w:t>
            </w:r>
            <w:r w:rsidRPr="00B80CD1">
              <w:rPr>
                <w:bCs/>
                <w:shd w:val="clear" w:color="auto" w:fill="FFFFFF"/>
              </w:rPr>
              <w:t xml:space="preserve">Adventures in the Small World: A Novel Approach to Understanding Intracellular </w:t>
            </w:r>
            <w:r w:rsidRPr="00B80CD1">
              <w:rPr>
                <w:bCs/>
                <w:shd w:val="clear" w:color="auto" w:fill="FFFFFF"/>
              </w:rPr>
              <w:lastRenderedPageBreak/>
              <w:t>Events During HIV-1 Infection of the CNS,</w:t>
            </w:r>
            <w:r w:rsidRPr="00B80CD1">
              <w:rPr>
                <w:shd w:val="clear" w:color="auto" w:fill="FFFFFF"/>
              </w:rPr>
              <w:t xml:space="preserve"> 17</w:t>
            </w:r>
            <w:r w:rsidRPr="00B80CD1">
              <w:rPr>
                <w:shd w:val="clear" w:color="auto" w:fill="FFFFFF"/>
                <w:vertAlign w:val="superscript"/>
              </w:rPr>
              <w:t>th</w:t>
            </w:r>
            <w:r w:rsidRPr="00B80CD1">
              <w:rPr>
                <w:shd w:val="clear" w:color="auto" w:fill="FFFFFF"/>
              </w:rPr>
              <w:t xml:space="preserve"> July 2015,</w:t>
            </w:r>
            <w:r w:rsidRPr="00B80CD1">
              <w:rPr>
                <w:rStyle w:val="Emphasis"/>
                <w:b w:val="0"/>
              </w:rPr>
              <w:t xml:space="preserve"> </w:t>
            </w:r>
            <w:r w:rsidRPr="00B80CD1">
              <w:rPr>
                <w:rStyle w:val="Emphasis"/>
                <w:b w:val="0"/>
                <w:i w:val="0"/>
              </w:rPr>
              <w:t>University of Nebraska Medical Center</w:t>
            </w:r>
            <w:r>
              <w:rPr>
                <w:rStyle w:val="Emphasis"/>
                <w:b w:val="0"/>
                <w:i w:val="0"/>
              </w:rPr>
              <w:t xml:space="preserve"> </w:t>
            </w:r>
            <w:r w:rsidRPr="00B80CD1">
              <w:rPr>
                <w:rStyle w:val="Emphasis"/>
                <w:b w:val="0"/>
                <w:i w:val="0"/>
              </w:rPr>
              <w:t>(UNMC),</w:t>
            </w:r>
            <w:r w:rsidRPr="00B80CD1">
              <w:t xml:space="preserve"> </w:t>
            </w:r>
            <w:proofErr w:type="spellStart"/>
            <w:r w:rsidRPr="00B80CD1">
              <w:rPr>
                <w:bCs/>
                <w:shd w:val="clear" w:color="auto" w:fill="FFFFFF"/>
              </w:rPr>
              <w:t>Eppley</w:t>
            </w:r>
            <w:proofErr w:type="spellEnd"/>
            <w:r w:rsidRPr="00B80CD1">
              <w:rPr>
                <w:bCs/>
                <w:shd w:val="clear" w:color="auto" w:fill="FFFFFF"/>
              </w:rPr>
              <w:t xml:space="preserve"> Science Hall</w:t>
            </w:r>
            <w:r w:rsidRPr="00B80CD1">
              <w:rPr>
                <w:rStyle w:val="apple-converted-space"/>
                <w:bCs/>
                <w:shd w:val="clear" w:color="auto" w:fill="FFFFFF"/>
              </w:rPr>
              <w:t xml:space="preserve">, Omaha, USA </w:t>
            </w:r>
          </w:p>
          <w:p w:rsidR="005938F0" w:rsidRPr="00B80CD1" w:rsidRDefault="005938F0" w:rsidP="005938F0">
            <w:pPr>
              <w:pStyle w:val="ListParagraph"/>
              <w:numPr>
                <w:ilvl w:val="0"/>
                <w:numId w:val="8"/>
              </w:numPr>
              <w:jc w:val="both"/>
              <w:rPr>
                <w:rStyle w:val="apple-converted-space"/>
              </w:rPr>
            </w:pPr>
            <w:r w:rsidRPr="00B80CD1">
              <w:rPr>
                <w:shd w:val="clear" w:color="auto" w:fill="FFFFFF"/>
              </w:rPr>
              <w:t xml:space="preserve">Seminar on </w:t>
            </w:r>
            <w:proofErr w:type="spellStart"/>
            <w:r w:rsidRPr="00B80CD1">
              <w:rPr>
                <w:shd w:val="clear" w:color="auto" w:fill="FFFFFF"/>
              </w:rPr>
              <w:t>Hybridtides</w:t>
            </w:r>
            <w:proofErr w:type="spellEnd"/>
            <w:r w:rsidRPr="00B80CD1">
              <w:rPr>
                <w:shd w:val="clear" w:color="auto" w:fill="FFFFFF"/>
              </w:rPr>
              <w:t xml:space="preserve"> and the Artisan Biology platform - Towards oral delivery and novel therapeutic mechanisms</w:t>
            </w:r>
            <w:r w:rsidRPr="00B80CD1">
              <w:rPr>
                <w:rStyle w:val="apple-converted-space"/>
                <w:bCs/>
                <w:shd w:val="clear" w:color="auto" w:fill="FFFFFF"/>
              </w:rPr>
              <w:t xml:space="preserve"> </w:t>
            </w:r>
            <w:r w:rsidRPr="00B80CD1">
              <w:rPr>
                <w:shd w:val="clear" w:color="auto" w:fill="FFFFFF"/>
              </w:rPr>
              <w:t>28</w:t>
            </w:r>
            <w:r w:rsidRPr="00B80CD1">
              <w:rPr>
                <w:shd w:val="clear" w:color="auto" w:fill="FFFFFF"/>
                <w:vertAlign w:val="superscript"/>
              </w:rPr>
              <w:t>th</w:t>
            </w:r>
            <w:r w:rsidRPr="00B80CD1">
              <w:rPr>
                <w:shd w:val="clear" w:color="auto" w:fill="FFFFFF"/>
              </w:rPr>
              <w:t xml:space="preserve"> July 2015,</w:t>
            </w:r>
            <w:r w:rsidRPr="00B80CD1">
              <w:rPr>
                <w:rStyle w:val="Emphasis"/>
                <w:b w:val="0"/>
              </w:rPr>
              <w:t xml:space="preserve"> </w:t>
            </w:r>
            <w:r w:rsidRPr="00B80CD1">
              <w:rPr>
                <w:rStyle w:val="Emphasis"/>
                <w:b w:val="0"/>
                <w:i w:val="0"/>
              </w:rPr>
              <w:t>University of Nebraska Medical Center(UNMC),</w:t>
            </w:r>
            <w:r w:rsidRPr="00B80CD1">
              <w:t xml:space="preserve"> </w:t>
            </w:r>
            <w:hyperlink r:id="rId39" w:history="1">
              <w:r w:rsidRPr="00B80CD1">
                <w:rPr>
                  <w:rStyle w:val="apple-converted-space"/>
                  <w:bCs/>
                  <w:shd w:val="clear" w:color="auto" w:fill="FFFFFF"/>
                </w:rPr>
                <w:t> </w:t>
              </w:r>
              <w:r w:rsidRPr="00B80CD1">
                <w:rPr>
                  <w:rStyle w:val="Hyperlink"/>
                  <w:rFonts w:cs="Arial"/>
                  <w:bCs/>
                  <w:color w:val="auto"/>
                  <w:u w:val="none"/>
                  <w:shd w:val="clear" w:color="auto" w:fill="FFFFFF"/>
                </w:rPr>
                <w:t>Durham Research Center</w:t>
              </w:r>
            </w:hyperlink>
            <w:r w:rsidRPr="00B80CD1">
              <w:rPr>
                <w:rStyle w:val="apple-converted-space"/>
                <w:bCs/>
                <w:shd w:val="clear" w:color="auto" w:fill="FFFFFF"/>
              </w:rPr>
              <w:t> ,Omaha, USA</w:t>
            </w:r>
          </w:p>
          <w:p w:rsidR="005938F0" w:rsidRPr="00B80CD1" w:rsidRDefault="005938F0" w:rsidP="005938F0">
            <w:pPr>
              <w:pStyle w:val="ListParagraph"/>
              <w:numPr>
                <w:ilvl w:val="0"/>
                <w:numId w:val="8"/>
              </w:numPr>
              <w:jc w:val="both"/>
            </w:pPr>
            <w:r w:rsidRPr="00B80CD1">
              <w:rPr>
                <w:sz w:val="26"/>
                <w:szCs w:val="26"/>
                <w:shd w:val="clear" w:color="auto" w:fill="FFFFFF"/>
              </w:rPr>
              <w:t xml:space="preserve">International Nanomedicines Symposium on </w:t>
            </w:r>
            <w:proofErr w:type="spellStart"/>
            <w:r w:rsidRPr="00B80CD1">
              <w:rPr>
                <w:sz w:val="26"/>
                <w:szCs w:val="26"/>
                <w:shd w:val="clear" w:color="auto" w:fill="FFFFFF"/>
              </w:rPr>
              <w:t>Nanotheranostics</w:t>
            </w:r>
            <w:proofErr w:type="spellEnd"/>
            <w:r w:rsidRPr="00B80CD1">
              <w:rPr>
                <w:sz w:val="26"/>
                <w:szCs w:val="26"/>
                <w:shd w:val="clear" w:color="auto" w:fill="FFFFFF"/>
              </w:rPr>
              <w:t>,</w:t>
            </w:r>
            <w:r w:rsidRPr="00B80CD1">
              <w:rPr>
                <w:shd w:val="clear" w:color="auto" w:fill="FFFFFF"/>
              </w:rPr>
              <w:t xml:space="preserve"> 26</w:t>
            </w:r>
            <w:r w:rsidRPr="00B80CD1">
              <w:rPr>
                <w:shd w:val="clear" w:color="auto" w:fill="FFFFFF"/>
                <w:vertAlign w:val="superscript"/>
              </w:rPr>
              <w:t>th</w:t>
            </w:r>
            <w:r w:rsidRPr="00B80CD1">
              <w:rPr>
                <w:shd w:val="clear" w:color="auto" w:fill="FFFFFF"/>
              </w:rPr>
              <w:t xml:space="preserve"> November </w:t>
            </w:r>
            <w:r w:rsidR="00684D6E" w:rsidRPr="00B80CD1">
              <w:rPr>
                <w:shd w:val="clear" w:color="auto" w:fill="FFFFFF"/>
              </w:rPr>
              <w:t>2015, NORI</w:t>
            </w:r>
            <w:r w:rsidRPr="00B80CD1">
              <w:rPr>
                <w:shd w:val="clear" w:color="auto" w:fill="FFFFFF"/>
              </w:rPr>
              <w:t>, Islamabad</w:t>
            </w:r>
            <w:r w:rsidRPr="00B80CD1">
              <w:rPr>
                <w:bCs/>
                <w:shd w:val="clear" w:color="auto" w:fill="FFFFFF"/>
              </w:rPr>
              <w:t xml:space="preserve"> </w:t>
            </w:r>
          </w:p>
          <w:p w:rsidR="003509EA" w:rsidRPr="003509EA" w:rsidRDefault="005938F0" w:rsidP="003509EA">
            <w:pPr>
              <w:pStyle w:val="ListParagraph"/>
              <w:numPr>
                <w:ilvl w:val="0"/>
                <w:numId w:val="8"/>
              </w:numPr>
              <w:rPr>
                <w:shd w:val="clear" w:color="auto" w:fill="FFFFFF"/>
              </w:rPr>
            </w:pPr>
            <w:r w:rsidRPr="003509EA">
              <w:rPr>
                <w:bCs/>
                <w:shd w:val="clear" w:color="auto" w:fill="FFFFFF"/>
              </w:rPr>
              <w:t>International Symposium, Nanomedicines: Development, Testing and Application Possibilities, 1st March 2016,</w:t>
            </w:r>
            <w:r w:rsidRPr="003509EA">
              <w:rPr>
                <w:shd w:val="clear" w:color="auto" w:fill="FFFFFF"/>
              </w:rPr>
              <w:t xml:space="preserve"> NORI, Islamabad</w:t>
            </w:r>
            <w:r w:rsidR="003509EA" w:rsidRPr="003509EA">
              <w:rPr>
                <w:shd w:val="clear" w:color="auto" w:fill="FFFFFF"/>
              </w:rPr>
              <w:t xml:space="preserve"> </w:t>
            </w:r>
            <w:r w:rsidR="003509EA">
              <w:t xml:space="preserve"> </w:t>
            </w:r>
          </w:p>
          <w:p w:rsidR="003509EA" w:rsidRPr="003509EA" w:rsidRDefault="003509EA" w:rsidP="003509EA">
            <w:pPr>
              <w:pStyle w:val="ListParagraph"/>
              <w:numPr>
                <w:ilvl w:val="0"/>
                <w:numId w:val="8"/>
              </w:numPr>
              <w:rPr>
                <w:shd w:val="clear" w:color="auto" w:fill="FFFFFF"/>
              </w:rPr>
            </w:pPr>
            <w:r w:rsidRPr="003509EA">
              <w:rPr>
                <w:shd w:val="clear" w:color="auto" w:fill="FFFFFF"/>
              </w:rPr>
              <w:t>ISESCO Women in Science Conference on Contributions of Pakistani Women in Scientific and Social Development2, 8th March 2016, QAU, Islamabad</w:t>
            </w:r>
          </w:p>
          <w:p w:rsidR="005938F0" w:rsidRPr="003509EA" w:rsidRDefault="005938F0" w:rsidP="003509EA">
            <w:pPr>
              <w:pStyle w:val="ListParagraph"/>
              <w:numPr>
                <w:ilvl w:val="0"/>
                <w:numId w:val="8"/>
              </w:numPr>
              <w:jc w:val="both"/>
            </w:pPr>
            <w:r w:rsidRPr="003509EA">
              <w:rPr>
                <w:kern w:val="36"/>
              </w:rPr>
              <w:t xml:space="preserve">Regional Workshop On Biosafety and Biosecurity for Life Sciences Researchers, </w:t>
            </w:r>
            <w:r w:rsidRPr="003509EA">
              <w:rPr>
                <w:shd w:val="clear" w:color="auto" w:fill="FFFFFF"/>
              </w:rPr>
              <w:t>26</w:t>
            </w:r>
            <w:r w:rsidRPr="003509EA">
              <w:rPr>
                <w:shd w:val="clear" w:color="auto" w:fill="FFFFFF"/>
                <w:vertAlign w:val="superscript"/>
              </w:rPr>
              <w:t>th</w:t>
            </w:r>
            <w:r w:rsidRPr="003509EA">
              <w:rPr>
                <w:shd w:val="clear" w:color="auto" w:fill="FFFFFF"/>
              </w:rPr>
              <w:t xml:space="preserve"> -27</w:t>
            </w:r>
            <w:r w:rsidRPr="003509EA">
              <w:rPr>
                <w:shd w:val="clear" w:color="auto" w:fill="FFFFFF"/>
                <w:vertAlign w:val="superscript"/>
              </w:rPr>
              <w:t>th</w:t>
            </w:r>
            <w:r w:rsidRPr="003509EA">
              <w:rPr>
                <w:shd w:val="clear" w:color="auto" w:fill="FFFFFF"/>
              </w:rPr>
              <w:t xml:space="preserve"> April, 2016 Pakistan Academy of Sciences, </w:t>
            </w:r>
            <w:r w:rsidRPr="003509EA">
              <w:rPr>
                <w:kern w:val="36"/>
              </w:rPr>
              <w:t xml:space="preserve">Islamabad </w:t>
            </w:r>
          </w:p>
          <w:p w:rsidR="005938F0" w:rsidRPr="00CB6E59" w:rsidRDefault="005938F0" w:rsidP="005938F0">
            <w:pPr>
              <w:pStyle w:val="ListParagraph"/>
              <w:numPr>
                <w:ilvl w:val="0"/>
                <w:numId w:val="8"/>
              </w:numPr>
              <w:jc w:val="both"/>
              <w:rPr>
                <w:color w:val="000000" w:themeColor="text1"/>
              </w:rPr>
            </w:pPr>
            <w:r>
              <w:rPr>
                <w:kern w:val="36"/>
              </w:rPr>
              <w:t>3</w:t>
            </w:r>
            <w:r w:rsidRPr="008E537B">
              <w:rPr>
                <w:kern w:val="36"/>
                <w:vertAlign w:val="superscript"/>
              </w:rPr>
              <w:t>rd</w:t>
            </w:r>
            <w:r>
              <w:rPr>
                <w:kern w:val="36"/>
              </w:rPr>
              <w:t xml:space="preserve"> Conference on Frontiers of Nanoscience and Nanotechnology,</w:t>
            </w:r>
            <w:r>
              <w:rPr>
                <w:shd w:val="clear" w:color="auto" w:fill="FFFFFF"/>
              </w:rPr>
              <w:t>25</w:t>
            </w:r>
            <w:r w:rsidRPr="00B80CD1">
              <w:rPr>
                <w:shd w:val="clear" w:color="auto" w:fill="FFFFFF"/>
                <w:vertAlign w:val="superscript"/>
              </w:rPr>
              <w:t>th</w:t>
            </w:r>
            <w:r>
              <w:rPr>
                <w:shd w:val="clear" w:color="auto" w:fill="FFFFFF"/>
              </w:rPr>
              <w:t xml:space="preserve"> October 2016, PINSTECH</w:t>
            </w:r>
            <w:r>
              <w:rPr>
                <w:rFonts w:ascii="Calibri" w:hAnsi="Calibri" w:cs="Calibri"/>
                <w:color w:val="222222"/>
                <w:shd w:val="clear" w:color="auto" w:fill="FFFFFF"/>
              </w:rPr>
              <w:t>, Islamabad.</w:t>
            </w:r>
          </w:p>
          <w:p w:rsidR="005938F0" w:rsidRPr="009C7C61" w:rsidRDefault="005938F0" w:rsidP="005938F0">
            <w:pPr>
              <w:pStyle w:val="ListParagraph"/>
              <w:numPr>
                <w:ilvl w:val="0"/>
                <w:numId w:val="8"/>
              </w:numPr>
              <w:jc w:val="both"/>
              <w:rPr>
                <w:color w:val="000000" w:themeColor="text1"/>
              </w:rPr>
            </w:pPr>
            <w:r w:rsidRPr="00CB6E59">
              <w:rPr>
                <w:color w:val="000000" w:themeColor="text1"/>
                <w:shd w:val="clear" w:color="auto" w:fill="FFFFFF"/>
              </w:rPr>
              <w:t>4</w:t>
            </w:r>
            <w:r w:rsidRPr="00CB6E59">
              <w:rPr>
                <w:color w:val="000000" w:themeColor="text1"/>
                <w:shd w:val="clear" w:color="auto" w:fill="FFFFFF"/>
                <w:vertAlign w:val="superscript"/>
              </w:rPr>
              <w:t>th</w:t>
            </w:r>
            <w:r w:rsidRPr="00CB6E59">
              <w:rPr>
                <w:color w:val="000000" w:themeColor="text1"/>
                <w:shd w:val="clear" w:color="auto" w:fill="FFFFFF"/>
              </w:rPr>
              <w:t> conference on </w:t>
            </w:r>
            <w:r w:rsidRPr="00CB6E59">
              <w:rPr>
                <w:bCs/>
                <w:iCs/>
                <w:color w:val="000000" w:themeColor="text1"/>
                <w:shd w:val="clear" w:color="auto" w:fill="FFFFFF"/>
              </w:rPr>
              <w:t>Frontiers of Nanoscience and Nanotechnology,</w:t>
            </w:r>
            <w:r w:rsidRPr="00CB6E59">
              <w:rPr>
                <w:color w:val="000000" w:themeColor="text1"/>
                <w:shd w:val="clear" w:color="auto" w:fill="FFFFFF"/>
              </w:rPr>
              <w:t> </w:t>
            </w:r>
            <w:r w:rsidRPr="00CB6E59">
              <w:rPr>
                <w:bCs/>
                <w:color w:val="000000" w:themeColor="text1"/>
                <w:shd w:val="clear" w:color="auto" w:fill="FFFFFF"/>
              </w:rPr>
              <w:t>12-13 December, 2017</w:t>
            </w:r>
            <w:r w:rsidRPr="00CB6E59">
              <w:rPr>
                <w:color w:val="000000" w:themeColor="text1"/>
                <w:shd w:val="clear" w:color="auto" w:fill="FFFFFF"/>
              </w:rPr>
              <w:t xml:space="preserve"> PINSTECH, Islamabad </w:t>
            </w:r>
          </w:p>
          <w:p w:rsidR="005938F0" w:rsidRPr="003509EA" w:rsidRDefault="005938F0" w:rsidP="005938F0">
            <w:pPr>
              <w:pStyle w:val="ListParagraph"/>
              <w:numPr>
                <w:ilvl w:val="0"/>
                <w:numId w:val="8"/>
              </w:numPr>
              <w:jc w:val="both"/>
              <w:rPr>
                <w:color w:val="000000" w:themeColor="text1"/>
              </w:rPr>
            </w:pPr>
            <w:r w:rsidRPr="00684D6E">
              <w:rPr>
                <w:color w:val="000000"/>
                <w:shd w:val="clear" w:color="auto" w:fill="FFFFFF"/>
              </w:rPr>
              <w:t xml:space="preserve">Research protocol development </w:t>
            </w:r>
            <w:r w:rsidR="003509EA" w:rsidRPr="00684D6E">
              <w:rPr>
                <w:color w:val="000000"/>
                <w:shd w:val="clear" w:color="auto" w:fill="FFFFFF"/>
              </w:rPr>
              <w:t xml:space="preserve">workshop </w:t>
            </w:r>
            <w:r w:rsidR="003509EA" w:rsidRPr="00684D6E">
              <w:rPr>
                <w:rStyle w:val="il"/>
                <w:color w:val="000000"/>
                <w:shd w:val="clear" w:color="auto" w:fill="FFFFFF"/>
              </w:rPr>
              <w:t>for</w:t>
            </w:r>
            <w:r w:rsidRPr="00684D6E">
              <w:rPr>
                <w:rStyle w:val="il"/>
                <w:color w:val="000000"/>
                <w:shd w:val="clear" w:color="auto" w:fill="FFFFFF"/>
              </w:rPr>
              <w:t xml:space="preserve"> Implementation</w:t>
            </w:r>
            <w:r w:rsidRPr="00684D6E">
              <w:rPr>
                <w:color w:val="000000"/>
                <w:shd w:val="clear" w:color="auto" w:fill="FFFFFF"/>
              </w:rPr>
              <w:t xml:space="preserve"> research, 9-12 May 2017 Health Services Academy, Islamabad  </w:t>
            </w:r>
          </w:p>
          <w:p w:rsidR="003509EA" w:rsidRPr="003509EA" w:rsidRDefault="003509EA" w:rsidP="003509EA">
            <w:pPr>
              <w:pStyle w:val="ListParagraph"/>
              <w:numPr>
                <w:ilvl w:val="0"/>
                <w:numId w:val="8"/>
              </w:numPr>
              <w:jc w:val="both"/>
              <w:rPr>
                <w:color w:val="000000" w:themeColor="text1"/>
              </w:rPr>
            </w:pPr>
            <w:r w:rsidRPr="003509EA">
              <w:rPr>
                <w:color w:val="000000" w:themeColor="text1"/>
              </w:rPr>
              <w:t>2nd International Workshop on Experimental Biology-IWEB-2017 “</w:t>
            </w:r>
            <w:proofErr w:type="spellStart"/>
            <w:r w:rsidRPr="003509EA">
              <w:rPr>
                <w:color w:val="000000" w:themeColor="text1"/>
              </w:rPr>
              <w:t>Nanotheranostics</w:t>
            </w:r>
            <w:proofErr w:type="spellEnd"/>
            <w:r w:rsidRPr="003509EA">
              <w:rPr>
                <w:color w:val="000000" w:themeColor="text1"/>
              </w:rPr>
              <w:t>: From Bench to Bedside and Beyond”22-24 November 2017,</w:t>
            </w:r>
            <w:r>
              <w:rPr>
                <w:color w:val="000000" w:themeColor="text1"/>
              </w:rPr>
              <w:t xml:space="preserve"> </w:t>
            </w:r>
            <w:r w:rsidRPr="003509EA">
              <w:rPr>
                <w:color w:val="000000" w:themeColor="text1"/>
              </w:rPr>
              <w:t>NILOP, Islamabad</w:t>
            </w:r>
            <w:r w:rsidRPr="003509EA">
              <w:rPr>
                <w:color w:val="000000" w:themeColor="text1"/>
              </w:rPr>
              <w:tab/>
            </w:r>
            <w:r w:rsidRPr="003509EA">
              <w:rPr>
                <w:color w:val="000000" w:themeColor="text1"/>
              </w:rPr>
              <w:tab/>
            </w:r>
          </w:p>
          <w:p w:rsidR="003509EA" w:rsidRPr="003509EA" w:rsidRDefault="003509EA" w:rsidP="003509EA">
            <w:pPr>
              <w:pStyle w:val="ListParagraph"/>
              <w:numPr>
                <w:ilvl w:val="0"/>
                <w:numId w:val="8"/>
              </w:numPr>
              <w:jc w:val="both"/>
              <w:rPr>
                <w:color w:val="000000" w:themeColor="text1"/>
              </w:rPr>
            </w:pPr>
            <w:r w:rsidRPr="003509EA">
              <w:rPr>
                <w:color w:val="000000" w:themeColor="text1"/>
              </w:rPr>
              <w:t>National Workshop “Nanomedicine; Advancements and Challenges in Pakistan” November 27-29, 2017</w:t>
            </w:r>
            <w:r>
              <w:rPr>
                <w:color w:val="000000" w:themeColor="text1"/>
              </w:rPr>
              <w:t xml:space="preserve"> </w:t>
            </w:r>
            <w:r w:rsidRPr="003509EA">
              <w:rPr>
                <w:color w:val="000000" w:themeColor="text1"/>
              </w:rPr>
              <w:t>Department of Pharma</w:t>
            </w:r>
            <w:r>
              <w:rPr>
                <w:color w:val="000000" w:themeColor="text1"/>
              </w:rPr>
              <w:t>cy, Quaid-</w:t>
            </w:r>
            <w:proofErr w:type="spellStart"/>
            <w:r>
              <w:rPr>
                <w:color w:val="000000" w:themeColor="text1"/>
              </w:rPr>
              <w:t>i</w:t>
            </w:r>
            <w:proofErr w:type="spellEnd"/>
            <w:r>
              <w:rPr>
                <w:color w:val="000000" w:themeColor="text1"/>
              </w:rPr>
              <w:t>-</w:t>
            </w:r>
            <w:proofErr w:type="spellStart"/>
            <w:r>
              <w:rPr>
                <w:color w:val="000000" w:themeColor="text1"/>
              </w:rPr>
              <w:t>Azam</w:t>
            </w:r>
            <w:proofErr w:type="spellEnd"/>
            <w:r>
              <w:rPr>
                <w:color w:val="000000" w:themeColor="text1"/>
              </w:rPr>
              <w:t xml:space="preserve"> University, Islamabad</w:t>
            </w:r>
          </w:p>
        </w:tc>
      </w:tr>
      <w:tr w:rsidR="005938F0" w:rsidRPr="009E2537" w:rsidTr="00AC77F8">
        <w:trPr>
          <w:trHeight w:val="296"/>
        </w:trPr>
        <w:tc>
          <w:tcPr>
            <w:tcW w:w="10368" w:type="dxa"/>
            <w:gridSpan w:val="12"/>
            <w:shd w:val="clear" w:color="auto" w:fill="A6A6A6" w:themeFill="background1" w:themeFillShade="A6"/>
          </w:tcPr>
          <w:p w:rsidR="005938F0" w:rsidRPr="009E2537" w:rsidRDefault="005938F0" w:rsidP="005938F0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sz w:val="32"/>
                <w:szCs w:val="32"/>
              </w:rPr>
              <w:lastRenderedPageBreak/>
              <w:t>References</w:t>
            </w:r>
          </w:p>
        </w:tc>
      </w:tr>
      <w:tr w:rsidR="005938F0" w:rsidRPr="009E2537" w:rsidTr="00AC77F8">
        <w:trPr>
          <w:trHeight w:val="296"/>
        </w:trPr>
        <w:tc>
          <w:tcPr>
            <w:tcW w:w="3855" w:type="dxa"/>
            <w:gridSpan w:val="4"/>
            <w:shd w:val="clear" w:color="auto" w:fill="auto"/>
          </w:tcPr>
          <w:p w:rsidR="005938F0" w:rsidRPr="004A74DF" w:rsidRDefault="005938F0" w:rsidP="005938F0">
            <w:pPr>
              <w:jc w:val="both"/>
              <w:rPr>
                <w:bCs/>
                <w:color w:val="222222"/>
                <w:sz w:val="22"/>
                <w:szCs w:val="22"/>
              </w:rPr>
            </w:pPr>
            <w:r w:rsidRPr="004A74DF">
              <w:rPr>
                <w:rFonts w:eastAsia="Calibri"/>
                <w:sz w:val="22"/>
                <w:szCs w:val="22"/>
              </w:rPr>
              <w:t xml:space="preserve">Prof. Dr. </w:t>
            </w:r>
            <w:r w:rsidRPr="004A74DF">
              <w:rPr>
                <w:bCs/>
                <w:color w:val="222222"/>
                <w:sz w:val="22"/>
                <w:szCs w:val="22"/>
              </w:rPr>
              <w:t xml:space="preserve">Andreas </w:t>
            </w:r>
            <w:proofErr w:type="spellStart"/>
            <w:r w:rsidRPr="004A74DF">
              <w:rPr>
                <w:bCs/>
                <w:color w:val="222222"/>
                <w:sz w:val="22"/>
                <w:szCs w:val="22"/>
              </w:rPr>
              <w:t>Bernkop-Schnürch</w:t>
            </w:r>
            <w:proofErr w:type="spellEnd"/>
          </w:p>
          <w:p w:rsidR="005938F0" w:rsidRPr="004A74DF" w:rsidRDefault="005938F0" w:rsidP="005938F0">
            <w:pPr>
              <w:jc w:val="both"/>
              <w:rPr>
                <w:rStyle w:val="Strong"/>
                <w:b w:val="0"/>
                <w:bCs w:val="0"/>
                <w:sz w:val="22"/>
                <w:szCs w:val="22"/>
              </w:rPr>
            </w:pPr>
            <w:r w:rsidRPr="004A74DF">
              <w:rPr>
                <w:sz w:val="22"/>
                <w:szCs w:val="22"/>
              </w:rPr>
              <w:t>Center for Chemistry and Biomedicine,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A74DF">
              <w:rPr>
                <w:sz w:val="22"/>
                <w:szCs w:val="22"/>
              </w:rPr>
              <w:t>Innrain</w:t>
            </w:r>
            <w:proofErr w:type="spellEnd"/>
            <w:r w:rsidRPr="004A74DF">
              <w:rPr>
                <w:sz w:val="22"/>
                <w:szCs w:val="22"/>
              </w:rPr>
              <w:t xml:space="preserve"> 80/82, A-6020 </w:t>
            </w:r>
            <w:r w:rsidR="00684D6E" w:rsidRPr="004A74DF">
              <w:rPr>
                <w:sz w:val="22"/>
                <w:szCs w:val="22"/>
              </w:rPr>
              <w:t>Innsbruck</w:t>
            </w:r>
            <w:r w:rsidR="00684D6E" w:rsidRPr="004A74DF">
              <w:rPr>
                <w:rStyle w:val="Strong"/>
                <w:rFonts w:ascii="Arial" w:hAnsi="Arial" w:cs="Arial"/>
                <w:sz w:val="22"/>
                <w:szCs w:val="22"/>
              </w:rPr>
              <w:t>,</w:t>
            </w:r>
            <w:r w:rsidRPr="004A74DF">
              <w:rPr>
                <w:rStyle w:val="Strong"/>
                <w:b w:val="0"/>
                <w:sz w:val="22"/>
                <w:szCs w:val="22"/>
              </w:rPr>
              <w:t xml:space="preserve"> Austria</w:t>
            </w:r>
          </w:p>
          <w:p w:rsidR="005938F0" w:rsidRPr="004A74DF" w:rsidRDefault="005938F0" w:rsidP="005938F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A74DF">
              <w:rPr>
                <w:rFonts w:eastAsia="Calibri"/>
                <w:sz w:val="22"/>
                <w:szCs w:val="22"/>
              </w:rPr>
              <w:t xml:space="preserve">Tel: </w:t>
            </w:r>
            <w:r w:rsidRPr="004A74DF">
              <w:rPr>
                <w:rStyle w:val="skypepnhtextspan"/>
                <w:sz w:val="22"/>
                <w:szCs w:val="22"/>
              </w:rPr>
              <w:t>+43 512 507-58600</w:t>
            </w:r>
            <w:r w:rsidRPr="004A74DF">
              <w:rPr>
                <w:rStyle w:val="skypepnhfreetextspan"/>
                <w:sz w:val="22"/>
                <w:szCs w:val="22"/>
              </w:rPr>
              <w:t> </w:t>
            </w:r>
          </w:p>
          <w:p w:rsidR="005938F0" w:rsidRPr="004A74DF" w:rsidRDefault="005938F0" w:rsidP="005938F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A74DF">
              <w:rPr>
                <w:rFonts w:eastAsia="Calibri"/>
                <w:sz w:val="22"/>
                <w:szCs w:val="22"/>
              </w:rPr>
              <w:t xml:space="preserve">Fax: </w:t>
            </w:r>
            <w:r w:rsidRPr="004A74DF">
              <w:rPr>
                <w:sz w:val="22"/>
                <w:szCs w:val="22"/>
              </w:rPr>
              <w:t>+43 512 507-58699</w:t>
            </w:r>
          </w:p>
          <w:p w:rsidR="005938F0" w:rsidRPr="004A74DF" w:rsidRDefault="005938F0" w:rsidP="005938F0">
            <w:pPr>
              <w:jc w:val="both"/>
              <w:rPr>
                <w:sz w:val="22"/>
                <w:szCs w:val="22"/>
              </w:rPr>
            </w:pPr>
            <w:r w:rsidRPr="004A74DF">
              <w:rPr>
                <w:rFonts w:eastAsia="Calibri"/>
                <w:sz w:val="22"/>
                <w:szCs w:val="22"/>
              </w:rPr>
              <w:t xml:space="preserve">E-mail: </w:t>
            </w:r>
            <w:r w:rsidRPr="004A74DF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hyperlink r:id="rId40" w:history="1">
              <w:r w:rsidRPr="004A74DF">
                <w:rPr>
                  <w:rStyle w:val="Hyperlink"/>
                  <w:color w:val="auto"/>
                  <w:sz w:val="22"/>
                  <w:szCs w:val="22"/>
                  <w:u w:val="none"/>
                </w:rPr>
                <w:t>Andreas.Bernkop@uibk.ac.at</w:t>
              </w:r>
            </w:hyperlink>
          </w:p>
        </w:tc>
        <w:tc>
          <w:tcPr>
            <w:tcW w:w="3310" w:type="dxa"/>
            <w:gridSpan w:val="4"/>
            <w:shd w:val="clear" w:color="auto" w:fill="auto"/>
          </w:tcPr>
          <w:p w:rsidR="005938F0" w:rsidRPr="00E141ED" w:rsidRDefault="005938F0" w:rsidP="005938F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Prof. Dr. </w:t>
            </w:r>
            <w:proofErr w:type="spellStart"/>
            <w:r>
              <w:rPr>
                <w:rFonts w:eastAsia="Calibri"/>
                <w:sz w:val="22"/>
                <w:szCs w:val="22"/>
              </w:rPr>
              <w:t>Masoom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Yasinzai</w:t>
            </w:r>
            <w:proofErr w:type="spellEnd"/>
          </w:p>
          <w:p w:rsidR="005938F0" w:rsidRPr="00E141ED" w:rsidRDefault="005938F0" w:rsidP="005938F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Vice-Chancellor</w:t>
            </w:r>
            <w:r w:rsidRPr="00E141ED">
              <w:rPr>
                <w:rFonts w:eastAsia="Calibri"/>
                <w:sz w:val="22"/>
                <w:szCs w:val="22"/>
              </w:rPr>
              <w:t>,</w:t>
            </w:r>
          </w:p>
          <w:p w:rsidR="005938F0" w:rsidRPr="00E141ED" w:rsidRDefault="005938F0" w:rsidP="005938F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E141ED">
              <w:rPr>
                <w:rFonts w:eastAsia="Calibri"/>
                <w:sz w:val="22"/>
                <w:szCs w:val="22"/>
              </w:rPr>
              <w:t>Quaid-e-</w:t>
            </w:r>
            <w:proofErr w:type="spellStart"/>
            <w:r w:rsidRPr="00E141ED">
              <w:rPr>
                <w:rFonts w:eastAsia="Calibri"/>
                <w:sz w:val="22"/>
                <w:szCs w:val="22"/>
              </w:rPr>
              <w:t>Azam</w:t>
            </w:r>
            <w:proofErr w:type="spellEnd"/>
            <w:r w:rsidRPr="00E141ED">
              <w:rPr>
                <w:rFonts w:eastAsia="Calibri"/>
                <w:sz w:val="22"/>
                <w:szCs w:val="22"/>
              </w:rPr>
              <w:t xml:space="preserve"> University,</w:t>
            </w:r>
          </w:p>
          <w:p w:rsidR="005938F0" w:rsidRPr="00E141ED" w:rsidRDefault="005938F0" w:rsidP="005938F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E141ED">
              <w:rPr>
                <w:rFonts w:eastAsia="Calibri"/>
                <w:sz w:val="22"/>
                <w:szCs w:val="22"/>
              </w:rPr>
              <w:t>Islamabad 45320, Pakistan.</w:t>
            </w:r>
          </w:p>
          <w:p w:rsidR="005938F0" w:rsidRPr="00E141ED" w:rsidRDefault="005938F0" w:rsidP="005938F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Tel: +92-51-90644050</w:t>
            </w:r>
          </w:p>
          <w:p w:rsidR="005938F0" w:rsidRPr="00E141ED" w:rsidRDefault="005938F0" w:rsidP="005938F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Fax: +92-51-90644087</w:t>
            </w:r>
          </w:p>
          <w:p w:rsidR="005938F0" w:rsidRDefault="005938F0" w:rsidP="005938F0">
            <w:pPr>
              <w:jc w:val="both"/>
              <w:rPr>
                <w:b/>
                <w:sz w:val="32"/>
                <w:szCs w:val="32"/>
              </w:rPr>
            </w:pPr>
            <w:r w:rsidRPr="00E141ED">
              <w:rPr>
                <w:rFonts w:eastAsia="Calibri"/>
                <w:sz w:val="22"/>
                <w:szCs w:val="22"/>
              </w:rPr>
              <w:t xml:space="preserve">E-mail: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hyperlink r:id="rId41" w:history="1">
              <w:r w:rsidRPr="00E141ED">
                <w:t>vco@qau.edu.pk</w:t>
              </w:r>
            </w:hyperlink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203" w:type="dxa"/>
            <w:gridSpan w:val="4"/>
            <w:shd w:val="clear" w:color="auto" w:fill="auto"/>
          </w:tcPr>
          <w:p w:rsidR="005938F0" w:rsidRPr="00E141ED" w:rsidRDefault="005938F0" w:rsidP="005938F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Prof. Dr. Gul Maj</w:t>
            </w:r>
            <w:r w:rsidRPr="00E141ED">
              <w:rPr>
                <w:rFonts w:eastAsia="Calibri"/>
                <w:sz w:val="22"/>
                <w:szCs w:val="22"/>
              </w:rPr>
              <w:t>id Khan</w:t>
            </w:r>
          </w:p>
          <w:p w:rsidR="005938F0" w:rsidRPr="00E141ED" w:rsidRDefault="005938F0" w:rsidP="005938F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141ED">
              <w:rPr>
                <w:rFonts w:eastAsia="Calibri"/>
                <w:sz w:val="22"/>
                <w:szCs w:val="22"/>
              </w:rPr>
              <w:t>Chairman, Department of Pharmacy,</w:t>
            </w:r>
          </w:p>
          <w:p w:rsidR="005938F0" w:rsidRPr="00E141ED" w:rsidRDefault="005938F0" w:rsidP="005938F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141ED">
              <w:rPr>
                <w:rFonts w:eastAsia="Calibri"/>
                <w:sz w:val="22"/>
                <w:szCs w:val="22"/>
              </w:rPr>
              <w:t>Quaid-e-</w:t>
            </w:r>
            <w:proofErr w:type="spellStart"/>
            <w:r w:rsidRPr="00E141ED">
              <w:rPr>
                <w:rFonts w:eastAsia="Calibri"/>
                <w:sz w:val="22"/>
                <w:szCs w:val="22"/>
              </w:rPr>
              <w:t>Azam</w:t>
            </w:r>
            <w:proofErr w:type="spellEnd"/>
            <w:r w:rsidRPr="00E141ED">
              <w:rPr>
                <w:rFonts w:eastAsia="Calibri"/>
                <w:sz w:val="22"/>
                <w:szCs w:val="22"/>
              </w:rPr>
              <w:t xml:space="preserve"> University,</w:t>
            </w:r>
          </w:p>
          <w:p w:rsidR="005938F0" w:rsidRPr="00E141ED" w:rsidRDefault="005938F0" w:rsidP="005938F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141ED">
              <w:rPr>
                <w:rFonts w:eastAsia="Calibri"/>
                <w:sz w:val="22"/>
                <w:szCs w:val="22"/>
              </w:rPr>
              <w:t>Islamabad 45320, Pakistan.</w:t>
            </w:r>
          </w:p>
          <w:p w:rsidR="005938F0" w:rsidRPr="00E141ED" w:rsidRDefault="005938F0" w:rsidP="005938F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141ED">
              <w:rPr>
                <w:rFonts w:eastAsia="Calibri"/>
                <w:sz w:val="22"/>
                <w:szCs w:val="22"/>
              </w:rPr>
              <w:t>Tel: +92-51-90644144</w:t>
            </w:r>
          </w:p>
          <w:p w:rsidR="005938F0" w:rsidRPr="00E141ED" w:rsidRDefault="005938F0" w:rsidP="005938F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141ED">
              <w:rPr>
                <w:rFonts w:eastAsia="Calibri"/>
                <w:sz w:val="22"/>
                <w:szCs w:val="22"/>
              </w:rPr>
              <w:t>Fax: +92-51-90644144</w:t>
            </w:r>
          </w:p>
          <w:p w:rsidR="005938F0" w:rsidRDefault="005938F0" w:rsidP="005938F0">
            <w:pPr>
              <w:jc w:val="both"/>
              <w:rPr>
                <w:b/>
                <w:sz w:val="32"/>
                <w:szCs w:val="32"/>
              </w:rPr>
            </w:pPr>
            <w:r w:rsidRPr="00E141ED">
              <w:rPr>
                <w:rFonts w:eastAsia="Calibri"/>
                <w:sz w:val="22"/>
                <w:szCs w:val="22"/>
              </w:rPr>
              <w:t>E-mail: drgulmajeed@yahoo.com</w:t>
            </w:r>
          </w:p>
        </w:tc>
      </w:tr>
    </w:tbl>
    <w:p w:rsidR="00287A82" w:rsidRPr="00AC77F8" w:rsidRDefault="00287A82" w:rsidP="00AC77F8">
      <w:pPr>
        <w:rPr>
          <w:b/>
          <w:color w:val="000000" w:themeColor="text1"/>
          <w:sz w:val="36"/>
          <w:szCs w:val="36"/>
        </w:rPr>
      </w:pPr>
    </w:p>
    <w:sectPr w:rsidR="00287A82" w:rsidRPr="00AC77F8" w:rsidSect="00A84F49">
      <w:footerReference w:type="default" r:id="rId4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A85" w:rsidRDefault="00CC3A85" w:rsidP="000E433E">
      <w:r>
        <w:separator/>
      </w:r>
    </w:p>
  </w:endnote>
  <w:endnote w:type="continuationSeparator" w:id="0">
    <w:p w:rsidR="00CC3A85" w:rsidRDefault="00CC3A85" w:rsidP="000E4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DB4" w:rsidRDefault="00823D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A85" w:rsidRDefault="00CC3A85" w:rsidP="000E433E">
      <w:r>
        <w:separator/>
      </w:r>
    </w:p>
  </w:footnote>
  <w:footnote w:type="continuationSeparator" w:id="0">
    <w:p w:rsidR="00CC3A85" w:rsidRDefault="00CC3A85" w:rsidP="000E4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E70EA"/>
    <w:multiLevelType w:val="hybridMultilevel"/>
    <w:tmpl w:val="3E884C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D7737"/>
    <w:multiLevelType w:val="hybridMultilevel"/>
    <w:tmpl w:val="A3FCA51A"/>
    <w:lvl w:ilvl="0" w:tplc="693219E6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D4E31"/>
    <w:multiLevelType w:val="hybridMultilevel"/>
    <w:tmpl w:val="E93654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D222C"/>
    <w:multiLevelType w:val="hybridMultilevel"/>
    <w:tmpl w:val="8A545D8E"/>
    <w:lvl w:ilvl="0" w:tplc="9A120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35D24"/>
    <w:multiLevelType w:val="hybridMultilevel"/>
    <w:tmpl w:val="EE68BE0A"/>
    <w:lvl w:ilvl="0" w:tplc="081097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C238A"/>
    <w:multiLevelType w:val="hybridMultilevel"/>
    <w:tmpl w:val="5DDAD6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52B94"/>
    <w:multiLevelType w:val="hybridMultilevel"/>
    <w:tmpl w:val="1F705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A1B6B"/>
    <w:multiLevelType w:val="hybridMultilevel"/>
    <w:tmpl w:val="D3B8C268"/>
    <w:lvl w:ilvl="0" w:tplc="A4143B8A">
      <w:start w:val="1"/>
      <w:numFmt w:val="decimal"/>
      <w:lvlText w:val="%1."/>
      <w:lvlJc w:val="left"/>
      <w:pPr>
        <w:ind w:left="360" w:hanging="360"/>
      </w:pPr>
      <w:rPr>
        <w:b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A9497C"/>
    <w:multiLevelType w:val="hybridMultilevel"/>
    <w:tmpl w:val="00BCAB18"/>
    <w:lvl w:ilvl="0" w:tplc="74507CE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55CCF"/>
    <w:multiLevelType w:val="hybridMultilevel"/>
    <w:tmpl w:val="52C0F5B0"/>
    <w:lvl w:ilvl="0" w:tplc="453A2F5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526B4"/>
    <w:multiLevelType w:val="hybridMultilevel"/>
    <w:tmpl w:val="A5C27DA8"/>
    <w:lvl w:ilvl="0" w:tplc="1D5006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91716"/>
    <w:multiLevelType w:val="hybridMultilevel"/>
    <w:tmpl w:val="A3FCA51A"/>
    <w:lvl w:ilvl="0" w:tplc="693219E6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30106"/>
    <w:multiLevelType w:val="hybridMultilevel"/>
    <w:tmpl w:val="E9B0C9E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65FFD"/>
    <w:multiLevelType w:val="hybridMultilevel"/>
    <w:tmpl w:val="71788A98"/>
    <w:lvl w:ilvl="0" w:tplc="90745D1A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C286A"/>
    <w:multiLevelType w:val="hybridMultilevel"/>
    <w:tmpl w:val="DA963C9C"/>
    <w:lvl w:ilvl="0" w:tplc="83F836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B1AD3"/>
    <w:multiLevelType w:val="hybridMultilevel"/>
    <w:tmpl w:val="73D8A9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A6971"/>
    <w:multiLevelType w:val="hybridMultilevel"/>
    <w:tmpl w:val="B900A34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BA5A11"/>
    <w:multiLevelType w:val="hybridMultilevel"/>
    <w:tmpl w:val="0E1EE120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51E04611"/>
    <w:multiLevelType w:val="hybridMultilevel"/>
    <w:tmpl w:val="9D4A97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675BE"/>
    <w:multiLevelType w:val="multilevel"/>
    <w:tmpl w:val="850C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2"/>
  </w:num>
  <w:num w:numId="3">
    <w:abstractNumId w:val="7"/>
  </w:num>
  <w:num w:numId="4">
    <w:abstractNumId w:val="4"/>
  </w:num>
  <w:num w:numId="5">
    <w:abstractNumId w:val="13"/>
  </w:num>
  <w:num w:numId="6">
    <w:abstractNumId w:val="3"/>
  </w:num>
  <w:num w:numId="7">
    <w:abstractNumId w:val="10"/>
  </w:num>
  <w:num w:numId="8">
    <w:abstractNumId w:val="1"/>
  </w:num>
  <w:num w:numId="9">
    <w:abstractNumId w:val="15"/>
  </w:num>
  <w:num w:numId="10">
    <w:abstractNumId w:val="0"/>
  </w:num>
  <w:num w:numId="11">
    <w:abstractNumId w:val="18"/>
  </w:num>
  <w:num w:numId="12">
    <w:abstractNumId w:val="2"/>
  </w:num>
  <w:num w:numId="13">
    <w:abstractNumId w:val="5"/>
  </w:num>
  <w:num w:numId="14">
    <w:abstractNumId w:val="16"/>
  </w:num>
  <w:num w:numId="15">
    <w:abstractNumId w:val="11"/>
  </w:num>
  <w:num w:numId="16">
    <w:abstractNumId w:val="19"/>
  </w:num>
  <w:num w:numId="17">
    <w:abstractNumId w:val="6"/>
  </w:num>
  <w:num w:numId="18">
    <w:abstractNumId w:val="9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A82"/>
    <w:rsid w:val="00004D55"/>
    <w:rsid w:val="00007319"/>
    <w:rsid w:val="0001706E"/>
    <w:rsid w:val="00020E6F"/>
    <w:rsid w:val="00024E80"/>
    <w:rsid w:val="00052C03"/>
    <w:rsid w:val="00057DB6"/>
    <w:rsid w:val="000804A1"/>
    <w:rsid w:val="00096CCE"/>
    <w:rsid w:val="000B48FB"/>
    <w:rsid w:val="000C3FA1"/>
    <w:rsid w:val="000E433E"/>
    <w:rsid w:val="000E4CDE"/>
    <w:rsid w:val="00100DF6"/>
    <w:rsid w:val="00121481"/>
    <w:rsid w:val="00121B0B"/>
    <w:rsid w:val="001426CE"/>
    <w:rsid w:val="00147E81"/>
    <w:rsid w:val="00186C22"/>
    <w:rsid w:val="001915E1"/>
    <w:rsid w:val="001938DE"/>
    <w:rsid w:val="001B0ACA"/>
    <w:rsid w:val="001E2E7B"/>
    <w:rsid w:val="002062AC"/>
    <w:rsid w:val="00221B4E"/>
    <w:rsid w:val="00251ACC"/>
    <w:rsid w:val="002674E0"/>
    <w:rsid w:val="00273832"/>
    <w:rsid w:val="002760E5"/>
    <w:rsid w:val="00287A82"/>
    <w:rsid w:val="002D6446"/>
    <w:rsid w:val="002E0D75"/>
    <w:rsid w:val="002F37D5"/>
    <w:rsid w:val="003135C7"/>
    <w:rsid w:val="0032794B"/>
    <w:rsid w:val="003341F4"/>
    <w:rsid w:val="003509EA"/>
    <w:rsid w:val="00353490"/>
    <w:rsid w:val="00360481"/>
    <w:rsid w:val="00361730"/>
    <w:rsid w:val="003635FA"/>
    <w:rsid w:val="003647B9"/>
    <w:rsid w:val="00377C59"/>
    <w:rsid w:val="00390580"/>
    <w:rsid w:val="003B2550"/>
    <w:rsid w:val="003D1FAD"/>
    <w:rsid w:val="003E797B"/>
    <w:rsid w:val="003F4344"/>
    <w:rsid w:val="003F4CFA"/>
    <w:rsid w:val="003F5478"/>
    <w:rsid w:val="0040079E"/>
    <w:rsid w:val="00406371"/>
    <w:rsid w:val="00414C91"/>
    <w:rsid w:val="004213BE"/>
    <w:rsid w:val="004244B1"/>
    <w:rsid w:val="004460C8"/>
    <w:rsid w:val="004476F9"/>
    <w:rsid w:val="00447B34"/>
    <w:rsid w:val="0048328D"/>
    <w:rsid w:val="004A0F3A"/>
    <w:rsid w:val="004A4597"/>
    <w:rsid w:val="004A59BE"/>
    <w:rsid w:val="004A61F6"/>
    <w:rsid w:val="004A74DF"/>
    <w:rsid w:val="004D4632"/>
    <w:rsid w:val="004D48DC"/>
    <w:rsid w:val="00520320"/>
    <w:rsid w:val="00534F26"/>
    <w:rsid w:val="00550F95"/>
    <w:rsid w:val="00554E91"/>
    <w:rsid w:val="00556B19"/>
    <w:rsid w:val="005752B5"/>
    <w:rsid w:val="00576124"/>
    <w:rsid w:val="005938F0"/>
    <w:rsid w:val="005A5BA0"/>
    <w:rsid w:val="005B363A"/>
    <w:rsid w:val="005D3F8F"/>
    <w:rsid w:val="005E0200"/>
    <w:rsid w:val="00600B96"/>
    <w:rsid w:val="006028E6"/>
    <w:rsid w:val="0061528D"/>
    <w:rsid w:val="006519B0"/>
    <w:rsid w:val="00655196"/>
    <w:rsid w:val="00657421"/>
    <w:rsid w:val="0067398B"/>
    <w:rsid w:val="00673A4F"/>
    <w:rsid w:val="00684D6E"/>
    <w:rsid w:val="006978EE"/>
    <w:rsid w:val="006C5980"/>
    <w:rsid w:val="006D1EEB"/>
    <w:rsid w:val="006D551D"/>
    <w:rsid w:val="006E24F7"/>
    <w:rsid w:val="006F4996"/>
    <w:rsid w:val="006F56EA"/>
    <w:rsid w:val="00714DFD"/>
    <w:rsid w:val="007163C7"/>
    <w:rsid w:val="00722B67"/>
    <w:rsid w:val="00732A95"/>
    <w:rsid w:val="00735DFC"/>
    <w:rsid w:val="00760169"/>
    <w:rsid w:val="0078444A"/>
    <w:rsid w:val="00786C54"/>
    <w:rsid w:val="00797536"/>
    <w:rsid w:val="007A3F29"/>
    <w:rsid w:val="007A5158"/>
    <w:rsid w:val="007C23CF"/>
    <w:rsid w:val="007C575C"/>
    <w:rsid w:val="007D7E75"/>
    <w:rsid w:val="007E3FD7"/>
    <w:rsid w:val="007F02B5"/>
    <w:rsid w:val="007F65C8"/>
    <w:rsid w:val="007F7412"/>
    <w:rsid w:val="00823DB4"/>
    <w:rsid w:val="00833463"/>
    <w:rsid w:val="008366A7"/>
    <w:rsid w:val="0084749F"/>
    <w:rsid w:val="00871E8E"/>
    <w:rsid w:val="008B62B9"/>
    <w:rsid w:val="008D08E4"/>
    <w:rsid w:val="008D5C03"/>
    <w:rsid w:val="008E537B"/>
    <w:rsid w:val="008F0961"/>
    <w:rsid w:val="00911451"/>
    <w:rsid w:val="009208DE"/>
    <w:rsid w:val="0093667E"/>
    <w:rsid w:val="009369DD"/>
    <w:rsid w:val="00954CFE"/>
    <w:rsid w:val="00954D63"/>
    <w:rsid w:val="00976DA0"/>
    <w:rsid w:val="009B3D86"/>
    <w:rsid w:val="009C7C61"/>
    <w:rsid w:val="009E3791"/>
    <w:rsid w:val="00A046D1"/>
    <w:rsid w:val="00A0569D"/>
    <w:rsid w:val="00A22594"/>
    <w:rsid w:val="00A358F7"/>
    <w:rsid w:val="00A44D7F"/>
    <w:rsid w:val="00A45D7B"/>
    <w:rsid w:val="00A50B1A"/>
    <w:rsid w:val="00A746FD"/>
    <w:rsid w:val="00A84F49"/>
    <w:rsid w:val="00AC142F"/>
    <w:rsid w:val="00AC77F8"/>
    <w:rsid w:val="00AD756A"/>
    <w:rsid w:val="00AE0026"/>
    <w:rsid w:val="00AE44A0"/>
    <w:rsid w:val="00AE5CFD"/>
    <w:rsid w:val="00B13A09"/>
    <w:rsid w:val="00B27AA3"/>
    <w:rsid w:val="00B41018"/>
    <w:rsid w:val="00B469F1"/>
    <w:rsid w:val="00B67272"/>
    <w:rsid w:val="00B72E02"/>
    <w:rsid w:val="00B80013"/>
    <w:rsid w:val="00B80CD1"/>
    <w:rsid w:val="00B8348B"/>
    <w:rsid w:val="00BA0CA0"/>
    <w:rsid w:val="00BC5B4B"/>
    <w:rsid w:val="00BD3C2D"/>
    <w:rsid w:val="00BE3443"/>
    <w:rsid w:val="00C20E31"/>
    <w:rsid w:val="00C6316F"/>
    <w:rsid w:val="00C835BA"/>
    <w:rsid w:val="00C9736A"/>
    <w:rsid w:val="00CA7DF6"/>
    <w:rsid w:val="00CB6E59"/>
    <w:rsid w:val="00CC3A85"/>
    <w:rsid w:val="00D366D9"/>
    <w:rsid w:val="00D85203"/>
    <w:rsid w:val="00D86024"/>
    <w:rsid w:val="00DA76D2"/>
    <w:rsid w:val="00DB0129"/>
    <w:rsid w:val="00DD62D8"/>
    <w:rsid w:val="00DF74F4"/>
    <w:rsid w:val="00E141ED"/>
    <w:rsid w:val="00E2422D"/>
    <w:rsid w:val="00E27513"/>
    <w:rsid w:val="00E337F1"/>
    <w:rsid w:val="00E375CC"/>
    <w:rsid w:val="00E67FFC"/>
    <w:rsid w:val="00EA7C4D"/>
    <w:rsid w:val="00ED5F90"/>
    <w:rsid w:val="00EE0558"/>
    <w:rsid w:val="00EF290C"/>
    <w:rsid w:val="00F03A45"/>
    <w:rsid w:val="00F04E88"/>
    <w:rsid w:val="00F131B2"/>
    <w:rsid w:val="00F16B49"/>
    <w:rsid w:val="00F336B9"/>
    <w:rsid w:val="00F4711C"/>
    <w:rsid w:val="00F56DBB"/>
    <w:rsid w:val="00F6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172871-5E8E-40AD-9D61-38E3CBE8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A8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37D5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0C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61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46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37D5"/>
    <w:rPr>
      <w:rFonts w:ascii="Times New Roman" w:eastAsia="Times New Roman" w:hAnsi="Times New Roman" w:cs="Times New Roman"/>
      <w:smallCaps/>
      <w:spacing w:val="5"/>
      <w:sz w:val="36"/>
      <w:szCs w:val="36"/>
      <w:lang w:bidi="en-US"/>
    </w:rPr>
  </w:style>
  <w:style w:type="character" w:styleId="Strong">
    <w:name w:val="Strong"/>
    <w:uiPriority w:val="22"/>
    <w:qFormat/>
    <w:rsid w:val="002F37D5"/>
    <w:rPr>
      <w:b/>
      <w:bCs/>
    </w:rPr>
  </w:style>
  <w:style w:type="character" w:styleId="Emphasis">
    <w:name w:val="Emphasis"/>
    <w:uiPriority w:val="20"/>
    <w:qFormat/>
    <w:rsid w:val="002F37D5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2F37D5"/>
  </w:style>
  <w:style w:type="character" w:customStyle="1" w:styleId="NoSpacingChar">
    <w:name w:val="No Spacing Char"/>
    <w:basedOn w:val="DefaultParagraphFont"/>
    <w:link w:val="NoSpacing"/>
    <w:uiPriority w:val="1"/>
    <w:rsid w:val="002F37D5"/>
    <w:rPr>
      <w:rFonts w:ascii="Times New Roman" w:eastAsia="Times New Roman" w:hAnsi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2F37D5"/>
    <w:pPr>
      <w:ind w:left="720"/>
      <w:contextualSpacing/>
    </w:pPr>
  </w:style>
  <w:style w:type="table" w:styleId="TableGrid">
    <w:name w:val="Table Grid"/>
    <w:basedOn w:val="TableNormal"/>
    <w:uiPriority w:val="59"/>
    <w:rsid w:val="00287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287A82"/>
    <w:rPr>
      <w:color w:val="0000FF"/>
      <w:u w:val="single"/>
    </w:rPr>
  </w:style>
  <w:style w:type="paragraph" w:customStyle="1" w:styleId="Default">
    <w:name w:val="Default"/>
    <w:uiPriority w:val="99"/>
    <w:rsid w:val="008366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kypepnhcontainer">
    <w:name w:val="skype_pnh_container"/>
    <w:basedOn w:val="DefaultParagraphFont"/>
    <w:rsid w:val="004A74DF"/>
  </w:style>
  <w:style w:type="character" w:customStyle="1" w:styleId="skypepnhtextspan">
    <w:name w:val="skype_pnh_text_span"/>
    <w:basedOn w:val="DefaultParagraphFont"/>
    <w:rsid w:val="004A74DF"/>
  </w:style>
  <w:style w:type="character" w:customStyle="1" w:styleId="skypepnhfreetextspan">
    <w:name w:val="skype_pnh_free_text_span"/>
    <w:basedOn w:val="DefaultParagraphFont"/>
    <w:rsid w:val="004A74DF"/>
  </w:style>
  <w:style w:type="character" w:customStyle="1" w:styleId="skypepnhmark">
    <w:name w:val="skype_pnh_mark"/>
    <w:basedOn w:val="DefaultParagraphFont"/>
    <w:rsid w:val="004A74DF"/>
  </w:style>
  <w:style w:type="character" w:customStyle="1" w:styleId="jrnl">
    <w:name w:val="jrnl"/>
    <w:basedOn w:val="DefaultParagraphFont"/>
    <w:rsid w:val="00911451"/>
  </w:style>
  <w:style w:type="character" w:customStyle="1" w:styleId="maintitle">
    <w:name w:val="maintitle"/>
    <w:basedOn w:val="DefaultParagraphFont"/>
    <w:rsid w:val="004460C8"/>
  </w:style>
  <w:style w:type="character" w:customStyle="1" w:styleId="st">
    <w:name w:val="st"/>
    <w:basedOn w:val="DefaultParagraphFont"/>
    <w:rsid w:val="00C6316F"/>
    <w:rPr>
      <w:rFonts w:cs="Times New Roman"/>
    </w:rPr>
  </w:style>
  <w:style w:type="character" w:customStyle="1" w:styleId="f">
    <w:name w:val="f"/>
    <w:basedOn w:val="DefaultParagraphFont"/>
    <w:rsid w:val="00C6316F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C5B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C5B4B"/>
    <w:rPr>
      <w:rFonts w:ascii="Courier New" w:eastAsia="Times New Roman" w:hAnsi="Courier New" w:cs="Courier New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0E43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433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43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33E"/>
    <w:rPr>
      <w:rFonts w:ascii="Times New Roman" w:eastAsia="Times New Roman" w:hAnsi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746F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publication-title">
    <w:name w:val="publication-title"/>
    <w:basedOn w:val="DefaultParagraphFont"/>
    <w:rsid w:val="00A746FD"/>
  </w:style>
  <w:style w:type="character" w:customStyle="1" w:styleId="apple-converted-space">
    <w:name w:val="apple-converted-space"/>
    <w:basedOn w:val="DefaultParagraphFont"/>
    <w:rsid w:val="00AE5CFD"/>
  </w:style>
  <w:style w:type="character" w:customStyle="1" w:styleId="js-journal-details">
    <w:name w:val="js-journal-details"/>
    <w:basedOn w:val="DefaultParagraphFont"/>
    <w:rsid w:val="007D7E75"/>
  </w:style>
  <w:style w:type="paragraph" w:styleId="NormalWeb">
    <w:name w:val="Normal (Web)"/>
    <w:basedOn w:val="Normal"/>
    <w:uiPriority w:val="99"/>
    <w:rsid w:val="00735DFC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5761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etails">
    <w:name w:val="details"/>
    <w:basedOn w:val="Normal"/>
    <w:rsid w:val="003F5478"/>
    <w:pPr>
      <w:spacing w:before="100" w:beforeAutospacing="1" w:after="100" w:afterAutospacing="1"/>
    </w:pPr>
  </w:style>
  <w:style w:type="character" w:customStyle="1" w:styleId="authorlink">
    <w:name w:val="author_link"/>
    <w:basedOn w:val="DefaultParagraphFont"/>
    <w:rsid w:val="003F4CFA"/>
    <w:rPr>
      <w:rFonts w:cs="Times New Roman"/>
    </w:rPr>
  </w:style>
  <w:style w:type="paragraph" w:customStyle="1" w:styleId="Title1">
    <w:name w:val="Title1"/>
    <w:basedOn w:val="Normal"/>
    <w:rsid w:val="003F4CFA"/>
    <w:pPr>
      <w:spacing w:before="100" w:beforeAutospacing="1" w:after="100" w:afterAutospacing="1"/>
    </w:pPr>
  </w:style>
  <w:style w:type="paragraph" w:customStyle="1" w:styleId="CM4">
    <w:name w:val="CM4"/>
    <w:basedOn w:val="Default"/>
    <w:next w:val="Default"/>
    <w:uiPriority w:val="99"/>
    <w:rsid w:val="00DA76D2"/>
    <w:pPr>
      <w:widowControl w:val="0"/>
      <w:spacing w:after="403"/>
    </w:pPr>
    <w:rPr>
      <w:rFonts w:ascii="Arial" w:eastAsia="Times New Roman" w:hAnsi="Arial" w:cs="Arial"/>
      <w:color w:val="auto"/>
    </w:rPr>
  </w:style>
  <w:style w:type="character" w:customStyle="1" w:styleId="highlight">
    <w:name w:val="highlight"/>
    <w:basedOn w:val="DefaultParagraphFont"/>
    <w:rsid w:val="00221B4E"/>
  </w:style>
  <w:style w:type="character" w:customStyle="1" w:styleId="Heading2Char">
    <w:name w:val="Heading 2 Char"/>
    <w:basedOn w:val="DefaultParagraphFont"/>
    <w:link w:val="Heading2"/>
    <w:uiPriority w:val="9"/>
    <w:rsid w:val="00B80C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l">
    <w:name w:val="il"/>
    <w:basedOn w:val="DefaultParagraphFont"/>
    <w:rsid w:val="006F56EA"/>
  </w:style>
  <w:style w:type="character" w:customStyle="1" w:styleId="articleauthor-link">
    <w:name w:val="article__author-link"/>
    <w:basedOn w:val="DefaultParagraphFont"/>
    <w:rsid w:val="00121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cbi.nlm.nih.gov/pubmed/?term=Hussain%20I%5BAuthor%5D&amp;cauthor=true&amp;cauthor_uid=29922053" TargetMode="External"/><Relationship Id="rId18" Type="http://schemas.openxmlformats.org/officeDocument/2006/relationships/hyperlink" Target="https://www.ncbi.nlm.nih.gov/pubmed/?term=Shahnaz%20Bano%20G%5BAuthor%5D&amp;cauthor=true&amp;cauthor_uid=24131355" TargetMode="External"/><Relationship Id="rId26" Type="http://schemas.openxmlformats.org/officeDocument/2006/relationships/hyperlink" Target="https://www.infona.pl/resource/bwmeta1.element.elsevier-1f48698b-540f-32e5-ade7-5314f74553a3/tab/jContent/facet?field=%5ejournalYear%5ejournalVolume&amp;value=%5e_02014%5e_00423" TargetMode="External"/><Relationship Id="rId39" Type="http://schemas.openxmlformats.org/officeDocument/2006/relationships/hyperlink" Target="http://events.unmc.edu/durham_research_center_i_965" TargetMode="External"/><Relationship Id="rId21" Type="http://schemas.openxmlformats.org/officeDocument/2006/relationships/hyperlink" Target="https://www.infona.pl/contributor/3@bwmeta1.element.elsevier-d6583de9-48dc-316d-9067-42026d762e2e/tab/publications" TargetMode="External"/><Relationship Id="rId34" Type="http://schemas.openxmlformats.org/officeDocument/2006/relationships/hyperlink" Target="http://pubget.com/search?q=authors%3A%22Fabian%20Hintzen%22" TargetMode="External"/><Relationship Id="rId42" Type="http://schemas.openxmlformats.org/officeDocument/2006/relationships/footer" Target="footer1.xml"/><Relationship Id="rId7" Type="http://schemas.openxmlformats.org/officeDocument/2006/relationships/hyperlink" Target="mailto:gshahnaz@qau.edu.p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?term=Millotti%20G%5BAuthor%5D&amp;cauthor=true&amp;cauthor_uid=24131355" TargetMode="External"/><Relationship Id="rId20" Type="http://schemas.openxmlformats.org/officeDocument/2006/relationships/hyperlink" Target="https://www.infona.pl/contributor/0@bwmeta1.element.elsevier-d6583de9-48dc-316d-9067-42026d762e2e/tab/publications" TargetMode="External"/><Relationship Id="rId29" Type="http://schemas.openxmlformats.org/officeDocument/2006/relationships/hyperlink" Target="https://www.ncbi.nlm.nih.gov/pubmed/24131355" TargetMode="External"/><Relationship Id="rId41" Type="http://schemas.openxmlformats.org/officeDocument/2006/relationships/hyperlink" Target="mailto:vco@qau.edu.p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cbi.nlm.nih.gov/pubmed/?term=Salman%20O%5BAuthor%5D&amp;cauthor=true&amp;cauthor_uid=29922053" TargetMode="External"/><Relationship Id="rId24" Type="http://schemas.openxmlformats.org/officeDocument/2006/relationships/hyperlink" Target="https://www.infona.pl/contributor/6@bwmeta1.element.elsevier-d6583de9-48dc-316d-9067-42026d762e2e/tab/publications" TargetMode="External"/><Relationship Id="rId32" Type="http://schemas.openxmlformats.org/officeDocument/2006/relationships/hyperlink" Target="http://pubget.com/search?q=authors%3A%22Gul%20Shahnaz%22" TargetMode="External"/><Relationship Id="rId37" Type="http://schemas.openxmlformats.org/officeDocument/2006/relationships/hyperlink" Target="http://www.google.com.pk/url?sa=t&amp;rct=j&amp;q=&amp;esrc=s&amp;frm=1&amp;source=web&amp;cd=2&amp;cad=rja&amp;ved=0CDQQFjAB&amp;url=http%3A%2F%2Fdevnet.org.pk%2F&amp;ei=or94UqvJIsWk4ASM-YDoDA&amp;usg=AFQjCNEQMuNPBec8PeYUnsOKVjyZjuDlsA&amp;sig2=ntdCa4CkUtbA8bvd1Wp_uA&amp;bvm=bv.55980276,d.bGE" TargetMode="External"/><Relationship Id="rId40" Type="http://schemas.openxmlformats.org/officeDocument/2006/relationships/hyperlink" Target="mailto:Andreas.Bernkop@uibk.ac.a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cbi.nlm.nih.gov/pubmed/?term=Shahnaz%20G%5BAuthor%5D&amp;cauthor=true&amp;cauthor_uid=29922053" TargetMode="External"/><Relationship Id="rId23" Type="http://schemas.openxmlformats.org/officeDocument/2006/relationships/hyperlink" Target="https://www.infona.pl/contributor/5@bwmeta1.element.elsevier-d6583de9-48dc-316d-9067-42026d762e2e/tab/publications" TargetMode="External"/><Relationship Id="rId28" Type="http://schemas.openxmlformats.org/officeDocument/2006/relationships/hyperlink" Target="https://www.ncbi.nlm.nih.gov/pubmed/24131355" TargetMode="External"/><Relationship Id="rId36" Type="http://schemas.openxmlformats.org/officeDocument/2006/relationships/hyperlink" Target="http://www.linkedin.com/e/-ak4dql-hpv88ygb-3s/ava/5810195625995706372/2161119/eml-anet_dig-b_pd-ttl-cn/?hs=false&amp;tok=3wcHL6poMc7m41" TargetMode="External"/><Relationship Id="rId10" Type="http://schemas.openxmlformats.org/officeDocument/2006/relationships/hyperlink" Target="https://www.ncbi.nlm.nih.gov/pubmed/?term=Naveed%20S%5BAuthor%5D&amp;cauthor=true&amp;cauthor_uid=29922053" TargetMode="External"/><Relationship Id="rId19" Type="http://schemas.openxmlformats.org/officeDocument/2006/relationships/hyperlink" Target="https://www.ncbi.nlm.nih.gov/pubmed/24131355" TargetMode="External"/><Relationship Id="rId31" Type="http://schemas.openxmlformats.org/officeDocument/2006/relationships/hyperlink" Target="http://pubget.com/search?q=authors%3A%22Jan%20Barthelmes%22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?term=Sohail%20MF%5BAuthor%5D&amp;cauthor=true&amp;cauthor_uid=29922053" TargetMode="External"/><Relationship Id="rId14" Type="http://schemas.openxmlformats.org/officeDocument/2006/relationships/hyperlink" Target="https://www.ncbi.nlm.nih.gov/pubmed/?term=Webster%20TJ%5BAuthor%5D&amp;cauthor=true&amp;cauthor_uid=29922053" TargetMode="External"/><Relationship Id="rId22" Type="http://schemas.openxmlformats.org/officeDocument/2006/relationships/hyperlink" Target="https://www.infona.pl/contributor/4@bwmeta1.element.elsevier-d6583de9-48dc-316d-9067-42026d762e2e/tab/publications" TargetMode="External"/><Relationship Id="rId27" Type="http://schemas.openxmlformats.org/officeDocument/2006/relationships/hyperlink" Target="https://www.infona.pl/resource/bwmeta1.element.elsevier-1f48698b-540f-32e5-ade7-5314f74553a3/tab/jContent/facet?field=%5ejournalYear&amp;value=%5e_02014" TargetMode="External"/><Relationship Id="rId30" Type="http://schemas.openxmlformats.org/officeDocument/2006/relationships/hyperlink" Target="http://pubget.com/search?q=authors%3A%22Gul%20Shahnaz%22" TargetMode="External"/><Relationship Id="rId35" Type="http://schemas.openxmlformats.org/officeDocument/2006/relationships/hyperlink" Target="http://pubget.com/search?q=authors%3A%22Gul%20Shahnaz%22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ox42kptm.com/story/28266357/researchers-working-to-change-the-way-we-take-our-medicin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ncbi.nlm.nih.gov/pubmed/?term=Bukhari%20NI%5BAuthor%5D&amp;cauthor=true&amp;cauthor_uid=29922053" TargetMode="External"/><Relationship Id="rId17" Type="http://schemas.openxmlformats.org/officeDocument/2006/relationships/hyperlink" Target="https://www.ncbi.nlm.nih.gov/pubmed/?term=Vetter%20A%5BAuthor%5D&amp;cauthor=true&amp;cauthor_uid=24131355" TargetMode="External"/><Relationship Id="rId25" Type="http://schemas.openxmlformats.org/officeDocument/2006/relationships/hyperlink" Target="https://www.infona.pl/resource/bwmeta1.element.elsevier-1f48698b-540f-32e5-ade7-5314f74553a3/tab/jContent" TargetMode="External"/><Relationship Id="rId33" Type="http://schemas.openxmlformats.org/officeDocument/2006/relationships/hyperlink" Target="http://pubget.com/search?q=authors%3A%22Gul%20Shahnaz%22" TargetMode="External"/><Relationship Id="rId38" Type="http://schemas.openxmlformats.org/officeDocument/2006/relationships/hyperlink" Target="http://events.unmc.edu/durham_research_center_i_9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5551</Words>
  <Characters>31642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DrGulshahnaz</dc:creator>
  <cp:lastModifiedBy>Gul Shahnaz</cp:lastModifiedBy>
  <cp:revision>2</cp:revision>
  <cp:lastPrinted>2016-03-29T05:36:00Z</cp:lastPrinted>
  <dcterms:created xsi:type="dcterms:W3CDTF">2019-10-09T08:00:00Z</dcterms:created>
  <dcterms:modified xsi:type="dcterms:W3CDTF">2019-10-09T08:00:00Z</dcterms:modified>
</cp:coreProperties>
</file>